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3C2" w:rsidRPr="00A17A47" w:rsidRDefault="000013C2" w:rsidP="000013C2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noProof/>
        </w:rPr>
        <w:drawing>
          <wp:inline distT="0" distB="0" distL="0" distR="0" wp14:anchorId="2BE3C41A" wp14:editId="5BE6DC6E">
            <wp:extent cx="1778000" cy="406400"/>
            <wp:effectExtent l="0" t="0" r="0" b="0"/>
            <wp:docPr id="1" name="Picture 20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3C2" w:rsidRDefault="000013C2" w:rsidP="000013C2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2020</w:t>
      </w:r>
      <w:r>
        <w:rPr>
          <w:rFonts w:ascii="Calibri" w:hAnsi="Calibri" w:cs="Arial"/>
          <w:b/>
          <w:sz w:val="44"/>
          <w:szCs w:val="44"/>
        </w:rPr>
        <w:t>-202</w:t>
      </w:r>
      <w:r>
        <w:rPr>
          <w:rFonts w:ascii="Calibri" w:hAnsi="Calibri" w:cs="Arial"/>
          <w:b/>
          <w:sz w:val="44"/>
          <w:szCs w:val="44"/>
        </w:rPr>
        <w:t>1</w:t>
      </w:r>
      <w:bookmarkStart w:id="0" w:name="_GoBack"/>
      <w:bookmarkEnd w:id="0"/>
      <w:r>
        <w:rPr>
          <w:rFonts w:ascii="Calibri" w:hAnsi="Calibri" w:cs="Arial"/>
          <w:b/>
          <w:sz w:val="44"/>
          <w:szCs w:val="44"/>
        </w:rPr>
        <w:t xml:space="preserve"> </w:t>
      </w:r>
      <w:r w:rsidRPr="00A17A47">
        <w:rPr>
          <w:rFonts w:ascii="Calibri" w:hAnsi="Calibri" w:cs="Arial"/>
          <w:b/>
          <w:sz w:val="44"/>
          <w:szCs w:val="44"/>
        </w:rPr>
        <w:t>Randy Bracey Outstanding Advisor Award</w:t>
      </w:r>
    </w:p>
    <w:p w:rsidR="000013C2" w:rsidRDefault="000013C2" w:rsidP="000013C2">
      <w:pPr>
        <w:jc w:val="center"/>
        <w:rPr>
          <w:b/>
          <w:sz w:val="20"/>
        </w:rPr>
      </w:pPr>
    </w:p>
    <w:p w:rsidR="000013C2" w:rsidRPr="00FF6123" w:rsidRDefault="000013C2" w:rsidP="000013C2">
      <w:pPr>
        <w:jc w:val="center"/>
        <w:rPr>
          <w:rFonts w:ascii="Calibri" w:hAnsi="Calibri" w:cs="Arial"/>
          <w:b/>
          <w:szCs w:val="44"/>
        </w:rPr>
      </w:pPr>
      <w:r w:rsidRPr="00FF6123">
        <w:rPr>
          <w:rFonts w:ascii="Calibri" w:hAnsi="Calibri" w:cs="Arial"/>
          <w:b/>
          <w:szCs w:val="44"/>
        </w:rPr>
        <w:t>ALL AWARDS ARE DUE TO ANDREW RASH’S OFFICE (DSU 2070) BY 4:30 P.M. ON MARCH 31, 2021</w:t>
      </w:r>
    </w:p>
    <w:p w:rsidR="000013C2" w:rsidRPr="00A17A47" w:rsidRDefault="000013C2" w:rsidP="000013C2">
      <w:pPr>
        <w:rPr>
          <w:rFonts w:ascii="Calibri" w:hAnsi="Calibri" w:cs="Arial"/>
        </w:rPr>
      </w:pPr>
    </w:p>
    <w:p w:rsidR="000013C2" w:rsidRPr="00A17A47" w:rsidRDefault="000013C2" w:rsidP="000013C2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Chapter: ______________________________________________________________</w:t>
      </w:r>
    </w:p>
    <w:p w:rsidR="000013C2" w:rsidRPr="00A17A47" w:rsidRDefault="000013C2" w:rsidP="000013C2">
      <w:pPr>
        <w:rPr>
          <w:rFonts w:ascii="Calibri" w:hAnsi="Calibri" w:cs="Arial"/>
          <w:sz w:val="28"/>
        </w:rPr>
      </w:pPr>
    </w:p>
    <w:p w:rsidR="000013C2" w:rsidRPr="00A17A47" w:rsidRDefault="000013C2" w:rsidP="000013C2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Prepared by: ___________________________________________________________</w:t>
      </w:r>
    </w:p>
    <w:p w:rsidR="000013C2" w:rsidRPr="00A17A47" w:rsidRDefault="000013C2" w:rsidP="000013C2">
      <w:pPr>
        <w:rPr>
          <w:rFonts w:ascii="Calibri" w:hAnsi="Calibri" w:cs="Arial"/>
          <w:sz w:val="28"/>
        </w:rPr>
      </w:pPr>
    </w:p>
    <w:p w:rsidR="000013C2" w:rsidRPr="00A17A47" w:rsidRDefault="000013C2" w:rsidP="000013C2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Email: ________________________________________________________________</w:t>
      </w:r>
    </w:p>
    <w:p w:rsidR="000013C2" w:rsidRPr="00A17A47" w:rsidRDefault="000013C2" w:rsidP="000013C2">
      <w:pPr>
        <w:rPr>
          <w:rFonts w:ascii="Calibri" w:hAnsi="Calibri" w:cs="Arial"/>
          <w:sz w:val="28"/>
        </w:rPr>
      </w:pPr>
    </w:p>
    <w:p w:rsidR="000013C2" w:rsidRPr="00A17A47" w:rsidRDefault="000013C2" w:rsidP="000013C2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Cell Number: ___________________________________________________________</w:t>
      </w:r>
    </w:p>
    <w:p w:rsidR="000013C2" w:rsidRPr="00A17A47" w:rsidRDefault="000013C2" w:rsidP="000013C2">
      <w:pPr>
        <w:rPr>
          <w:rFonts w:ascii="Calibri" w:hAnsi="Calibri"/>
          <w:b/>
          <w:bCs/>
          <w:sz w:val="32"/>
          <w:szCs w:val="32"/>
        </w:rPr>
      </w:pPr>
    </w:p>
    <w:p w:rsidR="000013C2" w:rsidRPr="00A17A47" w:rsidRDefault="000013C2" w:rsidP="000013C2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A17A47">
        <w:rPr>
          <w:rFonts w:ascii="Calibri" w:hAnsi="Calibri"/>
          <w:b/>
          <w:sz w:val="28"/>
          <w:szCs w:val="28"/>
          <w:u w:val="single"/>
        </w:rPr>
        <w:t>Award Requirements:</w:t>
      </w:r>
    </w:p>
    <w:p w:rsidR="000013C2" w:rsidRPr="00A17A47" w:rsidRDefault="000013C2" w:rsidP="000013C2">
      <w:pPr>
        <w:rPr>
          <w:rFonts w:ascii="Calibri" w:hAnsi="Calibri" w:cs="Arial"/>
          <w:b/>
          <w:bCs/>
          <w:sz w:val="28"/>
        </w:rPr>
      </w:pPr>
    </w:p>
    <w:p w:rsidR="000013C2" w:rsidRPr="00A17A47" w:rsidRDefault="000013C2" w:rsidP="000013C2">
      <w:pPr>
        <w:rPr>
          <w:rFonts w:ascii="Calibri" w:hAnsi="Calibri" w:cs="Arial"/>
          <w:b/>
          <w:bCs/>
          <w:sz w:val="28"/>
        </w:rPr>
      </w:pPr>
      <w:r w:rsidRPr="00A17A47">
        <w:rPr>
          <w:rFonts w:ascii="Calibri" w:hAnsi="Calibri" w:cs="Arial"/>
          <w:b/>
          <w:bCs/>
          <w:sz w:val="28"/>
        </w:rPr>
        <w:t>Purpose:</w:t>
      </w:r>
    </w:p>
    <w:p w:rsidR="000013C2" w:rsidRPr="00A17A47" w:rsidRDefault="000013C2" w:rsidP="000013C2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 xml:space="preserve">This award is designed to recognize the outstanding fraternity or sorority </w:t>
      </w:r>
      <w:r w:rsidRPr="00A17A47">
        <w:rPr>
          <w:rFonts w:ascii="Calibri" w:hAnsi="Calibri" w:cs="Arial"/>
          <w:b/>
          <w:sz w:val="28"/>
        </w:rPr>
        <w:t>advisor</w:t>
      </w:r>
      <w:r w:rsidRPr="00A17A47">
        <w:rPr>
          <w:rFonts w:ascii="Calibri" w:hAnsi="Calibri" w:cs="Arial"/>
          <w:sz w:val="28"/>
        </w:rPr>
        <w:t xml:space="preserve"> who has shown service to Western Kentucky University, his or her individual chapter, and the community.</w:t>
      </w:r>
    </w:p>
    <w:p w:rsidR="000013C2" w:rsidRPr="00A17A47" w:rsidRDefault="000013C2" w:rsidP="000013C2">
      <w:pPr>
        <w:rPr>
          <w:rFonts w:ascii="Calibri" w:hAnsi="Calibri" w:cs="Arial"/>
          <w:sz w:val="28"/>
        </w:rPr>
      </w:pPr>
    </w:p>
    <w:p w:rsidR="000013C2" w:rsidRPr="00A17A47" w:rsidRDefault="000013C2" w:rsidP="000013C2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b/>
          <w:bCs/>
          <w:sz w:val="28"/>
        </w:rPr>
        <w:t>Judging Criteria:</w:t>
      </w:r>
    </w:p>
    <w:p w:rsidR="000013C2" w:rsidRPr="00A17A47" w:rsidRDefault="000013C2" w:rsidP="000013C2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When considering the possible candidates for the award, the judges will take into account all facets of the advisor’s job performance.</w:t>
      </w:r>
    </w:p>
    <w:p w:rsidR="000013C2" w:rsidRPr="00A17A47" w:rsidRDefault="000013C2" w:rsidP="000013C2">
      <w:pPr>
        <w:rPr>
          <w:rFonts w:ascii="Calibri" w:hAnsi="Calibri" w:cs="Arial"/>
          <w:sz w:val="28"/>
        </w:rPr>
      </w:pPr>
    </w:p>
    <w:p w:rsidR="000013C2" w:rsidRPr="00A17A47" w:rsidRDefault="000013C2" w:rsidP="000013C2">
      <w:pPr>
        <w:ind w:left="720" w:right="720"/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 xml:space="preserve">The chapter should submit an essay of up to </w:t>
      </w:r>
      <w:r>
        <w:rPr>
          <w:rFonts w:ascii="Calibri" w:hAnsi="Calibri" w:cs="Arial"/>
          <w:sz w:val="28"/>
        </w:rPr>
        <w:t>1 page</w:t>
      </w:r>
      <w:r w:rsidRPr="00A17A47">
        <w:rPr>
          <w:rFonts w:ascii="Calibri" w:hAnsi="Calibri" w:cs="Arial"/>
          <w:sz w:val="28"/>
        </w:rPr>
        <w:t xml:space="preserve"> why the advisor is deserving of this award. Please detail any considerations which would prove the advisor to be extraordinary, such as community service, career, or family obligations.</w:t>
      </w:r>
    </w:p>
    <w:p w:rsidR="000013C2" w:rsidRDefault="000013C2" w:rsidP="000013C2"/>
    <w:p w:rsidR="000013C2" w:rsidRDefault="000013C2" w:rsidP="000013C2"/>
    <w:p w:rsidR="000013C2" w:rsidRDefault="000013C2" w:rsidP="000013C2"/>
    <w:p w:rsidR="000013C2" w:rsidRPr="00A17A47" w:rsidRDefault="000013C2" w:rsidP="000013C2"/>
    <w:p w:rsidR="000013C2" w:rsidRDefault="000013C2" w:rsidP="000013C2"/>
    <w:p w:rsidR="000013C2" w:rsidRDefault="000013C2" w:rsidP="000013C2"/>
    <w:p w:rsidR="000013C2" w:rsidRDefault="000013C2" w:rsidP="000013C2"/>
    <w:p w:rsidR="00D41064" w:rsidRDefault="000013C2"/>
    <w:sectPr w:rsidR="00D41064" w:rsidSect="00A17A47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3C2"/>
    <w:rsid w:val="000013C2"/>
    <w:rsid w:val="00272790"/>
    <w:rsid w:val="0033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02B44"/>
  <w15:chartTrackingRefBased/>
  <w15:docId w15:val="{A7ECD47D-FE90-44B4-9B3A-B94720ADB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2020-06-29T18:12:00Z</dcterms:created>
  <dcterms:modified xsi:type="dcterms:W3CDTF">2020-06-29T18:14:00Z</dcterms:modified>
</cp:coreProperties>
</file>