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9564A" w14:textId="77777777" w:rsidR="006615F3" w:rsidRPr="00553B69" w:rsidRDefault="006615F3" w:rsidP="006615F3">
      <w:pPr>
        <w:jc w:val="center"/>
        <w:rPr>
          <w:rFonts w:cstheme="minorHAnsi"/>
        </w:rPr>
      </w:pPr>
      <w:r w:rsidRPr="00553B69">
        <w:rPr>
          <w:rFonts w:cstheme="minorHAnsi"/>
          <w:noProof/>
        </w:rPr>
        <w:drawing>
          <wp:inline distT="0" distB="0" distL="0" distR="0" wp14:anchorId="6584F1B4" wp14:editId="756F451E">
            <wp:extent cx="2609850" cy="600075"/>
            <wp:effectExtent l="0" t="0" r="0" b="952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9850" cy="600075"/>
                    </a:xfrm>
                    <a:prstGeom prst="rect">
                      <a:avLst/>
                    </a:prstGeom>
                    <a:noFill/>
                    <a:ln>
                      <a:noFill/>
                    </a:ln>
                  </pic:spPr>
                </pic:pic>
              </a:graphicData>
            </a:graphic>
          </wp:inline>
        </w:drawing>
      </w:r>
    </w:p>
    <w:p w14:paraId="5330183E" w14:textId="0C52EF70" w:rsidR="006615F3" w:rsidRPr="00B34B57" w:rsidRDefault="006615F3" w:rsidP="00E76705">
      <w:pPr>
        <w:spacing w:after="0" w:line="240" w:lineRule="auto"/>
        <w:jc w:val="center"/>
        <w:rPr>
          <w:rFonts w:ascii="Calibri" w:hAnsi="Calibri" w:cs="Calibri"/>
          <w:b/>
          <w:sz w:val="32"/>
          <w:szCs w:val="32"/>
        </w:rPr>
      </w:pPr>
      <w:r w:rsidRPr="00B34B57">
        <w:rPr>
          <w:rFonts w:ascii="Calibri" w:hAnsi="Calibri" w:cs="Calibri"/>
          <w:b/>
          <w:sz w:val="36"/>
          <w:szCs w:val="28"/>
        </w:rPr>
        <w:t>202</w:t>
      </w:r>
      <w:r w:rsidR="00405D9E">
        <w:rPr>
          <w:rFonts w:ascii="Calibri" w:hAnsi="Calibri" w:cs="Calibri"/>
          <w:b/>
          <w:sz w:val="36"/>
          <w:szCs w:val="28"/>
        </w:rPr>
        <w:t>5</w:t>
      </w:r>
      <w:r w:rsidRPr="00B34B57">
        <w:rPr>
          <w:rFonts w:ascii="Calibri" w:hAnsi="Calibri" w:cs="Calibri"/>
          <w:b/>
          <w:sz w:val="36"/>
          <w:szCs w:val="28"/>
        </w:rPr>
        <w:t xml:space="preserve"> - 202</w:t>
      </w:r>
      <w:r w:rsidR="00405D9E">
        <w:rPr>
          <w:rFonts w:ascii="Calibri" w:hAnsi="Calibri" w:cs="Calibri"/>
          <w:b/>
          <w:sz w:val="36"/>
          <w:szCs w:val="28"/>
        </w:rPr>
        <w:t>6</w:t>
      </w:r>
      <w:r w:rsidRPr="00B34B57">
        <w:rPr>
          <w:rFonts w:ascii="Calibri" w:hAnsi="Calibri" w:cs="Calibri"/>
          <w:b/>
          <w:sz w:val="36"/>
          <w:szCs w:val="28"/>
        </w:rPr>
        <w:t xml:space="preserve"> Annual Report</w:t>
      </w:r>
    </w:p>
    <w:p w14:paraId="000DC644" w14:textId="77777777" w:rsidR="006615F3" w:rsidRDefault="006615F3" w:rsidP="00E76705">
      <w:pPr>
        <w:spacing w:after="0" w:line="240" w:lineRule="auto"/>
        <w:rPr>
          <w:rFonts w:ascii="Calibri" w:hAnsi="Calibri" w:cs="Calibri"/>
          <w:b/>
          <w:sz w:val="32"/>
          <w:szCs w:val="24"/>
          <w:u w:val="single"/>
        </w:rPr>
      </w:pPr>
    </w:p>
    <w:p w14:paraId="771EE7AC" w14:textId="386E71BA" w:rsidR="006615F3" w:rsidRPr="00F9562E" w:rsidRDefault="006615F3" w:rsidP="00E76705">
      <w:pPr>
        <w:spacing w:after="0" w:line="240" w:lineRule="auto"/>
        <w:rPr>
          <w:rFonts w:ascii="Calibri" w:hAnsi="Calibri" w:cs="Calibri"/>
          <w:b/>
          <w:sz w:val="32"/>
          <w:szCs w:val="24"/>
          <w:u w:val="single"/>
        </w:rPr>
      </w:pPr>
      <w:r w:rsidRPr="00F9562E">
        <w:rPr>
          <w:rFonts w:ascii="Calibri" w:hAnsi="Calibri" w:cs="Calibri"/>
          <w:b/>
          <w:sz w:val="32"/>
          <w:szCs w:val="24"/>
          <w:u w:val="single"/>
        </w:rPr>
        <w:t>Introduction</w:t>
      </w:r>
    </w:p>
    <w:p w14:paraId="77AAB9ED" w14:textId="12C9FB36" w:rsidR="006615F3" w:rsidRPr="00A768D7" w:rsidRDefault="006615F3" w:rsidP="00E76705">
      <w:pPr>
        <w:spacing w:after="0" w:line="240" w:lineRule="auto"/>
        <w:rPr>
          <w:rFonts w:ascii="Calibri" w:hAnsi="Calibri" w:cs="Calibri"/>
          <w:sz w:val="24"/>
          <w:szCs w:val="24"/>
        </w:rPr>
      </w:pPr>
      <w:r w:rsidRPr="00F9562E">
        <w:rPr>
          <w:rFonts w:ascii="Calibri" w:hAnsi="Calibri" w:cs="Calibri"/>
          <w:sz w:val="24"/>
          <w:szCs w:val="24"/>
        </w:rPr>
        <w:t>The 202</w:t>
      </w:r>
      <w:r w:rsidR="001D53AB" w:rsidRPr="00F9562E">
        <w:rPr>
          <w:rFonts w:ascii="Calibri" w:hAnsi="Calibri" w:cs="Calibri"/>
          <w:sz w:val="24"/>
          <w:szCs w:val="24"/>
        </w:rPr>
        <w:t>5</w:t>
      </w:r>
      <w:r w:rsidRPr="00F9562E">
        <w:rPr>
          <w:rFonts w:ascii="Calibri" w:hAnsi="Calibri" w:cs="Calibri"/>
          <w:sz w:val="24"/>
          <w:szCs w:val="24"/>
        </w:rPr>
        <w:t>-202</w:t>
      </w:r>
      <w:r w:rsidR="001D53AB" w:rsidRPr="00F9562E">
        <w:rPr>
          <w:rFonts w:ascii="Calibri" w:hAnsi="Calibri" w:cs="Calibri"/>
          <w:sz w:val="24"/>
          <w:szCs w:val="24"/>
        </w:rPr>
        <w:t>6</w:t>
      </w:r>
      <w:r w:rsidRPr="00F9562E">
        <w:rPr>
          <w:rFonts w:ascii="Calibri" w:hAnsi="Calibri" w:cs="Calibri"/>
          <w:sz w:val="24"/>
          <w:szCs w:val="24"/>
        </w:rPr>
        <w:t xml:space="preserve"> school year was a highly productive year for the fraternity and sorority community at Western Kentucky University.  Grades remain above the All-Men’s GPA/All-Women’s GPA and graduation rates are above their </w:t>
      </w:r>
      <w:proofErr w:type="spellStart"/>
      <w:r w:rsidRPr="00F9562E">
        <w:rPr>
          <w:rFonts w:ascii="Calibri" w:hAnsi="Calibri" w:cs="Calibri"/>
          <w:sz w:val="24"/>
          <w:szCs w:val="24"/>
        </w:rPr>
        <w:t>non-greek</w:t>
      </w:r>
      <w:proofErr w:type="spellEnd"/>
      <w:r w:rsidRPr="00F9562E">
        <w:rPr>
          <w:rFonts w:ascii="Calibri" w:hAnsi="Calibri" w:cs="Calibri"/>
          <w:sz w:val="24"/>
          <w:szCs w:val="24"/>
        </w:rPr>
        <w:t xml:space="preserve"> counterparts (</w:t>
      </w:r>
      <w:proofErr w:type="spellStart"/>
      <w:r w:rsidRPr="00F9562E">
        <w:rPr>
          <w:rFonts w:ascii="Calibri" w:hAnsi="Calibri" w:cs="Calibri"/>
          <w:sz w:val="24"/>
          <w:szCs w:val="24"/>
        </w:rPr>
        <w:t>greek</w:t>
      </w:r>
      <w:proofErr w:type="spellEnd"/>
      <w:r w:rsidRPr="00F9562E">
        <w:rPr>
          <w:rFonts w:ascii="Calibri" w:hAnsi="Calibri" w:cs="Calibri"/>
          <w:sz w:val="24"/>
          <w:szCs w:val="24"/>
        </w:rPr>
        <w:t xml:space="preserve"> men 16% higher graduation rate, </w:t>
      </w:r>
      <w:proofErr w:type="spellStart"/>
      <w:r w:rsidRPr="00F9562E">
        <w:rPr>
          <w:rFonts w:ascii="Calibri" w:hAnsi="Calibri" w:cs="Calibri"/>
          <w:sz w:val="24"/>
          <w:szCs w:val="24"/>
        </w:rPr>
        <w:t>greek</w:t>
      </w:r>
      <w:proofErr w:type="spellEnd"/>
      <w:r w:rsidRPr="00F9562E">
        <w:rPr>
          <w:rFonts w:ascii="Calibri" w:hAnsi="Calibri" w:cs="Calibri"/>
          <w:sz w:val="24"/>
          <w:szCs w:val="24"/>
        </w:rPr>
        <w:t xml:space="preserve"> women </w:t>
      </w:r>
      <w:r w:rsidR="00E76705">
        <w:rPr>
          <w:rFonts w:ascii="Calibri" w:hAnsi="Calibri" w:cs="Calibri"/>
          <w:sz w:val="24"/>
          <w:szCs w:val="24"/>
        </w:rPr>
        <w:t>23</w:t>
      </w:r>
      <w:r w:rsidRPr="00F9562E">
        <w:rPr>
          <w:rFonts w:ascii="Calibri" w:hAnsi="Calibri" w:cs="Calibri"/>
          <w:sz w:val="24"/>
          <w:szCs w:val="24"/>
        </w:rPr>
        <w:t xml:space="preserve">% higher graduation rate).  Despite a lower WKU enrollment, membership numbers </w:t>
      </w:r>
      <w:r w:rsidR="0071399F">
        <w:rPr>
          <w:rFonts w:ascii="Calibri" w:hAnsi="Calibri" w:cs="Calibri"/>
          <w:sz w:val="24"/>
          <w:szCs w:val="24"/>
        </w:rPr>
        <w:t>increased this</w:t>
      </w:r>
      <w:r w:rsidR="001D53AB" w:rsidRPr="00F9562E">
        <w:rPr>
          <w:rFonts w:ascii="Calibri" w:hAnsi="Calibri" w:cs="Calibri"/>
          <w:sz w:val="24"/>
          <w:szCs w:val="24"/>
        </w:rPr>
        <w:t xml:space="preserve"> school year</w:t>
      </w:r>
      <w:r w:rsidRPr="00F9562E">
        <w:rPr>
          <w:rFonts w:ascii="Calibri" w:hAnsi="Calibri" w:cs="Calibri"/>
          <w:sz w:val="24"/>
          <w:szCs w:val="24"/>
        </w:rPr>
        <w:t xml:space="preserve"> (up </w:t>
      </w:r>
      <w:r w:rsidR="001D53AB" w:rsidRPr="00F9562E">
        <w:rPr>
          <w:rFonts w:ascii="Calibri" w:hAnsi="Calibri" w:cs="Calibri"/>
          <w:sz w:val="24"/>
          <w:szCs w:val="24"/>
        </w:rPr>
        <w:t>42</w:t>
      </w:r>
      <w:r w:rsidRPr="00F9562E">
        <w:rPr>
          <w:rFonts w:ascii="Calibri" w:hAnsi="Calibri" w:cs="Calibri"/>
          <w:sz w:val="24"/>
          <w:szCs w:val="24"/>
        </w:rPr>
        <w:t xml:space="preserve"> in </w:t>
      </w:r>
      <w:r w:rsidR="00E76705">
        <w:rPr>
          <w:rFonts w:ascii="Calibri" w:hAnsi="Calibri" w:cs="Calibri"/>
          <w:sz w:val="24"/>
          <w:szCs w:val="24"/>
        </w:rPr>
        <w:t>Fall</w:t>
      </w:r>
      <w:r w:rsidRPr="00F9562E">
        <w:rPr>
          <w:rFonts w:ascii="Calibri" w:hAnsi="Calibri" w:cs="Calibri"/>
          <w:sz w:val="24"/>
          <w:szCs w:val="24"/>
        </w:rPr>
        <w:t xml:space="preserve"> ’2</w:t>
      </w:r>
      <w:r w:rsidR="001D53AB" w:rsidRPr="00F9562E">
        <w:rPr>
          <w:rFonts w:ascii="Calibri" w:hAnsi="Calibri" w:cs="Calibri"/>
          <w:sz w:val="24"/>
          <w:szCs w:val="24"/>
        </w:rPr>
        <w:t>5</w:t>
      </w:r>
      <w:r w:rsidRPr="00F9562E">
        <w:rPr>
          <w:rFonts w:ascii="Calibri" w:hAnsi="Calibri" w:cs="Calibri"/>
          <w:sz w:val="24"/>
          <w:szCs w:val="24"/>
        </w:rPr>
        <w:t xml:space="preserve"> compared to </w:t>
      </w:r>
      <w:r w:rsidR="00E76705">
        <w:rPr>
          <w:rFonts w:ascii="Calibri" w:hAnsi="Calibri" w:cs="Calibri"/>
          <w:sz w:val="24"/>
          <w:szCs w:val="24"/>
        </w:rPr>
        <w:t>Fall</w:t>
      </w:r>
      <w:r w:rsidRPr="00F9562E">
        <w:rPr>
          <w:rFonts w:ascii="Calibri" w:hAnsi="Calibri" w:cs="Calibri"/>
          <w:sz w:val="24"/>
          <w:szCs w:val="24"/>
        </w:rPr>
        <w:t xml:space="preserve"> </w:t>
      </w:r>
      <w:r w:rsidR="001D53AB" w:rsidRPr="00F9562E">
        <w:rPr>
          <w:rFonts w:ascii="Calibri" w:hAnsi="Calibri" w:cs="Calibri"/>
          <w:sz w:val="24"/>
          <w:szCs w:val="24"/>
        </w:rPr>
        <w:t>’</w:t>
      </w:r>
      <w:r w:rsidRPr="00F9562E">
        <w:rPr>
          <w:rFonts w:ascii="Calibri" w:hAnsi="Calibri" w:cs="Calibri"/>
          <w:sz w:val="24"/>
          <w:szCs w:val="24"/>
        </w:rPr>
        <w:t>2</w:t>
      </w:r>
      <w:r w:rsidR="001D53AB" w:rsidRPr="00F9562E">
        <w:rPr>
          <w:rFonts w:ascii="Calibri" w:hAnsi="Calibri" w:cs="Calibri"/>
          <w:sz w:val="24"/>
          <w:szCs w:val="24"/>
        </w:rPr>
        <w:t>4 and up 12 in Spring ’26 compared to Spring ‘25</w:t>
      </w:r>
      <w:r w:rsidRPr="00F9562E">
        <w:rPr>
          <w:rFonts w:ascii="Calibri" w:hAnsi="Calibri" w:cs="Calibri"/>
          <w:sz w:val="24"/>
          <w:szCs w:val="24"/>
        </w:rPr>
        <w:t xml:space="preserve">).  </w:t>
      </w:r>
    </w:p>
    <w:p w14:paraId="6BABB075" w14:textId="77777777" w:rsidR="006615F3" w:rsidRPr="0071399F" w:rsidRDefault="006615F3" w:rsidP="00E76705">
      <w:pPr>
        <w:spacing w:after="0" w:line="240" w:lineRule="auto"/>
        <w:rPr>
          <w:rFonts w:ascii="Calibri" w:hAnsi="Calibri" w:cs="Calibri"/>
          <w:sz w:val="24"/>
          <w:szCs w:val="40"/>
        </w:rPr>
      </w:pPr>
    </w:p>
    <w:p w14:paraId="349D5FFB" w14:textId="77777777" w:rsidR="006615F3" w:rsidRPr="0071399F" w:rsidRDefault="006615F3" w:rsidP="00E76705">
      <w:pPr>
        <w:spacing w:after="0" w:line="240" w:lineRule="auto"/>
        <w:rPr>
          <w:rFonts w:ascii="Calibri" w:hAnsi="Calibri" w:cs="Calibri"/>
          <w:sz w:val="24"/>
          <w:szCs w:val="40"/>
        </w:rPr>
      </w:pPr>
    </w:p>
    <w:p w14:paraId="1477F42E" w14:textId="77777777" w:rsidR="006615F3" w:rsidRPr="00F9562E" w:rsidRDefault="006615F3" w:rsidP="00E76705">
      <w:pPr>
        <w:spacing w:after="0" w:line="240" w:lineRule="auto"/>
        <w:rPr>
          <w:rFonts w:ascii="Calibri" w:hAnsi="Calibri" w:cs="Calibri"/>
          <w:b/>
          <w:sz w:val="32"/>
          <w:szCs w:val="24"/>
          <w:u w:val="single"/>
        </w:rPr>
      </w:pPr>
      <w:r w:rsidRPr="00F9562E">
        <w:rPr>
          <w:rFonts w:ascii="Calibri" w:hAnsi="Calibri" w:cs="Calibri"/>
          <w:b/>
          <w:sz w:val="32"/>
          <w:szCs w:val="24"/>
          <w:u w:val="single"/>
        </w:rPr>
        <w:t>Recruitment and Membership</w:t>
      </w:r>
    </w:p>
    <w:p w14:paraId="58DF53F0" w14:textId="0739398D" w:rsidR="006615F3" w:rsidRPr="00F9562E" w:rsidRDefault="006615F3" w:rsidP="00E76705">
      <w:pPr>
        <w:spacing w:after="0" w:line="240" w:lineRule="auto"/>
        <w:rPr>
          <w:rFonts w:ascii="Calibri" w:hAnsi="Calibri" w:cs="Calibri"/>
          <w:b/>
          <w:bCs/>
          <w:sz w:val="24"/>
          <w:szCs w:val="24"/>
        </w:rPr>
      </w:pPr>
      <w:r w:rsidRPr="00F9562E">
        <w:rPr>
          <w:rFonts w:ascii="Calibri" w:hAnsi="Calibri" w:cs="Calibri"/>
          <w:b/>
          <w:bCs/>
          <w:sz w:val="24"/>
          <w:szCs w:val="24"/>
        </w:rPr>
        <w:t xml:space="preserve">Panhellenic </w:t>
      </w:r>
    </w:p>
    <w:p w14:paraId="0AA4061E" w14:textId="546B271E" w:rsidR="006615F3" w:rsidRPr="00F9562E" w:rsidRDefault="001D53AB"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433</w:t>
      </w:r>
      <w:r w:rsidR="006615F3" w:rsidRPr="00F9562E">
        <w:rPr>
          <w:rFonts w:ascii="Calibri" w:hAnsi="Calibri" w:cs="Calibri"/>
          <w:sz w:val="24"/>
          <w:szCs w:val="24"/>
        </w:rPr>
        <w:t xml:space="preserve"> women participated in Go Greek (first round)</w:t>
      </w:r>
      <w:r w:rsidR="00F9562E" w:rsidRPr="00F9562E">
        <w:rPr>
          <w:rFonts w:ascii="Calibri" w:hAnsi="Calibri" w:cs="Calibri"/>
          <w:sz w:val="24"/>
          <w:szCs w:val="24"/>
        </w:rPr>
        <w:t xml:space="preserve"> – this is 33 more than last year</w:t>
      </w:r>
      <w:r w:rsidR="006615F3" w:rsidRPr="00F9562E">
        <w:rPr>
          <w:rFonts w:ascii="Calibri" w:hAnsi="Calibri" w:cs="Calibri"/>
          <w:sz w:val="24"/>
          <w:szCs w:val="24"/>
        </w:rPr>
        <w:t>.</w:t>
      </w:r>
    </w:p>
    <w:p w14:paraId="518B5DE7" w14:textId="7820BEDB" w:rsidR="006615F3" w:rsidRPr="00F9562E" w:rsidRDefault="001D53AB"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341</w:t>
      </w:r>
      <w:r w:rsidR="006615F3" w:rsidRPr="00F9562E">
        <w:rPr>
          <w:rFonts w:ascii="Calibri" w:hAnsi="Calibri" w:cs="Calibri"/>
          <w:sz w:val="24"/>
          <w:szCs w:val="24"/>
        </w:rPr>
        <w:t xml:space="preserve"> women attending Preference (last round).</w:t>
      </w:r>
    </w:p>
    <w:p w14:paraId="6A9E38D0" w14:textId="45831EB1" w:rsidR="006615F3" w:rsidRPr="00F9562E" w:rsidRDefault="001D53AB"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328</w:t>
      </w:r>
      <w:r w:rsidR="006615F3" w:rsidRPr="00F9562E">
        <w:rPr>
          <w:rFonts w:ascii="Calibri" w:hAnsi="Calibri" w:cs="Calibri"/>
          <w:sz w:val="24"/>
          <w:szCs w:val="24"/>
        </w:rPr>
        <w:t xml:space="preserve"> women matched through the formal process (7</w:t>
      </w:r>
      <w:r w:rsidR="00F9562E" w:rsidRPr="00F9562E">
        <w:rPr>
          <w:rFonts w:ascii="Calibri" w:hAnsi="Calibri" w:cs="Calibri"/>
          <w:sz w:val="24"/>
          <w:szCs w:val="24"/>
        </w:rPr>
        <w:t>6</w:t>
      </w:r>
      <w:r w:rsidR="006615F3" w:rsidRPr="00F9562E">
        <w:rPr>
          <w:rFonts w:ascii="Calibri" w:hAnsi="Calibri" w:cs="Calibri"/>
          <w:sz w:val="24"/>
          <w:szCs w:val="24"/>
        </w:rPr>
        <w:t xml:space="preserve">% of women who participated in Go Greek; </w:t>
      </w:r>
      <w:r w:rsidR="006F3E8D">
        <w:rPr>
          <w:rFonts w:ascii="Calibri" w:hAnsi="Calibri" w:cs="Calibri"/>
          <w:sz w:val="24"/>
          <w:szCs w:val="24"/>
        </w:rPr>
        <w:t xml:space="preserve">Fall </w:t>
      </w:r>
      <w:r w:rsidR="00F9562E" w:rsidRPr="00F9562E">
        <w:rPr>
          <w:rFonts w:ascii="Calibri" w:hAnsi="Calibri" w:cs="Calibri"/>
          <w:sz w:val="24"/>
          <w:szCs w:val="24"/>
        </w:rPr>
        <w:t>2024 was 78%</w:t>
      </w:r>
      <w:r w:rsidR="006615F3" w:rsidRPr="00F9562E">
        <w:rPr>
          <w:rFonts w:ascii="Calibri" w:hAnsi="Calibri" w:cs="Calibri"/>
          <w:sz w:val="24"/>
          <w:szCs w:val="24"/>
        </w:rPr>
        <w:t>).</w:t>
      </w:r>
    </w:p>
    <w:p w14:paraId="52F671DB" w14:textId="03BC7F05" w:rsidR="006615F3" w:rsidRPr="00F9562E" w:rsidRDefault="00F9562E"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105</w:t>
      </w:r>
      <w:r w:rsidR="006615F3" w:rsidRPr="00F9562E">
        <w:rPr>
          <w:rFonts w:ascii="Calibri" w:hAnsi="Calibri" w:cs="Calibri"/>
          <w:sz w:val="24"/>
          <w:szCs w:val="24"/>
        </w:rPr>
        <w:t xml:space="preserve"> women withdrew/released from recruitment (</w:t>
      </w:r>
      <w:r w:rsidRPr="00F9562E">
        <w:rPr>
          <w:rFonts w:ascii="Calibri" w:hAnsi="Calibri" w:cs="Calibri"/>
          <w:sz w:val="24"/>
          <w:szCs w:val="24"/>
        </w:rPr>
        <w:t>23</w:t>
      </w:r>
      <w:r w:rsidR="006615F3" w:rsidRPr="00F9562E">
        <w:rPr>
          <w:rFonts w:ascii="Calibri" w:hAnsi="Calibri" w:cs="Calibri"/>
          <w:sz w:val="24"/>
          <w:szCs w:val="24"/>
        </w:rPr>
        <w:t xml:space="preserve"> </w:t>
      </w:r>
      <w:r w:rsidRPr="00F9562E">
        <w:rPr>
          <w:rFonts w:ascii="Calibri" w:hAnsi="Calibri" w:cs="Calibri"/>
          <w:sz w:val="24"/>
          <w:szCs w:val="24"/>
        </w:rPr>
        <w:t xml:space="preserve">more than </w:t>
      </w:r>
      <w:r w:rsidR="006F3E8D">
        <w:rPr>
          <w:rFonts w:ascii="Calibri" w:hAnsi="Calibri" w:cs="Calibri"/>
          <w:sz w:val="24"/>
          <w:szCs w:val="24"/>
        </w:rPr>
        <w:t xml:space="preserve">Fall </w:t>
      </w:r>
      <w:r w:rsidRPr="00F9562E">
        <w:rPr>
          <w:rFonts w:ascii="Calibri" w:hAnsi="Calibri" w:cs="Calibri"/>
          <w:sz w:val="24"/>
          <w:szCs w:val="24"/>
        </w:rPr>
        <w:t>2024 recruitment</w:t>
      </w:r>
      <w:r w:rsidR="006615F3" w:rsidRPr="00F9562E">
        <w:rPr>
          <w:rFonts w:ascii="Calibri" w:hAnsi="Calibri" w:cs="Calibri"/>
          <w:sz w:val="24"/>
          <w:szCs w:val="24"/>
        </w:rPr>
        <w:t>).</w:t>
      </w:r>
    </w:p>
    <w:p w14:paraId="537AC6C8" w14:textId="1DECA5E5" w:rsidR="006615F3" w:rsidRPr="00F9562E" w:rsidRDefault="00F9562E"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295</w:t>
      </w:r>
      <w:r w:rsidR="006615F3" w:rsidRPr="00F9562E">
        <w:rPr>
          <w:rFonts w:ascii="Calibri" w:hAnsi="Calibri" w:cs="Calibri"/>
          <w:sz w:val="24"/>
          <w:szCs w:val="24"/>
        </w:rPr>
        <w:t xml:space="preserve"> women matched with their 1</w:t>
      </w:r>
      <w:r w:rsidR="006615F3" w:rsidRPr="00F9562E">
        <w:rPr>
          <w:rFonts w:ascii="Calibri" w:hAnsi="Calibri" w:cs="Calibri"/>
          <w:sz w:val="24"/>
          <w:szCs w:val="24"/>
          <w:vertAlign w:val="superscript"/>
        </w:rPr>
        <w:t>st</w:t>
      </w:r>
      <w:r w:rsidR="006615F3" w:rsidRPr="00F9562E">
        <w:rPr>
          <w:rFonts w:ascii="Calibri" w:hAnsi="Calibri" w:cs="Calibri"/>
          <w:sz w:val="24"/>
          <w:szCs w:val="24"/>
        </w:rPr>
        <w:t xml:space="preserve"> choice and </w:t>
      </w:r>
      <w:r w:rsidRPr="00F9562E">
        <w:rPr>
          <w:rFonts w:ascii="Calibri" w:hAnsi="Calibri" w:cs="Calibri"/>
          <w:sz w:val="24"/>
          <w:szCs w:val="24"/>
        </w:rPr>
        <w:t>33</w:t>
      </w:r>
      <w:r w:rsidR="006615F3" w:rsidRPr="00F9562E">
        <w:rPr>
          <w:rFonts w:ascii="Calibri" w:hAnsi="Calibri" w:cs="Calibri"/>
          <w:sz w:val="24"/>
          <w:szCs w:val="24"/>
        </w:rPr>
        <w:t xml:space="preserve"> women matched with their 2</w:t>
      </w:r>
      <w:r w:rsidR="006615F3" w:rsidRPr="00F9562E">
        <w:rPr>
          <w:rFonts w:ascii="Calibri" w:hAnsi="Calibri" w:cs="Calibri"/>
          <w:sz w:val="24"/>
          <w:szCs w:val="24"/>
          <w:vertAlign w:val="superscript"/>
        </w:rPr>
        <w:t>nd</w:t>
      </w:r>
      <w:r w:rsidR="006615F3" w:rsidRPr="00F9562E">
        <w:rPr>
          <w:rFonts w:ascii="Calibri" w:hAnsi="Calibri" w:cs="Calibri"/>
          <w:sz w:val="24"/>
          <w:szCs w:val="24"/>
        </w:rPr>
        <w:t xml:space="preserve"> choice.</w:t>
      </w:r>
    </w:p>
    <w:p w14:paraId="2828D9E6" w14:textId="36A4ED00" w:rsidR="006615F3" w:rsidRPr="00F9562E" w:rsidRDefault="006615F3"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 xml:space="preserve">Quota was </w:t>
      </w:r>
      <w:r w:rsidR="00F9562E" w:rsidRPr="00F9562E">
        <w:rPr>
          <w:rFonts w:ascii="Calibri" w:hAnsi="Calibri" w:cs="Calibri"/>
          <w:sz w:val="24"/>
          <w:szCs w:val="24"/>
        </w:rPr>
        <w:t>35</w:t>
      </w:r>
      <w:r w:rsidRPr="00F9562E">
        <w:rPr>
          <w:rFonts w:ascii="Calibri" w:hAnsi="Calibri" w:cs="Calibri"/>
          <w:sz w:val="24"/>
          <w:szCs w:val="24"/>
        </w:rPr>
        <w:t xml:space="preserve"> in </w:t>
      </w:r>
      <w:r w:rsidR="00E76705">
        <w:rPr>
          <w:rFonts w:ascii="Calibri" w:hAnsi="Calibri" w:cs="Calibri"/>
          <w:sz w:val="24"/>
          <w:szCs w:val="24"/>
        </w:rPr>
        <w:t>Fall</w:t>
      </w:r>
      <w:r w:rsidRPr="00F9562E">
        <w:rPr>
          <w:rFonts w:ascii="Calibri" w:hAnsi="Calibri" w:cs="Calibri"/>
          <w:sz w:val="24"/>
          <w:szCs w:val="24"/>
        </w:rPr>
        <w:t xml:space="preserve"> 202</w:t>
      </w:r>
      <w:r w:rsidR="00E76705">
        <w:rPr>
          <w:rFonts w:ascii="Calibri" w:hAnsi="Calibri" w:cs="Calibri"/>
          <w:sz w:val="24"/>
          <w:szCs w:val="24"/>
        </w:rPr>
        <w:t>5</w:t>
      </w:r>
      <w:r w:rsidRPr="00F9562E">
        <w:rPr>
          <w:rFonts w:ascii="Calibri" w:hAnsi="Calibri" w:cs="Calibri"/>
          <w:sz w:val="24"/>
          <w:szCs w:val="24"/>
        </w:rPr>
        <w:t>, a</w:t>
      </w:r>
      <w:r w:rsidR="0064032B">
        <w:rPr>
          <w:rFonts w:ascii="Calibri" w:hAnsi="Calibri" w:cs="Calibri"/>
          <w:sz w:val="24"/>
          <w:szCs w:val="24"/>
        </w:rPr>
        <w:t>n</w:t>
      </w:r>
      <w:r w:rsidRPr="00F9562E">
        <w:rPr>
          <w:rFonts w:ascii="Calibri" w:hAnsi="Calibri" w:cs="Calibri"/>
          <w:sz w:val="24"/>
          <w:szCs w:val="24"/>
        </w:rPr>
        <w:t xml:space="preserve"> </w:t>
      </w:r>
      <w:r w:rsidR="00F9562E" w:rsidRPr="00F9562E">
        <w:rPr>
          <w:rFonts w:ascii="Calibri" w:hAnsi="Calibri" w:cs="Calibri"/>
          <w:sz w:val="24"/>
          <w:szCs w:val="24"/>
        </w:rPr>
        <w:t>increase</w:t>
      </w:r>
      <w:r w:rsidRPr="00F9562E">
        <w:rPr>
          <w:rFonts w:ascii="Calibri" w:hAnsi="Calibri" w:cs="Calibri"/>
          <w:sz w:val="24"/>
          <w:szCs w:val="24"/>
        </w:rPr>
        <w:t xml:space="preserve"> from </w:t>
      </w:r>
      <w:r w:rsidR="00F9562E" w:rsidRPr="00F9562E">
        <w:rPr>
          <w:rFonts w:ascii="Calibri" w:hAnsi="Calibri" w:cs="Calibri"/>
          <w:sz w:val="24"/>
          <w:szCs w:val="24"/>
        </w:rPr>
        <w:t>34</w:t>
      </w:r>
      <w:r w:rsidRPr="00F9562E">
        <w:rPr>
          <w:rFonts w:ascii="Calibri" w:hAnsi="Calibri" w:cs="Calibri"/>
          <w:sz w:val="24"/>
          <w:szCs w:val="24"/>
        </w:rPr>
        <w:t xml:space="preserve"> in </w:t>
      </w:r>
      <w:r w:rsidR="00E76705">
        <w:rPr>
          <w:rFonts w:ascii="Calibri" w:hAnsi="Calibri" w:cs="Calibri"/>
          <w:sz w:val="24"/>
          <w:szCs w:val="24"/>
        </w:rPr>
        <w:t>Fall</w:t>
      </w:r>
      <w:r w:rsidRPr="00F9562E">
        <w:rPr>
          <w:rFonts w:ascii="Calibri" w:hAnsi="Calibri" w:cs="Calibri"/>
          <w:sz w:val="24"/>
          <w:szCs w:val="24"/>
        </w:rPr>
        <w:t xml:space="preserve"> </w:t>
      </w:r>
      <w:r w:rsidR="00F9562E" w:rsidRPr="00F9562E">
        <w:rPr>
          <w:rFonts w:ascii="Calibri" w:hAnsi="Calibri" w:cs="Calibri"/>
          <w:sz w:val="24"/>
          <w:szCs w:val="24"/>
        </w:rPr>
        <w:t>2024</w:t>
      </w:r>
      <w:r w:rsidRPr="00F9562E">
        <w:rPr>
          <w:rFonts w:ascii="Calibri" w:hAnsi="Calibri" w:cs="Calibri"/>
          <w:sz w:val="24"/>
          <w:szCs w:val="24"/>
        </w:rPr>
        <w:t>.</w:t>
      </w:r>
    </w:p>
    <w:p w14:paraId="423C0DF8" w14:textId="52688C17" w:rsidR="006615F3" w:rsidRPr="00F9562E" w:rsidRDefault="006615F3"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 xml:space="preserve">Chapter Total after </w:t>
      </w:r>
      <w:r w:rsidR="00E76705">
        <w:rPr>
          <w:rFonts w:ascii="Calibri" w:hAnsi="Calibri" w:cs="Calibri"/>
          <w:sz w:val="24"/>
          <w:szCs w:val="24"/>
        </w:rPr>
        <w:t>Fall</w:t>
      </w:r>
      <w:r w:rsidRPr="00F9562E">
        <w:rPr>
          <w:rFonts w:ascii="Calibri" w:hAnsi="Calibri" w:cs="Calibri"/>
          <w:sz w:val="24"/>
          <w:szCs w:val="24"/>
        </w:rPr>
        <w:t xml:space="preserve"> 202</w:t>
      </w:r>
      <w:r w:rsidR="00E76705">
        <w:rPr>
          <w:rFonts w:ascii="Calibri" w:hAnsi="Calibri" w:cs="Calibri"/>
          <w:sz w:val="24"/>
          <w:szCs w:val="24"/>
        </w:rPr>
        <w:t>5</w:t>
      </w:r>
      <w:r w:rsidRPr="00F9562E">
        <w:rPr>
          <w:rFonts w:ascii="Calibri" w:hAnsi="Calibri" w:cs="Calibri"/>
          <w:sz w:val="24"/>
          <w:szCs w:val="24"/>
        </w:rPr>
        <w:t xml:space="preserve"> Recruitment was 149, </w:t>
      </w:r>
      <w:r w:rsidR="00F9562E" w:rsidRPr="00F9562E">
        <w:rPr>
          <w:rFonts w:ascii="Calibri" w:hAnsi="Calibri" w:cs="Calibri"/>
          <w:sz w:val="24"/>
          <w:szCs w:val="24"/>
        </w:rPr>
        <w:t xml:space="preserve">the same as </w:t>
      </w:r>
      <w:r w:rsidR="00E76705">
        <w:rPr>
          <w:rFonts w:ascii="Calibri" w:hAnsi="Calibri" w:cs="Calibri"/>
          <w:sz w:val="24"/>
          <w:szCs w:val="24"/>
        </w:rPr>
        <w:t>Fall</w:t>
      </w:r>
      <w:r w:rsidR="00F9562E" w:rsidRPr="00F9562E">
        <w:rPr>
          <w:rFonts w:ascii="Calibri" w:hAnsi="Calibri" w:cs="Calibri"/>
          <w:sz w:val="24"/>
          <w:szCs w:val="24"/>
        </w:rPr>
        <w:t xml:space="preserve"> 2024</w:t>
      </w:r>
      <w:r w:rsidRPr="00F9562E">
        <w:rPr>
          <w:rFonts w:ascii="Calibri" w:hAnsi="Calibri" w:cs="Calibri"/>
          <w:sz w:val="24"/>
          <w:szCs w:val="24"/>
        </w:rPr>
        <w:t>.</w:t>
      </w:r>
    </w:p>
    <w:p w14:paraId="14F0AC87" w14:textId="4F13F7D3" w:rsidR="006615F3" w:rsidRPr="00F9562E" w:rsidRDefault="006615F3" w:rsidP="00E76705">
      <w:pPr>
        <w:pStyle w:val="ListParagraph"/>
        <w:numPr>
          <w:ilvl w:val="0"/>
          <w:numId w:val="4"/>
        </w:numPr>
        <w:spacing w:after="0" w:line="240" w:lineRule="auto"/>
        <w:rPr>
          <w:rFonts w:ascii="Calibri" w:hAnsi="Calibri" w:cs="Calibri"/>
          <w:sz w:val="24"/>
          <w:szCs w:val="24"/>
        </w:rPr>
      </w:pPr>
      <w:r w:rsidRPr="00F9562E">
        <w:rPr>
          <w:rFonts w:ascii="Calibri" w:hAnsi="Calibri" w:cs="Calibri"/>
          <w:sz w:val="24"/>
          <w:szCs w:val="24"/>
        </w:rPr>
        <w:t xml:space="preserve">Panhellenic sorority membership in the </w:t>
      </w:r>
      <w:r w:rsidR="00E76705">
        <w:rPr>
          <w:rFonts w:ascii="Calibri" w:hAnsi="Calibri" w:cs="Calibri"/>
          <w:sz w:val="24"/>
          <w:szCs w:val="24"/>
        </w:rPr>
        <w:t>Fall</w:t>
      </w:r>
      <w:r w:rsidRPr="00F9562E">
        <w:rPr>
          <w:rFonts w:ascii="Calibri" w:hAnsi="Calibri" w:cs="Calibri"/>
          <w:sz w:val="24"/>
          <w:szCs w:val="24"/>
        </w:rPr>
        <w:t xml:space="preserve"> 202</w:t>
      </w:r>
      <w:r w:rsidR="00F9562E" w:rsidRPr="00F9562E">
        <w:rPr>
          <w:rFonts w:ascii="Calibri" w:hAnsi="Calibri" w:cs="Calibri"/>
          <w:sz w:val="24"/>
          <w:szCs w:val="24"/>
        </w:rPr>
        <w:t>5</w:t>
      </w:r>
      <w:r w:rsidRPr="00F9562E">
        <w:rPr>
          <w:rFonts w:ascii="Calibri" w:hAnsi="Calibri" w:cs="Calibri"/>
          <w:sz w:val="24"/>
          <w:szCs w:val="24"/>
        </w:rPr>
        <w:t xml:space="preserve"> semester was </w:t>
      </w:r>
      <w:r w:rsidR="00F9562E" w:rsidRPr="00F9562E">
        <w:rPr>
          <w:rFonts w:ascii="Calibri" w:hAnsi="Calibri" w:cs="Calibri"/>
          <w:sz w:val="24"/>
          <w:szCs w:val="24"/>
        </w:rPr>
        <w:t>1341</w:t>
      </w:r>
      <w:r w:rsidRPr="00F9562E">
        <w:rPr>
          <w:rFonts w:ascii="Calibri" w:hAnsi="Calibri" w:cs="Calibri"/>
          <w:sz w:val="24"/>
          <w:szCs w:val="24"/>
        </w:rPr>
        <w:t xml:space="preserve">, an increase from </w:t>
      </w:r>
      <w:r w:rsidR="00F9562E" w:rsidRPr="00F9562E">
        <w:rPr>
          <w:rFonts w:ascii="Calibri" w:hAnsi="Calibri" w:cs="Calibri"/>
          <w:sz w:val="24"/>
          <w:szCs w:val="24"/>
        </w:rPr>
        <w:t>1330</w:t>
      </w:r>
      <w:r w:rsidRPr="00F9562E">
        <w:rPr>
          <w:rFonts w:ascii="Calibri" w:hAnsi="Calibri" w:cs="Calibri"/>
          <w:sz w:val="24"/>
          <w:szCs w:val="24"/>
        </w:rPr>
        <w:t xml:space="preserve"> in the </w:t>
      </w:r>
      <w:r w:rsidR="00E76705">
        <w:rPr>
          <w:rFonts w:ascii="Calibri" w:hAnsi="Calibri" w:cs="Calibri"/>
          <w:sz w:val="24"/>
          <w:szCs w:val="24"/>
        </w:rPr>
        <w:t>Fall</w:t>
      </w:r>
      <w:r w:rsidRPr="00F9562E">
        <w:rPr>
          <w:rFonts w:ascii="Calibri" w:hAnsi="Calibri" w:cs="Calibri"/>
          <w:sz w:val="24"/>
          <w:szCs w:val="24"/>
        </w:rPr>
        <w:t xml:space="preserve"> 202</w:t>
      </w:r>
      <w:r w:rsidR="00F9562E" w:rsidRPr="00F9562E">
        <w:rPr>
          <w:rFonts w:ascii="Calibri" w:hAnsi="Calibri" w:cs="Calibri"/>
          <w:sz w:val="24"/>
          <w:szCs w:val="24"/>
        </w:rPr>
        <w:t>4</w:t>
      </w:r>
      <w:r w:rsidRPr="00F9562E">
        <w:rPr>
          <w:rFonts w:ascii="Calibri" w:hAnsi="Calibri" w:cs="Calibri"/>
          <w:sz w:val="24"/>
          <w:szCs w:val="24"/>
        </w:rPr>
        <w:t xml:space="preserve"> semester.  </w:t>
      </w:r>
    </w:p>
    <w:p w14:paraId="70176AD1" w14:textId="061E26BD" w:rsidR="006615F3" w:rsidRPr="00913B02" w:rsidRDefault="006615F3" w:rsidP="00E76705">
      <w:pPr>
        <w:pStyle w:val="ListParagraph"/>
        <w:numPr>
          <w:ilvl w:val="0"/>
          <w:numId w:val="4"/>
        </w:numPr>
        <w:spacing w:after="0" w:line="240" w:lineRule="auto"/>
        <w:rPr>
          <w:rFonts w:ascii="Calibri" w:hAnsi="Calibri" w:cs="Calibri"/>
          <w:sz w:val="24"/>
          <w:szCs w:val="24"/>
        </w:rPr>
      </w:pPr>
      <w:r w:rsidRPr="00876D43">
        <w:rPr>
          <w:rFonts w:ascii="Calibri" w:hAnsi="Calibri" w:cs="Calibri"/>
          <w:sz w:val="24"/>
          <w:szCs w:val="24"/>
        </w:rPr>
        <w:t>In Spring 202</w:t>
      </w:r>
      <w:r w:rsidR="006F3E8D">
        <w:rPr>
          <w:rFonts w:ascii="Calibri" w:hAnsi="Calibri" w:cs="Calibri"/>
          <w:sz w:val="24"/>
          <w:szCs w:val="24"/>
        </w:rPr>
        <w:t>6</w:t>
      </w:r>
      <w:r w:rsidRPr="00876D43">
        <w:rPr>
          <w:rFonts w:ascii="Calibri" w:hAnsi="Calibri" w:cs="Calibri"/>
          <w:sz w:val="24"/>
          <w:szCs w:val="24"/>
        </w:rPr>
        <w:t xml:space="preserve">, the WKU Sororities welcomed 81 new members.  </w:t>
      </w:r>
      <w:r w:rsidR="00876D43" w:rsidRPr="00876D43">
        <w:rPr>
          <w:rFonts w:ascii="Calibri" w:hAnsi="Calibri" w:cs="Calibri"/>
          <w:sz w:val="24"/>
          <w:szCs w:val="24"/>
        </w:rPr>
        <w:t xml:space="preserve">This is the same amount that signed </w:t>
      </w:r>
      <w:r w:rsidR="00876D43" w:rsidRPr="00913B02">
        <w:rPr>
          <w:rFonts w:ascii="Calibri" w:hAnsi="Calibri" w:cs="Calibri"/>
          <w:sz w:val="24"/>
          <w:szCs w:val="24"/>
        </w:rPr>
        <w:t>in Spring 202</w:t>
      </w:r>
      <w:r w:rsidR="006F3E8D">
        <w:rPr>
          <w:rFonts w:ascii="Calibri" w:hAnsi="Calibri" w:cs="Calibri"/>
          <w:sz w:val="24"/>
          <w:szCs w:val="24"/>
        </w:rPr>
        <w:t>5</w:t>
      </w:r>
      <w:r w:rsidRPr="00913B02">
        <w:rPr>
          <w:rFonts w:ascii="Calibri" w:hAnsi="Calibri" w:cs="Calibri"/>
          <w:sz w:val="24"/>
          <w:szCs w:val="24"/>
        </w:rPr>
        <w:t xml:space="preserve">.  </w:t>
      </w:r>
    </w:p>
    <w:p w14:paraId="4D69C178" w14:textId="77777777" w:rsidR="006615F3" w:rsidRPr="00913B02" w:rsidRDefault="006615F3" w:rsidP="00E76705">
      <w:pPr>
        <w:spacing w:after="0" w:line="240" w:lineRule="auto"/>
        <w:rPr>
          <w:rFonts w:cstheme="minorHAnsi"/>
          <w:sz w:val="16"/>
          <w:szCs w:val="16"/>
        </w:rPr>
      </w:pPr>
    </w:p>
    <w:p w14:paraId="6D300802" w14:textId="58757F90" w:rsidR="006615F3" w:rsidRPr="00913B02" w:rsidRDefault="00E76705" w:rsidP="00E76705">
      <w:pPr>
        <w:spacing w:after="0" w:line="240" w:lineRule="auto"/>
        <w:rPr>
          <w:rFonts w:ascii="Calibri" w:hAnsi="Calibri" w:cs="Calibri"/>
          <w:b/>
          <w:bCs/>
          <w:sz w:val="24"/>
          <w:szCs w:val="24"/>
        </w:rPr>
      </w:pPr>
      <w:r>
        <w:rPr>
          <w:rFonts w:ascii="Calibri" w:hAnsi="Calibri" w:cs="Calibri"/>
          <w:b/>
          <w:bCs/>
          <w:sz w:val="24"/>
          <w:szCs w:val="24"/>
        </w:rPr>
        <w:t>IFC</w:t>
      </w:r>
    </w:p>
    <w:p w14:paraId="66B038C0" w14:textId="16F0A9D2" w:rsidR="006615F3" w:rsidRPr="00913B02" w:rsidRDefault="001E6FB3" w:rsidP="00E76705">
      <w:pPr>
        <w:pStyle w:val="ListParagraph"/>
        <w:numPr>
          <w:ilvl w:val="0"/>
          <w:numId w:val="3"/>
        </w:numPr>
        <w:spacing w:after="0" w:line="240" w:lineRule="auto"/>
        <w:rPr>
          <w:rFonts w:ascii="Calibri" w:hAnsi="Calibri" w:cs="Calibri"/>
          <w:sz w:val="24"/>
          <w:szCs w:val="40"/>
        </w:rPr>
      </w:pPr>
      <w:r w:rsidRPr="00913B02">
        <w:rPr>
          <w:rFonts w:ascii="Calibri" w:hAnsi="Calibri" w:cs="Calibri"/>
          <w:sz w:val="24"/>
          <w:szCs w:val="40"/>
        </w:rPr>
        <w:t>264</w:t>
      </w:r>
      <w:r w:rsidR="006615F3" w:rsidRPr="00913B02">
        <w:rPr>
          <w:rFonts w:ascii="Calibri" w:hAnsi="Calibri" w:cs="Calibri"/>
          <w:sz w:val="24"/>
          <w:szCs w:val="40"/>
        </w:rPr>
        <w:t xml:space="preserve"> men signed bids in the </w:t>
      </w:r>
      <w:r w:rsidR="00E76705">
        <w:rPr>
          <w:rFonts w:ascii="Calibri" w:hAnsi="Calibri" w:cs="Calibri"/>
          <w:sz w:val="24"/>
          <w:szCs w:val="40"/>
        </w:rPr>
        <w:t>Fall</w:t>
      </w:r>
      <w:r w:rsidR="006615F3" w:rsidRPr="00913B02">
        <w:rPr>
          <w:rFonts w:ascii="Calibri" w:hAnsi="Calibri" w:cs="Calibri"/>
          <w:sz w:val="24"/>
          <w:szCs w:val="40"/>
        </w:rPr>
        <w:t xml:space="preserve"> 202</w:t>
      </w:r>
      <w:r w:rsidR="00876D43" w:rsidRPr="00913B02">
        <w:rPr>
          <w:rFonts w:ascii="Calibri" w:hAnsi="Calibri" w:cs="Calibri"/>
          <w:sz w:val="24"/>
          <w:szCs w:val="40"/>
        </w:rPr>
        <w:t>5</w:t>
      </w:r>
      <w:r w:rsidR="006615F3" w:rsidRPr="00913B02">
        <w:rPr>
          <w:rFonts w:ascii="Calibri" w:hAnsi="Calibri" w:cs="Calibri"/>
          <w:sz w:val="24"/>
          <w:szCs w:val="40"/>
        </w:rPr>
        <w:t xml:space="preserve">.  This is </w:t>
      </w:r>
      <w:r w:rsidRPr="00913B02">
        <w:rPr>
          <w:rFonts w:ascii="Calibri" w:hAnsi="Calibri" w:cs="Calibri"/>
          <w:sz w:val="24"/>
          <w:szCs w:val="40"/>
        </w:rPr>
        <w:t>up</w:t>
      </w:r>
      <w:r w:rsidR="006615F3" w:rsidRPr="00913B02">
        <w:rPr>
          <w:rFonts w:ascii="Calibri" w:hAnsi="Calibri" w:cs="Calibri"/>
          <w:sz w:val="24"/>
          <w:szCs w:val="40"/>
        </w:rPr>
        <w:t xml:space="preserve"> from </w:t>
      </w:r>
      <w:r w:rsidR="00876D43" w:rsidRPr="00913B02">
        <w:rPr>
          <w:rFonts w:ascii="Calibri" w:hAnsi="Calibri" w:cs="Calibri"/>
          <w:sz w:val="24"/>
          <w:szCs w:val="40"/>
        </w:rPr>
        <w:t>263</w:t>
      </w:r>
      <w:r w:rsidR="006615F3" w:rsidRPr="00913B02">
        <w:rPr>
          <w:rFonts w:ascii="Calibri" w:hAnsi="Calibri" w:cs="Calibri"/>
          <w:sz w:val="24"/>
          <w:szCs w:val="40"/>
        </w:rPr>
        <w:t xml:space="preserve"> in </w:t>
      </w:r>
      <w:r w:rsidR="00E76705">
        <w:rPr>
          <w:rFonts w:ascii="Calibri" w:hAnsi="Calibri" w:cs="Calibri"/>
          <w:sz w:val="24"/>
          <w:szCs w:val="40"/>
        </w:rPr>
        <w:t>Fall</w:t>
      </w:r>
      <w:r w:rsidR="006615F3" w:rsidRPr="00913B02">
        <w:rPr>
          <w:rFonts w:ascii="Calibri" w:hAnsi="Calibri" w:cs="Calibri"/>
          <w:sz w:val="24"/>
          <w:szCs w:val="40"/>
        </w:rPr>
        <w:t xml:space="preserve"> 202</w:t>
      </w:r>
      <w:r w:rsidR="00876D43" w:rsidRPr="00913B02">
        <w:rPr>
          <w:rFonts w:ascii="Calibri" w:hAnsi="Calibri" w:cs="Calibri"/>
          <w:sz w:val="24"/>
          <w:szCs w:val="40"/>
        </w:rPr>
        <w:t>4</w:t>
      </w:r>
      <w:r w:rsidR="006615F3" w:rsidRPr="00913B02">
        <w:rPr>
          <w:rFonts w:ascii="Calibri" w:hAnsi="Calibri" w:cs="Calibri"/>
          <w:sz w:val="24"/>
          <w:szCs w:val="40"/>
        </w:rPr>
        <w:t>.</w:t>
      </w:r>
    </w:p>
    <w:p w14:paraId="117DF9B1" w14:textId="7CC079F8" w:rsidR="006615F3" w:rsidRPr="00913B02" w:rsidRDefault="006615F3" w:rsidP="00E76705">
      <w:pPr>
        <w:pStyle w:val="ListParagraph"/>
        <w:numPr>
          <w:ilvl w:val="0"/>
          <w:numId w:val="3"/>
        </w:numPr>
        <w:spacing w:after="0" w:line="240" w:lineRule="auto"/>
        <w:rPr>
          <w:rFonts w:ascii="Calibri" w:hAnsi="Calibri" w:cs="Calibri"/>
          <w:sz w:val="24"/>
          <w:szCs w:val="40"/>
        </w:rPr>
      </w:pPr>
      <w:r w:rsidRPr="00913B02">
        <w:rPr>
          <w:rFonts w:ascii="Calibri" w:hAnsi="Calibri" w:cs="Calibri"/>
          <w:sz w:val="24"/>
          <w:szCs w:val="40"/>
        </w:rPr>
        <w:t xml:space="preserve">The </w:t>
      </w:r>
      <w:r w:rsidR="00E76705">
        <w:rPr>
          <w:rFonts w:ascii="Calibri" w:hAnsi="Calibri" w:cs="Calibri"/>
          <w:sz w:val="24"/>
          <w:szCs w:val="40"/>
        </w:rPr>
        <w:t>Fall</w:t>
      </w:r>
      <w:r w:rsidRPr="00913B02">
        <w:rPr>
          <w:rFonts w:ascii="Calibri" w:hAnsi="Calibri" w:cs="Calibri"/>
          <w:sz w:val="24"/>
          <w:szCs w:val="40"/>
        </w:rPr>
        <w:t xml:space="preserve"> 202</w:t>
      </w:r>
      <w:r w:rsidR="001E6FB3" w:rsidRPr="00913B02">
        <w:rPr>
          <w:rFonts w:ascii="Calibri" w:hAnsi="Calibri" w:cs="Calibri"/>
          <w:sz w:val="24"/>
          <w:szCs w:val="40"/>
        </w:rPr>
        <w:t>5</w:t>
      </w:r>
      <w:r w:rsidRPr="00913B02">
        <w:rPr>
          <w:rFonts w:ascii="Calibri" w:hAnsi="Calibri" w:cs="Calibri"/>
          <w:sz w:val="24"/>
          <w:szCs w:val="40"/>
        </w:rPr>
        <w:t xml:space="preserve"> fraternity membership was </w:t>
      </w:r>
      <w:r w:rsidR="001E6FB3" w:rsidRPr="00913B02">
        <w:rPr>
          <w:rFonts w:ascii="Calibri" w:hAnsi="Calibri" w:cs="Calibri"/>
          <w:sz w:val="24"/>
          <w:szCs w:val="40"/>
        </w:rPr>
        <w:t>9</w:t>
      </w:r>
      <w:r w:rsidR="0064032B">
        <w:rPr>
          <w:rFonts w:ascii="Calibri" w:hAnsi="Calibri" w:cs="Calibri"/>
          <w:sz w:val="24"/>
          <w:szCs w:val="40"/>
        </w:rPr>
        <w:t>36</w:t>
      </w:r>
      <w:r w:rsidRPr="00913B02">
        <w:rPr>
          <w:rFonts w:ascii="Calibri" w:hAnsi="Calibri" w:cs="Calibri"/>
          <w:sz w:val="24"/>
          <w:szCs w:val="40"/>
        </w:rPr>
        <w:t xml:space="preserve">.  This is </w:t>
      </w:r>
      <w:r w:rsidR="001E6FB3" w:rsidRPr="00913B02">
        <w:rPr>
          <w:rFonts w:ascii="Calibri" w:hAnsi="Calibri" w:cs="Calibri"/>
          <w:sz w:val="24"/>
          <w:szCs w:val="40"/>
        </w:rPr>
        <w:t>up</w:t>
      </w:r>
      <w:r w:rsidRPr="00913B02">
        <w:rPr>
          <w:rFonts w:ascii="Calibri" w:hAnsi="Calibri" w:cs="Calibri"/>
          <w:sz w:val="24"/>
          <w:szCs w:val="40"/>
        </w:rPr>
        <w:t xml:space="preserve"> from </w:t>
      </w:r>
      <w:r w:rsidR="001E6FB3" w:rsidRPr="00913B02">
        <w:rPr>
          <w:rFonts w:ascii="Calibri" w:hAnsi="Calibri" w:cs="Calibri"/>
          <w:sz w:val="24"/>
          <w:szCs w:val="40"/>
        </w:rPr>
        <w:t>905</w:t>
      </w:r>
      <w:r w:rsidRPr="00913B02">
        <w:rPr>
          <w:rFonts w:ascii="Calibri" w:hAnsi="Calibri" w:cs="Calibri"/>
          <w:sz w:val="24"/>
          <w:szCs w:val="40"/>
        </w:rPr>
        <w:t xml:space="preserve"> </w:t>
      </w:r>
      <w:r w:rsidR="0064032B">
        <w:rPr>
          <w:rFonts w:ascii="Calibri" w:hAnsi="Calibri" w:cs="Calibri"/>
          <w:sz w:val="24"/>
          <w:szCs w:val="40"/>
        </w:rPr>
        <w:t>in</w:t>
      </w:r>
      <w:r w:rsidRPr="00913B02">
        <w:rPr>
          <w:rFonts w:ascii="Calibri" w:hAnsi="Calibri" w:cs="Calibri"/>
          <w:sz w:val="24"/>
          <w:szCs w:val="40"/>
        </w:rPr>
        <w:t xml:space="preserve"> </w:t>
      </w:r>
      <w:r w:rsidR="00E76705">
        <w:rPr>
          <w:rFonts w:ascii="Calibri" w:hAnsi="Calibri" w:cs="Calibri"/>
          <w:sz w:val="24"/>
          <w:szCs w:val="40"/>
        </w:rPr>
        <w:t>Fall</w:t>
      </w:r>
      <w:r w:rsidRPr="00913B02">
        <w:rPr>
          <w:rFonts w:ascii="Calibri" w:hAnsi="Calibri" w:cs="Calibri"/>
          <w:sz w:val="24"/>
          <w:szCs w:val="40"/>
        </w:rPr>
        <w:t xml:space="preserve"> 202</w:t>
      </w:r>
      <w:r w:rsidR="001E6FB3" w:rsidRPr="00913B02">
        <w:rPr>
          <w:rFonts w:ascii="Calibri" w:hAnsi="Calibri" w:cs="Calibri"/>
          <w:sz w:val="24"/>
          <w:szCs w:val="40"/>
        </w:rPr>
        <w:t>4</w:t>
      </w:r>
      <w:r w:rsidRPr="00913B02">
        <w:rPr>
          <w:rFonts w:ascii="Calibri" w:hAnsi="Calibri" w:cs="Calibri"/>
          <w:sz w:val="24"/>
          <w:szCs w:val="40"/>
        </w:rPr>
        <w:t>.</w:t>
      </w:r>
    </w:p>
    <w:p w14:paraId="28E0A9E8" w14:textId="1FE30652" w:rsidR="006615F3" w:rsidRPr="00913B02" w:rsidRDefault="001E6FB3" w:rsidP="00E76705">
      <w:pPr>
        <w:pStyle w:val="ListParagraph"/>
        <w:numPr>
          <w:ilvl w:val="0"/>
          <w:numId w:val="3"/>
        </w:numPr>
        <w:spacing w:after="0" w:line="240" w:lineRule="auto"/>
        <w:rPr>
          <w:rFonts w:ascii="Calibri" w:hAnsi="Calibri" w:cs="Calibri"/>
          <w:sz w:val="24"/>
          <w:szCs w:val="40"/>
        </w:rPr>
      </w:pPr>
      <w:r w:rsidRPr="00913B02">
        <w:rPr>
          <w:rFonts w:ascii="Calibri" w:hAnsi="Calibri" w:cs="Calibri"/>
          <w:sz w:val="24"/>
          <w:szCs w:val="40"/>
        </w:rPr>
        <w:t>56</w:t>
      </w:r>
      <w:r w:rsidR="006615F3" w:rsidRPr="00913B02">
        <w:rPr>
          <w:rFonts w:ascii="Calibri" w:hAnsi="Calibri" w:cs="Calibri"/>
          <w:sz w:val="24"/>
          <w:szCs w:val="40"/>
        </w:rPr>
        <w:t xml:space="preserve"> men signed bids in Spring 202</w:t>
      </w:r>
      <w:r w:rsidRPr="00913B02">
        <w:rPr>
          <w:rFonts w:ascii="Calibri" w:hAnsi="Calibri" w:cs="Calibri"/>
          <w:sz w:val="24"/>
          <w:szCs w:val="40"/>
        </w:rPr>
        <w:t>6</w:t>
      </w:r>
      <w:r w:rsidR="006615F3" w:rsidRPr="00913B02">
        <w:rPr>
          <w:rFonts w:ascii="Calibri" w:hAnsi="Calibri" w:cs="Calibri"/>
          <w:sz w:val="24"/>
          <w:szCs w:val="40"/>
        </w:rPr>
        <w:t xml:space="preserve">.  This is down from </w:t>
      </w:r>
      <w:r w:rsidRPr="00913B02">
        <w:rPr>
          <w:rFonts w:ascii="Calibri" w:hAnsi="Calibri" w:cs="Calibri"/>
          <w:sz w:val="24"/>
          <w:szCs w:val="40"/>
        </w:rPr>
        <w:t>58</w:t>
      </w:r>
      <w:r w:rsidR="006615F3" w:rsidRPr="00913B02">
        <w:rPr>
          <w:rFonts w:ascii="Calibri" w:hAnsi="Calibri" w:cs="Calibri"/>
          <w:sz w:val="24"/>
          <w:szCs w:val="40"/>
        </w:rPr>
        <w:t xml:space="preserve"> sign bids in Spring 202</w:t>
      </w:r>
      <w:r w:rsidRPr="00913B02">
        <w:rPr>
          <w:rFonts w:ascii="Calibri" w:hAnsi="Calibri" w:cs="Calibri"/>
          <w:sz w:val="24"/>
          <w:szCs w:val="40"/>
        </w:rPr>
        <w:t>5</w:t>
      </w:r>
      <w:r w:rsidR="006615F3" w:rsidRPr="00913B02">
        <w:rPr>
          <w:rFonts w:ascii="Calibri" w:hAnsi="Calibri" w:cs="Calibri"/>
          <w:sz w:val="24"/>
          <w:szCs w:val="40"/>
        </w:rPr>
        <w:t>.</w:t>
      </w:r>
    </w:p>
    <w:p w14:paraId="4DE3025F" w14:textId="5B1A1A13" w:rsidR="006615F3" w:rsidRPr="00913B02" w:rsidRDefault="006615F3" w:rsidP="00E76705">
      <w:pPr>
        <w:pStyle w:val="ListParagraph"/>
        <w:numPr>
          <w:ilvl w:val="0"/>
          <w:numId w:val="3"/>
        </w:numPr>
        <w:spacing w:after="0" w:line="240" w:lineRule="auto"/>
        <w:rPr>
          <w:rFonts w:ascii="Calibri" w:hAnsi="Calibri" w:cs="Calibri"/>
          <w:sz w:val="24"/>
          <w:szCs w:val="40"/>
        </w:rPr>
      </w:pPr>
      <w:r w:rsidRPr="00913B02">
        <w:rPr>
          <w:rFonts w:ascii="Calibri" w:hAnsi="Calibri" w:cs="Calibri"/>
          <w:sz w:val="24"/>
          <w:szCs w:val="40"/>
        </w:rPr>
        <w:t>For Spring 202</w:t>
      </w:r>
      <w:r w:rsidR="001E6FB3" w:rsidRPr="00913B02">
        <w:rPr>
          <w:rFonts w:ascii="Calibri" w:hAnsi="Calibri" w:cs="Calibri"/>
          <w:sz w:val="24"/>
          <w:szCs w:val="40"/>
        </w:rPr>
        <w:t>6</w:t>
      </w:r>
      <w:r w:rsidRPr="00913B02">
        <w:rPr>
          <w:rFonts w:ascii="Calibri" w:hAnsi="Calibri" w:cs="Calibri"/>
          <w:sz w:val="24"/>
          <w:szCs w:val="40"/>
        </w:rPr>
        <w:t xml:space="preserve">, fraternity membership was </w:t>
      </w:r>
      <w:r w:rsidR="001E6FB3" w:rsidRPr="00913B02">
        <w:rPr>
          <w:rFonts w:ascii="Calibri" w:hAnsi="Calibri" w:cs="Calibri"/>
          <w:sz w:val="24"/>
          <w:szCs w:val="40"/>
        </w:rPr>
        <w:t>863</w:t>
      </w:r>
      <w:r w:rsidRPr="00913B02">
        <w:rPr>
          <w:rFonts w:ascii="Calibri" w:hAnsi="Calibri" w:cs="Calibri"/>
          <w:sz w:val="24"/>
          <w:szCs w:val="40"/>
        </w:rPr>
        <w:t xml:space="preserve">.  This is </w:t>
      </w:r>
      <w:r w:rsidR="0064032B">
        <w:rPr>
          <w:rFonts w:ascii="Calibri" w:hAnsi="Calibri" w:cs="Calibri"/>
          <w:sz w:val="24"/>
          <w:szCs w:val="40"/>
        </w:rPr>
        <w:t>up</w:t>
      </w:r>
      <w:r w:rsidRPr="00913B02">
        <w:rPr>
          <w:rFonts w:ascii="Calibri" w:hAnsi="Calibri" w:cs="Calibri"/>
          <w:sz w:val="24"/>
          <w:szCs w:val="40"/>
        </w:rPr>
        <w:t xml:space="preserve"> from </w:t>
      </w:r>
      <w:r w:rsidR="001E6FB3" w:rsidRPr="00913B02">
        <w:rPr>
          <w:rFonts w:ascii="Calibri" w:hAnsi="Calibri" w:cs="Calibri"/>
          <w:sz w:val="24"/>
          <w:szCs w:val="40"/>
        </w:rPr>
        <w:t>846</w:t>
      </w:r>
      <w:r w:rsidRPr="00913B02">
        <w:rPr>
          <w:rFonts w:ascii="Calibri" w:hAnsi="Calibri" w:cs="Calibri"/>
          <w:sz w:val="24"/>
          <w:szCs w:val="40"/>
        </w:rPr>
        <w:t xml:space="preserve"> </w:t>
      </w:r>
      <w:r w:rsidR="0064032B">
        <w:rPr>
          <w:rFonts w:ascii="Calibri" w:hAnsi="Calibri" w:cs="Calibri"/>
          <w:sz w:val="24"/>
          <w:szCs w:val="40"/>
        </w:rPr>
        <w:t>in</w:t>
      </w:r>
      <w:r w:rsidRPr="00913B02">
        <w:rPr>
          <w:rFonts w:ascii="Calibri" w:hAnsi="Calibri" w:cs="Calibri"/>
          <w:sz w:val="24"/>
          <w:szCs w:val="40"/>
        </w:rPr>
        <w:t xml:space="preserve"> Spring 202</w:t>
      </w:r>
      <w:r w:rsidR="001E6FB3" w:rsidRPr="00913B02">
        <w:rPr>
          <w:rFonts w:ascii="Calibri" w:hAnsi="Calibri" w:cs="Calibri"/>
          <w:sz w:val="24"/>
          <w:szCs w:val="40"/>
        </w:rPr>
        <w:t>5</w:t>
      </w:r>
      <w:r w:rsidRPr="00913B02">
        <w:rPr>
          <w:rFonts w:ascii="Calibri" w:hAnsi="Calibri" w:cs="Calibri"/>
          <w:sz w:val="24"/>
          <w:szCs w:val="40"/>
        </w:rPr>
        <w:t xml:space="preserve">.  </w:t>
      </w:r>
    </w:p>
    <w:p w14:paraId="18DECF3B" w14:textId="77777777" w:rsidR="006615F3" w:rsidRPr="00913B02" w:rsidRDefault="006615F3" w:rsidP="00E76705">
      <w:pPr>
        <w:spacing w:after="0" w:line="240" w:lineRule="auto"/>
        <w:rPr>
          <w:rFonts w:cstheme="minorHAnsi"/>
          <w:sz w:val="16"/>
          <w:szCs w:val="24"/>
        </w:rPr>
      </w:pPr>
    </w:p>
    <w:p w14:paraId="36C0C04F" w14:textId="06231FE5" w:rsidR="006615F3" w:rsidRPr="00913B02" w:rsidRDefault="006615F3" w:rsidP="00E76705">
      <w:pPr>
        <w:spacing w:after="0" w:line="240" w:lineRule="auto"/>
        <w:rPr>
          <w:rFonts w:ascii="Calibri" w:hAnsi="Calibri" w:cs="Calibri"/>
          <w:b/>
          <w:bCs/>
          <w:sz w:val="24"/>
          <w:szCs w:val="24"/>
        </w:rPr>
      </w:pPr>
      <w:r w:rsidRPr="00913B02">
        <w:rPr>
          <w:rFonts w:ascii="Calibri" w:hAnsi="Calibri" w:cs="Calibri"/>
          <w:b/>
          <w:bCs/>
          <w:sz w:val="24"/>
          <w:szCs w:val="24"/>
        </w:rPr>
        <w:t xml:space="preserve">NPHC </w:t>
      </w:r>
    </w:p>
    <w:p w14:paraId="1B9E612E" w14:textId="1C5854D1" w:rsidR="006615F3" w:rsidRPr="0064032B" w:rsidRDefault="006615F3" w:rsidP="00E76705">
      <w:pPr>
        <w:pStyle w:val="ListParagraph"/>
        <w:numPr>
          <w:ilvl w:val="0"/>
          <w:numId w:val="3"/>
        </w:numPr>
        <w:spacing w:after="0" w:line="240" w:lineRule="auto"/>
        <w:rPr>
          <w:rFonts w:ascii="Calibri" w:hAnsi="Calibri" w:cs="Calibri"/>
          <w:sz w:val="24"/>
          <w:szCs w:val="24"/>
        </w:rPr>
      </w:pPr>
      <w:r w:rsidRPr="0064032B">
        <w:rPr>
          <w:rFonts w:ascii="Calibri" w:hAnsi="Calibri" w:cs="Calibri"/>
          <w:sz w:val="24"/>
          <w:szCs w:val="24"/>
        </w:rPr>
        <w:t>NPHC membership this Spring 202</w:t>
      </w:r>
      <w:r w:rsidR="00913B02" w:rsidRPr="0064032B">
        <w:rPr>
          <w:rFonts w:ascii="Calibri" w:hAnsi="Calibri" w:cs="Calibri"/>
          <w:sz w:val="24"/>
          <w:szCs w:val="24"/>
        </w:rPr>
        <w:t>6</w:t>
      </w:r>
      <w:r w:rsidRPr="0064032B">
        <w:rPr>
          <w:rFonts w:ascii="Calibri" w:hAnsi="Calibri" w:cs="Calibri"/>
          <w:sz w:val="24"/>
          <w:szCs w:val="24"/>
        </w:rPr>
        <w:t xml:space="preserve"> was </w:t>
      </w:r>
      <w:r w:rsidR="00913B02" w:rsidRPr="0064032B">
        <w:rPr>
          <w:rFonts w:ascii="Calibri" w:hAnsi="Calibri" w:cs="Calibri"/>
          <w:sz w:val="24"/>
          <w:szCs w:val="24"/>
        </w:rPr>
        <w:t>109</w:t>
      </w:r>
      <w:r w:rsidRPr="0064032B">
        <w:rPr>
          <w:rFonts w:ascii="Calibri" w:hAnsi="Calibri" w:cs="Calibri"/>
          <w:sz w:val="24"/>
          <w:szCs w:val="24"/>
        </w:rPr>
        <w:t xml:space="preserve"> (</w:t>
      </w:r>
      <w:r w:rsidR="00913B02" w:rsidRPr="0064032B">
        <w:rPr>
          <w:rFonts w:ascii="Calibri" w:hAnsi="Calibri" w:cs="Calibri"/>
          <w:sz w:val="24"/>
          <w:szCs w:val="24"/>
        </w:rPr>
        <w:t>68</w:t>
      </w:r>
      <w:r w:rsidRPr="0064032B">
        <w:rPr>
          <w:rFonts w:ascii="Calibri" w:hAnsi="Calibri" w:cs="Calibri"/>
          <w:sz w:val="24"/>
          <w:szCs w:val="24"/>
        </w:rPr>
        <w:t xml:space="preserve"> sorority, </w:t>
      </w:r>
      <w:r w:rsidR="00913B02" w:rsidRPr="0064032B">
        <w:rPr>
          <w:rFonts w:ascii="Calibri" w:hAnsi="Calibri" w:cs="Calibri"/>
          <w:sz w:val="24"/>
          <w:szCs w:val="24"/>
        </w:rPr>
        <w:t>41</w:t>
      </w:r>
      <w:r w:rsidRPr="0064032B">
        <w:rPr>
          <w:rFonts w:ascii="Calibri" w:hAnsi="Calibri" w:cs="Calibri"/>
          <w:sz w:val="24"/>
          <w:szCs w:val="24"/>
        </w:rPr>
        <w:t xml:space="preserve"> fraternity).  This was </w:t>
      </w:r>
      <w:r w:rsidR="00913B02" w:rsidRPr="0064032B">
        <w:rPr>
          <w:rFonts w:ascii="Calibri" w:hAnsi="Calibri" w:cs="Calibri"/>
          <w:sz w:val="24"/>
          <w:szCs w:val="24"/>
        </w:rPr>
        <w:t>up</w:t>
      </w:r>
      <w:r w:rsidRPr="0064032B">
        <w:rPr>
          <w:rFonts w:ascii="Calibri" w:hAnsi="Calibri" w:cs="Calibri"/>
          <w:sz w:val="24"/>
          <w:szCs w:val="24"/>
        </w:rPr>
        <w:t xml:space="preserve"> </w:t>
      </w:r>
      <w:r w:rsidR="00913B02" w:rsidRPr="0064032B">
        <w:rPr>
          <w:rFonts w:ascii="Calibri" w:hAnsi="Calibri" w:cs="Calibri"/>
          <w:sz w:val="24"/>
          <w:szCs w:val="24"/>
        </w:rPr>
        <w:t>15</w:t>
      </w:r>
      <w:r w:rsidRPr="0064032B">
        <w:rPr>
          <w:rFonts w:ascii="Calibri" w:hAnsi="Calibri" w:cs="Calibri"/>
          <w:sz w:val="24"/>
          <w:szCs w:val="24"/>
        </w:rPr>
        <w:t xml:space="preserve"> from Spring 202</w:t>
      </w:r>
      <w:r w:rsidR="001E6FB3" w:rsidRPr="0064032B">
        <w:rPr>
          <w:rFonts w:ascii="Calibri" w:hAnsi="Calibri" w:cs="Calibri"/>
          <w:sz w:val="24"/>
          <w:szCs w:val="24"/>
        </w:rPr>
        <w:t>5</w:t>
      </w:r>
      <w:r w:rsidRPr="0064032B">
        <w:rPr>
          <w:rFonts w:ascii="Calibri" w:hAnsi="Calibri" w:cs="Calibri"/>
          <w:sz w:val="24"/>
          <w:szCs w:val="24"/>
        </w:rPr>
        <w:t xml:space="preserve"> when NPHC had </w:t>
      </w:r>
      <w:r w:rsidR="00913B02" w:rsidRPr="0064032B">
        <w:rPr>
          <w:rFonts w:ascii="Calibri" w:hAnsi="Calibri" w:cs="Calibri"/>
          <w:sz w:val="24"/>
          <w:szCs w:val="24"/>
        </w:rPr>
        <w:t>94</w:t>
      </w:r>
      <w:r w:rsidRPr="0064032B">
        <w:rPr>
          <w:rFonts w:ascii="Calibri" w:hAnsi="Calibri" w:cs="Calibri"/>
          <w:sz w:val="24"/>
          <w:szCs w:val="24"/>
        </w:rPr>
        <w:t xml:space="preserve"> members (</w:t>
      </w:r>
      <w:r w:rsidR="00913B02" w:rsidRPr="0064032B">
        <w:rPr>
          <w:rFonts w:ascii="Calibri" w:hAnsi="Calibri" w:cs="Calibri"/>
          <w:sz w:val="24"/>
          <w:szCs w:val="24"/>
        </w:rPr>
        <w:t>63</w:t>
      </w:r>
      <w:r w:rsidRPr="0064032B">
        <w:rPr>
          <w:rFonts w:ascii="Calibri" w:hAnsi="Calibri" w:cs="Calibri"/>
          <w:sz w:val="24"/>
          <w:szCs w:val="24"/>
        </w:rPr>
        <w:t xml:space="preserve"> sorority, </w:t>
      </w:r>
      <w:r w:rsidR="00913B02" w:rsidRPr="0064032B">
        <w:rPr>
          <w:rFonts w:ascii="Calibri" w:hAnsi="Calibri" w:cs="Calibri"/>
          <w:sz w:val="24"/>
          <w:szCs w:val="24"/>
        </w:rPr>
        <w:t>31</w:t>
      </w:r>
      <w:r w:rsidRPr="0064032B">
        <w:rPr>
          <w:rFonts w:ascii="Calibri" w:hAnsi="Calibri" w:cs="Calibri"/>
          <w:sz w:val="24"/>
          <w:szCs w:val="24"/>
        </w:rPr>
        <w:t xml:space="preserve"> fraternity).  </w:t>
      </w:r>
      <w:r w:rsidR="0064032B" w:rsidRPr="0064032B">
        <w:rPr>
          <w:rFonts w:ascii="Calibri" w:hAnsi="Calibri" w:cs="Calibri"/>
          <w:b/>
          <w:bCs/>
          <w:i/>
          <w:iCs/>
          <w:sz w:val="24"/>
          <w:szCs w:val="24"/>
        </w:rPr>
        <w:t>This is the highest NPHC membership in over 10 years!</w:t>
      </w:r>
    </w:p>
    <w:p w14:paraId="2602EA52" w14:textId="413281AB" w:rsidR="006615F3" w:rsidRPr="0064032B" w:rsidRDefault="006615F3" w:rsidP="00E76705">
      <w:pPr>
        <w:pStyle w:val="ListParagraph"/>
        <w:numPr>
          <w:ilvl w:val="0"/>
          <w:numId w:val="3"/>
        </w:numPr>
        <w:spacing w:line="240" w:lineRule="auto"/>
        <w:rPr>
          <w:rFonts w:ascii="Calibri" w:hAnsi="Calibri" w:cs="Calibri"/>
          <w:sz w:val="24"/>
          <w:szCs w:val="24"/>
        </w:rPr>
      </w:pPr>
      <w:r w:rsidRPr="0064032B">
        <w:rPr>
          <w:rFonts w:ascii="Calibri" w:hAnsi="Calibri" w:cs="Calibri"/>
          <w:sz w:val="24"/>
          <w:szCs w:val="24"/>
        </w:rPr>
        <w:t xml:space="preserve">NPHC organizations have embraced the WKU Intake Packet and the re-creation of the required Greek 101 workshop for students interested in joining.  </w:t>
      </w:r>
      <w:r w:rsidR="00913B02" w:rsidRPr="0064032B">
        <w:rPr>
          <w:rFonts w:ascii="Calibri" w:hAnsi="Calibri" w:cs="Calibri"/>
          <w:sz w:val="24"/>
          <w:szCs w:val="24"/>
        </w:rPr>
        <w:t xml:space="preserve">In </w:t>
      </w:r>
      <w:r w:rsidR="00E76705">
        <w:rPr>
          <w:rFonts w:ascii="Calibri" w:hAnsi="Calibri" w:cs="Calibri"/>
          <w:sz w:val="24"/>
          <w:szCs w:val="24"/>
        </w:rPr>
        <w:t>Fall</w:t>
      </w:r>
      <w:r w:rsidR="00913B02" w:rsidRPr="0064032B">
        <w:rPr>
          <w:rFonts w:ascii="Calibri" w:hAnsi="Calibri" w:cs="Calibri"/>
          <w:sz w:val="24"/>
          <w:szCs w:val="24"/>
        </w:rPr>
        <w:t xml:space="preserve"> 2025, three opportunities to attend Greek 101 were offered. 132 students attended spread between these three sessions and received education on Greek membership, WKU Greek history, and anti-hazing education.</w:t>
      </w:r>
    </w:p>
    <w:p w14:paraId="58E3FFA3" w14:textId="77777777" w:rsidR="006615F3" w:rsidRPr="00A768D7" w:rsidRDefault="006615F3" w:rsidP="00E76705">
      <w:pPr>
        <w:spacing w:after="0" w:line="240" w:lineRule="auto"/>
        <w:rPr>
          <w:rFonts w:cstheme="minorHAnsi"/>
          <w:sz w:val="16"/>
          <w:szCs w:val="16"/>
        </w:rPr>
      </w:pPr>
    </w:p>
    <w:p w14:paraId="3DD304BB" w14:textId="77777777" w:rsidR="006615F3" w:rsidRPr="00A768D7" w:rsidRDefault="006615F3" w:rsidP="00E76705">
      <w:pPr>
        <w:spacing w:after="0" w:line="240" w:lineRule="auto"/>
        <w:rPr>
          <w:rFonts w:cstheme="minorHAnsi"/>
          <w:sz w:val="16"/>
          <w:szCs w:val="16"/>
        </w:rPr>
      </w:pPr>
    </w:p>
    <w:p w14:paraId="63693EB7" w14:textId="77777777" w:rsidR="006615F3" w:rsidRPr="00A768D7" w:rsidRDefault="006615F3" w:rsidP="00E76705">
      <w:pPr>
        <w:spacing w:after="0" w:line="240" w:lineRule="auto"/>
        <w:rPr>
          <w:rFonts w:cstheme="minorHAnsi"/>
          <w:sz w:val="16"/>
          <w:szCs w:val="16"/>
        </w:rPr>
      </w:pPr>
    </w:p>
    <w:p w14:paraId="5797E8F1" w14:textId="77777777" w:rsidR="006615F3" w:rsidRPr="00A768D7" w:rsidRDefault="006615F3" w:rsidP="00E76705">
      <w:pPr>
        <w:spacing w:after="0" w:line="240" w:lineRule="auto"/>
        <w:rPr>
          <w:rFonts w:cstheme="minorHAnsi"/>
          <w:sz w:val="16"/>
          <w:szCs w:val="16"/>
        </w:rPr>
      </w:pPr>
    </w:p>
    <w:p w14:paraId="79D0460E" w14:textId="77777777" w:rsidR="006615F3" w:rsidRPr="00A768D7" w:rsidRDefault="006615F3" w:rsidP="00E76705">
      <w:pPr>
        <w:spacing w:after="0" w:line="240" w:lineRule="auto"/>
        <w:rPr>
          <w:rFonts w:cstheme="minorHAnsi"/>
          <w:sz w:val="16"/>
          <w:szCs w:val="16"/>
        </w:rPr>
      </w:pPr>
    </w:p>
    <w:p w14:paraId="461C857D" w14:textId="77777777" w:rsidR="006615F3" w:rsidRPr="00A768D7" w:rsidRDefault="006615F3" w:rsidP="00E76705">
      <w:pPr>
        <w:spacing w:after="0" w:line="240" w:lineRule="auto"/>
        <w:rPr>
          <w:rFonts w:cstheme="minorHAnsi"/>
          <w:sz w:val="16"/>
          <w:szCs w:val="16"/>
        </w:rPr>
      </w:pPr>
    </w:p>
    <w:p w14:paraId="20B50791" w14:textId="77777777" w:rsidR="006615F3" w:rsidRPr="00913B02" w:rsidRDefault="006615F3" w:rsidP="00E76705">
      <w:pPr>
        <w:spacing w:after="0" w:line="240" w:lineRule="auto"/>
        <w:rPr>
          <w:rFonts w:ascii="Calibri" w:hAnsi="Calibri" w:cs="Calibri"/>
          <w:b/>
          <w:sz w:val="32"/>
          <w:szCs w:val="24"/>
          <w:u w:val="single"/>
        </w:rPr>
      </w:pPr>
      <w:r w:rsidRPr="00913B02">
        <w:rPr>
          <w:rFonts w:ascii="Calibri" w:hAnsi="Calibri" w:cs="Calibri"/>
          <w:b/>
          <w:sz w:val="32"/>
          <w:szCs w:val="24"/>
          <w:u w:val="single"/>
        </w:rPr>
        <w:t>Philanthropy Report</w:t>
      </w:r>
    </w:p>
    <w:p w14:paraId="2036511B" w14:textId="5A95C09D" w:rsidR="006615F3" w:rsidRPr="00913B02" w:rsidRDefault="003D1004" w:rsidP="00E76705">
      <w:pPr>
        <w:pStyle w:val="ListParagraph"/>
        <w:numPr>
          <w:ilvl w:val="0"/>
          <w:numId w:val="2"/>
        </w:numPr>
        <w:spacing w:after="0" w:line="240" w:lineRule="auto"/>
        <w:rPr>
          <w:rFonts w:ascii="Calibri" w:hAnsi="Calibri" w:cs="Calibri"/>
          <w:sz w:val="24"/>
          <w:szCs w:val="44"/>
        </w:rPr>
      </w:pPr>
      <w:r w:rsidRPr="00913B02">
        <w:rPr>
          <w:rFonts w:ascii="Calibri" w:hAnsi="Calibri" w:cs="Calibri"/>
          <w:sz w:val="24"/>
          <w:szCs w:val="44"/>
        </w:rPr>
        <w:t>55</w:t>
      </w:r>
      <w:r w:rsidR="006615F3" w:rsidRPr="00913B02">
        <w:rPr>
          <w:rFonts w:ascii="Calibri" w:hAnsi="Calibri" w:cs="Calibri"/>
          <w:sz w:val="24"/>
          <w:szCs w:val="44"/>
        </w:rPr>
        <w:t xml:space="preserve">,000+ canned goods donated during Greek Week to BG House on the Hill; this is a collaboration with the BG Realtors Association and BG House on the Hill.   </w:t>
      </w:r>
    </w:p>
    <w:p w14:paraId="5ED23AAB" w14:textId="64EF52DB" w:rsidR="006615F3" w:rsidRPr="00913B02" w:rsidRDefault="006615F3" w:rsidP="00E76705">
      <w:pPr>
        <w:pStyle w:val="ListParagraph"/>
        <w:numPr>
          <w:ilvl w:val="0"/>
          <w:numId w:val="2"/>
        </w:numPr>
        <w:spacing w:after="0" w:line="240" w:lineRule="auto"/>
        <w:rPr>
          <w:rFonts w:ascii="Calibri" w:hAnsi="Calibri" w:cs="Calibri"/>
          <w:sz w:val="24"/>
          <w:szCs w:val="44"/>
        </w:rPr>
      </w:pPr>
      <w:r w:rsidRPr="00913B02">
        <w:rPr>
          <w:rFonts w:ascii="Calibri" w:hAnsi="Calibri" w:cs="Calibri"/>
          <w:sz w:val="24"/>
          <w:szCs w:val="44"/>
        </w:rPr>
        <w:t>1,</w:t>
      </w:r>
      <w:r w:rsidR="003D1004" w:rsidRPr="00913B02">
        <w:rPr>
          <w:rFonts w:ascii="Calibri" w:hAnsi="Calibri" w:cs="Calibri"/>
          <w:sz w:val="24"/>
          <w:szCs w:val="44"/>
        </w:rPr>
        <w:t>263</w:t>
      </w:r>
      <w:r w:rsidRPr="00913B02">
        <w:rPr>
          <w:rFonts w:ascii="Calibri" w:hAnsi="Calibri" w:cs="Calibri"/>
          <w:sz w:val="24"/>
          <w:szCs w:val="44"/>
        </w:rPr>
        <w:t xml:space="preserve"> pints of blood donated during WKU Greek Week to Red Cross.  </w:t>
      </w:r>
    </w:p>
    <w:p w14:paraId="4221A55C" w14:textId="43C10F18" w:rsidR="006615F3" w:rsidRPr="00913B02" w:rsidRDefault="006615F3" w:rsidP="00E76705">
      <w:pPr>
        <w:pStyle w:val="ListParagraph"/>
        <w:numPr>
          <w:ilvl w:val="0"/>
          <w:numId w:val="2"/>
        </w:numPr>
        <w:spacing w:after="0" w:line="240" w:lineRule="auto"/>
        <w:rPr>
          <w:rFonts w:ascii="Calibri" w:hAnsi="Calibri" w:cs="Calibri"/>
          <w:sz w:val="24"/>
          <w:szCs w:val="44"/>
        </w:rPr>
      </w:pPr>
      <w:r w:rsidRPr="00913B02">
        <w:rPr>
          <w:rFonts w:ascii="Calibri" w:hAnsi="Calibri" w:cs="Calibri"/>
          <w:sz w:val="24"/>
          <w:szCs w:val="44"/>
        </w:rPr>
        <w:t>WKU Midnight on the Hill raised ~$12</w:t>
      </w:r>
      <w:r w:rsidR="00913B02" w:rsidRPr="00913B02">
        <w:rPr>
          <w:rFonts w:ascii="Calibri" w:hAnsi="Calibri" w:cs="Calibri"/>
          <w:sz w:val="24"/>
          <w:szCs w:val="44"/>
        </w:rPr>
        <w:t>2</w:t>
      </w:r>
      <w:r w:rsidRPr="00913B02">
        <w:rPr>
          <w:rFonts w:ascii="Calibri" w:hAnsi="Calibri" w:cs="Calibri"/>
          <w:sz w:val="24"/>
          <w:szCs w:val="44"/>
        </w:rPr>
        <w:t>,000; WKU Dance Big Red $</w:t>
      </w:r>
      <w:r w:rsidR="00913B02" w:rsidRPr="00913B02">
        <w:rPr>
          <w:rFonts w:ascii="Calibri" w:hAnsi="Calibri" w:cs="Calibri"/>
          <w:sz w:val="24"/>
          <w:szCs w:val="44"/>
        </w:rPr>
        <w:t>141</w:t>
      </w:r>
      <w:r w:rsidRPr="00913B02">
        <w:rPr>
          <w:rFonts w:ascii="Calibri" w:hAnsi="Calibri" w:cs="Calibri"/>
          <w:sz w:val="24"/>
          <w:szCs w:val="44"/>
        </w:rPr>
        <w:t xml:space="preserve">,000 – The fundraising for these organizations </w:t>
      </w:r>
      <w:proofErr w:type="gramStart"/>
      <w:r w:rsidRPr="00913B02">
        <w:rPr>
          <w:rFonts w:ascii="Calibri" w:hAnsi="Calibri" w:cs="Calibri"/>
          <w:sz w:val="24"/>
          <w:szCs w:val="44"/>
        </w:rPr>
        <w:t>are</w:t>
      </w:r>
      <w:proofErr w:type="gramEnd"/>
      <w:r w:rsidRPr="00913B02">
        <w:rPr>
          <w:rFonts w:ascii="Calibri" w:hAnsi="Calibri" w:cs="Calibri"/>
          <w:sz w:val="24"/>
          <w:szCs w:val="44"/>
        </w:rPr>
        <w:t xml:space="preserve"> both heavily Greek-led.</w:t>
      </w:r>
    </w:p>
    <w:p w14:paraId="1FD1A233" w14:textId="3376B9DB" w:rsidR="006615F3" w:rsidRPr="00913B02" w:rsidRDefault="006615F3" w:rsidP="00E76705">
      <w:pPr>
        <w:pStyle w:val="ListParagraph"/>
        <w:numPr>
          <w:ilvl w:val="0"/>
          <w:numId w:val="2"/>
        </w:numPr>
        <w:spacing w:after="0" w:line="240" w:lineRule="auto"/>
        <w:rPr>
          <w:rFonts w:ascii="Calibri" w:hAnsi="Calibri" w:cs="Calibri"/>
          <w:sz w:val="24"/>
          <w:szCs w:val="44"/>
        </w:rPr>
      </w:pPr>
      <w:r w:rsidRPr="00913B02">
        <w:rPr>
          <w:rFonts w:ascii="Calibri" w:hAnsi="Calibri" w:cs="Calibri"/>
          <w:sz w:val="24"/>
          <w:szCs w:val="44"/>
        </w:rPr>
        <w:t>WKU Greeks adopted 3</w:t>
      </w:r>
      <w:r w:rsidR="003D1004" w:rsidRPr="00913B02">
        <w:rPr>
          <w:rFonts w:ascii="Calibri" w:hAnsi="Calibri" w:cs="Calibri"/>
          <w:sz w:val="24"/>
          <w:szCs w:val="44"/>
        </w:rPr>
        <w:t>2</w:t>
      </w:r>
      <w:r w:rsidRPr="00913B02">
        <w:rPr>
          <w:rFonts w:ascii="Calibri" w:hAnsi="Calibri" w:cs="Calibri"/>
          <w:sz w:val="24"/>
          <w:szCs w:val="44"/>
        </w:rPr>
        <w:t xml:space="preserve"> children from Parker-Bennett-Curry for the Christmas Angel program.</w:t>
      </w:r>
    </w:p>
    <w:p w14:paraId="484847F5" w14:textId="77777777" w:rsidR="006615F3" w:rsidRPr="0071399F" w:rsidRDefault="006615F3" w:rsidP="00E76705">
      <w:pPr>
        <w:spacing w:after="0" w:line="240" w:lineRule="auto"/>
        <w:rPr>
          <w:rFonts w:ascii="Calibri" w:hAnsi="Calibri" w:cs="Calibri"/>
          <w:sz w:val="24"/>
          <w:szCs w:val="40"/>
          <w:highlight w:val="yellow"/>
        </w:rPr>
      </w:pPr>
    </w:p>
    <w:p w14:paraId="17FD5C25" w14:textId="77777777" w:rsidR="006615F3" w:rsidRPr="0071399F" w:rsidRDefault="006615F3" w:rsidP="00E76705">
      <w:pPr>
        <w:spacing w:after="0" w:line="240" w:lineRule="auto"/>
        <w:rPr>
          <w:rFonts w:ascii="Calibri" w:hAnsi="Calibri" w:cs="Calibri"/>
          <w:sz w:val="24"/>
          <w:szCs w:val="40"/>
          <w:highlight w:val="yellow"/>
        </w:rPr>
      </w:pPr>
    </w:p>
    <w:p w14:paraId="6DC4BE9F" w14:textId="77777777" w:rsidR="006615F3" w:rsidRPr="00EE362F" w:rsidRDefault="006615F3" w:rsidP="00E76705">
      <w:pPr>
        <w:spacing w:after="0" w:line="240" w:lineRule="auto"/>
        <w:rPr>
          <w:rFonts w:ascii="Calibri" w:hAnsi="Calibri" w:cs="Calibri"/>
          <w:b/>
          <w:sz w:val="32"/>
          <w:szCs w:val="24"/>
          <w:u w:val="single"/>
        </w:rPr>
      </w:pPr>
      <w:r w:rsidRPr="00EE362F">
        <w:rPr>
          <w:rFonts w:ascii="Calibri" w:hAnsi="Calibri" w:cs="Calibri"/>
          <w:b/>
          <w:sz w:val="32"/>
          <w:szCs w:val="24"/>
          <w:u w:val="single"/>
        </w:rPr>
        <w:t>Scholarship</w:t>
      </w:r>
    </w:p>
    <w:p w14:paraId="2FD1C908" w14:textId="667BF33F" w:rsidR="006615F3" w:rsidRPr="00EE362F" w:rsidRDefault="00E76705" w:rsidP="00E76705">
      <w:pPr>
        <w:pStyle w:val="ListParagraph"/>
        <w:numPr>
          <w:ilvl w:val="0"/>
          <w:numId w:val="2"/>
        </w:numPr>
        <w:spacing w:after="0" w:line="240" w:lineRule="auto"/>
        <w:rPr>
          <w:rFonts w:ascii="Calibri" w:hAnsi="Calibri" w:cs="Calibri"/>
          <w:sz w:val="24"/>
          <w:szCs w:val="24"/>
        </w:rPr>
      </w:pPr>
      <w:r>
        <w:rPr>
          <w:rFonts w:ascii="Calibri" w:hAnsi="Calibri" w:cs="Calibri"/>
          <w:sz w:val="24"/>
          <w:szCs w:val="24"/>
          <w:u w:val="single"/>
        </w:rPr>
        <w:t>Fall</w:t>
      </w:r>
      <w:r w:rsidR="006615F3" w:rsidRPr="00EE362F">
        <w:rPr>
          <w:rFonts w:ascii="Calibri" w:hAnsi="Calibri" w:cs="Calibri"/>
          <w:sz w:val="24"/>
          <w:szCs w:val="24"/>
          <w:u w:val="single"/>
        </w:rPr>
        <w:t xml:space="preserve"> Grades</w:t>
      </w:r>
      <w:r w:rsidR="006615F3" w:rsidRPr="00EE362F">
        <w:rPr>
          <w:rFonts w:ascii="Calibri" w:hAnsi="Calibri" w:cs="Calibri"/>
          <w:sz w:val="24"/>
          <w:szCs w:val="24"/>
        </w:rPr>
        <w:t xml:space="preserve">:  </w:t>
      </w:r>
    </w:p>
    <w:p w14:paraId="1E1A07B5" w14:textId="48E9403E" w:rsidR="006615F3" w:rsidRPr="00EE362F" w:rsidRDefault="006615F3" w:rsidP="00E76705">
      <w:pPr>
        <w:pStyle w:val="ListParagraph"/>
        <w:numPr>
          <w:ilvl w:val="1"/>
          <w:numId w:val="2"/>
        </w:numPr>
        <w:spacing w:after="0" w:line="240" w:lineRule="auto"/>
        <w:rPr>
          <w:rFonts w:ascii="Calibri" w:hAnsi="Calibri" w:cs="Calibri"/>
          <w:sz w:val="24"/>
          <w:szCs w:val="24"/>
        </w:rPr>
      </w:pPr>
      <w:r w:rsidRPr="00EE362F">
        <w:rPr>
          <w:rFonts w:ascii="Calibri" w:hAnsi="Calibri" w:cs="Calibri"/>
          <w:sz w:val="24"/>
          <w:szCs w:val="24"/>
        </w:rPr>
        <w:t>All Sorority Average = 3.3</w:t>
      </w:r>
      <w:r w:rsidR="00EE362F" w:rsidRPr="00EE362F">
        <w:rPr>
          <w:rFonts w:ascii="Calibri" w:hAnsi="Calibri" w:cs="Calibri"/>
          <w:sz w:val="24"/>
          <w:szCs w:val="24"/>
        </w:rPr>
        <w:t xml:space="preserve">9 </w:t>
      </w:r>
      <w:r w:rsidRPr="00EE362F">
        <w:rPr>
          <w:rFonts w:ascii="Calibri" w:hAnsi="Calibri" w:cs="Calibri"/>
          <w:sz w:val="24"/>
          <w:szCs w:val="24"/>
        </w:rPr>
        <w:t xml:space="preserve">compared to an All-Women’s Average of </w:t>
      </w:r>
      <w:r w:rsidR="006F3E8D" w:rsidRPr="00EE362F">
        <w:rPr>
          <w:rFonts w:ascii="Calibri" w:hAnsi="Calibri" w:cs="Calibri"/>
          <w:sz w:val="24"/>
          <w:szCs w:val="24"/>
        </w:rPr>
        <w:t>3.04</w:t>
      </w:r>
    </w:p>
    <w:p w14:paraId="67A66F63" w14:textId="718776EF" w:rsidR="006615F3" w:rsidRPr="00EE362F" w:rsidRDefault="006615F3" w:rsidP="00E76705">
      <w:pPr>
        <w:pStyle w:val="ListParagraph"/>
        <w:numPr>
          <w:ilvl w:val="1"/>
          <w:numId w:val="2"/>
        </w:numPr>
        <w:spacing w:after="0" w:line="240" w:lineRule="auto"/>
        <w:rPr>
          <w:rFonts w:ascii="Calibri" w:hAnsi="Calibri" w:cs="Calibri"/>
          <w:sz w:val="24"/>
          <w:szCs w:val="24"/>
        </w:rPr>
      </w:pPr>
      <w:r w:rsidRPr="00EE362F">
        <w:rPr>
          <w:rFonts w:ascii="Calibri" w:hAnsi="Calibri" w:cs="Calibri"/>
          <w:sz w:val="24"/>
          <w:szCs w:val="24"/>
        </w:rPr>
        <w:t xml:space="preserve">All Fraternity Average = </w:t>
      </w:r>
      <w:r w:rsidR="00EE362F" w:rsidRPr="00EE362F">
        <w:rPr>
          <w:rFonts w:ascii="Calibri" w:hAnsi="Calibri" w:cs="Calibri"/>
          <w:sz w:val="24"/>
          <w:szCs w:val="24"/>
        </w:rPr>
        <w:t>2.92</w:t>
      </w:r>
      <w:r w:rsidRPr="00EE362F">
        <w:rPr>
          <w:rFonts w:ascii="Calibri" w:hAnsi="Calibri" w:cs="Calibri"/>
          <w:sz w:val="24"/>
          <w:szCs w:val="24"/>
        </w:rPr>
        <w:t xml:space="preserve"> compared to an All-Men’s Average of </w:t>
      </w:r>
      <w:r w:rsidR="006F3E8D" w:rsidRPr="00EE362F">
        <w:rPr>
          <w:rFonts w:ascii="Calibri" w:hAnsi="Calibri" w:cs="Calibri"/>
          <w:sz w:val="24"/>
          <w:szCs w:val="24"/>
        </w:rPr>
        <w:t>2.82</w:t>
      </w:r>
    </w:p>
    <w:p w14:paraId="770C117D" w14:textId="43D85139" w:rsidR="006615F3" w:rsidRPr="00EE362F" w:rsidRDefault="006615F3" w:rsidP="00E76705">
      <w:pPr>
        <w:pStyle w:val="ListParagraph"/>
        <w:numPr>
          <w:ilvl w:val="1"/>
          <w:numId w:val="2"/>
        </w:numPr>
        <w:spacing w:after="0" w:line="240" w:lineRule="auto"/>
        <w:rPr>
          <w:rFonts w:ascii="Calibri" w:hAnsi="Calibri" w:cs="Calibri"/>
          <w:sz w:val="24"/>
          <w:szCs w:val="24"/>
        </w:rPr>
      </w:pPr>
      <w:r w:rsidRPr="00EE362F">
        <w:rPr>
          <w:rFonts w:ascii="Calibri" w:hAnsi="Calibri" w:cs="Calibri"/>
          <w:sz w:val="24"/>
          <w:szCs w:val="24"/>
        </w:rPr>
        <w:t xml:space="preserve">4.0 GPA = </w:t>
      </w:r>
      <w:r w:rsidR="0064032B" w:rsidRPr="00EE362F">
        <w:rPr>
          <w:rFonts w:ascii="Calibri" w:hAnsi="Calibri" w:cs="Calibri"/>
          <w:sz w:val="24"/>
          <w:szCs w:val="24"/>
        </w:rPr>
        <w:t>392</w:t>
      </w:r>
      <w:r w:rsidRPr="00EE362F">
        <w:rPr>
          <w:rFonts w:ascii="Calibri" w:hAnsi="Calibri" w:cs="Calibri"/>
          <w:sz w:val="24"/>
          <w:szCs w:val="24"/>
        </w:rPr>
        <w:t xml:space="preserve"> (1</w:t>
      </w:r>
      <w:r w:rsidR="0064032B" w:rsidRPr="00EE362F">
        <w:rPr>
          <w:rFonts w:ascii="Calibri" w:hAnsi="Calibri" w:cs="Calibri"/>
          <w:sz w:val="24"/>
          <w:szCs w:val="24"/>
        </w:rPr>
        <w:t>18</w:t>
      </w:r>
      <w:r w:rsidRPr="00EE362F">
        <w:rPr>
          <w:rFonts w:ascii="Calibri" w:hAnsi="Calibri" w:cs="Calibri"/>
          <w:sz w:val="24"/>
          <w:szCs w:val="24"/>
        </w:rPr>
        <w:t xml:space="preserve">% of WKU Greeks); 3.5+ GPA = </w:t>
      </w:r>
      <w:r w:rsidR="0064032B" w:rsidRPr="00EE362F">
        <w:rPr>
          <w:rFonts w:ascii="Calibri" w:hAnsi="Calibri" w:cs="Calibri"/>
          <w:sz w:val="24"/>
          <w:szCs w:val="24"/>
        </w:rPr>
        <w:t>993</w:t>
      </w:r>
      <w:r w:rsidRPr="00EE362F">
        <w:rPr>
          <w:rFonts w:ascii="Calibri" w:hAnsi="Calibri" w:cs="Calibri"/>
          <w:sz w:val="24"/>
          <w:szCs w:val="24"/>
        </w:rPr>
        <w:t xml:space="preserve"> (4</w:t>
      </w:r>
      <w:r w:rsidR="0064032B" w:rsidRPr="00EE362F">
        <w:rPr>
          <w:rFonts w:ascii="Calibri" w:hAnsi="Calibri" w:cs="Calibri"/>
          <w:sz w:val="24"/>
          <w:szCs w:val="24"/>
        </w:rPr>
        <w:t>5</w:t>
      </w:r>
      <w:r w:rsidRPr="00EE362F">
        <w:rPr>
          <w:rFonts w:ascii="Calibri" w:hAnsi="Calibri" w:cs="Calibri"/>
          <w:sz w:val="24"/>
          <w:szCs w:val="24"/>
        </w:rPr>
        <w:t xml:space="preserve">% of WKU Greeks); 3.0+ GPA = </w:t>
      </w:r>
      <w:r w:rsidR="0064032B" w:rsidRPr="00EE362F">
        <w:rPr>
          <w:rFonts w:ascii="Calibri" w:hAnsi="Calibri" w:cs="Calibri"/>
          <w:sz w:val="24"/>
          <w:szCs w:val="24"/>
        </w:rPr>
        <w:t>1582</w:t>
      </w:r>
      <w:r w:rsidRPr="00EE362F">
        <w:rPr>
          <w:rFonts w:ascii="Calibri" w:hAnsi="Calibri" w:cs="Calibri"/>
          <w:sz w:val="24"/>
          <w:szCs w:val="24"/>
        </w:rPr>
        <w:t xml:space="preserve"> (7</w:t>
      </w:r>
      <w:r w:rsidR="0064032B" w:rsidRPr="00EE362F">
        <w:rPr>
          <w:rFonts w:ascii="Calibri" w:hAnsi="Calibri" w:cs="Calibri"/>
          <w:sz w:val="24"/>
          <w:szCs w:val="24"/>
        </w:rPr>
        <w:t>2</w:t>
      </w:r>
      <w:r w:rsidRPr="00EE362F">
        <w:rPr>
          <w:rFonts w:ascii="Calibri" w:hAnsi="Calibri" w:cs="Calibri"/>
          <w:sz w:val="24"/>
          <w:szCs w:val="24"/>
        </w:rPr>
        <w:t>% of WKU Greeks)</w:t>
      </w:r>
    </w:p>
    <w:p w14:paraId="2507D129" w14:textId="77777777" w:rsidR="006615F3" w:rsidRPr="00EE362F" w:rsidRDefault="006615F3" w:rsidP="00E76705">
      <w:pPr>
        <w:pStyle w:val="ListParagraph"/>
        <w:numPr>
          <w:ilvl w:val="0"/>
          <w:numId w:val="2"/>
        </w:numPr>
        <w:spacing w:after="0" w:line="240" w:lineRule="auto"/>
        <w:rPr>
          <w:rFonts w:ascii="Calibri" w:hAnsi="Calibri" w:cs="Calibri"/>
          <w:sz w:val="24"/>
          <w:szCs w:val="24"/>
        </w:rPr>
      </w:pPr>
      <w:r w:rsidRPr="00EE362F">
        <w:rPr>
          <w:rFonts w:ascii="Calibri" w:hAnsi="Calibri" w:cs="Calibri"/>
          <w:sz w:val="24"/>
          <w:szCs w:val="24"/>
          <w:u w:val="single"/>
        </w:rPr>
        <w:t>Spring Grades</w:t>
      </w:r>
      <w:r w:rsidRPr="00EE362F">
        <w:rPr>
          <w:rFonts w:ascii="Calibri" w:hAnsi="Calibri" w:cs="Calibri"/>
          <w:sz w:val="24"/>
          <w:szCs w:val="24"/>
        </w:rPr>
        <w:t xml:space="preserve">: </w:t>
      </w:r>
    </w:p>
    <w:p w14:paraId="3E7A3523" w14:textId="6832C958" w:rsidR="00EE362F" w:rsidRPr="00EE362F" w:rsidRDefault="00EE362F" w:rsidP="00E76705">
      <w:pPr>
        <w:pStyle w:val="ListParagraph"/>
        <w:numPr>
          <w:ilvl w:val="1"/>
          <w:numId w:val="2"/>
        </w:numPr>
        <w:spacing w:after="0" w:line="240" w:lineRule="auto"/>
        <w:rPr>
          <w:rFonts w:ascii="Calibri" w:hAnsi="Calibri" w:cs="Calibri"/>
          <w:sz w:val="24"/>
          <w:szCs w:val="24"/>
        </w:rPr>
      </w:pPr>
      <w:r w:rsidRPr="00EE362F">
        <w:rPr>
          <w:rFonts w:ascii="Calibri" w:hAnsi="Calibri" w:cs="Calibri"/>
          <w:sz w:val="24"/>
          <w:szCs w:val="24"/>
        </w:rPr>
        <w:t>All Sorority Average = 3.38 compared to an All-Women’s Average of 3.09</w:t>
      </w:r>
    </w:p>
    <w:p w14:paraId="71555C40" w14:textId="171C22C9" w:rsidR="00EE362F" w:rsidRPr="00EE362F" w:rsidRDefault="00EE362F" w:rsidP="00E76705">
      <w:pPr>
        <w:pStyle w:val="ListParagraph"/>
        <w:numPr>
          <w:ilvl w:val="1"/>
          <w:numId w:val="2"/>
        </w:numPr>
        <w:spacing w:after="0" w:line="240" w:lineRule="auto"/>
        <w:rPr>
          <w:rFonts w:ascii="Calibri" w:hAnsi="Calibri" w:cs="Calibri"/>
          <w:sz w:val="24"/>
          <w:szCs w:val="24"/>
        </w:rPr>
      </w:pPr>
      <w:r w:rsidRPr="00EE362F">
        <w:rPr>
          <w:rFonts w:ascii="Calibri" w:hAnsi="Calibri" w:cs="Calibri"/>
          <w:sz w:val="24"/>
          <w:szCs w:val="24"/>
        </w:rPr>
        <w:t>All Fraternity Average = 3.03 compared to an All-Men’s Average of 2.82</w:t>
      </w:r>
    </w:p>
    <w:p w14:paraId="26B532FC" w14:textId="538822A4" w:rsidR="006615F3" w:rsidRPr="00EE362F" w:rsidRDefault="006615F3" w:rsidP="00E76705">
      <w:pPr>
        <w:pStyle w:val="ListParagraph"/>
        <w:numPr>
          <w:ilvl w:val="1"/>
          <w:numId w:val="2"/>
        </w:numPr>
        <w:spacing w:after="0" w:line="240" w:lineRule="auto"/>
        <w:rPr>
          <w:rFonts w:ascii="Calibri" w:hAnsi="Calibri" w:cs="Calibri"/>
          <w:sz w:val="24"/>
          <w:szCs w:val="24"/>
        </w:rPr>
      </w:pPr>
      <w:r w:rsidRPr="00EE362F">
        <w:rPr>
          <w:rStyle w:val="d2edcug0"/>
          <w:rFonts w:ascii="Calibri" w:hAnsi="Calibri" w:cs="Calibri"/>
          <w:sz w:val="24"/>
          <w:szCs w:val="24"/>
        </w:rPr>
        <w:t xml:space="preserve">4.0 GPA = </w:t>
      </w:r>
      <w:r w:rsidR="00EE362F" w:rsidRPr="00EE362F">
        <w:rPr>
          <w:rStyle w:val="d2edcug0"/>
          <w:rFonts w:ascii="Calibri" w:hAnsi="Calibri" w:cs="Calibri"/>
          <w:sz w:val="24"/>
          <w:szCs w:val="24"/>
        </w:rPr>
        <w:t>402</w:t>
      </w:r>
      <w:r w:rsidRPr="00EE362F">
        <w:rPr>
          <w:rStyle w:val="d2edcug0"/>
          <w:rFonts w:ascii="Calibri" w:hAnsi="Calibri" w:cs="Calibri"/>
          <w:sz w:val="24"/>
          <w:szCs w:val="24"/>
        </w:rPr>
        <w:t xml:space="preserve"> (19% of WKU Greeks); 3.5+ GPA = </w:t>
      </w:r>
      <w:r w:rsidR="00EE362F" w:rsidRPr="00EE362F">
        <w:rPr>
          <w:rStyle w:val="d2edcug0"/>
          <w:rFonts w:ascii="Calibri" w:hAnsi="Calibri" w:cs="Calibri"/>
          <w:sz w:val="24"/>
          <w:szCs w:val="24"/>
        </w:rPr>
        <w:t>961</w:t>
      </w:r>
      <w:r w:rsidRPr="00EE362F">
        <w:rPr>
          <w:rStyle w:val="d2edcug0"/>
          <w:rFonts w:ascii="Calibri" w:hAnsi="Calibri" w:cs="Calibri"/>
          <w:sz w:val="24"/>
          <w:szCs w:val="24"/>
        </w:rPr>
        <w:t xml:space="preserve"> (4</w:t>
      </w:r>
      <w:r w:rsidR="00EE362F" w:rsidRPr="00EE362F">
        <w:rPr>
          <w:rStyle w:val="d2edcug0"/>
          <w:rFonts w:ascii="Calibri" w:hAnsi="Calibri" w:cs="Calibri"/>
          <w:sz w:val="24"/>
          <w:szCs w:val="24"/>
        </w:rPr>
        <w:t>5</w:t>
      </w:r>
      <w:r w:rsidRPr="00EE362F">
        <w:rPr>
          <w:rStyle w:val="d2edcug0"/>
          <w:rFonts w:ascii="Calibri" w:hAnsi="Calibri" w:cs="Calibri"/>
          <w:sz w:val="24"/>
          <w:szCs w:val="24"/>
        </w:rPr>
        <w:t xml:space="preserve">% of WKU Greeks); 3.0+ GPA = </w:t>
      </w:r>
      <w:r w:rsidR="00EE362F" w:rsidRPr="00EE362F">
        <w:rPr>
          <w:rStyle w:val="d2edcug0"/>
          <w:rFonts w:ascii="Calibri" w:hAnsi="Calibri" w:cs="Calibri"/>
          <w:sz w:val="24"/>
          <w:szCs w:val="24"/>
        </w:rPr>
        <w:t>1485</w:t>
      </w:r>
      <w:r w:rsidRPr="00EE362F">
        <w:rPr>
          <w:rStyle w:val="d2edcug0"/>
          <w:rFonts w:ascii="Calibri" w:hAnsi="Calibri" w:cs="Calibri"/>
          <w:sz w:val="24"/>
          <w:szCs w:val="24"/>
        </w:rPr>
        <w:t xml:space="preserve"> (7</w:t>
      </w:r>
      <w:r w:rsidR="00EE362F" w:rsidRPr="00EE362F">
        <w:rPr>
          <w:rStyle w:val="d2edcug0"/>
          <w:rFonts w:ascii="Calibri" w:hAnsi="Calibri" w:cs="Calibri"/>
          <w:sz w:val="24"/>
          <w:szCs w:val="24"/>
        </w:rPr>
        <w:t>0</w:t>
      </w:r>
      <w:r w:rsidRPr="00EE362F">
        <w:rPr>
          <w:rStyle w:val="d2edcug0"/>
          <w:rFonts w:ascii="Calibri" w:hAnsi="Calibri" w:cs="Calibri"/>
          <w:sz w:val="24"/>
          <w:szCs w:val="24"/>
        </w:rPr>
        <w:t>% of WKU Greeks)</w:t>
      </w:r>
    </w:p>
    <w:p w14:paraId="1071AFC9" w14:textId="208BAD76" w:rsidR="006615F3" w:rsidRPr="00EE362F" w:rsidRDefault="006615F3" w:rsidP="00E76705">
      <w:pPr>
        <w:pStyle w:val="ListParagraph"/>
        <w:numPr>
          <w:ilvl w:val="0"/>
          <w:numId w:val="2"/>
        </w:numPr>
        <w:spacing w:after="0" w:line="240" w:lineRule="auto"/>
        <w:rPr>
          <w:rFonts w:ascii="Calibri" w:hAnsi="Calibri" w:cs="Calibri"/>
          <w:sz w:val="24"/>
          <w:szCs w:val="24"/>
        </w:rPr>
      </w:pPr>
      <w:r w:rsidRPr="00EE362F">
        <w:rPr>
          <w:rFonts w:ascii="Calibri" w:hAnsi="Calibri" w:cs="Calibri"/>
          <w:sz w:val="24"/>
          <w:szCs w:val="24"/>
        </w:rPr>
        <w:t xml:space="preserve">Based </w:t>
      </w:r>
      <w:proofErr w:type="gramStart"/>
      <w:r w:rsidRPr="00EE362F">
        <w:rPr>
          <w:rFonts w:ascii="Calibri" w:hAnsi="Calibri" w:cs="Calibri"/>
          <w:sz w:val="24"/>
          <w:szCs w:val="24"/>
        </w:rPr>
        <w:t>off of</w:t>
      </w:r>
      <w:proofErr w:type="gramEnd"/>
      <w:r w:rsidRPr="00EE362F">
        <w:rPr>
          <w:rFonts w:ascii="Calibri" w:hAnsi="Calibri" w:cs="Calibri"/>
          <w:sz w:val="24"/>
          <w:szCs w:val="24"/>
        </w:rPr>
        <w:t xml:space="preserve"> the most recent graduation statistics, WKU Sorority women graduate at a 23% higher rate than the WKU Female </w:t>
      </w:r>
      <w:r w:rsidR="006F3E8D" w:rsidRPr="00EE362F">
        <w:rPr>
          <w:rFonts w:ascii="Calibri" w:hAnsi="Calibri" w:cs="Calibri"/>
          <w:sz w:val="24"/>
          <w:szCs w:val="24"/>
        </w:rPr>
        <w:t>6-year</w:t>
      </w:r>
      <w:r w:rsidRPr="00EE362F">
        <w:rPr>
          <w:rFonts w:ascii="Calibri" w:hAnsi="Calibri" w:cs="Calibri"/>
          <w:sz w:val="24"/>
          <w:szCs w:val="24"/>
        </w:rPr>
        <w:t xml:space="preserve"> graduation rate and WKU Fraternity men graduate at a 16% higher rate than the WKU Male </w:t>
      </w:r>
      <w:proofErr w:type="gramStart"/>
      <w:r w:rsidRPr="00EE362F">
        <w:rPr>
          <w:rFonts w:ascii="Calibri" w:hAnsi="Calibri" w:cs="Calibri"/>
          <w:sz w:val="24"/>
          <w:szCs w:val="24"/>
        </w:rPr>
        <w:t>6 year</w:t>
      </w:r>
      <w:proofErr w:type="gramEnd"/>
      <w:r w:rsidRPr="00EE362F">
        <w:rPr>
          <w:rFonts w:ascii="Calibri" w:hAnsi="Calibri" w:cs="Calibri"/>
          <w:sz w:val="24"/>
          <w:szCs w:val="24"/>
        </w:rPr>
        <w:t xml:space="preserve"> graduation rate.</w:t>
      </w:r>
    </w:p>
    <w:p w14:paraId="74717B5F" w14:textId="77777777" w:rsidR="006615F3" w:rsidRPr="0071399F" w:rsidRDefault="006615F3" w:rsidP="00E76705">
      <w:pPr>
        <w:spacing w:after="0" w:line="240" w:lineRule="auto"/>
        <w:rPr>
          <w:rFonts w:ascii="Calibri" w:hAnsi="Calibri" w:cs="Calibri"/>
          <w:sz w:val="24"/>
          <w:szCs w:val="24"/>
        </w:rPr>
      </w:pPr>
    </w:p>
    <w:p w14:paraId="4096E50C" w14:textId="77777777" w:rsidR="006615F3" w:rsidRPr="0071399F" w:rsidRDefault="006615F3" w:rsidP="00E76705">
      <w:pPr>
        <w:spacing w:after="0" w:line="240" w:lineRule="auto"/>
        <w:rPr>
          <w:rFonts w:ascii="Calibri" w:hAnsi="Calibri" w:cs="Calibri"/>
          <w:sz w:val="24"/>
          <w:szCs w:val="24"/>
        </w:rPr>
      </w:pPr>
    </w:p>
    <w:p w14:paraId="77DDC8CF" w14:textId="77777777" w:rsidR="006615F3" w:rsidRPr="00A768D7" w:rsidRDefault="006615F3" w:rsidP="00E76705">
      <w:pPr>
        <w:spacing w:after="0" w:line="240" w:lineRule="auto"/>
        <w:rPr>
          <w:rFonts w:ascii="Calibri" w:hAnsi="Calibri" w:cs="Calibri"/>
          <w:b/>
          <w:sz w:val="32"/>
          <w:szCs w:val="24"/>
          <w:u w:val="single"/>
        </w:rPr>
      </w:pPr>
      <w:r w:rsidRPr="00A768D7">
        <w:rPr>
          <w:rFonts w:ascii="Calibri" w:hAnsi="Calibri" w:cs="Calibri"/>
          <w:b/>
          <w:sz w:val="32"/>
          <w:szCs w:val="24"/>
          <w:u w:val="single"/>
        </w:rPr>
        <w:t>Greek Week</w:t>
      </w:r>
    </w:p>
    <w:p w14:paraId="126DAA08" w14:textId="31E83A1B" w:rsidR="006615F3" w:rsidRPr="00A768D7" w:rsidRDefault="006615F3" w:rsidP="00E76705">
      <w:pPr>
        <w:spacing w:after="0" w:line="240" w:lineRule="auto"/>
        <w:rPr>
          <w:rFonts w:ascii="Calibri" w:hAnsi="Calibri" w:cs="Calibri"/>
          <w:sz w:val="24"/>
          <w:szCs w:val="24"/>
        </w:rPr>
      </w:pPr>
      <w:r w:rsidRPr="00A768D7">
        <w:rPr>
          <w:rFonts w:ascii="Calibri" w:hAnsi="Calibri" w:cs="Calibri"/>
          <w:sz w:val="24"/>
          <w:szCs w:val="24"/>
        </w:rPr>
        <w:t>Greek Week is one of the largest student run programs in the Greek Affairs Office.  The Greek Week Committee consisted of 3</w:t>
      </w:r>
      <w:r w:rsidR="00913B02">
        <w:rPr>
          <w:rFonts w:ascii="Calibri" w:hAnsi="Calibri" w:cs="Calibri"/>
          <w:sz w:val="24"/>
          <w:szCs w:val="24"/>
        </w:rPr>
        <w:t>2</w:t>
      </w:r>
      <w:r w:rsidRPr="00A768D7">
        <w:rPr>
          <w:rFonts w:ascii="Calibri" w:hAnsi="Calibri" w:cs="Calibri"/>
          <w:sz w:val="24"/>
          <w:szCs w:val="24"/>
        </w:rPr>
        <w:t xml:space="preserve"> students from </w:t>
      </w:r>
      <w:r w:rsidR="00F74778">
        <w:rPr>
          <w:rFonts w:ascii="Calibri" w:hAnsi="Calibri" w:cs="Calibri"/>
          <w:sz w:val="24"/>
          <w:szCs w:val="24"/>
        </w:rPr>
        <w:t>20</w:t>
      </w:r>
      <w:r w:rsidRPr="00A768D7">
        <w:rPr>
          <w:rFonts w:ascii="Calibri" w:hAnsi="Calibri" w:cs="Calibri"/>
          <w:sz w:val="24"/>
          <w:szCs w:val="24"/>
        </w:rPr>
        <w:t xml:space="preserve"> organizations.  Events included Spring Sing, Banner, Blood Drive, Greek Feud, Faculty Appreciation, Events Day, Tug, Philanthropy Day and Awards Convocation. During Greek Week, WKU Greeks collected </w:t>
      </w:r>
      <w:r w:rsidR="00F74778">
        <w:rPr>
          <w:rFonts w:ascii="Calibri" w:hAnsi="Calibri" w:cs="Calibri"/>
          <w:sz w:val="24"/>
          <w:szCs w:val="24"/>
        </w:rPr>
        <w:t>55</w:t>
      </w:r>
      <w:r w:rsidRPr="00A768D7">
        <w:rPr>
          <w:rFonts w:ascii="Calibri" w:hAnsi="Calibri" w:cs="Calibri"/>
          <w:sz w:val="24"/>
          <w:szCs w:val="24"/>
        </w:rPr>
        <w:t>,000+ canned foods for BG House on the Hill and WKU Greeks donated 1,2</w:t>
      </w:r>
      <w:r w:rsidR="00F74778">
        <w:rPr>
          <w:rFonts w:ascii="Calibri" w:hAnsi="Calibri" w:cs="Calibri"/>
          <w:sz w:val="24"/>
          <w:szCs w:val="24"/>
        </w:rPr>
        <w:t>63</w:t>
      </w:r>
      <w:r w:rsidRPr="00A768D7">
        <w:rPr>
          <w:rFonts w:ascii="Calibri" w:hAnsi="Calibri" w:cs="Calibri"/>
          <w:sz w:val="24"/>
          <w:szCs w:val="24"/>
        </w:rPr>
        <w:t xml:space="preserve"> pints of blood for the Red Cross.  Two of the largest non-sporting events come from Greek Week (Spring Sing ~3,500 attendance; Tug ~2,000 attendance).  Greek Week ended with the annual Awards Convocation which included the following awards:</w:t>
      </w:r>
    </w:p>
    <w:p w14:paraId="1420C010" w14:textId="77777777" w:rsidR="006615F3" w:rsidRPr="0071399F" w:rsidRDefault="006615F3" w:rsidP="00E76705">
      <w:pPr>
        <w:spacing w:after="0" w:line="240" w:lineRule="auto"/>
        <w:rPr>
          <w:rFonts w:ascii="Calibri" w:hAnsi="Calibri" w:cs="Calibri"/>
          <w:sz w:val="24"/>
          <w:szCs w:val="24"/>
        </w:rPr>
      </w:pPr>
    </w:p>
    <w:p w14:paraId="4774E068" w14:textId="77777777" w:rsidR="006615F3" w:rsidRPr="0071399F" w:rsidRDefault="006615F3" w:rsidP="00E76705">
      <w:pPr>
        <w:spacing w:after="0" w:line="240" w:lineRule="auto"/>
        <w:rPr>
          <w:rFonts w:ascii="Calibri" w:hAnsi="Calibri" w:cs="Calibri"/>
          <w:sz w:val="24"/>
          <w:szCs w:val="24"/>
        </w:rPr>
      </w:pPr>
    </w:p>
    <w:p w14:paraId="69D1D144" w14:textId="77777777" w:rsidR="006615F3" w:rsidRPr="00A768D7" w:rsidRDefault="006615F3" w:rsidP="00E76705">
      <w:pPr>
        <w:spacing w:after="0" w:line="240" w:lineRule="auto"/>
        <w:rPr>
          <w:rFonts w:ascii="Calibri" w:hAnsi="Calibri" w:cs="Calibri"/>
          <w:sz w:val="24"/>
          <w:szCs w:val="24"/>
        </w:rPr>
      </w:pPr>
      <w:r w:rsidRPr="00A768D7">
        <w:rPr>
          <w:rFonts w:ascii="Calibri" w:hAnsi="Calibri" w:cs="Calibri"/>
          <w:b/>
          <w:sz w:val="32"/>
          <w:szCs w:val="24"/>
          <w:u w:val="single"/>
        </w:rPr>
        <w:t>Greek Hall of Fame</w:t>
      </w:r>
      <w:r w:rsidRPr="00A768D7">
        <w:rPr>
          <w:rFonts w:ascii="Calibri" w:hAnsi="Calibri" w:cs="Calibri"/>
          <w:b/>
          <w:sz w:val="24"/>
          <w:szCs w:val="24"/>
        </w:rPr>
        <w:t>:</w:t>
      </w:r>
      <w:r w:rsidRPr="00A768D7">
        <w:rPr>
          <w:rFonts w:ascii="Calibri" w:hAnsi="Calibri" w:cs="Calibri"/>
        </w:rPr>
        <w:t xml:space="preserve"> </w:t>
      </w:r>
      <w:r w:rsidRPr="00A768D7">
        <w:rPr>
          <w:rFonts w:ascii="Calibri" w:hAnsi="Calibri" w:cs="Calibri"/>
          <w:sz w:val="24"/>
          <w:szCs w:val="24"/>
        </w:rPr>
        <w:t>The following were inducted into the WKU Greek Hall of Fame this year:</w:t>
      </w:r>
    </w:p>
    <w:p w14:paraId="57B642EB" w14:textId="298A4D7A"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Delta Pi:</w:t>
      </w:r>
      <w:r w:rsidRPr="00C55DEE">
        <w:rPr>
          <w:rFonts w:ascii="Calibri" w:eastAsia="Times New Roman" w:hAnsi="Calibri" w:cs="Calibri"/>
          <w:sz w:val="24"/>
          <w:szCs w:val="24"/>
        </w:rPr>
        <w:t xml:space="preserve"> Kyndall Carter, Hayley Rowlett, Emma Thorn</w:t>
      </w:r>
    </w:p>
    <w:p w14:paraId="06322524" w14:textId="39CB1158"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 xml:space="preserve">Alpha Gamma Delta: </w:t>
      </w:r>
      <w:r w:rsidRPr="00C55DEE">
        <w:rPr>
          <w:rFonts w:ascii="Calibri" w:eastAsia="Times New Roman" w:hAnsi="Calibri" w:cs="Calibri"/>
          <w:sz w:val="24"/>
          <w:szCs w:val="24"/>
        </w:rPr>
        <w:t>Erin Dempsey, Sarah Gamble, Lily Hooper, Leslie Moore,</w:t>
      </w:r>
      <w:r w:rsidRPr="00C55DEE">
        <w:rPr>
          <w:rFonts w:ascii="Calibri" w:eastAsia="Times New Roman" w:hAnsi="Calibri" w:cs="Calibri"/>
          <w:b/>
          <w:bCs/>
          <w:sz w:val="24"/>
          <w:szCs w:val="24"/>
        </w:rPr>
        <w:t xml:space="preserve"> </w:t>
      </w:r>
      <w:r w:rsidRPr="00C55DEE">
        <w:rPr>
          <w:rFonts w:ascii="Calibri" w:eastAsia="Times New Roman" w:hAnsi="Calibri" w:cs="Calibri"/>
          <w:sz w:val="24"/>
          <w:szCs w:val="24"/>
        </w:rPr>
        <w:t>Carly Wright</w:t>
      </w:r>
    </w:p>
    <w:p w14:paraId="4CC77B8B" w14:textId="3E653682"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Gamma Rho</w:t>
      </w:r>
      <w:r w:rsidRPr="00C55DEE">
        <w:rPr>
          <w:rFonts w:ascii="Calibri" w:eastAsia="Times New Roman" w:hAnsi="Calibri" w:cs="Calibri"/>
          <w:sz w:val="24"/>
          <w:szCs w:val="24"/>
        </w:rPr>
        <w:t>: Spencer Campbell, Collin Cook, Ethan Getman,</w:t>
      </w:r>
      <w:r w:rsidRPr="00C55DEE">
        <w:rPr>
          <w:rFonts w:ascii="Calibri" w:eastAsia="Times New Roman" w:hAnsi="Calibri" w:cs="Calibri"/>
          <w:b/>
          <w:bCs/>
          <w:sz w:val="24"/>
          <w:szCs w:val="24"/>
        </w:rPr>
        <w:t xml:space="preserve"> </w:t>
      </w:r>
      <w:r w:rsidRPr="00C55DEE">
        <w:rPr>
          <w:rFonts w:ascii="Calibri" w:eastAsia="Times New Roman" w:hAnsi="Calibri" w:cs="Calibri"/>
          <w:sz w:val="24"/>
          <w:szCs w:val="24"/>
        </w:rPr>
        <w:t>Kenny Hesselson</w:t>
      </w:r>
    </w:p>
    <w:p w14:paraId="1BDB5672" w14:textId="4BE8F563"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Kappa Alpha Sorority, Inc.:</w:t>
      </w:r>
      <w:r w:rsidRPr="00C55DEE">
        <w:rPr>
          <w:rFonts w:ascii="Calibri" w:eastAsia="Times New Roman" w:hAnsi="Calibri" w:cs="Calibri"/>
          <w:sz w:val="24"/>
          <w:szCs w:val="24"/>
        </w:rPr>
        <w:t xml:space="preserve"> Nadia Shobe, Gabrielle Winston</w:t>
      </w:r>
    </w:p>
    <w:p w14:paraId="489009D0" w14:textId="431AC0D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Omicron Pi:</w:t>
      </w:r>
      <w:r w:rsidRPr="00C55DEE">
        <w:rPr>
          <w:rFonts w:ascii="Calibri" w:eastAsia="Times New Roman" w:hAnsi="Calibri" w:cs="Calibri"/>
          <w:sz w:val="24"/>
          <w:szCs w:val="24"/>
        </w:rPr>
        <w:t xml:space="preserve"> Julia Gavin, Kennedy Oak, Genevieve Robinett, Tyson Volpi</w:t>
      </w:r>
    </w:p>
    <w:p w14:paraId="58D54574" w14:textId="7464C4D4"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Phi Alpha:</w:t>
      </w:r>
      <w:r w:rsidRPr="00C55DEE">
        <w:rPr>
          <w:rFonts w:ascii="Calibri" w:eastAsia="Times New Roman" w:hAnsi="Calibri" w:cs="Calibri"/>
          <w:sz w:val="24"/>
          <w:szCs w:val="24"/>
        </w:rPr>
        <w:t xml:space="preserve"> Jacob Brown</w:t>
      </w:r>
    </w:p>
    <w:p w14:paraId="08D66BA1" w14:textId="58DFF93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Tau Omega:</w:t>
      </w:r>
      <w:r w:rsidRPr="00C55DEE">
        <w:rPr>
          <w:rFonts w:ascii="Calibri" w:eastAsia="Times New Roman" w:hAnsi="Calibri" w:cs="Calibri"/>
          <w:sz w:val="24"/>
          <w:szCs w:val="24"/>
        </w:rPr>
        <w:t xml:space="preserve"> Richard Gutierrez, Corey Merritt</w:t>
      </w:r>
    </w:p>
    <w:p w14:paraId="24EBB5F7" w14:textId="2368AB18"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Alpha Xi Delta:</w:t>
      </w:r>
      <w:r w:rsidRPr="00C55DEE">
        <w:rPr>
          <w:rFonts w:ascii="Calibri" w:eastAsia="Times New Roman" w:hAnsi="Calibri" w:cs="Calibri"/>
          <w:sz w:val="24"/>
          <w:szCs w:val="24"/>
        </w:rPr>
        <w:t xml:space="preserve"> Adeline Bateman, Maris Lanham, Cadence Peralta, Malea Plough, Sheila Vo</w:t>
      </w:r>
    </w:p>
    <w:p w14:paraId="01B07A3C" w14:textId="017871B8"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Chi Omega:</w:t>
      </w:r>
      <w:r w:rsidRPr="00C55DEE">
        <w:rPr>
          <w:rFonts w:ascii="Calibri" w:eastAsia="Times New Roman" w:hAnsi="Calibri" w:cs="Calibri"/>
          <w:sz w:val="24"/>
          <w:szCs w:val="24"/>
        </w:rPr>
        <w:t xml:space="preserve"> Hannah Evans, Reagan Hoefle, Lauren Montgomery, Maggie Richardson</w:t>
      </w:r>
    </w:p>
    <w:p w14:paraId="4C1A3A89" w14:textId="04AF439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Delta Sigma Theta Sorority, Inc.</w:t>
      </w:r>
      <w:r w:rsidRPr="00C55DEE">
        <w:rPr>
          <w:rFonts w:ascii="Calibri" w:eastAsia="Times New Roman" w:hAnsi="Calibri" w:cs="Calibri"/>
          <w:sz w:val="24"/>
          <w:szCs w:val="24"/>
        </w:rPr>
        <w:t xml:space="preserve">: JaKayla Brown, Kelisha Leavell, Rayna Taylor, </w:t>
      </w:r>
      <w:proofErr w:type="spellStart"/>
      <w:r w:rsidRPr="00C55DEE">
        <w:rPr>
          <w:rFonts w:ascii="Calibri" w:eastAsia="Times New Roman" w:hAnsi="Calibri" w:cs="Calibri"/>
          <w:sz w:val="24"/>
          <w:szCs w:val="24"/>
        </w:rPr>
        <w:t>Na’Shiaya</w:t>
      </w:r>
      <w:proofErr w:type="spellEnd"/>
      <w:r w:rsidRPr="00C55DEE">
        <w:rPr>
          <w:rFonts w:ascii="Calibri" w:eastAsia="Times New Roman" w:hAnsi="Calibri" w:cs="Calibri"/>
          <w:sz w:val="24"/>
          <w:szCs w:val="24"/>
        </w:rPr>
        <w:t xml:space="preserve"> Wilson</w:t>
      </w:r>
    </w:p>
    <w:p w14:paraId="2544891D" w14:textId="38672FCD"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lastRenderedPageBreak/>
        <w:t>Delta Zeta:</w:t>
      </w:r>
      <w:r w:rsidR="006F3E8D">
        <w:rPr>
          <w:rFonts w:ascii="Calibri" w:eastAsia="Times New Roman" w:hAnsi="Calibri" w:cs="Calibri"/>
          <w:sz w:val="24"/>
          <w:szCs w:val="24"/>
        </w:rPr>
        <w:t xml:space="preserve"> </w:t>
      </w:r>
      <w:r w:rsidRPr="00C55DEE">
        <w:rPr>
          <w:rFonts w:ascii="Calibri" w:eastAsia="Times New Roman" w:hAnsi="Calibri" w:cs="Calibri"/>
          <w:sz w:val="24"/>
          <w:szCs w:val="24"/>
        </w:rPr>
        <w:t>Avery Boonie, Anabeth Schneider</w:t>
      </w:r>
    </w:p>
    <w:p w14:paraId="514CF43A" w14:textId="69A1A4B6" w:rsidR="00C55DEE" w:rsidRPr="00C55DEE" w:rsidRDefault="00C55DEE" w:rsidP="00E76705">
      <w:pPr>
        <w:spacing w:after="0" w:line="240" w:lineRule="auto"/>
        <w:rPr>
          <w:rFonts w:ascii="Calibri" w:eastAsia="Times New Roman" w:hAnsi="Calibri" w:cs="Calibri"/>
          <w:sz w:val="24"/>
          <w:szCs w:val="24"/>
        </w:rPr>
      </w:pPr>
      <w:proofErr w:type="spellStart"/>
      <w:r w:rsidRPr="00C55DEE">
        <w:rPr>
          <w:rFonts w:ascii="Calibri" w:eastAsia="Times New Roman" w:hAnsi="Calibri" w:cs="Calibri"/>
          <w:b/>
          <w:bCs/>
          <w:sz w:val="24"/>
          <w:szCs w:val="24"/>
        </w:rPr>
        <w:t>FarmHouse</w:t>
      </w:r>
      <w:proofErr w:type="spellEnd"/>
      <w:r w:rsidRPr="00C55DEE">
        <w:rPr>
          <w:rFonts w:ascii="Calibri" w:eastAsia="Times New Roman" w:hAnsi="Calibri" w:cs="Calibri"/>
          <w:b/>
          <w:bCs/>
          <w:sz w:val="24"/>
          <w:szCs w:val="24"/>
        </w:rPr>
        <w:t>:</w:t>
      </w:r>
      <w:r w:rsidRPr="00C55DEE">
        <w:rPr>
          <w:rFonts w:ascii="Calibri" w:eastAsia="Times New Roman" w:hAnsi="Calibri" w:cs="Calibri"/>
          <w:sz w:val="24"/>
          <w:szCs w:val="24"/>
        </w:rPr>
        <w:t xml:space="preserve"> Cody Cobb</w:t>
      </w:r>
    </w:p>
    <w:p w14:paraId="104234FB" w14:textId="7938C0C4"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Iota Phi Theta Fraternity, Inc</w:t>
      </w:r>
      <w:r w:rsidRPr="00C55DEE">
        <w:rPr>
          <w:rFonts w:ascii="Calibri" w:eastAsia="Times New Roman" w:hAnsi="Calibri" w:cs="Calibri"/>
          <w:sz w:val="24"/>
          <w:szCs w:val="24"/>
        </w:rPr>
        <w:t>.: Jaden Marshall</w:t>
      </w:r>
    </w:p>
    <w:p w14:paraId="56F747D7" w14:textId="11481990"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Kappa Delta:</w:t>
      </w:r>
      <w:r w:rsidRPr="00C55DEE">
        <w:rPr>
          <w:rFonts w:ascii="Calibri" w:eastAsia="Times New Roman" w:hAnsi="Calibri" w:cs="Calibri"/>
          <w:sz w:val="24"/>
          <w:szCs w:val="24"/>
        </w:rPr>
        <w:t xml:space="preserve"> Jenna Fly, Emma Huskey, Hadley Whipple, Molly Wilson</w:t>
      </w:r>
    </w:p>
    <w:p w14:paraId="678BE7F5" w14:textId="1609749E"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Lambda Chi Alpha</w:t>
      </w:r>
      <w:r w:rsidRPr="00C55DEE">
        <w:rPr>
          <w:rFonts w:ascii="Calibri" w:eastAsia="Times New Roman" w:hAnsi="Calibri" w:cs="Calibri"/>
          <w:sz w:val="24"/>
          <w:szCs w:val="24"/>
        </w:rPr>
        <w:t>: David Euler, Austin Vanover</w:t>
      </w:r>
    </w:p>
    <w:p w14:paraId="7D4E8E92" w14:textId="03CB99EF"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Omega Phi Alpha:</w:t>
      </w:r>
      <w:r w:rsidRPr="00C55DEE">
        <w:rPr>
          <w:rFonts w:ascii="Calibri" w:eastAsia="Times New Roman" w:hAnsi="Calibri" w:cs="Calibri"/>
          <w:sz w:val="24"/>
          <w:szCs w:val="24"/>
        </w:rPr>
        <w:t> Sophia Brannen, Jessica Davenport, Sarah McClanahan</w:t>
      </w:r>
    </w:p>
    <w:p w14:paraId="49C07ECF" w14:textId="34DD12B5"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 xml:space="preserve">Omega Psi Phi: </w:t>
      </w:r>
      <w:r w:rsidRPr="00C55DEE">
        <w:rPr>
          <w:rFonts w:ascii="Calibri" w:eastAsia="Times New Roman" w:hAnsi="Calibri" w:cs="Calibri"/>
          <w:sz w:val="24"/>
          <w:szCs w:val="24"/>
        </w:rPr>
        <w:t>JaVaughn Perry,</w:t>
      </w:r>
      <w:r w:rsidRPr="00C55DEE">
        <w:rPr>
          <w:rFonts w:ascii="Calibri" w:eastAsia="Times New Roman" w:hAnsi="Calibri" w:cs="Calibri"/>
          <w:b/>
          <w:bCs/>
          <w:sz w:val="24"/>
          <w:szCs w:val="24"/>
        </w:rPr>
        <w:t xml:space="preserve"> </w:t>
      </w:r>
      <w:r w:rsidRPr="00C55DEE">
        <w:rPr>
          <w:rFonts w:ascii="Calibri" w:eastAsia="Times New Roman" w:hAnsi="Calibri" w:cs="Calibri"/>
          <w:sz w:val="24"/>
          <w:szCs w:val="24"/>
        </w:rPr>
        <w:t>Venson Sneed Jr.</w:t>
      </w:r>
    </w:p>
    <w:p w14:paraId="78CDAA21" w14:textId="20237C0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Phi Beta Sigma Fraternity, Inc.:</w:t>
      </w:r>
      <w:r w:rsidRPr="00C55DEE">
        <w:rPr>
          <w:rFonts w:ascii="Calibri" w:eastAsia="Times New Roman" w:hAnsi="Calibri" w:cs="Calibri"/>
          <w:sz w:val="24"/>
          <w:szCs w:val="24"/>
        </w:rPr>
        <w:t> Michael Diugu, Devon Harrison, Malijah McGill, Jakota Warfield</w:t>
      </w:r>
    </w:p>
    <w:p w14:paraId="0504B984" w14:textId="0C59DCF5"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Phi Delta Theta:</w:t>
      </w:r>
      <w:r w:rsidRPr="00C55DEE">
        <w:rPr>
          <w:rFonts w:ascii="Calibri" w:eastAsia="Times New Roman" w:hAnsi="Calibri" w:cs="Calibri"/>
          <w:sz w:val="24"/>
          <w:szCs w:val="24"/>
        </w:rPr>
        <w:t xml:space="preserve"> Emory Barnhouse</w:t>
      </w:r>
    </w:p>
    <w:p w14:paraId="214DA471" w14:textId="6E7E5042"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 xml:space="preserve">Phi Gamma Delta: </w:t>
      </w:r>
      <w:r w:rsidRPr="00C55DEE">
        <w:rPr>
          <w:rFonts w:ascii="Calibri" w:eastAsia="Times New Roman" w:hAnsi="Calibri" w:cs="Calibri"/>
          <w:sz w:val="24"/>
          <w:szCs w:val="24"/>
        </w:rPr>
        <w:t xml:space="preserve">Tanner Blood, Salvador Leon Golib, </w:t>
      </w:r>
    </w:p>
    <w:p w14:paraId="3AAA5253" w14:textId="7ED9E916"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Phi Mu:</w:t>
      </w:r>
      <w:r w:rsidRPr="00C55DEE">
        <w:rPr>
          <w:rFonts w:ascii="Calibri" w:eastAsia="Times New Roman" w:hAnsi="Calibri" w:cs="Calibri"/>
          <w:sz w:val="24"/>
          <w:szCs w:val="24"/>
        </w:rPr>
        <w:t xml:space="preserve"> Caitlyn McLeod, Emily Reinneck</w:t>
      </w:r>
    </w:p>
    <w:p w14:paraId="33251ABC" w14:textId="08CFED9A"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Pi Kappa Alpha:</w:t>
      </w:r>
      <w:r w:rsidRPr="00C55DEE">
        <w:rPr>
          <w:rFonts w:ascii="Calibri" w:eastAsia="Times New Roman" w:hAnsi="Calibri" w:cs="Calibri"/>
          <w:sz w:val="24"/>
          <w:szCs w:val="24"/>
        </w:rPr>
        <w:t xml:space="preserve"> Clark Spannuth</w:t>
      </w:r>
    </w:p>
    <w:p w14:paraId="317F7D4F" w14:textId="2BDAE31F"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Sigma Kappa:</w:t>
      </w:r>
      <w:r w:rsidRPr="00C55DEE">
        <w:rPr>
          <w:rFonts w:ascii="Calibri" w:eastAsia="Times New Roman" w:hAnsi="Calibri" w:cs="Calibri"/>
          <w:sz w:val="24"/>
          <w:szCs w:val="24"/>
        </w:rPr>
        <w:t xml:space="preserve"> Anna Chase, Mackenzie Cockerill, Chelsey Thomas, Veronika Vawter</w:t>
      </w:r>
    </w:p>
    <w:p w14:paraId="02F6FF78" w14:textId="0747DC41"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Sigma Nu:</w:t>
      </w:r>
      <w:r w:rsidRPr="00C55DEE">
        <w:rPr>
          <w:rFonts w:ascii="Calibri" w:eastAsia="Times New Roman" w:hAnsi="Calibri" w:cs="Calibri"/>
          <w:sz w:val="24"/>
          <w:szCs w:val="24"/>
        </w:rPr>
        <w:t xml:space="preserve"> Hayden Burt, Gabe Carson, Braden Clough</w:t>
      </w:r>
    </w:p>
    <w:p w14:paraId="5661B8BF" w14:textId="77777777" w:rsidR="006615F3" w:rsidRPr="0071399F" w:rsidRDefault="006615F3" w:rsidP="00E76705">
      <w:pPr>
        <w:spacing w:after="0" w:line="240" w:lineRule="auto"/>
        <w:rPr>
          <w:rFonts w:ascii="Calibri" w:eastAsia="Times New Roman" w:hAnsi="Calibri" w:cs="Calibri"/>
          <w:bCs/>
          <w:sz w:val="24"/>
          <w:szCs w:val="20"/>
        </w:rPr>
      </w:pPr>
    </w:p>
    <w:p w14:paraId="641E6AA7" w14:textId="77777777" w:rsidR="0071399F" w:rsidRPr="0071399F" w:rsidRDefault="0071399F" w:rsidP="00E76705">
      <w:pPr>
        <w:spacing w:after="0" w:line="240" w:lineRule="auto"/>
        <w:rPr>
          <w:rFonts w:ascii="Calibri" w:eastAsia="Times New Roman" w:hAnsi="Calibri" w:cs="Calibri"/>
          <w:bCs/>
          <w:sz w:val="24"/>
          <w:szCs w:val="20"/>
        </w:rPr>
      </w:pPr>
    </w:p>
    <w:p w14:paraId="7DF96035" w14:textId="77777777" w:rsidR="006615F3" w:rsidRPr="00A768D7" w:rsidRDefault="006615F3" w:rsidP="00E76705">
      <w:pPr>
        <w:spacing w:after="0" w:line="240" w:lineRule="auto"/>
        <w:rPr>
          <w:rFonts w:ascii="Calibri" w:eastAsia="Times New Roman" w:hAnsi="Calibri" w:cs="Calibri"/>
          <w:sz w:val="24"/>
          <w:szCs w:val="24"/>
        </w:rPr>
      </w:pPr>
      <w:r w:rsidRPr="00A768D7">
        <w:rPr>
          <w:rFonts w:ascii="Calibri" w:eastAsia="Times New Roman" w:hAnsi="Calibri" w:cs="Calibri"/>
          <w:b/>
          <w:sz w:val="32"/>
          <w:szCs w:val="24"/>
          <w:u w:val="single"/>
        </w:rPr>
        <w:t>Greek Week Award Winners</w:t>
      </w:r>
      <w:r w:rsidRPr="00A768D7">
        <w:rPr>
          <w:rFonts w:ascii="Calibri" w:eastAsia="Times New Roman" w:hAnsi="Calibri" w:cs="Calibri"/>
          <w:sz w:val="24"/>
          <w:szCs w:val="24"/>
        </w:rPr>
        <w:t xml:space="preserve">:  </w:t>
      </w:r>
    </w:p>
    <w:p w14:paraId="62ECD5E0" w14:textId="77777777" w:rsidR="006615F3" w:rsidRPr="00F74778" w:rsidRDefault="006615F3" w:rsidP="00E76705">
      <w:pPr>
        <w:spacing w:after="0" w:line="240" w:lineRule="auto"/>
        <w:rPr>
          <w:rFonts w:ascii="Calibri" w:eastAsia="Times New Roman" w:hAnsi="Calibri" w:cs="Calibri"/>
          <w:sz w:val="24"/>
          <w:szCs w:val="24"/>
        </w:rPr>
      </w:pPr>
      <w:r w:rsidRPr="00F74778">
        <w:rPr>
          <w:rFonts w:ascii="Calibri" w:eastAsia="Times New Roman" w:hAnsi="Calibri" w:cs="Calibri"/>
          <w:i/>
          <w:iCs/>
          <w:sz w:val="24"/>
          <w:szCs w:val="24"/>
        </w:rPr>
        <w:t xml:space="preserve">In the </w:t>
      </w:r>
      <w:r w:rsidRPr="00F74778">
        <w:rPr>
          <w:rFonts w:ascii="Calibri" w:eastAsia="Times New Roman" w:hAnsi="Calibri" w:cs="Calibri"/>
          <w:b/>
          <w:bCs/>
          <w:i/>
          <w:iCs/>
          <w:sz w:val="24"/>
          <w:szCs w:val="24"/>
        </w:rPr>
        <w:t>Overall Greek Week</w:t>
      </w:r>
      <w:r w:rsidRPr="00F74778">
        <w:rPr>
          <w:rFonts w:ascii="Calibri" w:eastAsia="Times New Roman" w:hAnsi="Calibri" w:cs="Calibri"/>
          <w:i/>
          <w:iCs/>
          <w:sz w:val="24"/>
          <w:szCs w:val="24"/>
        </w:rPr>
        <w:t xml:space="preserve"> results, the following organizations were winners:</w:t>
      </w:r>
    </w:p>
    <w:p w14:paraId="1BD1A7EB" w14:textId="2967F1A7" w:rsidR="003C6559" w:rsidRPr="003C6559" w:rsidRDefault="003C6559" w:rsidP="00E76705">
      <w:pPr>
        <w:spacing w:after="0" w:line="240" w:lineRule="auto"/>
        <w:rPr>
          <w:rFonts w:ascii="Calibri" w:eastAsia="Times New Roman" w:hAnsi="Calibri" w:cs="Calibri"/>
          <w:b/>
          <w:bCs/>
          <w:sz w:val="24"/>
          <w:szCs w:val="24"/>
        </w:rPr>
      </w:pPr>
      <w:r w:rsidRPr="003C6559">
        <w:rPr>
          <w:rFonts w:ascii="Calibri" w:eastAsia="Times New Roman" w:hAnsi="Calibri" w:cs="Calibri"/>
          <w:b/>
          <w:bCs/>
          <w:sz w:val="24"/>
          <w:szCs w:val="24"/>
          <w:u w:val="single"/>
        </w:rPr>
        <w:t>Sorority</w:t>
      </w:r>
      <w:r w:rsidRPr="003C6559">
        <w:rPr>
          <w:rFonts w:ascii="Calibri" w:eastAsia="Times New Roman" w:hAnsi="Calibri" w:cs="Calibri"/>
          <w:sz w:val="24"/>
          <w:szCs w:val="24"/>
        </w:rPr>
        <w:t xml:space="preserve">: first: </w:t>
      </w:r>
      <w:r w:rsidRPr="003C6559">
        <w:rPr>
          <w:rFonts w:ascii="Calibri" w:eastAsia="Times New Roman" w:hAnsi="Calibri" w:cs="Calibri"/>
          <w:b/>
          <w:bCs/>
          <w:sz w:val="24"/>
          <w:szCs w:val="24"/>
        </w:rPr>
        <w:t>Kappa Delta</w:t>
      </w:r>
      <w:r w:rsidRPr="003C6559">
        <w:rPr>
          <w:rFonts w:ascii="Calibri" w:eastAsia="Times New Roman" w:hAnsi="Calibri" w:cs="Calibri"/>
          <w:sz w:val="24"/>
          <w:szCs w:val="24"/>
        </w:rPr>
        <w:t xml:space="preserve">; second: </w:t>
      </w:r>
      <w:r w:rsidRPr="003C6559">
        <w:rPr>
          <w:rFonts w:ascii="Calibri" w:eastAsia="Times New Roman" w:hAnsi="Calibri" w:cs="Calibri"/>
          <w:b/>
          <w:bCs/>
          <w:sz w:val="24"/>
          <w:szCs w:val="24"/>
        </w:rPr>
        <w:t>Chi Omega</w:t>
      </w:r>
      <w:r w:rsidRPr="003C6559">
        <w:rPr>
          <w:rFonts w:ascii="Calibri" w:eastAsia="Times New Roman" w:hAnsi="Calibri" w:cs="Calibri"/>
          <w:sz w:val="24"/>
          <w:szCs w:val="24"/>
        </w:rPr>
        <w:t xml:space="preserve">; third: </w:t>
      </w:r>
      <w:r w:rsidRPr="003C6559">
        <w:rPr>
          <w:rFonts w:ascii="Calibri" w:eastAsia="Times New Roman" w:hAnsi="Calibri" w:cs="Calibri"/>
          <w:b/>
          <w:bCs/>
          <w:sz w:val="24"/>
          <w:szCs w:val="24"/>
        </w:rPr>
        <w:t>Alpha Omicron Pi</w:t>
      </w:r>
    </w:p>
    <w:p w14:paraId="5523A462" w14:textId="77777777" w:rsidR="003C6559" w:rsidRPr="003C6559" w:rsidRDefault="003C6559" w:rsidP="00E76705">
      <w:pPr>
        <w:spacing w:after="0" w:line="240" w:lineRule="auto"/>
        <w:rPr>
          <w:rFonts w:ascii="Calibri" w:eastAsia="Times New Roman" w:hAnsi="Calibri" w:cs="Calibri"/>
          <w:b/>
          <w:bCs/>
          <w:sz w:val="24"/>
          <w:szCs w:val="24"/>
        </w:rPr>
      </w:pPr>
      <w:r w:rsidRPr="003C6559">
        <w:rPr>
          <w:rFonts w:ascii="Calibri" w:eastAsia="Times New Roman" w:hAnsi="Calibri" w:cs="Calibri"/>
          <w:b/>
          <w:bCs/>
          <w:sz w:val="24"/>
          <w:szCs w:val="24"/>
          <w:u w:val="single"/>
        </w:rPr>
        <w:t>Fraternity</w:t>
      </w:r>
      <w:r w:rsidRPr="003C6559">
        <w:rPr>
          <w:rFonts w:ascii="Calibri" w:eastAsia="Times New Roman" w:hAnsi="Calibri" w:cs="Calibri"/>
          <w:sz w:val="24"/>
          <w:szCs w:val="24"/>
        </w:rPr>
        <w:t xml:space="preserve">: first: </w:t>
      </w:r>
      <w:r w:rsidRPr="003C6559">
        <w:rPr>
          <w:rFonts w:ascii="Calibri" w:eastAsia="Times New Roman" w:hAnsi="Calibri" w:cs="Calibri"/>
          <w:b/>
          <w:bCs/>
          <w:sz w:val="24"/>
          <w:szCs w:val="24"/>
        </w:rPr>
        <w:t>Alpha Gamma Rho</w:t>
      </w:r>
      <w:r w:rsidRPr="003C6559">
        <w:rPr>
          <w:rFonts w:ascii="Calibri" w:eastAsia="Times New Roman" w:hAnsi="Calibri" w:cs="Calibri"/>
          <w:sz w:val="24"/>
          <w:szCs w:val="24"/>
        </w:rPr>
        <w:t xml:space="preserve">; second: </w:t>
      </w:r>
      <w:r w:rsidRPr="003C6559">
        <w:rPr>
          <w:rFonts w:ascii="Calibri" w:eastAsia="Times New Roman" w:hAnsi="Calibri" w:cs="Calibri"/>
          <w:b/>
          <w:bCs/>
          <w:sz w:val="24"/>
          <w:szCs w:val="24"/>
        </w:rPr>
        <w:t>Phi Gamma Delta</w:t>
      </w:r>
      <w:r w:rsidRPr="003C6559">
        <w:rPr>
          <w:rFonts w:ascii="Calibri" w:eastAsia="Times New Roman" w:hAnsi="Calibri" w:cs="Calibri"/>
          <w:sz w:val="24"/>
          <w:szCs w:val="24"/>
        </w:rPr>
        <w:t xml:space="preserve">; third: </w:t>
      </w:r>
      <w:r w:rsidRPr="003C6559">
        <w:rPr>
          <w:rFonts w:ascii="Calibri" w:eastAsia="Times New Roman" w:hAnsi="Calibri" w:cs="Calibri"/>
          <w:b/>
          <w:bCs/>
          <w:sz w:val="24"/>
          <w:szCs w:val="24"/>
        </w:rPr>
        <w:t>Sigma Nu</w:t>
      </w:r>
    </w:p>
    <w:p w14:paraId="1ABBA565" w14:textId="77777777" w:rsidR="006615F3" w:rsidRPr="0071399F" w:rsidRDefault="006615F3" w:rsidP="00E76705">
      <w:pPr>
        <w:spacing w:after="0" w:line="240" w:lineRule="auto"/>
        <w:rPr>
          <w:rFonts w:ascii="Calibri" w:eastAsia="Times New Roman" w:hAnsi="Calibri" w:cs="Calibri"/>
          <w:sz w:val="24"/>
          <w:szCs w:val="24"/>
        </w:rPr>
      </w:pPr>
    </w:p>
    <w:p w14:paraId="27E27318"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b/>
          <w:bCs/>
          <w:sz w:val="24"/>
          <w:szCs w:val="24"/>
        </w:rPr>
        <w:t>Banner</w:t>
      </w:r>
    </w:p>
    <w:p w14:paraId="35662388"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banner – Alpha Omicron Pi</w:t>
      </w:r>
    </w:p>
    <w:p w14:paraId="2A6DDAA5"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banner </w:t>
      </w:r>
      <w:proofErr w:type="gramStart"/>
      <w:r w:rsidRPr="003C6559">
        <w:rPr>
          <w:rFonts w:ascii="Calibri" w:eastAsia="Times New Roman" w:hAnsi="Calibri" w:cs="Calibri"/>
          <w:sz w:val="24"/>
          <w:szCs w:val="24"/>
        </w:rPr>
        <w:t>–  Alpha</w:t>
      </w:r>
      <w:proofErr w:type="gramEnd"/>
      <w:r w:rsidRPr="003C6559">
        <w:rPr>
          <w:rFonts w:ascii="Calibri" w:eastAsia="Times New Roman" w:hAnsi="Calibri" w:cs="Calibri"/>
          <w:sz w:val="24"/>
          <w:szCs w:val="24"/>
        </w:rPr>
        <w:t xml:space="preserve"> Xi Delta</w:t>
      </w:r>
    </w:p>
    <w:p w14:paraId="5369B54C"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banner – Kappa Delta</w:t>
      </w:r>
    </w:p>
    <w:p w14:paraId="195CF7C8"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banner – </w:t>
      </w:r>
      <w:proofErr w:type="spellStart"/>
      <w:r w:rsidRPr="003C6559">
        <w:rPr>
          <w:rFonts w:ascii="Calibri" w:eastAsia="Times New Roman" w:hAnsi="Calibri" w:cs="Calibri"/>
          <w:sz w:val="24"/>
          <w:szCs w:val="24"/>
        </w:rPr>
        <w:t>FarmHouse</w:t>
      </w:r>
      <w:proofErr w:type="spellEnd"/>
    </w:p>
    <w:p w14:paraId="1E9A7EF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banner – Lambda Chi Alpha</w:t>
      </w:r>
    </w:p>
    <w:p w14:paraId="28056BE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banner – Pi Kappa Alpha</w:t>
      </w:r>
    </w:p>
    <w:p w14:paraId="21BAFECC" w14:textId="77777777" w:rsidR="003C6559" w:rsidRPr="0071399F" w:rsidRDefault="003C6559" w:rsidP="00E76705">
      <w:pPr>
        <w:spacing w:after="0" w:line="240" w:lineRule="auto"/>
        <w:rPr>
          <w:rFonts w:ascii="Calibri" w:eastAsia="Times New Roman" w:hAnsi="Calibri" w:cs="Calibri"/>
          <w:sz w:val="24"/>
          <w:szCs w:val="24"/>
        </w:rPr>
      </w:pPr>
    </w:p>
    <w:p w14:paraId="730929CC" w14:textId="13AE5336"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b/>
          <w:bCs/>
          <w:sz w:val="24"/>
          <w:szCs w:val="24"/>
        </w:rPr>
        <w:t xml:space="preserve">Events Day </w:t>
      </w:r>
    </w:p>
    <w:p w14:paraId="41956FBF"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events day – Sigma Kappa</w:t>
      </w:r>
    </w:p>
    <w:p w14:paraId="1CECB6F3"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events day – Kappa Delta</w:t>
      </w:r>
    </w:p>
    <w:p w14:paraId="40334379"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events day – Alpha Omicron Pi</w:t>
      </w:r>
    </w:p>
    <w:p w14:paraId="09B03F78"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events day – Sigma Phi Epsilon</w:t>
      </w:r>
    </w:p>
    <w:p w14:paraId="497F8F2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events day – Phi Gamma Delta</w:t>
      </w:r>
    </w:p>
    <w:p w14:paraId="3DA3734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events day – Alpha Gamma Rho</w:t>
      </w:r>
    </w:p>
    <w:p w14:paraId="71DF762F" w14:textId="77777777" w:rsidR="003C6559" w:rsidRPr="0071399F" w:rsidRDefault="003C6559" w:rsidP="00E76705">
      <w:pPr>
        <w:spacing w:after="0" w:line="240" w:lineRule="auto"/>
        <w:rPr>
          <w:rFonts w:ascii="Calibri" w:eastAsia="Times New Roman" w:hAnsi="Calibri" w:cs="Calibri"/>
          <w:sz w:val="24"/>
          <w:szCs w:val="24"/>
        </w:rPr>
      </w:pPr>
    </w:p>
    <w:p w14:paraId="42896545" w14:textId="1DCD8E79"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b/>
          <w:bCs/>
          <w:sz w:val="24"/>
          <w:szCs w:val="24"/>
        </w:rPr>
        <w:t>Blood Drive</w:t>
      </w:r>
    </w:p>
    <w:p w14:paraId="2BFEEE0C"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in Blood Drive – Alpha Xi Delta</w:t>
      </w:r>
    </w:p>
    <w:p w14:paraId="6DFEFE00"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in Blood Drive – Chi Omega</w:t>
      </w:r>
    </w:p>
    <w:p w14:paraId="6A63365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in Blood Drive – Kappa Delta</w:t>
      </w:r>
    </w:p>
    <w:p w14:paraId="7B27A60D"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in Blood Drive – Alpha Tau Omega</w:t>
      </w:r>
    </w:p>
    <w:p w14:paraId="3B1A3EC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in Blood Drive – </w:t>
      </w:r>
      <w:proofErr w:type="spellStart"/>
      <w:r w:rsidRPr="003C6559">
        <w:rPr>
          <w:rFonts w:ascii="Calibri" w:eastAsia="Times New Roman" w:hAnsi="Calibri" w:cs="Calibri"/>
          <w:sz w:val="24"/>
          <w:szCs w:val="24"/>
        </w:rPr>
        <w:t>FarmHouse</w:t>
      </w:r>
      <w:proofErr w:type="spellEnd"/>
    </w:p>
    <w:p w14:paraId="78E639AB"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in Blood Drive – Alpha Gamma Rho</w:t>
      </w:r>
    </w:p>
    <w:p w14:paraId="53DA355F" w14:textId="77777777" w:rsidR="003C6559" w:rsidRDefault="003C6559" w:rsidP="00E76705">
      <w:pPr>
        <w:spacing w:after="0" w:line="240" w:lineRule="auto"/>
        <w:rPr>
          <w:rFonts w:ascii="Calibri" w:eastAsia="Times New Roman" w:hAnsi="Calibri" w:cs="Calibri"/>
          <w:sz w:val="24"/>
          <w:szCs w:val="24"/>
        </w:rPr>
      </w:pPr>
    </w:p>
    <w:p w14:paraId="4BFA4636" w14:textId="77777777" w:rsidR="0071399F" w:rsidRDefault="0071399F" w:rsidP="00E76705">
      <w:pPr>
        <w:spacing w:after="0" w:line="240" w:lineRule="auto"/>
        <w:rPr>
          <w:rFonts w:ascii="Calibri" w:eastAsia="Times New Roman" w:hAnsi="Calibri" w:cs="Calibri"/>
          <w:sz w:val="24"/>
          <w:szCs w:val="24"/>
        </w:rPr>
      </w:pPr>
    </w:p>
    <w:p w14:paraId="32D1C9A6" w14:textId="77777777" w:rsidR="0071399F" w:rsidRDefault="0071399F" w:rsidP="00E76705">
      <w:pPr>
        <w:spacing w:after="0" w:line="240" w:lineRule="auto"/>
        <w:rPr>
          <w:rFonts w:ascii="Calibri" w:eastAsia="Times New Roman" w:hAnsi="Calibri" w:cs="Calibri"/>
          <w:sz w:val="24"/>
          <w:szCs w:val="24"/>
        </w:rPr>
      </w:pPr>
    </w:p>
    <w:p w14:paraId="4E1A7BA9" w14:textId="77777777" w:rsidR="0071399F" w:rsidRPr="0071399F" w:rsidRDefault="0071399F" w:rsidP="00E76705">
      <w:pPr>
        <w:spacing w:after="0" w:line="240" w:lineRule="auto"/>
        <w:rPr>
          <w:rFonts w:ascii="Calibri" w:eastAsia="Times New Roman" w:hAnsi="Calibri" w:cs="Calibri"/>
          <w:sz w:val="24"/>
          <w:szCs w:val="24"/>
        </w:rPr>
      </w:pPr>
    </w:p>
    <w:p w14:paraId="333F40DE" w14:textId="24C5D071"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b/>
          <w:bCs/>
          <w:sz w:val="24"/>
          <w:szCs w:val="24"/>
        </w:rPr>
        <w:lastRenderedPageBreak/>
        <w:t>Greek Jeopardy</w:t>
      </w:r>
    </w:p>
    <w:p w14:paraId="1CA86648"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in Greek Feud – Alpha Delta Pi</w:t>
      </w:r>
    </w:p>
    <w:p w14:paraId="0368A5A3"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in Greek Feud – Kappa Delta</w:t>
      </w:r>
    </w:p>
    <w:p w14:paraId="60A70AA5"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in Greek Feud – Chi Omega</w:t>
      </w:r>
    </w:p>
    <w:p w14:paraId="03505122"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in Greek Feud – NPHC Men</w:t>
      </w:r>
    </w:p>
    <w:p w14:paraId="3B453C20"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in Greek Feud – Sigma Phi Epsilon</w:t>
      </w:r>
    </w:p>
    <w:p w14:paraId="6A2068FF"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in Greek Feud – Pi Kappa Alpha</w:t>
      </w:r>
    </w:p>
    <w:p w14:paraId="77A09BB6" w14:textId="77777777" w:rsidR="003C6559" w:rsidRPr="00F74778" w:rsidRDefault="003C6559" w:rsidP="00E76705">
      <w:pPr>
        <w:spacing w:after="0" w:line="240" w:lineRule="auto"/>
        <w:rPr>
          <w:rFonts w:ascii="Calibri" w:eastAsia="Times New Roman" w:hAnsi="Calibri" w:cs="Calibri"/>
          <w:b/>
          <w:bCs/>
          <w:sz w:val="24"/>
          <w:szCs w:val="24"/>
        </w:rPr>
      </w:pPr>
    </w:p>
    <w:p w14:paraId="7868F984" w14:textId="753E71CC"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b/>
          <w:bCs/>
          <w:sz w:val="24"/>
          <w:szCs w:val="24"/>
        </w:rPr>
        <w:t>Tug</w:t>
      </w:r>
    </w:p>
    <w:p w14:paraId="6E3938F5"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4</w:t>
      </w:r>
      <w:r w:rsidRPr="003C6559">
        <w:rPr>
          <w:rFonts w:ascii="Calibri" w:eastAsia="Times New Roman" w:hAnsi="Calibri" w:cs="Calibri"/>
          <w:sz w:val="24"/>
          <w:szCs w:val="24"/>
          <w:vertAlign w:val="superscript"/>
        </w:rPr>
        <w:t>th</w:t>
      </w:r>
      <w:r w:rsidRPr="003C6559">
        <w:rPr>
          <w:rFonts w:ascii="Calibri" w:eastAsia="Times New Roman" w:hAnsi="Calibri" w:cs="Calibri"/>
          <w:sz w:val="24"/>
          <w:szCs w:val="24"/>
        </w:rPr>
        <w:t xml:space="preserve"> place sorority in Tug – Alpha Gamma Delta</w:t>
      </w:r>
    </w:p>
    <w:p w14:paraId="244B008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in Tug – Alpha Omicron Pi</w:t>
      </w:r>
    </w:p>
    <w:p w14:paraId="6C5FCF59"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in Tug – Kappa Delta</w:t>
      </w:r>
    </w:p>
    <w:p w14:paraId="32A26BCA"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in Tug – Chi Omega</w:t>
      </w:r>
    </w:p>
    <w:p w14:paraId="1C0DF1F0"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4</w:t>
      </w:r>
      <w:r w:rsidRPr="003C6559">
        <w:rPr>
          <w:rFonts w:ascii="Calibri" w:eastAsia="Times New Roman" w:hAnsi="Calibri" w:cs="Calibri"/>
          <w:sz w:val="24"/>
          <w:szCs w:val="24"/>
          <w:vertAlign w:val="superscript"/>
        </w:rPr>
        <w:t>th</w:t>
      </w:r>
      <w:r w:rsidRPr="003C6559">
        <w:rPr>
          <w:rFonts w:ascii="Calibri" w:eastAsia="Times New Roman" w:hAnsi="Calibri" w:cs="Calibri"/>
          <w:sz w:val="24"/>
          <w:szCs w:val="24"/>
        </w:rPr>
        <w:t xml:space="preserve"> place Fraternity in Tug – Pi Kappa Alpha</w:t>
      </w:r>
    </w:p>
    <w:p w14:paraId="5E07379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in Tug – </w:t>
      </w:r>
      <w:proofErr w:type="spellStart"/>
      <w:r w:rsidRPr="003C6559">
        <w:rPr>
          <w:rFonts w:ascii="Calibri" w:eastAsia="Times New Roman" w:hAnsi="Calibri" w:cs="Calibri"/>
          <w:sz w:val="24"/>
          <w:szCs w:val="24"/>
        </w:rPr>
        <w:t>FarmHouse</w:t>
      </w:r>
      <w:proofErr w:type="spellEnd"/>
    </w:p>
    <w:p w14:paraId="55EC668F"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in Tug – Alpha Gamma Rho</w:t>
      </w:r>
    </w:p>
    <w:p w14:paraId="69275975"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in Tug – Phi Delta Theta</w:t>
      </w:r>
    </w:p>
    <w:p w14:paraId="180EB7E2" w14:textId="77777777" w:rsidR="003C6559" w:rsidRPr="00F74778" w:rsidRDefault="003C6559" w:rsidP="00E76705">
      <w:pPr>
        <w:spacing w:after="0" w:line="240" w:lineRule="auto"/>
        <w:rPr>
          <w:rFonts w:ascii="Calibri" w:eastAsia="Times New Roman" w:hAnsi="Calibri" w:cs="Calibri"/>
          <w:b/>
          <w:bCs/>
          <w:sz w:val="24"/>
          <w:szCs w:val="24"/>
        </w:rPr>
      </w:pPr>
    </w:p>
    <w:p w14:paraId="259FD1B8" w14:textId="67829804" w:rsidR="003C6559" w:rsidRPr="003C6559" w:rsidRDefault="003C6559" w:rsidP="00E76705">
      <w:pPr>
        <w:spacing w:after="0" w:line="240" w:lineRule="auto"/>
        <w:rPr>
          <w:rFonts w:ascii="Calibri" w:eastAsia="Times New Roman" w:hAnsi="Calibri" w:cs="Calibri"/>
          <w:sz w:val="24"/>
          <w:szCs w:val="24"/>
        </w:rPr>
      </w:pPr>
      <w:proofErr w:type="spellStart"/>
      <w:r w:rsidRPr="003C6559">
        <w:rPr>
          <w:rFonts w:ascii="Calibri" w:eastAsia="Times New Roman" w:hAnsi="Calibri" w:cs="Calibri"/>
          <w:b/>
          <w:bCs/>
          <w:sz w:val="24"/>
          <w:szCs w:val="24"/>
        </w:rPr>
        <w:t>Canstruct</w:t>
      </w:r>
      <w:proofErr w:type="spellEnd"/>
    </w:p>
    <w:p w14:paraId="7F3D4F1D"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for </w:t>
      </w:r>
      <w:proofErr w:type="spellStart"/>
      <w:r w:rsidRPr="003C6559">
        <w:rPr>
          <w:rFonts w:ascii="Calibri" w:eastAsia="Times New Roman" w:hAnsi="Calibri" w:cs="Calibri"/>
          <w:sz w:val="24"/>
          <w:szCs w:val="24"/>
        </w:rPr>
        <w:t>Canstruct</w:t>
      </w:r>
      <w:proofErr w:type="spellEnd"/>
      <w:r w:rsidRPr="003C6559">
        <w:rPr>
          <w:rFonts w:ascii="Calibri" w:eastAsia="Times New Roman" w:hAnsi="Calibri" w:cs="Calibri"/>
          <w:sz w:val="24"/>
          <w:szCs w:val="24"/>
        </w:rPr>
        <w:t xml:space="preserve"> – Alpha Gamma Delta</w:t>
      </w:r>
    </w:p>
    <w:p w14:paraId="6E11127B"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for </w:t>
      </w:r>
      <w:proofErr w:type="spellStart"/>
      <w:r w:rsidRPr="003C6559">
        <w:rPr>
          <w:rFonts w:ascii="Calibri" w:eastAsia="Times New Roman" w:hAnsi="Calibri" w:cs="Calibri"/>
          <w:sz w:val="24"/>
          <w:szCs w:val="24"/>
        </w:rPr>
        <w:t>Canstruct</w:t>
      </w:r>
      <w:proofErr w:type="spellEnd"/>
      <w:r w:rsidRPr="003C6559">
        <w:rPr>
          <w:rFonts w:ascii="Calibri" w:eastAsia="Times New Roman" w:hAnsi="Calibri" w:cs="Calibri"/>
          <w:sz w:val="24"/>
          <w:szCs w:val="24"/>
        </w:rPr>
        <w:t xml:space="preserve"> – Alpha Xi Delta</w:t>
      </w:r>
    </w:p>
    <w:p w14:paraId="1FFED7C5"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for </w:t>
      </w:r>
      <w:proofErr w:type="spellStart"/>
      <w:r w:rsidRPr="003C6559">
        <w:rPr>
          <w:rFonts w:ascii="Calibri" w:eastAsia="Times New Roman" w:hAnsi="Calibri" w:cs="Calibri"/>
          <w:sz w:val="24"/>
          <w:szCs w:val="24"/>
        </w:rPr>
        <w:t>Canstruct</w:t>
      </w:r>
      <w:proofErr w:type="spellEnd"/>
      <w:r w:rsidRPr="003C6559">
        <w:rPr>
          <w:rFonts w:ascii="Calibri" w:eastAsia="Times New Roman" w:hAnsi="Calibri" w:cs="Calibri"/>
          <w:sz w:val="24"/>
          <w:szCs w:val="24"/>
        </w:rPr>
        <w:t xml:space="preserve"> – Phi Mu</w:t>
      </w:r>
    </w:p>
    <w:p w14:paraId="0EA8676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for </w:t>
      </w:r>
      <w:proofErr w:type="spellStart"/>
      <w:r w:rsidRPr="003C6559">
        <w:rPr>
          <w:rFonts w:ascii="Calibri" w:eastAsia="Times New Roman" w:hAnsi="Calibri" w:cs="Calibri"/>
          <w:sz w:val="24"/>
          <w:szCs w:val="24"/>
        </w:rPr>
        <w:t>Canstruct</w:t>
      </w:r>
      <w:proofErr w:type="spellEnd"/>
      <w:r w:rsidRPr="003C6559">
        <w:rPr>
          <w:rFonts w:ascii="Calibri" w:eastAsia="Times New Roman" w:hAnsi="Calibri" w:cs="Calibri"/>
          <w:sz w:val="24"/>
          <w:szCs w:val="24"/>
        </w:rPr>
        <w:t xml:space="preserve"> – Phi Gamma Delta</w:t>
      </w:r>
    </w:p>
    <w:p w14:paraId="6D929A4D"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for </w:t>
      </w:r>
      <w:proofErr w:type="spellStart"/>
      <w:r w:rsidRPr="003C6559">
        <w:rPr>
          <w:rFonts w:ascii="Calibri" w:eastAsia="Times New Roman" w:hAnsi="Calibri" w:cs="Calibri"/>
          <w:sz w:val="24"/>
          <w:szCs w:val="24"/>
        </w:rPr>
        <w:t>Canstruct</w:t>
      </w:r>
      <w:proofErr w:type="spellEnd"/>
      <w:r w:rsidRPr="003C6559">
        <w:rPr>
          <w:rFonts w:ascii="Calibri" w:eastAsia="Times New Roman" w:hAnsi="Calibri" w:cs="Calibri"/>
          <w:sz w:val="24"/>
          <w:szCs w:val="24"/>
        </w:rPr>
        <w:t xml:space="preserve"> – Sigma Nu</w:t>
      </w:r>
    </w:p>
    <w:p w14:paraId="2C36604E"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for </w:t>
      </w:r>
      <w:proofErr w:type="spellStart"/>
      <w:r w:rsidRPr="003C6559">
        <w:rPr>
          <w:rFonts w:ascii="Calibri" w:eastAsia="Times New Roman" w:hAnsi="Calibri" w:cs="Calibri"/>
          <w:sz w:val="24"/>
          <w:szCs w:val="24"/>
        </w:rPr>
        <w:t>Canstruct</w:t>
      </w:r>
      <w:proofErr w:type="spellEnd"/>
      <w:r w:rsidRPr="003C6559">
        <w:rPr>
          <w:rFonts w:ascii="Calibri" w:eastAsia="Times New Roman" w:hAnsi="Calibri" w:cs="Calibri"/>
          <w:sz w:val="24"/>
          <w:szCs w:val="24"/>
        </w:rPr>
        <w:t xml:space="preserve"> – Alpha Tau Omega</w:t>
      </w:r>
    </w:p>
    <w:p w14:paraId="3D194C34" w14:textId="77777777" w:rsidR="003C6559" w:rsidRPr="003C6559" w:rsidRDefault="003C6559" w:rsidP="00E76705">
      <w:pPr>
        <w:spacing w:after="0" w:line="240" w:lineRule="auto"/>
        <w:rPr>
          <w:rFonts w:ascii="Calibri" w:eastAsia="Times New Roman" w:hAnsi="Calibri" w:cs="Calibri"/>
          <w:b/>
          <w:bCs/>
          <w:sz w:val="24"/>
          <w:szCs w:val="24"/>
        </w:rPr>
      </w:pPr>
    </w:p>
    <w:p w14:paraId="749B94D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b/>
          <w:bCs/>
          <w:sz w:val="24"/>
          <w:szCs w:val="24"/>
        </w:rPr>
        <w:t>Spring Sing</w:t>
      </w:r>
    </w:p>
    <w:p w14:paraId="0FA9C217"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4</w:t>
      </w:r>
      <w:r w:rsidRPr="003C6559">
        <w:rPr>
          <w:rFonts w:ascii="Calibri" w:eastAsia="Times New Roman" w:hAnsi="Calibri" w:cs="Calibri"/>
          <w:sz w:val="24"/>
          <w:szCs w:val="24"/>
          <w:vertAlign w:val="superscript"/>
        </w:rPr>
        <w:t>th</w:t>
      </w:r>
      <w:r w:rsidRPr="003C6559">
        <w:rPr>
          <w:rFonts w:ascii="Calibri" w:eastAsia="Times New Roman" w:hAnsi="Calibri" w:cs="Calibri"/>
          <w:sz w:val="24"/>
          <w:szCs w:val="24"/>
        </w:rPr>
        <w:t xml:space="preserve"> place sorority in Spring Sing – Delta Zeta</w:t>
      </w:r>
    </w:p>
    <w:p w14:paraId="7E87B90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sorority in Spring Sing – Phi Mu</w:t>
      </w:r>
    </w:p>
    <w:p w14:paraId="37D15499"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sorority in Spring Sing – Alpha Omicron Pi</w:t>
      </w:r>
    </w:p>
    <w:p w14:paraId="74A74786"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sorority in Spring Sing – Kappa Delta</w:t>
      </w:r>
    </w:p>
    <w:p w14:paraId="506FC6A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4</w:t>
      </w:r>
      <w:r w:rsidRPr="003C6559">
        <w:rPr>
          <w:rFonts w:ascii="Calibri" w:eastAsia="Times New Roman" w:hAnsi="Calibri" w:cs="Calibri"/>
          <w:sz w:val="24"/>
          <w:szCs w:val="24"/>
          <w:vertAlign w:val="superscript"/>
        </w:rPr>
        <w:t>th</w:t>
      </w:r>
      <w:r w:rsidRPr="003C6559">
        <w:rPr>
          <w:rFonts w:ascii="Calibri" w:eastAsia="Times New Roman" w:hAnsi="Calibri" w:cs="Calibri"/>
          <w:sz w:val="24"/>
          <w:szCs w:val="24"/>
        </w:rPr>
        <w:t xml:space="preserve"> place fraternity in Spring Sing – Sigma Phi Epsilon</w:t>
      </w:r>
    </w:p>
    <w:p w14:paraId="6B23FE81"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3</w:t>
      </w:r>
      <w:r w:rsidRPr="003C6559">
        <w:rPr>
          <w:rFonts w:ascii="Calibri" w:eastAsia="Times New Roman" w:hAnsi="Calibri" w:cs="Calibri"/>
          <w:sz w:val="24"/>
          <w:szCs w:val="24"/>
          <w:vertAlign w:val="superscript"/>
        </w:rPr>
        <w:t>rd</w:t>
      </w:r>
      <w:r w:rsidRPr="003C6559">
        <w:rPr>
          <w:rFonts w:ascii="Calibri" w:eastAsia="Times New Roman" w:hAnsi="Calibri" w:cs="Calibri"/>
          <w:sz w:val="24"/>
          <w:szCs w:val="24"/>
        </w:rPr>
        <w:t xml:space="preserve"> place fraternity in Spring Sing – Alpha Tau Omega</w:t>
      </w:r>
    </w:p>
    <w:p w14:paraId="5EE789E8"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2</w:t>
      </w:r>
      <w:r w:rsidRPr="003C6559">
        <w:rPr>
          <w:rFonts w:ascii="Calibri" w:eastAsia="Times New Roman" w:hAnsi="Calibri" w:cs="Calibri"/>
          <w:sz w:val="24"/>
          <w:szCs w:val="24"/>
          <w:vertAlign w:val="superscript"/>
        </w:rPr>
        <w:t>nd</w:t>
      </w:r>
      <w:r w:rsidRPr="003C6559">
        <w:rPr>
          <w:rFonts w:ascii="Calibri" w:eastAsia="Times New Roman" w:hAnsi="Calibri" w:cs="Calibri"/>
          <w:sz w:val="24"/>
          <w:szCs w:val="24"/>
        </w:rPr>
        <w:t xml:space="preserve"> place fraternity in Spring Sing – Sigma Nu</w:t>
      </w:r>
    </w:p>
    <w:p w14:paraId="73A26A9C" w14:textId="77777777" w:rsidR="003C6559" w:rsidRPr="003C6559" w:rsidRDefault="003C6559" w:rsidP="00E76705">
      <w:pPr>
        <w:spacing w:after="0" w:line="240" w:lineRule="auto"/>
        <w:rPr>
          <w:rFonts w:ascii="Calibri" w:eastAsia="Times New Roman" w:hAnsi="Calibri" w:cs="Calibri"/>
          <w:sz w:val="24"/>
          <w:szCs w:val="24"/>
        </w:rPr>
      </w:pPr>
      <w:r w:rsidRPr="003C6559">
        <w:rPr>
          <w:rFonts w:ascii="Calibri" w:eastAsia="Times New Roman" w:hAnsi="Calibri" w:cs="Calibri"/>
          <w:sz w:val="24"/>
          <w:szCs w:val="24"/>
        </w:rPr>
        <w:t>1</w:t>
      </w:r>
      <w:r w:rsidRPr="003C6559">
        <w:rPr>
          <w:rFonts w:ascii="Calibri" w:eastAsia="Times New Roman" w:hAnsi="Calibri" w:cs="Calibri"/>
          <w:sz w:val="24"/>
          <w:szCs w:val="24"/>
          <w:vertAlign w:val="superscript"/>
        </w:rPr>
        <w:t>st</w:t>
      </w:r>
      <w:r w:rsidRPr="003C6559">
        <w:rPr>
          <w:rFonts w:ascii="Calibri" w:eastAsia="Times New Roman" w:hAnsi="Calibri" w:cs="Calibri"/>
          <w:sz w:val="24"/>
          <w:szCs w:val="24"/>
        </w:rPr>
        <w:t xml:space="preserve"> place fraternity in Spring Sing – Phi Gamma Delta</w:t>
      </w:r>
    </w:p>
    <w:p w14:paraId="067789C0" w14:textId="77777777" w:rsidR="006615F3" w:rsidRPr="0071399F" w:rsidRDefault="006615F3" w:rsidP="00E76705">
      <w:pPr>
        <w:spacing w:after="0" w:line="240" w:lineRule="auto"/>
        <w:rPr>
          <w:rFonts w:ascii="Calibri" w:hAnsi="Calibri" w:cs="Calibri"/>
          <w:bCs/>
          <w:sz w:val="24"/>
          <w:szCs w:val="24"/>
        </w:rPr>
      </w:pPr>
    </w:p>
    <w:p w14:paraId="3DC46135" w14:textId="77777777" w:rsidR="0071399F" w:rsidRPr="0071399F" w:rsidRDefault="0071399F" w:rsidP="00E76705">
      <w:pPr>
        <w:spacing w:after="0" w:line="240" w:lineRule="auto"/>
        <w:rPr>
          <w:rFonts w:ascii="Calibri" w:hAnsi="Calibri" w:cs="Calibri"/>
          <w:bCs/>
          <w:sz w:val="24"/>
          <w:szCs w:val="24"/>
        </w:rPr>
      </w:pPr>
    </w:p>
    <w:p w14:paraId="32EC3E01" w14:textId="77777777" w:rsidR="006615F3" w:rsidRPr="00A768D7" w:rsidRDefault="006615F3" w:rsidP="00E76705">
      <w:pPr>
        <w:spacing w:after="0" w:line="240" w:lineRule="auto"/>
        <w:rPr>
          <w:rFonts w:ascii="Calibri" w:hAnsi="Calibri" w:cs="Calibri"/>
          <w:b/>
          <w:sz w:val="24"/>
          <w:szCs w:val="24"/>
        </w:rPr>
      </w:pPr>
      <w:r w:rsidRPr="00A768D7">
        <w:rPr>
          <w:rFonts w:ascii="Calibri" w:hAnsi="Calibri" w:cs="Calibri"/>
          <w:b/>
          <w:sz w:val="32"/>
          <w:szCs w:val="24"/>
          <w:u w:val="single"/>
        </w:rPr>
        <w:t>Chapter Achievement Awards</w:t>
      </w:r>
      <w:r w:rsidRPr="00A768D7">
        <w:rPr>
          <w:rFonts w:ascii="Calibri" w:hAnsi="Calibri" w:cs="Calibri"/>
          <w:b/>
          <w:sz w:val="24"/>
          <w:szCs w:val="24"/>
        </w:rPr>
        <w:t>:</w:t>
      </w:r>
    </w:p>
    <w:p w14:paraId="62A9D078" w14:textId="77777777" w:rsidR="00C55DEE" w:rsidRPr="00C55DEE" w:rsidRDefault="00C55DEE" w:rsidP="00E76705">
      <w:pPr>
        <w:shd w:val="clear" w:color="auto" w:fill="FFFFFF"/>
        <w:spacing w:after="0" w:line="240" w:lineRule="auto"/>
        <w:contextualSpacing/>
        <w:rPr>
          <w:rFonts w:ascii="Calibri" w:eastAsia="Georgia" w:hAnsi="Calibri" w:cs="Calibri"/>
          <w:b/>
          <w:bCs/>
          <w:sz w:val="24"/>
          <w:szCs w:val="24"/>
        </w:rPr>
      </w:pPr>
      <w:r w:rsidRPr="00C55DEE">
        <w:rPr>
          <w:rFonts w:ascii="Calibri" w:eastAsia="Times New Roman" w:hAnsi="Calibri" w:cs="Calibri"/>
          <w:b/>
          <w:bCs/>
          <w:sz w:val="24"/>
          <w:szCs w:val="24"/>
        </w:rPr>
        <w:t>Alumni Development Award:</w:t>
      </w:r>
      <w:r w:rsidRPr="00C55DEE">
        <w:rPr>
          <w:rFonts w:ascii="Calibri" w:eastAsia="Times New Roman" w:hAnsi="Calibri" w:cs="Calibri"/>
          <w:sz w:val="24"/>
          <w:szCs w:val="24"/>
        </w:rPr>
        <w:t xml:space="preserve"> </w:t>
      </w:r>
      <w:r w:rsidRPr="00C55DEE">
        <w:rPr>
          <w:rFonts w:ascii="Calibri" w:eastAsia="Georgia" w:hAnsi="Calibri" w:cs="Calibri"/>
          <w:sz w:val="24"/>
          <w:szCs w:val="24"/>
        </w:rPr>
        <w:t>Alpha Delta Pi, Alpha Gamma Delta, Alpha Gamma Rho, Alpha Omicron Pi, Alpha Xi Delta, Chi Omega, Kappa Delta, Lambda Chi Alpha, Phi Delta Theta, Phi Gamma Delta, Phi Mu, Sigma Chi, Sigma Nu, Sigma Phi Epsilon</w:t>
      </w:r>
    </w:p>
    <w:p w14:paraId="2FF9E765" w14:textId="77777777" w:rsidR="003C6559" w:rsidRPr="00F74778" w:rsidRDefault="003C6559" w:rsidP="00E76705">
      <w:pPr>
        <w:pBdr>
          <w:top w:val="nil"/>
          <w:left w:val="nil"/>
          <w:bottom w:val="nil"/>
          <w:right w:val="nil"/>
          <w:between w:val="nil"/>
        </w:pBdr>
        <w:shd w:val="clear" w:color="auto" w:fill="FFFFFF"/>
        <w:spacing w:after="0" w:line="240" w:lineRule="auto"/>
        <w:contextualSpacing/>
        <w:rPr>
          <w:rFonts w:ascii="Calibri" w:eastAsia="Times New Roman" w:hAnsi="Calibri" w:cs="Calibri"/>
          <w:b/>
          <w:bCs/>
          <w:sz w:val="24"/>
          <w:szCs w:val="24"/>
        </w:rPr>
      </w:pPr>
    </w:p>
    <w:p w14:paraId="27AF7ADD" w14:textId="07B11832" w:rsidR="00C55DEE" w:rsidRPr="00C55DEE" w:rsidRDefault="00C55DEE" w:rsidP="00E76705">
      <w:pPr>
        <w:pBdr>
          <w:top w:val="nil"/>
          <w:left w:val="nil"/>
          <w:bottom w:val="nil"/>
          <w:right w:val="nil"/>
          <w:between w:val="nil"/>
        </w:pBdr>
        <w:shd w:val="clear" w:color="auto" w:fill="FFFFFF"/>
        <w:spacing w:after="0" w:line="240" w:lineRule="auto"/>
        <w:contextualSpacing/>
        <w:rPr>
          <w:rFonts w:ascii="Calibri" w:eastAsia="Georgia" w:hAnsi="Calibri" w:cs="Calibri"/>
          <w:b/>
          <w:bCs/>
          <w:sz w:val="24"/>
          <w:szCs w:val="24"/>
          <w:lang w:val="en"/>
        </w:rPr>
      </w:pPr>
      <w:r w:rsidRPr="00C55DEE">
        <w:rPr>
          <w:rFonts w:ascii="Calibri" w:eastAsia="Times New Roman" w:hAnsi="Calibri" w:cs="Calibri"/>
          <w:b/>
          <w:bCs/>
          <w:sz w:val="24"/>
          <w:szCs w:val="24"/>
        </w:rPr>
        <w:t>Outstanding Intramurals Award:</w:t>
      </w:r>
      <w:r w:rsidRPr="00C55DEE">
        <w:rPr>
          <w:rFonts w:ascii="Calibri" w:eastAsia="Times New Roman" w:hAnsi="Calibri" w:cs="Calibri"/>
          <w:sz w:val="24"/>
          <w:szCs w:val="24"/>
        </w:rPr>
        <w:t xml:space="preserve"> </w:t>
      </w:r>
      <w:r w:rsidRPr="00C55DEE">
        <w:rPr>
          <w:rFonts w:ascii="Calibri" w:eastAsia="Georgia" w:hAnsi="Calibri" w:cs="Calibri"/>
          <w:sz w:val="24"/>
          <w:szCs w:val="24"/>
          <w:lang w:val="en"/>
        </w:rPr>
        <w:t>Alpha Delta Pi, Alpha Gamma Delta, Alpha Omicron Pi, Alpha Xi Delta, Delta Zeta, Kappa Delta, Lambda Chi Alpha, Phi Delta Theta, Phi Gamma Delta, Phi Mu, Sigma Chi, Sigma Nu, Sigma Phi Epsilon</w:t>
      </w:r>
    </w:p>
    <w:p w14:paraId="1BA6A9EC" w14:textId="77777777" w:rsidR="003C6559" w:rsidRPr="00F74778" w:rsidRDefault="003C6559" w:rsidP="00E76705">
      <w:pPr>
        <w:shd w:val="clear" w:color="auto" w:fill="FFFFFF"/>
        <w:spacing w:after="0" w:line="240" w:lineRule="auto"/>
        <w:textAlignment w:val="baseline"/>
        <w:rPr>
          <w:rFonts w:ascii="Calibri" w:eastAsia="Times New Roman" w:hAnsi="Calibri" w:cs="Calibri"/>
          <w:b/>
          <w:bCs/>
          <w:sz w:val="24"/>
          <w:szCs w:val="24"/>
        </w:rPr>
      </w:pPr>
    </w:p>
    <w:p w14:paraId="12094003" w14:textId="212ECE22" w:rsidR="00C55DEE" w:rsidRPr="00C55DEE" w:rsidRDefault="00C55DEE" w:rsidP="00E76705">
      <w:pPr>
        <w:shd w:val="clear" w:color="auto" w:fill="FFFFFF"/>
        <w:spacing w:after="0" w:line="240" w:lineRule="auto"/>
        <w:textAlignment w:val="baseline"/>
        <w:rPr>
          <w:rFonts w:ascii="Calibri" w:eastAsia="Times New Roman" w:hAnsi="Calibri" w:cs="Calibri"/>
          <w:sz w:val="24"/>
          <w:szCs w:val="24"/>
        </w:rPr>
      </w:pPr>
      <w:r w:rsidRPr="00C55DEE">
        <w:rPr>
          <w:rFonts w:ascii="Calibri" w:eastAsia="Times New Roman" w:hAnsi="Calibri" w:cs="Calibri"/>
          <w:b/>
          <w:bCs/>
          <w:sz w:val="24"/>
          <w:szCs w:val="24"/>
        </w:rPr>
        <w:t>Outstanding New Member Program:</w:t>
      </w:r>
      <w:r w:rsidRPr="00C55DEE">
        <w:rPr>
          <w:rFonts w:ascii="Calibri" w:eastAsia="Times New Roman" w:hAnsi="Calibri" w:cs="Calibri"/>
          <w:sz w:val="24"/>
          <w:szCs w:val="24"/>
        </w:rPr>
        <w:t xml:space="preserve"> </w:t>
      </w:r>
      <w:r w:rsidRPr="00C55DEE">
        <w:rPr>
          <w:rFonts w:ascii="Calibri" w:eastAsia="Georgia" w:hAnsi="Calibri" w:cs="Calibri"/>
          <w:sz w:val="24"/>
          <w:szCs w:val="24"/>
          <w:lang w:val="en"/>
        </w:rPr>
        <w:t>Alpha Delta Pi, Alpha Omicron Pi, Delta Zeta, Kappa Delta, Sigma Nu, Sigma Phi Epsilon</w:t>
      </w:r>
    </w:p>
    <w:p w14:paraId="7803CC84" w14:textId="77777777" w:rsidR="003C6559" w:rsidRPr="00F74778" w:rsidRDefault="003C6559" w:rsidP="00E76705">
      <w:pPr>
        <w:shd w:val="clear" w:color="auto" w:fill="FFFFFF"/>
        <w:spacing w:after="0" w:line="240" w:lineRule="auto"/>
        <w:textAlignment w:val="baseline"/>
        <w:rPr>
          <w:rFonts w:ascii="Calibri" w:eastAsia="Times New Roman" w:hAnsi="Calibri" w:cs="Calibri"/>
          <w:b/>
          <w:bCs/>
          <w:sz w:val="24"/>
          <w:szCs w:val="24"/>
        </w:rPr>
      </w:pPr>
    </w:p>
    <w:p w14:paraId="07E970C2" w14:textId="63D185B8" w:rsidR="00C55DEE" w:rsidRPr="00C55DEE" w:rsidRDefault="00C55DEE" w:rsidP="00E76705">
      <w:pPr>
        <w:shd w:val="clear" w:color="auto" w:fill="FFFFFF"/>
        <w:spacing w:after="0" w:line="240" w:lineRule="auto"/>
        <w:textAlignment w:val="baseline"/>
        <w:rPr>
          <w:rFonts w:ascii="Calibri" w:eastAsia="Times New Roman" w:hAnsi="Calibri" w:cs="Calibri"/>
          <w:sz w:val="24"/>
          <w:szCs w:val="24"/>
        </w:rPr>
      </w:pPr>
      <w:r w:rsidRPr="00C55DEE">
        <w:rPr>
          <w:rFonts w:ascii="Calibri" w:eastAsia="Times New Roman" w:hAnsi="Calibri" w:cs="Calibri"/>
          <w:b/>
          <w:bCs/>
          <w:sz w:val="24"/>
          <w:szCs w:val="24"/>
        </w:rPr>
        <w:t>Philanthropic Service Award:</w:t>
      </w:r>
      <w:r w:rsidRPr="00C55DEE">
        <w:rPr>
          <w:rFonts w:ascii="Calibri" w:eastAsia="Times New Roman" w:hAnsi="Calibri" w:cs="Calibri"/>
          <w:sz w:val="24"/>
          <w:szCs w:val="24"/>
        </w:rPr>
        <w:t xml:space="preserve"> </w:t>
      </w:r>
      <w:r w:rsidRPr="00C55DEE">
        <w:rPr>
          <w:rFonts w:ascii="Calibri" w:eastAsia="Georgia" w:hAnsi="Calibri" w:cs="Calibri"/>
          <w:sz w:val="24"/>
          <w:szCs w:val="24"/>
        </w:rPr>
        <w:t>Alpha Delta Pi, Alpha Omicron Pi, Delta Zeta, Phi Gamma Delta, Phi Mu, Sigma Chi, Sigma Phi Epsilon</w:t>
      </w:r>
    </w:p>
    <w:p w14:paraId="0ED594A1" w14:textId="77777777" w:rsidR="003C6559" w:rsidRPr="00F74778" w:rsidRDefault="003C6559" w:rsidP="00E76705">
      <w:pPr>
        <w:shd w:val="clear" w:color="auto" w:fill="FFFFFF"/>
        <w:spacing w:after="0" w:line="240" w:lineRule="auto"/>
        <w:textAlignment w:val="baseline"/>
        <w:rPr>
          <w:rFonts w:ascii="Calibri" w:eastAsia="Times New Roman" w:hAnsi="Calibri" w:cs="Calibri"/>
          <w:b/>
          <w:bCs/>
          <w:sz w:val="24"/>
          <w:szCs w:val="24"/>
        </w:rPr>
      </w:pPr>
    </w:p>
    <w:p w14:paraId="219788C3" w14:textId="44C9DAA4" w:rsidR="00C55DEE" w:rsidRPr="00C55DEE" w:rsidRDefault="00C55DEE" w:rsidP="00E76705">
      <w:pPr>
        <w:shd w:val="clear" w:color="auto" w:fill="FFFFFF"/>
        <w:spacing w:after="0" w:line="240" w:lineRule="auto"/>
        <w:textAlignment w:val="baseline"/>
        <w:rPr>
          <w:rFonts w:ascii="Calibri" w:eastAsia="Times New Roman" w:hAnsi="Calibri" w:cs="Calibri"/>
          <w:sz w:val="24"/>
          <w:szCs w:val="24"/>
        </w:rPr>
      </w:pPr>
      <w:r w:rsidRPr="00C55DEE">
        <w:rPr>
          <w:rFonts w:ascii="Calibri" w:eastAsia="Times New Roman" w:hAnsi="Calibri" w:cs="Calibri"/>
          <w:b/>
          <w:bCs/>
          <w:sz w:val="24"/>
          <w:szCs w:val="24"/>
        </w:rPr>
        <w:t>Scholastic Achievement Award:</w:t>
      </w:r>
      <w:r w:rsidRPr="00C55DEE">
        <w:rPr>
          <w:rFonts w:ascii="Calibri" w:eastAsia="Times New Roman" w:hAnsi="Calibri" w:cs="Calibri"/>
          <w:sz w:val="24"/>
          <w:szCs w:val="24"/>
        </w:rPr>
        <w:t xml:space="preserve"> </w:t>
      </w:r>
      <w:r w:rsidRPr="00C55DEE">
        <w:rPr>
          <w:rFonts w:ascii="Calibri" w:eastAsia="Georgia" w:hAnsi="Calibri" w:cs="Calibri"/>
          <w:sz w:val="24"/>
          <w:szCs w:val="24"/>
        </w:rPr>
        <w:t xml:space="preserve">Alpha Delta Pi, Alpha Gamma Delta, Alpha Kappa Alpha Sorority, Inc., Alpha Omicron Pi, Alpha Xi Delta, Chi Omega, Delta Zeta, Kappa Delta, Omega Phi Alpha, Phi Delta Theta, Phi Gamma Delta, Phi Mu, Sigma Chi, Sigma </w:t>
      </w:r>
      <w:proofErr w:type="gramStart"/>
      <w:r w:rsidRPr="00C55DEE">
        <w:rPr>
          <w:rFonts w:ascii="Calibri" w:eastAsia="Georgia" w:hAnsi="Calibri" w:cs="Calibri"/>
          <w:sz w:val="24"/>
          <w:szCs w:val="24"/>
        </w:rPr>
        <w:t>Kappa</w:t>
      </w:r>
      <w:proofErr w:type="gramEnd"/>
      <w:r w:rsidRPr="00C55DEE">
        <w:rPr>
          <w:rFonts w:ascii="Calibri" w:eastAsia="Georgia" w:hAnsi="Calibri" w:cs="Calibri"/>
          <w:sz w:val="24"/>
          <w:szCs w:val="24"/>
        </w:rPr>
        <w:t>, Sigma Nu, Sigma Phi Epsilon</w:t>
      </w:r>
    </w:p>
    <w:p w14:paraId="327A26A2" w14:textId="77777777" w:rsidR="003C6559" w:rsidRPr="00F74778" w:rsidRDefault="003C6559" w:rsidP="00E76705">
      <w:pPr>
        <w:pBdr>
          <w:top w:val="nil"/>
          <w:left w:val="nil"/>
          <w:bottom w:val="nil"/>
          <w:right w:val="nil"/>
          <w:between w:val="nil"/>
        </w:pBdr>
        <w:shd w:val="clear" w:color="auto" w:fill="FFFFFF"/>
        <w:spacing w:after="0" w:line="240" w:lineRule="auto"/>
        <w:contextualSpacing/>
        <w:rPr>
          <w:rFonts w:ascii="Calibri" w:eastAsia="Times New Roman" w:hAnsi="Calibri" w:cs="Calibri"/>
          <w:b/>
          <w:bCs/>
          <w:sz w:val="24"/>
          <w:szCs w:val="24"/>
        </w:rPr>
      </w:pPr>
    </w:p>
    <w:p w14:paraId="4D6662DA" w14:textId="32B3B02B" w:rsidR="00C55DEE" w:rsidRPr="00C55DEE" w:rsidRDefault="00C55DEE" w:rsidP="00E76705">
      <w:pPr>
        <w:pBdr>
          <w:top w:val="nil"/>
          <w:left w:val="nil"/>
          <w:bottom w:val="nil"/>
          <w:right w:val="nil"/>
          <w:between w:val="nil"/>
        </w:pBdr>
        <w:shd w:val="clear" w:color="auto" w:fill="FFFFFF"/>
        <w:spacing w:after="0" w:line="240" w:lineRule="auto"/>
        <w:contextualSpacing/>
        <w:rPr>
          <w:rFonts w:ascii="Calibri" w:eastAsia="Georgia" w:hAnsi="Calibri" w:cs="Calibri"/>
          <w:b/>
          <w:bCs/>
          <w:sz w:val="24"/>
          <w:szCs w:val="24"/>
        </w:rPr>
      </w:pPr>
      <w:r w:rsidRPr="00C55DEE">
        <w:rPr>
          <w:rFonts w:ascii="Calibri" w:eastAsia="Times New Roman" w:hAnsi="Calibri" w:cs="Calibri"/>
          <w:b/>
          <w:bCs/>
          <w:sz w:val="24"/>
          <w:szCs w:val="24"/>
        </w:rPr>
        <w:t>Campus Involvement and Leadership Award:</w:t>
      </w:r>
      <w:r w:rsidRPr="00C55DEE">
        <w:rPr>
          <w:rFonts w:ascii="Calibri" w:eastAsia="Times New Roman" w:hAnsi="Calibri" w:cs="Calibri"/>
          <w:sz w:val="24"/>
          <w:szCs w:val="24"/>
        </w:rPr>
        <w:t xml:space="preserve"> </w:t>
      </w:r>
      <w:r w:rsidRPr="00C55DEE">
        <w:rPr>
          <w:rFonts w:ascii="Calibri" w:eastAsia="Georgia" w:hAnsi="Calibri" w:cs="Calibri"/>
          <w:sz w:val="24"/>
          <w:szCs w:val="24"/>
        </w:rPr>
        <w:t xml:space="preserve">Alpha Delta Pi, Alpha Gamma Delta, Alpha Kappa Alpha Sorority, Inc., Alpha Omicron Pi, Alpha Xi Delta, Chi Omega, Delta Sigma Theta Sorority, Inc., Delta Zeta, Kappa Delta, Omega Phi Alpha, Phi </w:t>
      </w:r>
      <w:proofErr w:type="gramStart"/>
      <w:r w:rsidRPr="00C55DEE">
        <w:rPr>
          <w:rFonts w:ascii="Calibri" w:eastAsia="Georgia" w:hAnsi="Calibri" w:cs="Calibri"/>
          <w:sz w:val="24"/>
          <w:szCs w:val="24"/>
        </w:rPr>
        <w:t>Beta Sigma</w:t>
      </w:r>
      <w:proofErr w:type="gramEnd"/>
      <w:r w:rsidRPr="00C55DEE">
        <w:rPr>
          <w:rFonts w:ascii="Calibri" w:eastAsia="Georgia" w:hAnsi="Calibri" w:cs="Calibri"/>
          <w:sz w:val="24"/>
          <w:szCs w:val="24"/>
        </w:rPr>
        <w:t xml:space="preserve"> Fraternity, Inc., Phi Gamma Delta, Phi Mu, Sigma Chi, Sigma Kappa, Sigma Nu, Sigma Phi Epsilon</w:t>
      </w:r>
    </w:p>
    <w:p w14:paraId="20465CEC" w14:textId="77777777" w:rsidR="003C6559" w:rsidRPr="00F74778" w:rsidRDefault="003C6559" w:rsidP="00E76705">
      <w:pPr>
        <w:pBdr>
          <w:top w:val="nil"/>
          <w:left w:val="nil"/>
          <w:bottom w:val="nil"/>
          <w:right w:val="nil"/>
          <w:between w:val="nil"/>
        </w:pBdr>
        <w:shd w:val="clear" w:color="auto" w:fill="FFFFFF"/>
        <w:spacing w:after="0" w:line="240" w:lineRule="auto"/>
        <w:contextualSpacing/>
        <w:rPr>
          <w:rFonts w:ascii="Calibri" w:eastAsia="Times New Roman" w:hAnsi="Calibri" w:cs="Calibri"/>
          <w:b/>
          <w:bCs/>
          <w:sz w:val="24"/>
          <w:szCs w:val="24"/>
        </w:rPr>
      </w:pPr>
    </w:p>
    <w:p w14:paraId="6BEB2002" w14:textId="1328D37F" w:rsidR="00C55DEE" w:rsidRPr="00C55DEE" w:rsidRDefault="00C55DEE" w:rsidP="00E76705">
      <w:pPr>
        <w:pBdr>
          <w:top w:val="nil"/>
          <w:left w:val="nil"/>
          <w:bottom w:val="nil"/>
          <w:right w:val="nil"/>
          <w:between w:val="nil"/>
        </w:pBdr>
        <w:shd w:val="clear" w:color="auto" w:fill="FFFFFF"/>
        <w:spacing w:after="0" w:line="240" w:lineRule="auto"/>
        <w:contextualSpacing/>
        <w:rPr>
          <w:rFonts w:ascii="Calibri" w:eastAsia="Georgia" w:hAnsi="Calibri" w:cs="Calibri"/>
          <w:sz w:val="24"/>
          <w:szCs w:val="24"/>
        </w:rPr>
      </w:pPr>
      <w:r w:rsidRPr="00C55DEE">
        <w:rPr>
          <w:rFonts w:ascii="Calibri" w:eastAsia="Times New Roman" w:hAnsi="Calibri" w:cs="Calibri"/>
          <w:b/>
          <w:bCs/>
          <w:sz w:val="24"/>
          <w:szCs w:val="24"/>
        </w:rPr>
        <w:t>Chapter Development Award:</w:t>
      </w:r>
      <w:r w:rsidRPr="00C55DEE">
        <w:rPr>
          <w:rFonts w:ascii="Calibri" w:eastAsia="Times New Roman" w:hAnsi="Calibri" w:cs="Calibri"/>
          <w:sz w:val="24"/>
          <w:szCs w:val="24"/>
        </w:rPr>
        <w:t xml:space="preserve"> </w:t>
      </w:r>
      <w:r w:rsidRPr="00C55DEE">
        <w:rPr>
          <w:rFonts w:ascii="Calibri" w:eastAsia="Georgia" w:hAnsi="Calibri" w:cs="Calibri"/>
          <w:sz w:val="24"/>
          <w:szCs w:val="24"/>
        </w:rPr>
        <w:t>Alpha Delta Pi, Kappa Delta, Lambda Chi Alpha, Phi Delta Theta, Phi Gamma Delta, Sigma Nu</w:t>
      </w:r>
    </w:p>
    <w:p w14:paraId="0B217375" w14:textId="77777777" w:rsidR="003C6559" w:rsidRPr="00F74778" w:rsidRDefault="003C6559" w:rsidP="00E76705">
      <w:pPr>
        <w:shd w:val="clear" w:color="auto" w:fill="FFFFFF"/>
        <w:spacing w:before="240" w:after="240" w:line="240" w:lineRule="auto"/>
        <w:contextualSpacing/>
        <w:rPr>
          <w:rFonts w:ascii="Calibri" w:eastAsia="Times New Roman" w:hAnsi="Calibri" w:cs="Calibri"/>
          <w:b/>
          <w:bCs/>
          <w:sz w:val="24"/>
          <w:szCs w:val="24"/>
        </w:rPr>
      </w:pPr>
    </w:p>
    <w:p w14:paraId="3637CC43" w14:textId="46677C89" w:rsidR="00C55DEE" w:rsidRPr="00C55DEE" w:rsidRDefault="00C55DEE" w:rsidP="00E76705">
      <w:pPr>
        <w:shd w:val="clear" w:color="auto" w:fill="FFFFFF"/>
        <w:spacing w:before="240" w:after="240" w:line="240" w:lineRule="auto"/>
        <w:contextualSpacing/>
        <w:rPr>
          <w:rFonts w:ascii="Calibri" w:eastAsia="Georgia" w:hAnsi="Calibri" w:cs="Calibri"/>
          <w:b/>
          <w:bCs/>
          <w:sz w:val="24"/>
          <w:szCs w:val="24"/>
        </w:rPr>
      </w:pPr>
      <w:r w:rsidRPr="00C55DEE">
        <w:rPr>
          <w:rFonts w:ascii="Calibri" w:eastAsia="Times New Roman" w:hAnsi="Calibri" w:cs="Calibri"/>
          <w:b/>
          <w:bCs/>
          <w:sz w:val="24"/>
          <w:szCs w:val="24"/>
        </w:rPr>
        <w:t>Greek Involvement Award:</w:t>
      </w:r>
      <w:r w:rsidRPr="00C55DEE">
        <w:rPr>
          <w:rFonts w:ascii="Calibri" w:eastAsia="Times New Roman" w:hAnsi="Calibri" w:cs="Calibri"/>
          <w:sz w:val="24"/>
          <w:szCs w:val="24"/>
        </w:rPr>
        <w:t xml:space="preserve"> </w:t>
      </w:r>
      <w:r w:rsidRPr="00C55DEE">
        <w:rPr>
          <w:rFonts w:ascii="Calibri" w:eastAsia="Georgia" w:hAnsi="Calibri" w:cs="Calibri"/>
          <w:sz w:val="24"/>
          <w:szCs w:val="24"/>
        </w:rPr>
        <w:t>Alpha Delta Pi, Alpha Gamma Delta, Alpha Omicron Pi, Alpha Tau Omega, Alpha Xi Delta, Chi Omega, Delta Zeta, Kappa Delta, Lambda Chi Alpha, Phi Gamma Delta, Phi Mu, Sigma Kappa, Sigma Phi Epsilon</w:t>
      </w:r>
    </w:p>
    <w:p w14:paraId="3C5E9BAB" w14:textId="77777777" w:rsidR="006615F3" w:rsidRPr="0071399F" w:rsidRDefault="006615F3" w:rsidP="00E76705">
      <w:pPr>
        <w:spacing w:after="0" w:line="240" w:lineRule="auto"/>
        <w:rPr>
          <w:rFonts w:ascii="Calibri" w:eastAsia="Times New Roman" w:hAnsi="Calibri" w:cs="Calibri"/>
          <w:sz w:val="24"/>
          <w:szCs w:val="24"/>
        </w:rPr>
      </w:pPr>
    </w:p>
    <w:p w14:paraId="467B2422" w14:textId="77777777" w:rsidR="0071399F" w:rsidRPr="0071399F" w:rsidRDefault="0071399F" w:rsidP="00E76705">
      <w:pPr>
        <w:spacing w:after="0" w:line="240" w:lineRule="auto"/>
        <w:rPr>
          <w:rFonts w:ascii="Calibri" w:eastAsia="Times New Roman" w:hAnsi="Calibri" w:cs="Calibri"/>
          <w:sz w:val="24"/>
          <w:szCs w:val="24"/>
        </w:rPr>
      </w:pPr>
    </w:p>
    <w:p w14:paraId="6E165E3F"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Randall H. Capps Greek Man of the Year:</w:t>
      </w:r>
      <w:r w:rsidRPr="00C55DEE">
        <w:rPr>
          <w:rFonts w:ascii="Calibri" w:eastAsia="Times New Roman" w:hAnsi="Calibri" w:cs="Calibri"/>
          <w:sz w:val="24"/>
          <w:szCs w:val="24"/>
        </w:rPr>
        <w:t xml:space="preserve"> Ryan Dilts, Phi Gamma Delta</w:t>
      </w:r>
    </w:p>
    <w:p w14:paraId="6B2A8B2C"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Susan Stockton Greek Woman of the Year:</w:t>
      </w:r>
      <w:r w:rsidRPr="00C55DEE">
        <w:rPr>
          <w:rFonts w:ascii="Calibri" w:eastAsia="Times New Roman" w:hAnsi="Calibri" w:cs="Calibri"/>
          <w:sz w:val="24"/>
          <w:szCs w:val="24"/>
        </w:rPr>
        <w:t xml:space="preserve"> Karlee Powell, Alpha Delta Pi</w:t>
      </w:r>
    </w:p>
    <w:p w14:paraId="5A2A1397"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NPHC Greek Woman of the Year:</w:t>
      </w:r>
      <w:r w:rsidRPr="00C55DEE">
        <w:rPr>
          <w:rFonts w:ascii="Calibri" w:eastAsia="Times New Roman" w:hAnsi="Calibri" w:cs="Calibri"/>
          <w:sz w:val="24"/>
          <w:szCs w:val="24"/>
        </w:rPr>
        <w:t xml:space="preserve">  Gabrielle Winston, Alpha Kappa Alpha Sorority, Inc.</w:t>
      </w:r>
    </w:p>
    <w:p w14:paraId="1B3E6465"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NPHC Greek Man of the Year:</w:t>
      </w:r>
      <w:r w:rsidRPr="00C55DEE">
        <w:rPr>
          <w:rFonts w:ascii="Calibri" w:eastAsia="Times New Roman" w:hAnsi="Calibri" w:cs="Calibri"/>
          <w:sz w:val="24"/>
          <w:szCs w:val="24"/>
        </w:rPr>
        <w:t xml:space="preserve">  Michael Diugu, Phi Beta Sigma Fraternity, Inc.</w:t>
      </w:r>
    </w:p>
    <w:p w14:paraId="439E36AE"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Karen Towell Sisterhood Award:</w:t>
      </w:r>
      <w:r w:rsidRPr="00C55DEE">
        <w:rPr>
          <w:rFonts w:ascii="Calibri" w:eastAsia="Times New Roman" w:hAnsi="Calibri" w:cs="Calibri"/>
          <w:sz w:val="24"/>
          <w:szCs w:val="24"/>
        </w:rPr>
        <w:t xml:space="preserve"> Alpha Gamma Delta</w:t>
      </w:r>
    </w:p>
    <w:p w14:paraId="27A48FB3"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NPHC Sorority of the Year:</w:t>
      </w:r>
      <w:r w:rsidRPr="00C55DEE">
        <w:rPr>
          <w:rFonts w:ascii="Calibri" w:eastAsia="Times New Roman" w:hAnsi="Calibri" w:cs="Calibri"/>
          <w:sz w:val="24"/>
          <w:szCs w:val="24"/>
        </w:rPr>
        <w:t xml:space="preserve"> Alpha Kappa Alpha Sorority, Inc.</w:t>
      </w:r>
    </w:p>
    <w:p w14:paraId="6F297B60"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M. Reed Morgan Award for Fraternal Excellence:</w:t>
      </w:r>
      <w:r w:rsidRPr="00C55DEE">
        <w:rPr>
          <w:rFonts w:ascii="Calibri" w:eastAsia="Times New Roman" w:hAnsi="Calibri" w:cs="Calibri"/>
          <w:sz w:val="24"/>
          <w:szCs w:val="24"/>
        </w:rPr>
        <w:t xml:space="preserve"> Sigma Phi Epsilon</w:t>
      </w:r>
    </w:p>
    <w:p w14:paraId="256EF84E"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NPHC Fraternity of the Year:</w:t>
      </w:r>
      <w:r w:rsidRPr="00C55DEE">
        <w:rPr>
          <w:rFonts w:ascii="Calibri" w:eastAsia="Times New Roman" w:hAnsi="Calibri" w:cs="Calibri"/>
          <w:sz w:val="24"/>
          <w:szCs w:val="24"/>
        </w:rPr>
        <w:t>   Phi Beta Sigma Fraternity, Inc.</w:t>
      </w:r>
    </w:p>
    <w:p w14:paraId="2D388781"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NPHC Chapter of the Year:</w:t>
      </w:r>
      <w:r w:rsidRPr="00C55DEE">
        <w:rPr>
          <w:rFonts w:ascii="Calibri" w:eastAsia="Times New Roman" w:hAnsi="Calibri" w:cs="Calibri"/>
          <w:sz w:val="24"/>
          <w:szCs w:val="24"/>
        </w:rPr>
        <w:t> Alpha Kappa Alpha Sorority, Inc.</w:t>
      </w:r>
    </w:p>
    <w:p w14:paraId="6CB3180F"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Inter-Council Collaboration Award:</w:t>
      </w:r>
      <w:r w:rsidRPr="00C55DEE">
        <w:rPr>
          <w:rFonts w:ascii="Calibri" w:eastAsia="Times New Roman" w:hAnsi="Calibri" w:cs="Calibri"/>
          <w:sz w:val="24"/>
          <w:szCs w:val="24"/>
        </w:rPr>
        <w:t xml:space="preserve"> Alpha Kappa Alpha Sorority, Inc., Phi Mu, Alpha Tau Omega</w:t>
      </w:r>
    </w:p>
    <w:p w14:paraId="2DAEDA22" w14:textId="77777777" w:rsidR="00C55DEE" w:rsidRPr="00C55DEE" w:rsidRDefault="00C55DEE" w:rsidP="00E76705">
      <w:pPr>
        <w:spacing w:after="0" w:line="240" w:lineRule="auto"/>
        <w:rPr>
          <w:rFonts w:ascii="Calibri" w:eastAsia="Times New Roman" w:hAnsi="Calibri" w:cs="Calibri"/>
          <w:b/>
          <w:bCs/>
          <w:sz w:val="24"/>
          <w:szCs w:val="24"/>
        </w:rPr>
      </w:pPr>
      <w:r w:rsidRPr="00C55DEE">
        <w:rPr>
          <w:rFonts w:ascii="Calibri" w:eastAsia="Times New Roman" w:hAnsi="Calibri" w:cs="Calibri"/>
          <w:b/>
          <w:bCs/>
          <w:sz w:val="24"/>
          <w:szCs w:val="24"/>
        </w:rPr>
        <w:t>Scott Taylor Chapter Achievement Award</w:t>
      </w:r>
      <w:proofErr w:type="gramStart"/>
      <w:r w:rsidRPr="00C55DEE">
        <w:rPr>
          <w:rFonts w:ascii="Calibri" w:eastAsia="Times New Roman" w:hAnsi="Calibri" w:cs="Calibri"/>
          <w:b/>
          <w:bCs/>
          <w:sz w:val="24"/>
          <w:szCs w:val="24"/>
        </w:rPr>
        <w:t>:</w:t>
      </w:r>
      <w:r w:rsidRPr="00C55DEE">
        <w:rPr>
          <w:rFonts w:ascii="Calibri" w:eastAsia="Times New Roman" w:hAnsi="Calibri" w:cs="Calibri"/>
          <w:sz w:val="24"/>
          <w:szCs w:val="24"/>
        </w:rPr>
        <w:t>  Alpha</w:t>
      </w:r>
      <w:proofErr w:type="gramEnd"/>
      <w:r w:rsidRPr="00C55DEE">
        <w:rPr>
          <w:rFonts w:ascii="Calibri" w:eastAsia="Times New Roman" w:hAnsi="Calibri" w:cs="Calibri"/>
          <w:sz w:val="24"/>
          <w:szCs w:val="24"/>
        </w:rPr>
        <w:t xml:space="preserve"> Delta Pi</w:t>
      </w:r>
    </w:p>
    <w:p w14:paraId="27F3065F"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Order of Omega Outstanding NPHC Fraternity New Member:</w:t>
      </w:r>
      <w:r w:rsidRPr="00C55DEE">
        <w:rPr>
          <w:rFonts w:ascii="Calibri" w:eastAsia="Times New Roman" w:hAnsi="Calibri" w:cs="Calibri"/>
          <w:sz w:val="24"/>
          <w:szCs w:val="24"/>
        </w:rPr>
        <w:t xml:space="preserve"> Devon Harrison, Phi Beta Sigma Fraternity, Inc.</w:t>
      </w:r>
    </w:p>
    <w:p w14:paraId="314830F2"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 xml:space="preserve">Order of Omega Outstanding NPHC Sorority New Member: </w:t>
      </w:r>
      <w:r w:rsidRPr="00C55DEE">
        <w:rPr>
          <w:rFonts w:ascii="Calibri" w:eastAsia="Times New Roman" w:hAnsi="Calibri" w:cs="Calibri"/>
          <w:sz w:val="24"/>
          <w:szCs w:val="24"/>
        </w:rPr>
        <w:t>Vanessa Ocampo, Alpha Kappa Alpha Sorority, Inc.</w:t>
      </w:r>
    </w:p>
    <w:p w14:paraId="398A83DD"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Order of Omega Outstanding Panhellenic New Member:</w:t>
      </w:r>
      <w:r w:rsidRPr="00C55DEE">
        <w:rPr>
          <w:rFonts w:ascii="Calibri" w:eastAsia="Times New Roman" w:hAnsi="Calibri" w:cs="Calibri"/>
          <w:sz w:val="24"/>
          <w:szCs w:val="24"/>
        </w:rPr>
        <w:t xml:space="preserve"> Hannah Hash, Alpha Delta Pi</w:t>
      </w:r>
    </w:p>
    <w:p w14:paraId="11F187DC"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Order of Omega Outstanding IFC New Member:</w:t>
      </w:r>
      <w:r w:rsidRPr="00C55DEE">
        <w:rPr>
          <w:rFonts w:ascii="Calibri" w:eastAsia="Times New Roman" w:hAnsi="Calibri" w:cs="Calibri"/>
          <w:sz w:val="24"/>
          <w:szCs w:val="24"/>
        </w:rPr>
        <w:t xml:space="preserve"> Jakob Barker, Phi Gamma Delta</w:t>
      </w:r>
    </w:p>
    <w:p w14:paraId="79F5BCD7"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Most Improved Chapter:</w:t>
      </w:r>
      <w:r w:rsidRPr="00C55DEE">
        <w:rPr>
          <w:rFonts w:ascii="Calibri" w:eastAsia="Times New Roman" w:hAnsi="Calibri" w:cs="Calibri"/>
          <w:sz w:val="24"/>
          <w:szCs w:val="24"/>
        </w:rPr>
        <w:t xml:space="preserve"> Iota Phi Theta Fraternity, Inc. and Sigma Nu</w:t>
      </w:r>
    </w:p>
    <w:p w14:paraId="635A6D9A"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Randy Bracey Outstanding Advisor Award:</w:t>
      </w:r>
      <w:r w:rsidRPr="00C55DEE">
        <w:rPr>
          <w:rFonts w:ascii="Calibri" w:eastAsia="Times New Roman" w:hAnsi="Calibri" w:cs="Calibri"/>
          <w:sz w:val="24"/>
          <w:szCs w:val="24"/>
        </w:rPr>
        <w:t xml:space="preserve"> Kendia Whobrey, Alpha Gamma Delta; David Serafini, Sigma Phi Epsilon; Ryan Jones, Iota Phi Theta Fraternity, Inc.</w:t>
      </w:r>
    </w:p>
    <w:p w14:paraId="1F2BA38F"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Charley Pride Spirit Award:</w:t>
      </w:r>
      <w:r w:rsidRPr="00C55DEE">
        <w:rPr>
          <w:rFonts w:ascii="Calibri" w:eastAsia="Times New Roman" w:hAnsi="Calibri" w:cs="Calibri"/>
          <w:sz w:val="24"/>
          <w:szCs w:val="24"/>
        </w:rPr>
        <w:t xml:space="preserve"> Landry Steenbergen, Alpha Delta Pi; Kelsey Shelby, Alpha Gamma Delta; Emaun Riley, Phi Beta Sigma Fraternity, Inc.</w:t>
      </w:r>
    </w:p>
    <w:p w14:paraId="682E6D07" w14:textId="77777777" w:rsidR="00C55DEE" w:rsidRPr="00C55DEE" w:rsidRDefault="00C55DEE" w:rsidP="00E76705">
      <w:pPr>
        <w:spacing w:after="0" w:line="240" w:lineRule="auto"/>
        <w:rPr>
          <w:rFonts w:ascii="Calibri" w:eastAsia="Times New Roman" w:hAnsi="Calibri" w:cs="Calibri"/>
          <w:sz w:val="24"/>
          <w:szCs w:val="24"/>
        </w:rPr>
      </w:pPr>
      <w:r w:rsidRPr="00C55DEE">
        <w:rPr>
          <w:rFonts w:ascii="Calibri" w:eastAsia="Times New Roman" w:hAnsi="Calibri" w:cs="Calibri"/>
          <w:b/>
          <w:bCs/>
          <w:sz w:val="24"/>
          <w:szCs w:val="24"/>
        </w:rPr>
        <w:t>Howard Bailey Distinguished Service Award: </w:t>
      </w:r>
      <w:r w:rsidRPr="00C55DEE">
        <w:rPr>
          <w:rFonts w:ascii="Calibri" w:eastAsia="Times New Roman" w:hAnsi="Calibri" w:cs="Calibri"/>
          <w:sz w:val="24"/>
          <w:szCs w:val="24"/>
        </w:rPr>
        <w:t>Tom Hart, Sigma Nu; Dr. John Hardin, Phi Beta Sigma Fraternity, Inc.</w:t>
      </w:r>
    </w:p>
    <w:p w14:paraId="5E9FC90C" w14:textId="77777777" w:rsidR="006615F3" w:rsidRDefault="006615F3" w:rsidP="0071399F">
      <w:pPr>
        <w:spacing w:after="0" w:line="240" w:lineRule="auto"/>
        <w:rPr>
          <w:rFonts w:ascii="Calibri" w:eastAsia="Times New Roman" w:hAnsi="Calibri" w:cs="Calibri"/>
          <w:sz w:val="24"/>
          <w:szCs w:val="24"/>
        </w:rPr>
      </w:pPr>
    </w:p>
    <w:p w14:paraId="631440CD" w14:textId="77777777" w:rsidR="0071399F" w:rsidRDefault="0071399F" w:rsidP="0071399F">
      <w:pPr>
        <w:spacing w:after="0" w:line="240" w:lineRule="auto"/>
        <w:rPr>
          <w:rFonts w:ascii="Calibri" w:eastAsia="Times New Roman" w:hAnsi="Calibri" w:cs="Calibri"/>
          <w:sz w:val="24"/>
          <w:szCs w:val="24"/>
        </w:rPr>
      </w:pPr>
    </w:p>
    <w:p w14:paraId="71ECBFA4" w14:textId="77777777" w:rsidR="0071399F" w:rsidRDefault="0071399F" w:rsidP="0071399F">
      <w:pPr>
        <w:spacing w:after="0" w:line="240" w:lineRule="auto"/>
        <w:rPr>
          <w:rFonts w:ascii="Calibri" w:eastAsia="Times New Roman" w:hAnsi="Calibri" w:cs="Calibri"/>
          <w:sz w:val="24"/>
          <w:szCs w:val="24"/>
        </w:rPr>
      </w:pPr>
    </w:p>
    <w:p w14:paraId="49629E93" w14:textId="77777777" w:rsidR="0071399F" w:rsidRDefault="0071399F" w:rsidP="0071399F">
      <w:pPr>
        <w:spacing w:after="0" w:line="240" w:lineRule="auto"/>
        <w:rPr>
          <w:rFonts w:ascii="Calibri" w:eastAsia="Times New Roman" w:hAnsi="Calibri" w:cs="Calibri"/>
          <w:sz w:val="24"/>
          <w:szCs w:val="24"/>
        </w:rPr>
      </w:pPr>
    </w:p>
    <w:p w14:paraId="734486CE" w14:textId="77777777" w:rsidR="0071399F" w:rsidRDefault="0071399F" w:rsidP="0071399F">
      <w:pPr>
        <w:spacing w:after="0" w:line="240" w:lineRule="auto"/>
        <w:rPr>
          <w:rFonts w:ascii="Calibri" w:eastAsia="Times New Roman" w:hAnsi="Calibri" w:cs="Calibri"/>
          <w:sz w:val="24"/>
          <w:szCs w:val="24"/>
        </w:rPr>
      </w:pPr>
    </w:p>
    <w:p w14:paraId="0CE8006C" w14:textId="77777777" w:rsidR="0071399F" w:rsidRDefault="0071399F" w:rsidP="0071399F">
      <w:pPr>
        <w:spacing w:after="0" w:line="240" w:lineRule="auto"/>
        <w:rPr>
          <w:rFonts w:ascii="Calibri" w:eastAsia="Times New Roman" w:hAnsi="Calibri" w:cs="Calibri"/>
          <w:sz w:val="24"/>
          <w:szCs w:val="24"/>
        </w:rPr>
      </w:pPr>
    </w:p>
    <w:p w14:paraId="502F7207" w14:textId="77777777" w:rsidR="006615F3" w:rsidRPr="00F74778" w:rsidRDefault="006615F3" w:rsidP="00E76705">
      <w:pPr>
        <w:spacing w:after="0" w:line="240" w:lineRule="auto"/>
        <w:jc w:val="center"/>
        <w:rPr>
          <w:rFonts w:ascii="Calibri" w:eastAsia="Times New Roman" w:hAnsi="Calibri" w:cs="Calibri"/>
          <w:b/>
          <w:bCs/>
          <w:sz w:val="32"/>
          <w:szCs w:val="32"/>
          <w:u w:val="single"/>
        </w:rPr>
      </w:pPr>
      <w:r w:rsidRPr="00F74778">
        <w:rPr>
          <w:rFonts w:ascii="Calibri" w:eastAsia="Times New Roman" w:hAnsi="Calibri" w:cs="Calibri"/>
          <w:b/>
          <w:bCs/>
          <w:sz w:val="32"/>
          <w:szCs w:val="32"/>
          <w:u w:val="single"/>
        </w:rPr>
        <w:t>Greek Academic Banquet</w:t>
      </w:r>
    </w:p>
    <w:p w14:paraId="66AC068D" w14:textId="77777777" w:rsidR="00EE362F" w:rsidRDefault="00EE362F" w:rsidP="00E76705">
      <w:pPr>
        <w:spacing w:after="0" w:line="240" w:lineRule="auto"/>
        <w:rPr>
          <w:rFonts w:ascii="Calibri" w:eastAsia="Times New Roman" w:hAnsi="Calibri" w:cs="Calibri"/>
          <w:b/>
          <w:bCs/>
          <w:sz w:val="24"/>
          <w:szCs w:val="24"/>
          <w:u w:val="single"/>
        </w:rPr>
      </w:pPr>
    </w:p>
    <w:p w14:paraId="4736606B" w14:textId="4EC13F73" w:rsidR="006615F3" w:rsidRPr="00EE362F" w:rsidRDefault="006615F3" w:rsidP="00E76705">
      <w:pPr>
        <w:spacing w:after="0" w:line="240" w:lineRule="auto"/>
        <w:rPr>
          <w:rFonts w:ascii="Calibri" w:eastAsia="Times New Roman" w:hAnsi="Calibri" w:cs="Calibri"/>
          <w:b/>
          <w:bCs/>
          <w:sz w:val="28"/>
          <w:szCs w:val="28"/>
          <w:u w:val="single"/>
        </w:rPr>
      </w:pPr>
      <w:r w:rsidRPr="00EE362F">
        <w:rPr>
          <w:rFonts w:ascii="Calibri" w:eastAsia="Times New Roman" w:hAnsi="Calibri" w:cs="Calibri"/>
          <w:b/>
          <w:bCs/>
          <w:sz w:val="28"/>
          <w:szCs w:val="28"/>
          <w:u w:val="single"/>
        </w:rPr>
        <w:t>Professors of the Year</w:t>
      </w:r>
    </w:p>
    <w:p w14:paraId="0C1DB59A" w14:textId="750E0DFC" w:rsidR="006615F3" w:rsidRPr="0071399F" w:rsidRDefault="006615F3" w:rsidP="00E76705">
      <w:pPr>
        <w:spacing w:after="0" w:line="240" w:lineRule="auto"/>
        <w:contextualSpacing/>
        <w:outlineLvl w:val="0"/>
        <w:rPr>
          <w:rFonts w:ascii="Calibri" w:eastAsia="Calibri" w:hAnsi="Calibri" w:cs="Calibri"/>
          <w:sz w:val="24"/>
          <w:szCs w:val="24"/>
        </w:rPr>
      </w:pPr>
      <w:r w:rsidRPr="0071399F">
        <w:rPr>
          <w:rFonts w:ascii="Calibri" w:eastAsia="Calibri" w:hAnsi="Calibri" w:cs="Calibri"/>
          <w:b/>
          <w:bCs/>
          <w:sz w:val="24"/>
          <w:szCs w:val="24"/>
        </w:rPr>
        <w:t xml:space="preserve">Professor of the Year – Potter College of Arts and Letters: </w:t>
      </w:r>
      <w:r w:rsidR="00527E89" w:rsidRPr="0071399F">
        <w:rPr>
          <w:rFonts w:ascii="Calibri" w:eastAsia="Calibri" w:hAnsi="Calibri" w:cs="Calibri"/>
          <w:sz w:val="24"/>
          <w:szCs w:val="24"/>
        </w:rPr>
        <w:t>Mac McKerral</w:t>
      </w:r>
    </w:p>
    <w:p w14:paraId="6ACC886B" w14:textId="77777777" w:rsidR="006615F3" w:rsidRPr="0071399F" w:rsidRDefault="006615F3" w:rsidP="00E76705">
      <w:pPr>
        <w:spacing w:after="0" w:line="240" w:lineRule="auto"/>
        <w:contextualSpacing/>
        <w:outlineLvl w:val="0"/>
        <w:rPr>
          <w:rFonts w:ascii="Calibri" w:eastAsia="Calibri" w:hAnsi="Calibri" w:cs="Calibri"/>
          <w:bCs/>
          <w:sz w:val="24"/>
          <w:szCs w:val="24"/>
        </w:rPr>
      </w:pPr>
    </w:p>
    <w:p w14:paraId="439A68E8" w14:textId="41C39232" w:rsidR="006615F3" w:rsidRPr="0071399F" w:rsidRDefault="006615F3" w:rsidP="00E76705">
      <w:pPr>
        <w:spacing w:after="0" w:line="240" w:lineRule="auto"/>
        <w:contextualSpacing/>
        <w:rPr>
          <w:rFonts w:ascii="Calibri" w:eastAsia="Calibri" w:hAnsi="Calibri" w:cs="Calibri"/>
          <w:sz w:val="24"/>
          <w:szCs w:val="24"/>
        </w:rPr>
      </w:pPr>
      <w:r w:rsidRPr="0071399F">
        <w:rPr>
          <w:rFonts w:ascii="Calibri" w:eastAsia="Calibri" w:hAnsi="Calibri" w:cs="Calibri"/>
          <w:b/>
          <w:bCs/>
          <w:sz w:val="24"/>
          <w:szCs w:val="24"/>
        </w:rPr>
        <w:t xml:space="preserve">Professor of the Year – Ogden College of Science and Engineering: </w:t>
      </w:r>
      <w:r w:rsidR="00527E89" w:rsidRPr="0071399F">
        <w:rPr>
          <w:rFonts w:ascii="Calibri" w:eastAsia="Calibri" w:hAnsi="Calibri" w:cs="Calibri"/>
          <w:sz w:val="24"/>
          <w:szCs w:val="24"/>
        </w:rPr>
        <w:t>Shahnaz Aly</w:t>
      </w:r>
    </w:p>
    <w:p w14:paraId="15B765D3" w14:textId="77777777" w:rsidR="006615F3" w:rsidRPr="0071399F" w:rsidRDefault="006615F3" w:rsidP="00E76705">
      <w:pPr>
        <w:spacing w:after="0" w:line="240" w:lineRule="auto"/>
        <w:contextualSpacing/>
        <w:outlineLvl w:val="0"/>
        <w:rPr>
          <w:rFonts w:ascii="Calibri" w:eastAsia="Calibri" w:hAnsi="Calibri" w:cs="Calibri"/>
          <w:bCs/>
          <w:sz w:val="24"/>
          <w:szCs w:val="24"/>
        </w:rPr>
      </w:pPr>
    </w:p>
    <w:p w14:paraId="37CA0574" w14:textId="3D367F19" w:rsidR="006615F3" w:rsidRPr="0071399F" w:rsidRDefault="006615F3" w:rsidP="00E76705">
      <w:pPr>
        <w:spacing w:after="0" w:line="240" w:lineRule="auto"/>
        <w:contextualSpacing/>
        <w:outlineLvl w:val="0"/>
        <w:rPr>
          <w:rStyle w:val="contentpasted0"/>
          <w:rFonts w:ascii="Calibri" w:hAnsi="Calibri" w:cs="Calibri"/>
          <w:color w:val="000000" w:themeColor="text1"/>
          <w:sz w:val="24"/>
          <w:szCs w:val="24"/>
        </w:rPr>
      </w:pPr>
      <w:r w:rsidRPr="0071399F">
        <w:rPr>
          <w:rFonts w:ascii="Calibri" w:eastAsia="Calibri" w:hAnsi="Calibri" w:cs="Calibri"/>
          <w:b/>
          <w:bCs/>
          <w:sz w:val="24"/>
          <w:szCs w:val="24"/>
        </w:rPr>
        <w:t xml:space="preserve">Professor of the Year – Gordon Ford College of Business: </w:t>
      </w:r>
      <w:r w:rsidR="00527E89" w:rsidRPr="0071399F">
        <w:rPr>
          <w:rStyle w:val="contentpasted0"/>
          <w:rFonts w:ascii="Calibri" w:hAnsi="Calibri" w:cs="Calibri"/>
          <w:color w:val="000000" w:themeColor="text1"/>
          <w:sz w:val="24"/>
          <w:szCs w:val="24"/>
        </w:rPr>
        <w:t>Jeff Peake</w:t>
      </w:r>
    </w:p>
    <w:p w14:paraId="5C3FF6A6" w14:textId="77777777" w:rsidR="006615F3" w:rsidRPr="0071399F" w:rsidRDefault="006615F3" w:rsidP="00E76705">
      <w:pPr>
        <w:spacing w:after="0" w:line="240" w:lineRule="auto"/>
        <w:contextualSpacing/>
        <w:outlineLvl w:val="0"/>
        <w:rPr>
          <w:rFonts w:ascii="Calibri" w:eastAsia="Calibri" w:hAnsi="Calibri" w:cs="Calibri"/>
          <w:sz w:val="24"/>
          <w:szCs w:val="24"/>
        </w:rPr>
      </w:pPr>
    </w:p>
    <w:p w14:paraId="1CE63166" w14:textId="77777777" w:rsidR="006615F3" w:rsidRPr="0071399F" w:rsidRDefault="006615F3" w:rsidP="00E76705">
      <w:pPr>
        <w:spacing w:after="0" w:line="240" w:lineRule="auto"/>
        <w:contextualSpacing/>
        <w:outlineLvl w:val="0"/>
        <w:rPr>
          <w:rFonts w:ascii="Calibri" w:eastAsia="Calibri" w:hAnsi="Calibri" w:cs="Calibri"/>
          <w:b/>
          <w:bCs/>
          <w:sz w:val="24"/>
          <w:szCs w:val="24"/>
        </w:rPr>
      </w:pPr>
      <w:r w:rsidRPr="0071399F">
        <w:rPr>
          <w:rFonts w:ascii="Calibri" w:eastAsia="Calibri" w:hAnsi="Calibri" w:cs="Calibri"/>
          <w:b/>
          <w:bCs/>
          <w:sz w:val="24"/>
          <w:szCs w:val="24"/>
        </w:rPr>
        <w:t xml:space="preserve">Professor of the Year – College of Education and Behavioral Sciences: </w:t>
      </w:r>
      <w:r w:rsidRPr="0071399F">
        <w:rPr>
          <w:rFonts w:ascii="Calibri" w:eastAsia="Calibri" w:hAnsi="Calibri" w:cs="Calibri"/>
          <w:sz w:val="24"/>
          <w:szCs w:val="24"/>
        </w:rPr>
        <w:t>Ms. Jessica Hussung</w:t>
      </w:r>
    </w:p>
    <w:p w14:paraId="4601C988" w14:textId="77777777" w:rsidR="006615F3" w:rsidRPr="0071399F" w:rsidRDefault="006615F3" w:rsidP="00E76705">
      <w:pPr>
        <w:spacing w:after="0" w:line="240" w:lineRule="auto"/>
        <w:contextualSpacing/>
        <w:outlineLvl w:val="0"/>
        <w:rPr>
          <w:rFonts w:ascii="Calibri" w:eastAsia="Calibri" w:hAnsi="Calibri" w:cs="Calibri"/>
          <w:bCs/>
          <w:sz w:val="24"/>
          <w:szCs w:val="24"/>
        </w:rPr>
      </w:pPr>
    </w:p>
    <w:p w14:paraId="4D9D3814" w14:textId="1BCCFDC8" w:rsidR="006615F3" w:rsidRPr="0071399F" w:rsidRDefault="006615F3" w:rsidP="00E76705">
      <w:pPr>
        <w:spacing w:after="0" w:line="240" w:lineRule="auto"/>
        <w:contextualSpacing/>
        <w:outlineLvl w:val="0"/>
        <w:rPr>
          <w:rFonts w:ascii="Calibri" w:eastAsia="Calibri" w:hAnsi="Calibri" w:cs="Calibri"/>
          <w:sz w:val="24"/>
          <w:szCs w:val="24"/>
        </w:rPr>
      </w:pPr>
      <w:r w:rsidRPr="0071399F">
        <w:rPr>
          <w:rFonts w:ascii="Calibri" w:eastAsia="Calibri" w:hAnsi="Calibri" w:cs="Calibri"/>
          <w:b/>
          <w:bCs/>
          <w:sz w:val="24"/>
          <w:szCs w:val="24"/>
        </w:rPr>
        <w:t xml:space="preserve">Professor of the Year – College of Health and Human Services: </w:t>
      </w:r>
      <w:r w:rsidR="00527E89" w:rsidRPr="0071399F">
        <w:rPr>
          <w:rFonts w:ascii="Calibri" w:eastAsia="Calibri" w:hAnsi="Calibri" w:cs="Calibri"/>
          <w:sz w:val="24"/>
          <w:szCs w:val="24"/>
        </w:rPr>
        <w:t>Dr. Jay Gabbard</w:t>
      </w:r>
    </w:p>
    <w:p w14:paraId="237D30A8" w14:textId="77777777" w:rsidR="006615F3" w:rsidRPr="0071399F" w:rsidRDefault="006615F3" w:rsidP="00E76705">
      <w:pPr>
        <w:pBdr>
          <w:bottom w:val="single" w:sz="12" w:space="1" w:color="auto"/>
        </w:pBdr>
        <w:spacing w:after="0" w:line="240" w:lineRule="auto"/>
        <w:contextualSpacing/>
        <w:rPr>
          <w:rFonts w:ascii="Calibri" w:eastAsia="Calibri" w:hAnsi="Calibri" w:cs="Calibri"/>
          <w:bCs/>
          <w:sz w:val="24"/>
          <w:szCs w:val="24"/>
        </w:rPr>
      </w:pPr>
    </w:p>
    <w:p w14:paraId="14C06B42" w14:textId="77777777" w:rsidR="006615F3" w:rsidRPr="00EE362F" w:rsidRDefault="006615F3" w:rsidP="00E76705">
      <w:pPr>
        <w:spacing w:after="0" w:line="240" w:lineRule="auto"/>
        <w:contextualSpacing/>
        <w:rPr>
          <w:rFonts w:ascii="Calibri" w:eastAsia="Calibri" w:hAnsi="Calibri" w:cs="Calibri"/>
          <w:b/>
          <w:sz w:val="28"/>
          <w:szCs w:val="28"/>
          <w:u w:val="single"/>
        </w:rPr>
      </w:pPr>
      <w:r w:rsidRPr="00EE362F">
        <w:rPr>
          <w:rFonts w:ascii="Calibri" w:eastAsia="Calibri" w:hAnsi="Calibri" w:cs="Calibri"/>
          <w:b/>
          <w:sz w:val="28"/>
          <w:szCs w:val="28"/>
          <w:u w:val="single"/>
        </w:rPr>
        <w:t>Recognition of Individual Achievement by Class</w:t>
      </w:r>
    </w:p>
    <w:p w14:paraId="34DF8EBB" w14:textId="611B7E60" w:rsidR="006615F3" w:rsidRPr="00527E89" w:rsidRDefault="006615F3" w:rsidP="00E76705">
      <w:pPr>
        <w:spacing w:after="0" w:line="240" w:lineRule="auto"/>
        <w:contextualSpacing/>
        <w:rPr>
          <w:rFonts w:ascii="Calibri" w:hAnsi="Calibri" w:cs="Calibri"/>
          <w:bCs/>
          <w:sz w:val="24"/>
          <w:szCs w:val="24"/>
        </w:rPr>
      </w:pPr>
      <w:r w:rsidRPr="00527E89">
        <w:rPr>
          <w:rFonts w:ascii="Calibri" w:eastAsia="Calibri" w:hAnsi="Calibri" w:cs="Calibri"/>
          <w:b/>
          <w:sz w:val="24"/>
          <w:szCs w:val="24"/>
        </w:rPr>
        <w:t xml:space="preserve">Highest GPA Fraternity Freshman: </w:t>
      </w:r>
      <w:r w:rsidR="00527E89" w:rsidRPr="00527E89">
        <w:rPr>
          <w:rFonts w:ascii="Calibri" w:eastAsia="Times New Roman" w:hAnsi="Calibri" w:cs="Calibri"/>
          <w:sz w:val="24"/>
          <w:szCs w:val="24"/>
        </w:rPr>
        <w:t>Caleb Hartesis, Pi Kappa Alpha</w:t>
      </w:r>
    </w:p>
    <w:p w14:paraId="7F7367E8" w14:textId="167AE4D4" w:rsidR="006615F3" w:rsidRPr="00527E89" w:rsidRDefault="006615F3" w:rsidP="00E76705">
      <w:pPr>
        <w:spacing w:after="0" w:line="240" w:lineRule="auto"/>
        <w:contextualSpacing/>
        <w:rPr>
          <w:rFonts w:ascii="Calibri" w:hAnsi="Calibri" w:cs="Calibri"/>
          <w:bCs/>
          <w:sz w:val="24"/>
          <w:szCs w:val="24"/>
        </w:rPr>
      </w:pPr>
      <w:r w:rsidRPr="00527E89">
        <w:rPr>
          <w:rFonts w:ascii="Calibri" w:eastAsia="Calibri" w:hAnsi="Calibri" w:cs="Calibri"/>
          <w:b/>
          <w:sz w:val="24"/>
          <w:szCs w:val="24"/>
        </w:rPr>
        <w:t xml:space="preserve">Highest GPA Sorority Freshman: </w:t>
      </w:r>
      <w:r w:rsidR="00527E89" w:rsidRPr="00527E89">
        <w:rPr>
          <w:rFonts w:ascii="Calibri" w:eastAsia="Times New Roman" w:hAnsi="Calibri" w:cs="Calibri"/>
          <w:sz w:val="24"/>
          <w:szCs w:val="24"/>
        </w:rPr>
        <w:t>Emily LaMattina, Delta Zeta &amp; Madeline Floyd, Alpha Omicron Pi</w:t>
      </w:r>
    </w:p>
    <w:p w14:paraId="09663688" w14:textId="77777777" w:rsidR="006615F3" w:rsidRPr="0071399F" w:rsidRDefault="006615F3" w:rsidP="00E76705">
      <w:pPr>
        <w:spacing w:after="0" w:line="240" w:lineRule="auto"/>
        <w:contextualSpacing/>
        <w:rPr>
          <w:rFonts w:ascii="Calibri" w:hAnsi="Calibri" w:cs="Calibri"/>
          <w:bCs/>
          <w:sz w:val="24"/>
          <w:szCs w:val="24"/>
        </w:rPr>
      </w:pPr>
    </w:p>
    <w:p w14:paraId="3146ADA3" w14:textId="7F1D0808" w:rsidR="006615F3" w:rsidRPr="00527E89" w:rsidRDefault="006615F3" w:rsidP="00E76705">
      <w:pPr>
        <w:spacing w:after="0" w:line="240" w:lineRule="auto"/>
        <w:contextualSpacing/>
        <w:rPr>
          <w:rFonts w:ascii="Calibri" w:hAnsi="Calibri" w:cs="Calibri"/>
          <w:bCs/>
          <w:sz w:val="24"/>
          <w:szCs w:val="24"/>
        </w:rPr>
      </w:pPr>
      <w:r w:rsidRPr="00527E89">
        <w:rPr>
          <w:rFonts w:ascii="Calibri" w:eastAsia="Calibri" w:hAnsi="Calibri" w:cs="Calibri"/>
          <w:b/>
          <w:sz w:val="24"/>
          <w:szCs w:val="24"/>
        </w:rPr>
        <w:t xml:space="preserve">Highest GPA Fraternity Sophomore: </w:t>
      </w:r>
      <w:r w:rsidR="00527E89" w:rsidRPr="00527E89">
        <w:rPr>
          <w:rFonts w:ascii="Calibri" w:eastAsia="Times New Roman" w:hAnsi="Calibri" w:cs="Calibri"/>
          <w:sz w:val="24"/>
          <w:szCs w:val="24"/>
        </w:rPr>
        <w:t>Brody Baker, Sigma Phi Epsilon</w:t>
      </w:r>
    </w:p>
    <w:p w14:paraId="7F8022D3" w14:textId="58B09ECE" w:rsidR="006615F3" w:rsidRPr="00527E89" w:rsidRDefault="006615F3" w:rsidP="00E76705">
      <w:pPr>
        <w:spacing w:after="0" w:line="240" w:lineRule="auto"/>
        <w:contextualSpacing/>
        <w:rPr>
          <w:rFonts w:ascii="Calibri" w:hAnsi="Calibri" w:cs="Calibri"/>
          <w:bCs/>
          <w:sz w:val="24"/>
          <w:szCs w:val="24"/>
        </w:rPr>
      </w:pPr>
      <w:r w:rsidRPr="00527E89">
        <w:rPr>
          <w:rFonts w:ascii="Calibri" w:eastAsia="Calibri" w:hAnsi="Calibri" w:cs="Calibri"/>
          <w:b/>
          <w:sz w:val="24"/>
          <w:szCs w:val="24"/>
        </w:rPr>
        <w:t xml:space="preserve">Highest GPA Sorority Sophomore: </w:t>
      </w:r>
      <w:r w:rsidR="00527E89" w:rsidRPr="00527E89">
        <w:rPr>
          <w:rFonts w:ascii="Calibri" w:eastAsia="Times New Roman" w:hAnsi="Calibri" w:cs="Calibri"/>
          <w:sz w:val="24"/>
          <w:szCs w:val="24"/>
        </w:rPr>
        <w:t>Karen Miller, Chi Omega &amp; Ava Vickery, Chi Omega</w:t>
      </w:r>
    </w:p>
    <w:p w14:paraId="71C4E5F8" w14:textId="77777777" w:rsidR="006615F3" w:rsidRPr="0071399F" w:rsidRDefault="006615F3" w:rsidP="0071399F">
      <w:pPr>
        <w:spacing w:after="0" w:line="240" w:lineRule="auto"/>
        <w:contextualSpacing/>
        <w:rPr>
          <w:rFonts w:ascii="Calibri" w:hAnsi="Calibri" w:cs="Calibri"/>
          <w:bCs/>
          <w:sz w:val="24"/>
          <w:szCs w:val="24"/>
        </w:rPr>
      </w:pPr>
    </w:p>
    <w:p w14:paraId="29B75BE6" w14:textId="5700C863" w:rsidR="006615F3" w:rsidRPr="00527E89" w:rsidRDefault="006615F3" w:rsidP="00E76705">
      <w:pPr>
        <w:spacing w:after="0" w:line="240" w:lineRule="auto"/>
        <w:contextualSpacing/>
        <w:rPr>
          <w:rFonts w:ascii="Calibri" w:hAnsi="Calibri" w:cs="Calibri"/>
          <w:bCs/>
          <w:sz w:val="24"/>
          <w:szCs w:val="24"/>
        </w:rPr>
      </w:pPr>
      <w:r w:rsidRPr="00527E89">
        <w:rPr>
          <w:rFonts w:ascii="Calibri" w:eastAsia="Calibri" w:hAnsi="Calibri" w:cs="Calibri"/>
          <w:b/>
          <w:sz w:val="24"/>
          <w:szCs w:val="24"/>
        </w:rPr>
        <w:t xml:space="preserve">Highest GPA Fraternity Junior: </w:t>
      </w:r>
      <w:r w:rsidR="00527E89" w:rsidRPr="00527E89">
        <w:rPr>
          <w:rFonts w:ascii="Calibri" w:eastAsia="Times New Roman" w:hAnsi="Calibri" w:cs="Calibri"/>
          <w:sz w:val="24"/>
          <w:szCs w:val="24"/>
        </w:rPr>
        <w:t>Carter Chapman, Phi Gamma Delta</w:t>
      </w:r>
    </w:p>
    <w:p w14:paraId="7A4D4351" w14:textId="4157FF11" w:rsidR="006615F3" w:rsidRPr="00527E89" w:rsidRDefault="006615F3" w:rsidP="00E76705">
      <w:pPr>
        <w:spacing w:after="0" w:line="240" w:lineRule="auto"/>
        <w:contextualSpacing/>
        <w:rPr>
          <w:rFonts w:ascii="Calibri" w:hAnsi="Calibri" w:cs="Calibri"/>
          <w:bCs/>
          <w:sz w:val="24"/>
          <w:szCs w:val="24"/>
        </w:rPr>
      </w:pPr>
      <w:r w:rsidRPr="00527E89">
        <w:rPr>
          <w:rFonts w:ascii="Calibri" w:eastAsia="Calibri" w:hAnsi="Calibri" w:cs="Calibri"/>
          <w:b/>
          <w:sz w:val="24"/>
          <w:szCs w:val="24"/>
        </w:rPr>
        <w:t xml:space="preserve">Highest GPA Sorority Junior: </w:t>
      </w:r>
      <w:r w:rsidR="00527E89" w:rsidRPr="00527E89">
        <w:rPr>
          <w:rFonts w:ascii="Calibri" w:eastAsia="Times New Roman" w:hAnsi="Calibri" w:cs="Calibri"/>
          <w:sz w:val="24"/>
          <w:szCs w:val="24"/>
        </w:rPr>
        <w:t>Addileigh Wofford, Alpha Gamma Delta</w:t>
      </w:r>
    </w:p>
    <w:p w14:paraId="011C868C" w14:textId="77777777" w:rsidR="006615F3" w:rsidRPr="0071399F" w:rsidRDefault="006615F3" w:rsidP="00E76705">
      <w:pPr>
        <w:spacing w:after="0" w:line="240" w:lineRule="auto"/>
        <w:contextualSpacing/>
        <w:rPr>
          <w:rFonts w:ascii="Calibri" w:hAnsi="Calibri" w:cs="Calibri"/>
          <w:bCs/>
          <w:sz w:val="24"/>
          <w:szCs w:val="24"/>
        </w:rPr>
      </w:pPr>
    </w:p>
    <w:p w14:paraId="3E624FBF" w14:textId="77777777" w:rsidR="006615F3" w:rsidRPr="00527E89" w:rsidRDefault="006615F3" w:rsidP="00E76705">
      <w:pPr>
        <w:spacing w:after="0" w:line="240" w:lineRule="auto"/>
        <w:contextualSpacing/>
        <w:rPr>
          <w:rFonts w:ascii="Calibri" w:hAnsi="Calibri" w:cs="Calibri"/>
          <w:b/>
          <w:sz w:val="24"/>
          <w:szCs w:val="24"/>
        </w:rPr>
      </w:pPr>
      <w:r w:rsidRPr="00527E89">
        <w:rPr>
          <w:rFonts w:ascii="Calibri" w:eastAsia="Calibri" w:hAnsi="Calibri" w:cs="Calibri"/>
          <w:b/>
          <w:sz w:val="24"/>
          <w:szCs w:val="24"/>
        </w:rPr>
        <w:t xml:space="preserve">Highest GPA Fraternity Senior: </w:t>
      </w:r>
      <w:r w:rsidRPr="00527E89">
        <w:rPr>
          <w:rFonts w:ascii="Calibri" w:eastAsia="Calibri" w:hAnsi="Calibri" w:cs="Calibri"/>
          <w:bCs/>
          <w:sz w:val="24"/>
          <w:szCs w:val="24"/>
        </w:rPr>
        <w:t>Charles Uland, Phi Gamma Delta</w:t>
      </w:r>
    </w:p>
    <w:p w14:paraId="5C9A36A4" w14:textId="1D3C8371" w:rsidR="006615F3" w:rsidRPr="00527E89" w:rsidRDefault="006615F3" w:rsidP="00E76705">
      <w:pPr>
        <w:spacing w:after="0" w:line="240" w:lineRule="auto"/>
        <w:contextualSpacing/>
        <w:outlineLvl w:val="0"/>
        <w:rPr>
          <w:rFonts w:ascii="Calibri" w:eastAsia="Calibri" w:hAnsi="Calibri" w:cs="Calibri"/>
          <w:sz w:val="24"/>
          <w:szCs w:val="24"/>
        </w:rPr>
      </w:pPr>
      <w:r w:rsidRPr="00527E89">
        <w:rPr>
          <w:rFonts w:ascii="Calibri" w:eastAsia="Calibri" w:hAnsi="Calibri" w:cs="Calibri"/>
          <w:b/>
          <w:sz w:val="24"/>
          <w:szCs w:val="24"/>
        </w:rPr>
        <w:t xml:space="preserve">Highest GPA Sorority Senior: </w:t>
      </w:r>
      <w:r w:rsidR="00527E89" w:rsidRPr="00527E89">
        <w:rPr>
          <w:rFonts w:ascii="Calibri" w:eastAsia="Times New Roman" w:hAnsi="Calibri" w:cs="Calibri"/>
          <w:sz w:val="24"/>
          <w:szCs w:val="24"/>
        </w:rPr>
        <w:t>Caroline Yates, Alpha Delta Pi</w:t>
      </w:r>
    </w:p>
    <w:p w14:paraId="60C1636D" w14:textId="77777777" w:rsidR="006615F3" w:rsidRPr="0071399F" w:rsidRDefault="006615F3" w:rsidP="00E76705">
      <w:pPr>
        <w:pBdr>
          <w:bottom w:val="single" w:sz="12" w:space="1" w:color="auto"/>
        </w:pBdr>
        <w:spacing w:after="0" w:line="240" w:lineRule="auto"/>
        <w:rPr>
          <w:rFonts w:ascii="Arial" w:eastAsia="Calibri" w:hAnsi="Arial" w:cs="Arial"/>
          <w:bCs/>
          <w:sz w:val="24"/>
          <w:szCs w:val="24"/>
        </w:rPr>
      </w:pPr>
    </w:p>
    <w:p w14:paraId="76103E30" w14:textId="2FD054ED" w:rsidR="006615F3" w:rsidRPr="00EE362F" w:rsidRDefault="006615F3" w:rsidP="00E76705">
      <w:pPr>
        <w:spacing w:after="0" w:line="240" w:lineRule="auto"/>
        <w:rPr>
          <w:rFonts w:ascii="Calibri" w:eastAsia="Calibri" w:hAnsi="Calibri" w:cs="Calibri"/>
          <w:b/>
          <w:sz w:val="32"/>
          <w:szCs w:val="32"/>
          <w:u w:val="single"/>
        </w:rPr>
      </w:pPr>
      <w:r w:rsidRPr="00EE362F">
        <w:rPr>
          <w:rFonts w:ascii="Calibri" w:eastAsia="Calibri" w:hAnsi="Calibri" w:cs="Calibri"/>
          <w:b/>
          <w:sz w:val="32"/>
          <w:szCs w:val="32"/>
          <w:u w:val="single"/>
        </w:rPr>
        <w:t>Highest Chapter GPA’s</w:t>
      </w:r>
    </w:p>
    <w:p w14:paraId="50D28442" w14:textId="77777777" w:rsidR="00527E89" w:rsidRPr="00527E89" w:rsidRDefault="00527E89" w:rsidP="00E76705">
      <w:pPr>
        <w:spacing w:after="0" w:line="240" w:lineRule="auto"/>
        <w:textAlignment w:val="baseline"/>
        <w:rPr>
          <w:rFonts w:ascii="Calibri" w:eastAsia="Times New Roman" w:hAnsi="Calibri" w:cs="Calibri"/>
          <w:sz w:val="28"/>
          <w:szCs w:val="28"/>
        </w:rPr>
      </w:pPr>
      <w:r w:rsidRPr="00527E89">
        <w:rPr>
          <w:rFonts w:ascii="Calibri" w:eastAsia="Times New Roman" w:hAnsi="Calibri" w:cs="Calibri"/>
          <w:b/>
          <w:bCs/>
          <w:sz w:val="28"/>
          <w:szCs w:val="28"/>
        </w:rPr>
        <w:t>Spring 2025 Highest New Member GPAs</w:t>
      </w:r>
    </w:p>
    <w:p w14:paraId="3728A6BA"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Women’s Organizations</w:t>
      </w:r>
      <w:r w:rsidRPr="00527E89">
        <w:rPr>
          <w:rFonts w:ascii="Calibri" w:eastAsia="Times New Roman" w:hAnsi="Calibri" w:cs="Calibri"/>
          <w:sz w:val="24"/>
          <w:szCs w:val="24"/>
        </w:rPr>
        <w:t>: </w:t>
      </w:r>
    </w:p>
    <w:p w14:paraId="2D9103BD"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 Delta Zeta (3.314 GPA)</w:t>
      </w:r>
    </w:p>
    <w:p w14:paraId="2F493F28"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 Kappa Delta (3.507 GPA)</w:t>
      </w:r>
    </w:p>
    <w:p w14:paraId="28089EAD"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 Sigma Alpha (3.767 GPA)</w:t>
      </w:r>
    </w:p>
    <w:p w14:paraId="6DBC0EB7" w14:textId="77777777" w:rsidR="00527E89" w:rsidRPr="00527E89" w:rsidRDefault="00527E89" w:rsidP="00E76705">
      <w:pPr>
        <w:spacing w:after="0" w:line="240" w:lineRule="auto"/>
        <w:textAlignment w:val="baseline"/>
        <w:rPr>
          <w:rFonts w:ascii="Calibri" w:eastAsia="Times New Roman" w:hAnsi="Calibri" w:cs="Calibri"/>
          <w:sz w:val="24"/>
          <w:szCs w:val="24"/>
        </w:rPr>
      </w:pPr>
    </w:p>
    <w:p w14:paraId="628D6157"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Men’s Organizations</w:t>
      </w:r>
      <w:r w:rsidRPr="00527E89">
        <w:rPr>
          <w:rFonts w:ascii="Calibri" w:eastAsia="Times New Roman" w:hAnsi="Calibri" w:cs="Calibri"/>
          <w:sz w:val="24"/>
          <w:szCs w:val="24"/>
        </w:rPr>
        <w:t>:</w:t>
      </w:r>
    </w:p>
    <w:p w14:paraId="64DC1EF2"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 Delta Tau Delta (3.419 GPA)</w:t>
      </w:r>
    </w:p>
    <w:p w14:paraId="6B9C09AC"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 (3.526 GPA)</w:t>
      </w:r>
    </w:p>
    <w:p w14:paraId="5C2BEA91"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Phi Epsilon (3.694 GPA)</w:t>
      </w:r>
    </w:p>
    <w:p w14:paraId="1BD2A9D9" w14:textId="77777777" w:rsidR="00527E89" w:rsidRPr="00527E89" w:rsidRDefault="00527E89" w:rsidP="00E76705">
      <w:pPr>
        <w:spacing w:after="0" w:line="240" w:lineRule="auto"/>
        <w:textAlignment w:val="baseline"/>
        <w:rPr>
          <w:rFonts w:ascii="Calibri" w:eastAsia="Times New Roman" w:hAnsi="Calibri" w:cs="Calibri"/>
          <w:sz w:val="24"/>
          <w:szCs w:val="24"/>
        </w:rPr>
      </w:pPr>
    </w:p>
    <w:p w14:paraId="7BCAB641" w14:textId="77777777" w:rsidR="00527E89" w:rsidRPr="00527E89" w:rsidRDefault="00527E89" w:rsidP="00E76705">
      <w:pPr>
        <w:spacing w:after="0" w:line="240" w:lineRule="auto"/>
        <w:textAlignment w:val="baseline"/>
        <w:rPr>
          <w:rFonts w:ascii="Calibri" w:eastAsia="Times New Roman" w:hAnsi="Calibri" w:cs="Calibri"/>
          <w:sz w:val="24"/>
          <w:szCs w:val="24"/>
        </w:rPr>
      </w:pPr>
    </w:p>
    <w:p w14:paraId="2ABEE64F" w14:textId="77777777" w:rsidR="00527E89" w:rsidRPr="00527E89" w:rsidRDefault="00527E89" w:rsidP="00E76705">
      <w:pPr>
        <w:spacing w:after="0" w:line="240" w:lineRule="auto"/>
        <w:textAlignment w:val="baseline"/>
        <w:rPr>
          <w:rFonts w:ascii="Calibri" w:eastAsia="Times New Roman" w:hAnsi="Calibri" w:cs="Calibri"/>
          <w:sz w:val="28"/>
          <w:szCs w:val="28"/>
        </w:rPr>
      </w:pPr>
      <w:r w:rsidRPr="00527E89">
        <w:rPr>
          <w:rFonts w:ascii="Calibri" w:eastAsia="Times New Roman" w:hAnsi="Calibri" w:cs="Calibri"/>
          <w:b/>
          <w:bCs/>
          <w:sz w:val="28"/>
          <w:szCs w:val="28"/>
        </w:rPr>
        <w:t>Spring 2025 Highest Active Member GPAs</w:t>
      </w:r>
    </w:p>
    <w:p w14:paraId="78962090"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Women’s Organizations</w:t>
      </w:r>
      <w:r w:rsidRPr="00527E89">
        <w:rPr>
          <w:rFonts w:ascii="Calibri" w:eastAsia="Times New Roman" w:hAnsi="Calibri" w:cs="Calibri"/>
          <w:sz w:val="24"/>
          <w:szCs w:val="24"/>
        </w:rPr>
        <w:t>:</w:t>
      </w:r>
    </w:p>
    <w:p w14:paraId="326C3989"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Xi Delta (3.548 GPA)</w:t>
      </w:r>
    </w:p>
    <w:p w14:paraId="7CE8151B"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 (3.549 GPA)</w:t>
      </w:r>
    </w:p>
    <w:p w14:paraId="6E7EB2EE"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Delta Pi (3.646 GPA)</w:t>
      </w:r>
    </w:p>
    <w:p w14:paraId="0DA333B3" w14:textId="77777777" w:rsidR="00527E89" w:rsidRDefault="00527E89" w:rsidP="00E76705">
      <w:pPr>
        <w:spacing w:after="0" w:line="240" w:lineRule="auto"/>
        <w:textAlignment w:val="baseline"/>
        <w:rPr>
          <w:rFonts w:ascii="Calibri" w:eastAsia="Times New Roman" w:hAnsi="Calibri" w:cs="Calibri"/>
          <w:sz w:val="24"/>
          <w:szCs w:val="24"/>
        </w:rPr>
      </w:pPr>
    </w:p>
    <w:p w14:paraId="3471B663" w14:textId="77777777" w:rsidR="00476A0E" w:rsidRPr="00527E89" w:rsidRDefault="00476A0E" w:rsidP="00E76705">
      <w:pPr>
        <w:spacing w:after="0" w:line="240" w:lineRule="auto"/>
        <w:textAlignment w:val="baseline"/>
        <w:rPr>
          <w:rFonts w:ascii="Calibri" w:eastAsia="Times New Roman" w:hAnsi="Calibri" w:cs="Calibri"/>
          <w:sz w:val="24"/>
          <w:szCs w:val="24"/>
        </w:rPr>
      </w:pPr>
    </w:p>
    <w:p w14:paraId="49030868"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lastRenderedPageBreak/>
        <w:t>Men’s Organizations</w:t>
      </w:r>
      <w:r w:rsidRPr="00527E89">
        <w:rPr>
          <w:rFonts w:ascii="Calibri" w:eastAsia="Times New Roman" w:hAnsi="Calibri" w:cs="Calibri"/>
          <w:sz w:val="24"/>
          <w:szCs w:val="24"/>
        </w:rPr>
        <w:t>:</w:t>
      </w:r>
    </w:p>
    <w:p w14:paraId="14666855"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Delta Theta (3.163 GPA)</w:t>
      </w:r>
    </w:p>
    <w:p w14:paraId="37BD4398"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Phi Epsilon (3.313 GPA)</w:t>
      </w:r>
    </w:p>
    <w:p w14:paraId="3C2806EC" w14:textId="62C489BD" w:rsidR="00527E89" w:rsidRDefault="00527E89" w:rsidP="00E76705">
      <w:pPr>
        <w:pBdr>
          <w:bottom w:val="single" w:sz="12" w:space="0" w:color="000000"/>
        </w:pBd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 (3.592 GPA)</w:t>
      </w:r>
    </w:p>
    <w:p w14:paraId="7A3930BF" w14:textId="77777777" w:rsidR="00476A0E" w:rsidRPr="00F74778" w:rsidRDefault="00476A0E" w:rsidP="00E76705">
      <w:pPr>
        <w:pBdr>
          <w:bottom w:val="single" w:sz="12" w:space="0" w:color="000000"/>
        </w:pBdr>
        <w:spacing w:after="0" w:line="240" w:lineRule="auto"/>
        <w:textAlignment w:val="baseline"/>
        <w:rPr>
          <w:rFonts w:ascii="Calibri" w:eastAsia="Times New Roman" w:hAnsi="Calibri" w:cs="Calibri"/>
          <w:sz w:val="24"/>
          <w:szCs w:val="24"/>
        </w:rPr>
      </w:pPr>
    </w:p>
    <w:p w14:paraId="669E6BDE" w14:textId="08CB14AD" w:rsidR="00527E89" w:rsidRPr="00527E89" w:rsidRDefault="00E76705" w:rsidP="00E76705">
      <w:pPr>
        <w:spacing w:after="0" w:line="240" w:lineRule="auto"/>
        <w:textAlignment w:val="baseline"/>
        <w:rPr>
          <w:rFonts w:ascii="Calibri" w:eastAsia="Times New Roman" w:hAnsi="Calibri" w:cs="Calibri"/>
          <w:sz w:val="28"/>
          <w:szCs w:val="28"/>
        </w:rPr>
      </w:pPr>
      <w:r>
        <w:rPr>
          <w:rFonts w:ascii="Calibri" w:eastAsia="Times New Roman" w:hAnsi="Calibri" w:cs="Calibri"/>
          <w:b/>
          <w:bCs/>
          <w:sz w:val="28"/>
          <w:szCs w:val="28"/>
        </w:rPr>
        <w:t>Fall</w:t>
      </w:r>
      <w:r w:rsidR="00527E89" w:rsidRPr="00527E89">
        <w:rPr>
          <w:rFonts w:ascii="Calibri" w:eastAsia="Times New Roman" w:hAnsi="Calibri" w:cs="Calibri"/>
          <w:b/>
          <w:bCs/>
          <w:sz w:val="28"/>
          <w:szCs w:val="28"/>
        </w:rPr>
        <w:t xml:space="preserve"> 2025 Highest New Member GPAs</w:t>
      </w:r>
    </w:p>
    <w:p w14:paraId="669CFF35"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Women’s Organizations</w:t>
      </w:r>
      <w:r w:rsidRPr="00527E89">
        <w:rPr>
          <w:rFonts w:ascii="Calibri" w:eastAsia="Times New Roman" w:hAnsi="Calibri" w:cs="Calibri"/>
          <w:sz w:val="24"/>
          <w:szCs w:val="24"/>
        </w:rPr>
        <w:t>:</w:t>
      </w:r>
    </w:p>
    <w:p w14:paraId="2FF7931C"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xml:space="preserve"> Phi Alpha (3.478 GPA)</w:t>
      </w:r>
    </w:p>
    <w:p w14:paraId="47D36081"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Kappa</w:t>
      </w:r>
      <w:proofErr w:type="gramEnd"/>
      <w:r w:rsidRPr="00527E89">
        <w:rPr>
          <w:rFonts w:ascii="Calibri" w:eastAsia="Times New Roman" w:hAnsi="Calibri" w:cs="Calibri"/>
          <w:sz w:val="24"/>
          <w:szCs w:val="24"/>
        </w:rPr>
        <w:t xml:space="preserve"> Delta (3.596 GPA)</w:t>
      </w:r>
    </w:p>
    <w:p w14:paraId="132A0BB5"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Alpha (3.622 GPA)</w:t>
      </w:r>
    </w:p>
    <w:p w14:paraId="4F0FE63C" w14:textId="77777777" w:rsidR="00527E89" w:rsidRPr="00527E89" w:rsidRDefault="00527E89" w:rsidP="00E76705">
      <w:pPr>
        <w:spacing w:after="0" w:line="240" w:lineRule="auto"/>
        <w:textAlignment w:val="baseline"/>
        <w:rPr>
          <w:rFonts w:ascii="Calibri" w:eastAsia="Times New Roman" w:hAnsi="Calibri" w:cs="Calibri"/>
          <w:sz w:val="24"/>
          <w:szCs w:val="24"/>
        </w:rPr>
      </w:pPr>
    </w:p>
    <w:p w14:paraId="30007094"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Men’s Organizations</w:t>
      </w:r>
      <w:r w:rsidRPr="00527E89">
        <w:rPr>
          <w:rFonts w:ascii="Calibri" w:eastAsia="Times New Roman" w:hAnsi="Calibri" w:cs="Calibri"/>
          <w:sz w:val="24"/>
          <w:szCs w:val="24"/>
        </w:rPr>
        <w:t>:</w:t>
      </w:r>
    </w:p>
    <w:p w14:paraId="1BEB9D02"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Chi (2.880 GPA)</w:t>
      </w:r>
    </w:p>
    <w:p w14:paraId="38F314E4"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Phi Epsilon (2.974 GPA)</w:t>
      </w:r>
    </w:p>
    <w:p w14:paraId="60754D63"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 (3.533 GPA)</w:t>
      </w:r>
    </w:p>
    <w:p w14:paraId="24C66F8D" w14:textId="77777777" w:rsidR="00527E89" w:rsidRPr="00F74778" w:rsidRDefault="00527E89" w:rsidP="00E76705">
      <w:pPr>
        <w:spacing w:after="0" w:line="240" w:lineRule="auto"/>
        <w:textAlignment w:val="baseline"/>
        <w:rPr>
          <w:rFonts w:ascii="Calibri" w:eastAsia="Times New Roman" w:hAnsi="Calibri" w:cs="Calibri"/>
          <w:sz w:val="24"/>
          <w:szCs w:val="24"/>
        </w:rPr>
      </w:pPr>
    </w:p>
    <w:p w14:paraId="0D0D19A5" w14:textId="77777777" w:rsidR="00F74778" w:rsidRPr="00527E89" w:rsidRDefault="00F74778" w:rsidP="00E76705">
      <w:pPr>
        <w:spacing w:after="0" w:line="240" w:lineRule="auto"/>
        <w:textAlignment w:val="baseline"/>
        <w:rPr>
          <w:rFonts w:ascii="Calibri" w:eastAsia="Times New Roman" w:hAnsi="Calibri" w:cs="Calibri"/>
          <w:sz w:val="24"/>
          <w:szCs w:val="24"/>
        </w:rPr>
      </w:pPr>
    </w:p>
    <w:p w14:paraId="6BB2466B" w14:textId="7551933C" w:rsidR="00527E89" w:rsidRPr="00527E89" w:rsidRDefault="00E76705" w:rsidP="00E76705">
      <w:pPr>
        <w:spacing w:after="0" w:line="240" w:lineRule="auto"/>
        <w:textAlignment w:val="baseline"/>
        <w:rPr>
          <w:rFonts w:ascii="Calibri" w:eastAsia="Times New Roman" w:hAnsi="Calibri" w:cs="Calibri"/>
          <w:sz w:val="28"/>
          <w:szCs w:val="28"/>
        </w:rPr>
      </w:pPr>
      <w:r>
        <w:rPr>
          <w:rFonts w:ascii="Calibri" w:eastAsia="Times New Roman" w:hAnsi="Calibri" w:cs="Calibri"/>
          <w:b/>
          <w:bCs/>
          <w:sz w:val="28"/>
          <w:szCs w:val="28"/>
        </w:rPr>
        <w:t>Fall</w:t>
      </w:r>
      <w:r w:rsidR="00527E89" w:rsidRPr="00527E89">
        <w:rPr>
          <w:rFonts w:ascii="Calibri" w:eastAsia="Times New Roman" w:hAnsi="Calibri" w:cs="Calibri"/>
          <w:b/>
          <w:bCs/>
          <w:sz w:val="28"/>
          <w:szCs w:val="28"/>
        </w:rPr>
        <w:t xml:space="preserve"> 2025 Highest Active Member GPAs</w:t>
      </w:r>
    </w:p>
    <w:p w14:paraId="31445AAD"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Women’s Organizations</w:t>
      </w:r>
      <w:r w:rsidRPr="00527E89">
        <w:rPr>
          <w:rFonts w:ascii="Calibri" w:eastAsia="Times New Roman" w:hAnsi="Calibri" w:cs="Calibri"/>
          <w:sz w:val="24"/>
          <w:szCs w:val="24"/>
        </w:rPr>
        <w:t>:</w:t>
      </w:r>
    </w:p>
    <w:p w14:paraId="26577697"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 Alpha Xi Delta (3.572 GPA)</w:t>
      </w:r>
    </w:p>
    <w:p w14:paraId="046D4D3C"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Delta Pi (3.642 GPA)</w:t>
      </w:r>
    </w:p>
    <w:p w14:paraId="7038AA1F"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 (3.653 GPA)</w:t>
      </w:r>
    </w:p>
    <w:p w14:paraId="48E3515C" w14:textId="77777777" w:rsidR="00527E89" w:rsidRPr="00527E89" w:rsidRDefault="00527E89" w:rsidP="00E76705">
      <w:pPr>
        <w:spacing w:after="0" w:line="240" w:lineRule="auto"/>
        <w:textAlignment w:val="baseline"/>
        <w:rPr>
          <w:rFonts w:ascii="Calibri" w:eastAsia="Times New Roman" w:hAnsi="Calibri" w:cs="Calibri"/>
          <w:sz w:val="24"/>
          <w:szCs w:val="24"/>
        </w:rPr>
      </w:pPr>
    </w:p>
    <w:p w14:paraId="53B5180D"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Men’s Organizations</w:t>
      </w:r>
      <w:r w:rsidRPr="00527E89">
        <w:rPr>
          <w:rFonts w:ascii="Calibri" w:eastAsia="Times New Roman" w:hAnsi="Calibri" w:cs="Calibri"/>
          <w:sz w:val="24"/>
          <w:szCs w:val="24"/>
        </w:rPr>
        <w:t>:</w:t>
      </w:r>
    </w:p>
    <w:p w14:paraId="65689E8F"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xml:space="preserve"> Psi Phi Fraternity, Inc. (3.309 GPA)</w:t>
      </w:r>
    </w:p>
    <w:p w14:paraId="7997CD1B"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  Sigma Phi Epsilon (3.408 GPA)</w:t>
      </w:r>
    </w:p>
    <w:p w14:paraId="4FA479FF"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 (3.434 GPA) </w:t>
      </w:r>
    </w:p>
    <w:p w14:paraId="73E908C5" w14:textId="77777777" w:rsidR="00527E89" w:rsidRPr="00527E89" w:rsidRDefault="00527E89" w:rsidP="00E76705">
      <w:pPr>
        <w:pBdr>
          <w:bottom w:val="single" w:sz="12" w:space="1" w:color="auto"/>
        </w:pBdr>
        <w:spacing w:after="0" w:line="240" w:lineRule="auto"/>
        <w:textAlignment w:val="baseline"/>
        <w:rPr>
          <w:rFonts w:ascii="Calibri" w:eastAsia="Times New Roman" w:hAnsi="Calibri" w:cs="Calibri"/>
          <w:sz w:val="24"/>
          <w:szCs w:val="24"/>
        </w:rPr>
      </w:pPr>
    </w:p>
    <w:p w14:paraId="5F37B551" w14:textId="77777777" w:rsidR="00527E89" w:rsidRPr="00527E89" w:rsidRDefault="00527E89" w:rsidP="00E76705">
      <w:pPr>
        <w:spacing w:after="0" w:line="240" w:lineRule="auto"/>
        <w:textAlignment w:val="baseline"/>
        <w:rPr>
          <w:rFonts w:ascii="Calibri" w:eastAsia="Times New Roman" w:hAnsi="Calibri" w:cs="Calibri"/>
          <w:sz w:val="28"/>
          <w:szCs w:val="28"/>
          <w:u w:val="single"/>
        </w:rPr>
      </w:pPr>
      <w:r w:rsidRPr="00527E89">
        <w:rPr>
          <w:rFonts w:ascii="Calibri" w:eastAsia="Times New Roman" w:hAnsi="Calibri" w:cs="Calibri"/>
          <w:b/>
          <w:bCs/>
          <w:sz w:val="28"/>
          <w:szCs w:val="28"/>
          <w:u w:val="single"/>
        </w:rPr>
        <w:t>Spring 2025 Highest Combined GPAs</w:t>
      </w:r>
    </w:p>
    <w:p w14:paraId="7733BF50"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Women’s Organizations</w:t>
      </w:r>
      <w:r w:rsidRPr="00527E89">
        <w:rPr>
          <w:rFonts w:ascii="Calibri" w:eastAsia="Times New Roman" w:hAnsi="Calibri" w:cs="Calibri"/>
          <w:sz w:val="24"/>
          <w:szCs w:val="24"/>
        </w:rPr>
        <w:t>:</w:t>
      </w:r>
    </w:p>
    <w:p w14:paraId="173F4691"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Xi Delta (3.524 GPA)</w:t>
      </w:r>
    </w:p>
    <w:p w14:paraId="7182EEBB"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 (3.549 GPA)</w:t>
      </w:r>
    </w:p>
    <w:p w14:paraId="470D75C4"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Delta Pi (3.619 GPA)</w:t>
      </w:r>
    </w:p>
    <w:p w14:paraId="6A6BC787"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 NPHC</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 (3.549 GPA)</w:t>
      </w:r>
    </w:p>
    <w:p w14:paraId="48CA9348" w14:textId="77777777" w:rsidR="00F74778" w:rsidRPr="00527E89" w:rsidRDefault="00F74778" w:rsidP="00E76705">
      <w:pPr>
        <w:spacing w:after="0" w:line="240" w:lineRule="auto"/>
        <w:textAlignment w:val="baseline"/>
        <w:rPr>
          <w:rFonts w:ascii="Calibri" w:eastAsia="Times New Roman" w:hAnsi="Calibri" w:cs="Calibri"/>
          <w:sz w:val="24"/>
          <w:szCs w:val="24"/>
        </w:rPr>
      </w:pPr>
    </w:p>
    <w:p w14:paraId="7B7B32D4"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Men’s Organizations</w:t>
      </w:r>
      <w:r w:rsidRPr="00527E89">
        <w:rPr>
          <w:rFonts w:ascii="Calibri" w:eastAsia="Times New Roman" w:hAnsi="Calibri" w:cs="Calibri"/>
          <w:sz w:val="24"/>
          <w:szCs w:val="24"/>
        </w:rPr>
        <w:t>:</w:t>
      </w:r>
    </w:p>
    <w:p w14:paraId="4059DA50"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Delta Theta (3.132 GPA)</w:t>
      </w:r>
    </w:p>
    <w:p w14:paraId="52190D19"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Phi Epsilon (3.338 GPA)</w:t>
      </w:r>
    </w:p>
    <w:p w14:paraId="26185059"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 (3.581 GPA)</w:t>
      </w:r>
    </w:p>
    <w:p w14:paraId="0DCF3F20" w14:textId="77777777" w:rsidR="00527E89" w:rsidRPr="00F74778" w:rsidRDefault="00527E89" w:rsidP="00E76705">
      <w:pPr>
        <w:pBdr>
          <w:bottom w:val="single" w:sz="12" w:space="1" w:color="000000"/>
        </w:pBd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 NPHC</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Psi Phi Fraternity, Inc. </w:t>
      </w:r>
    </w:p>
    <w:p w14:paraId="5A7828D0" w14:textId="77777777" w:rsidR="00F74778" w:rsidRPr="00527E89" w:rsidRDefault="00F74778" w:rsidP="00E76705">
      <w:pPr>
        <w:pBdr>
          <w:bottom w:val="single" w:sz="12" w:space="1" w:color="000000"/>
        </w:pBdr>
        <w:spacing w:after="0" w:line="240" w:lineRule="auto"/>
        <w:textAlignment w:val="baseline"/>
        <w:rPr>
          <w:rFonts w:ascii="Calibri" w:eastAsia="Times New Roman" w:hAnsi="Calibri" w:cs="Calibri"/>
          <w:sz w:val="24"/>
          <w:szCs w:val="24"/>
        </w:rPr>
      </w:pPr>
    </w:p>
    <w:p w14:paraId="64E8A0F3" w14:textId="386B8D18" w:rsidR="00527E89" w:rsidRPr="00527E89" w:rsidRDefault="00E76705" w:rsidP="00E76705">
      <w:pPr>
        <w:spacing w:after="0" w:line="240" w:lineRule="auto"/>
        <w:textAlignment w:val="baseline"/>
        <w:rPr>
          <w:rFonts w:ascii="Calibri" w:eastAsia="Times New Roman" w:hAnsi="Calibri" w:cs="Calibri"/>
          <w:sz w:val="28"/>
          <w:szCs w:val="28"/>
        </w:rPr>
      </w:pPr>
      <w:r>
        <w:rPr>
          <w:rFonts w:ascii="Calibri" w:eastAsia="Times New Roman" w:hAnsi="Calibri" w:cs="Calibri"/>
          <w:b/>
          <w:bCs/>
          <w:sz w:val="28"/>
          <w:szCs w:val="28"/>
        </w:rPr>
        <w:t>Fall</w:t>
      </w:r>
      <w:r w:rsidR="00527E89" w:rsidRPr="00527E89">
        <w:rPr>
          <w:rFonts w:ascii="Calibri" w:eastAsia="Times New Roman" w:hAnsi="Calibri" w:cs="Calibri"/>
          <w:b/>
          <w:bCs/>
          <w:sz w:val="28"/>
          <w:szCs w:val="28"/>
        </w:rPr>
        <w:t xml:space="preserve"> 2025 Highest Combined GPAs</w:t>
      </w:r>
    </w:p>
    <w:p w14:paraId="4B73799F"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Women’s Organizations</w:t>
      </w:r>
      <w:r w:rsidRPr="00527E89">
        <w:rPr>
          <w:rFonts w:ascii="Calibri" w:eastAsia="Times New Roman" w:hAnsi="Calibri" w:cs="Calibri"/>
          <w:sz w:val="24"/>
          <w:szCs w:val="24"/>
        </w:rPr>
        <w:t>:</w:t>
      </w:r>
    </w:p>
    <w:p w14:paraId="280D9F75"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Kappa</w:t>
      </w:r>
      <w:proofErr w:type="gramEnd"/>
      <w:r w:rsidRPr="00527E89">
        <w:rPr>
          <w:rFonts w:ascii="Calibri" w:eastAsia="Times New Roman" w:hAnsi="Calibri" w:cs="Calibri"/>
          <w:sz w:val="24"/>
          <w:szCs w:val="24"/>
        </w:rPr>
        <w:t xml:space="preserve"> Delta (3.551 GPA)</w:t>
      </w:r>
    </w:p>
    <w:p w14:paraId="2DAB050D"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Delta Pi (3.573 GPA)</w:t>
      </w:r>
    </w:p>
    <w:p w14:paraId="14ED8A62"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 (3.653 GPA)</w:t>
      </w:r>
    </w:p>
    <w:p w14:paraId="77E29017"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 NPHC</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 (3.653 GPA)</w:t>
      </w:r>
    </w:p>
    <w:p w14:paraId="49BEAEED" w14:textId="77777777" w:rsidR="00527E89" w:rsidRDefault="00527E89" w:rsidP="00E76705">
      <w:pPr>
        <w:spacing w:after="0" w:line="240" w:lineRule="auto"/>
        <w:textAlignment w:val="baseline"/>
        <w:rPr>
          <w:rFonts w:ascii="Calibri" w:eastAsia="Times New Roman" w:hAnsi="Calibri" w:cs="Calibri"/>
          <w:sz w:val="24"/>
          <w:szCs w:val="24"/>
        </w:rPr>
      </w:pPr>
    </w:p>
    <w:p w14:paraId="476DEB9C" w14:textId="77777777" w:rsidR="006F3E8D" w:rsidRPr="00527E89" w:rsidRDefault="006F3E8D" w:rsidP="00E76705">
      <w:pPr>
        <w:spacing w:after="0" w:line="240" w:lineRule="auto"/>
        <w:textAlignment w:val="baseline"/>
        <w:rPr>
          <w:rFonts w:ascii="Calibri" w:eastAsia="Times New Roman" w:hAnsi="Calibri" w:cs="Calibri"/>
          <w:sz w:val="24"/>
          <w:szCs w:val="24"/>
        </w:rPr>
      </w:pPr>
    </w:p>
    <w:p w14:paraId="33499B95"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u w:val="single"/>
        </w:rPr>
        <w:t>Men’s Organizations</w:t>
      </w:r>
      <w:r w:rsidRPr="00527E89">
        <w:rPr>
          <w:rFonts w:ascii="Calibri" w:eastAsia="Times New Roman" w:hAnsi="Calibri" w:cs="Calibri"/>
          <w:sz w:val="24"/>
          <w:szCs w:val="24"/>
        </w:rPr>
        <w:t>:</w:t>
      </w:r>
    </w:p>
    <w:p w14:paraId="29E262AB"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Third Place</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xml:space="preserve"> Psi Phi Fraternity, Inc. (3.065 GPA)</w:t>
      </w:r>
    </w:p>
    <w:p w14:paraId="6CF01528"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Second Place</w:t>
      </w:r>
      <w:proofErr w:type="gramStart"/>
      <w:r w:rsidRPr="00527E89">
        <w:rPr>
          <w:rFonts w:ascii="Calibri" w:eastAsia="Times New Roman" w:hAnsi="Calibri" w:cs="Calibri"/>
          <w:sz w:val="24"/>
          <w:szCs w:val="24"/>
        </w:rPr>
        <w:t>:  Sigma</w:t>
      </w:r>
      <w:proofErr w:type="gramEnd"/>
      <w:r w:rsidRPr="00527E89">
        <w:rPr>
          <w:rFonts w:ascii="Calibri" w:eastAsia="Times New Roman" w:hAnsi="Calibri" w:cs="Calibri"/>
          <w:sz w:val="24"/>
          <w:szCs w:val="24"/>
        </w:rPr>
        <w:t xml:space="preserve"> Phi Epsilon (3.291 GPA)</w:t>
      </w:r>
    </w:p>
    <w:p w14:paraId="516893F8"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 (3.454 GPA)</w:t>
      </w:r>
    </w:p>
    <w:p w14:paraId="3401756C"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First Place NPHC</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xml:space="preserve"> Psi Phi Fraternity, Inc. (3.065 GPA)</w:t>
      </w:r>
    </w:p>
    <w:p w14:paraId="651573EB" w14:textId="77777777" w:rsidR="006615F3" w:rsidRPr="00F74778" w:rsidRDefault="006615F3" w:rsidP="00E76705">
      <w:pPr>
        <w:pBdr>
          <w:bottom w:val="single" w:sz="12" w:space="1" w:color="auto"/>
        </w:pBdr>
        <w:spacing w:after="0" w:line="240" w:lineRule="auto"/>
        <w:rPr>
          <w:rFonts w:ascii="Calibri" w:eastAsia="Calibri" w:hAnsi="Calibri" w:cs="Calibri"/>
          <w:b/>
          <w:sz w:val="24"/>
          <w:szCs w:val="24"/>
        </w:rPr>
      </w:pPr>
    </w:p>
    <w:p w14:paraId="030CF942" w14:textId="1DA3D49E" w:rsidR="006615F3" w:rsidRPr="00837180" w:rsidRDefault="006615F3" w:rsidP="00E76705">
      <w:pPr>
        <w:spacing w:after="0" w:line="240" w:lineRule="auto"/>
        <w:contextualSpacing/>
        <w:outlineLvl w:val="0"/>
        <w:rPr>
          <w:rFonts w:ascii="Calibri" w:eastAsia="Calibri" w:hAnsi="Calibri" w:cs="Calibri"/>
          <w:sz w:val="28"/>
          <w:szCs w:val="28"/>
        </w:rPr>
      </w:pPr>
      <w:r w:rsidRPr="00837180">
        <w:rPr>
          <w:rFonts w:ascii="Calibri" w:eastAsia="Calibri" w:hAnsi="Calibri" w:cs="Calibri"/>
          <w:b/>
          <w:bCs/>
          <w:sz w:val="28"/>
          <w:szCs w:val="28"/>
          <w:u w:val="single"/>
        </w:rPr>
        <w:t xml:space="preserve">Most Improved </w:t>
      </w:r>
      <w:proofErr w:type="gramStart"/>
      <w:r w:rsidRPr="00837180">
        <w:rPr>
          <w:rFonts w:ascii="Calibri" w:eastAsia="Calibri" w:hAnsi="Calibri" w:cs="Calibri"/>
          <w:b/>
          <w:bCs/>
          <w:sz w:val="28"/>
          <w:szCs w:val="28"/>
          <w:u w:val="single"/>
        </w:rPr>
        <w:t>GPA’s</w:t>
      </w:r>
      <w:proofErr w:type="gramEnd"/>
      <w:r w:rsidRPr="00837180">
        <w:rPr>
          <w:rFonts w:ascii="Calibri" w:eastAsia="Calibri" w:hAnsi="Calibri" w:cs="Calibri"/>
          <w:b/>
          <w:bCs/>
          <w:sz w:val="28"/>
          <w:szCs w:val="28"/>
        </w:rPr>
        <w:t>:</w:t>
      </w:r>
    </w:p>
    <w:p w14:paraId="47D4A604"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Most Improved 2025 GPA Panhellenic Sorority</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xml:space="preserve"> Phi Alpha</w:t>
      </w:r>
    </w:p>
    <w:p w14:paraId="43F1AF9C"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Most Improved 2025 GPA NPHC Sorority</w:t>
      </w:r>
      <w:proofErr w:type="gramStart"/>
      <w:r w:rsidRPr="00527E89">
        <w:rPr>
          <w:rFonts w:ascii="Calibri" w:eastAsia="Times New Roman" w:hAnsi="Calibri" w:cs="Calibri"/>
          <w:sz w:val="24"/>
          <w:szCs w:val="24"/>
        </w:rPr>
        <w:t>:  Zeta</w:t>
      </w:r>
      <w:proofErr w:type="gramEnd"/>
      <w:r w:rsidRPr="00527E89">
        <w:rPr>
          <w:rFonts w:ascii="Calibri" w:eastAsia="Times New Roman" w:hAnsi="Calibri" w:cs="Calibri"/>
          <w:sz w:val="24"/>
          <w:szCs w:val="24"/>
        </w:rPr>
        <w:t xml:space="preserve"> Phi Beta Sorority, Inc.</w:t>
      </w:r>
    </w:p>
    <w:p w14:paraId="29EACA71"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Most Improved 2025 GPA IFC Fraternity</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Tau Delta</w:t>
      </w:r>
    </w:p>
    <w:p w14:paraId="2F651191"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Most Improved 2025 GPA NPHC Fraternity</w:t>
      </w:r>
      <w:proofErr w:type="gramStart"/>
      <w:r w:rsidRPr="00527E89">
        <w:rPr>
          <w:rFonts w:ascii="Calibri" w:eastAsia="Times New Roman" w:hAnsi="Calibri" w:cs="Calibri"/>
          <w:sz w:val="24"/>
          <w:szCs w:val="24"/>
        </w:rPr>
        <w:t>:  Iota</w:t>
      </w:r>
      <w:proofErr w:type="gramEnd"/>
      <w:r w:rsidRPr="00527E89">
        <w:rPr>
          <w:rFonts w:ascii="Calibri" w:eastAsia="Times New Roman" w:hAnsi="Calibri" w:cs="Calibri"/>
          <w:sz w:val="24"/>
          <w:szCs w:val="24"/>
        </w:rPr>
        <w:t> Phi Theta Fraternity, Inc.</w:t>
      </w:r>
    </w:p>
    <w:p w14:paraId="4056052C" w14:textId="77777777" w:rsidR="006615F3" w:rsidRDefault="006615F3" w:rsidP="00E76705">
      <w:pPr>
        <w:spacing w:after="0" w:line="240" w:lineRule="auto"/>
        <w:contextualSpacing/>
        <w:rPr>
          <w:rFonts w:ascii="Calibri" w:eastAsia="Calibri" w:hAnsi="Calibri" w:cs="Calibri"/>
          <w:sz w:val="24"/>
          <w:szCs w:val="24"/>
        </w:rPr>
      </w:pPr>
    </w:p>
    <w:p w14:paraId="2638A558" w14:textId="77777777" w:rsidR="00476A0E" w:rsidRPr="00F74778" w:rsidRDefault="00476A0E" w:rsidP="00E76705">
      <w:pPr>
        <w:spacing w:after="0" w:line="240" w:lineRule="auto"/>
        <w:contextualSpacing/>
        <w:rPr>
          <w:rFonts w:ascii="Calibri" w:eastAsia="Calibri" w:hAnsi="Calibri" w:cs="Calibri"/>
          <w:sz w:val="24"/>
          <w:szCs w:val="24"/>
        </w:rPr>
      </w:pPr>
    </w:p>
    <w:p w14:paraId="3F1137E2" w14:textId="77777777" w:rsidR="006615F3" w:rsidRPr="00837180" w:rsidRDefault="006615F3" w:rsidP="00E76705">
      <w:pPr>
        <w:spacing w:after="0" w:line="240" w:lineRule="auto"/>
        <w:contextualSpacing/>
        <w:rPr>
          <w:rFonts w:ascii="Calibri" w:eastAsia="Calibri" w:hAnsi="Calibri" w:cs="Calibri"/>
          <w:b/>
          <w:bCs/>
          <w:sz w:val="28"/>
          <w:szCs w:val="28"/>
          <w:u w:val="single"/>
        </w:rPr>
      </w:pPr>
      <w:r w:rsidRPr="00837180">
        <w:rPr>
          <w:rFonts w:ascii="Calibri" w:eastAsia="Calibri" w:hAnsi="Calibri" w:cs="Calibri"/>
          <w:b/>
          <w:bCs/>
          <w:sz w:val="28"/>
          <w:szCs w:val="28"/>
          <w:u w:val="single"/>
        </w:rPr>
        <w:t xml:space="preserve">Highest Overall </w:t>
      </w:r>
      <w:proofErr w:type="gramStart"/>
      <w:r w:rsidRPr="00837180">
        <w:rPr>
          <w:rFonts w:ascii="Calibri" w:eastAsia="Calibri" w:hAnsi="Calibri" w:cs="Calibri"/>
          <w:b/>
          <w:bCs/>
          <w:sz w:val="28"/>
          <w:szCs w:val="28"/>
          <w:u w:val="single"/>
        </w:rPr>
        <w:t>GPA’s</w:t>
      </w:r>
      <w:proofErr w:type="gramEnd"/>
      <w:r w:rsidRPr="00837180">
        <w:rPr>
          <w:rFonts w:ascii="Calibri" w:eastAsia="Calibri" w:hAnsi="Calibri" w:cs="Calibri"/>
          <w:b/>
          <w:bCs/>
          <w:sz w:val="28"/>
          <w:szCs w:val="28"/>
        </w:rPr>
        <w:t>:</w:t>
      </w:r>
    </w:p>
    <w:p w14:paraId="57C2B276"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Highest Overall 2025 GPA IFC Fraternity</w:t>
      </w:r>
      <w:proofErr w:type="gramStart"/>
      <w:r w:rsidRPr="00527E89">
        <w:rPr>
          <w:rFonts w:ascii="Calibri" w:eastAsia="Times New Roman" w:hAnsi="Calibri" w:cs="Calibri"/>
          <w:sz w:val="24"/>
          <w:szCs w:val="24"/>
        </w:rPr>
        <w:t>:  Phi</w:t>
      </w:r>
      <w:proofErr w:type="gramEnd"/>
      <w:r w:rsidRPr="00527E89">
        <w:rPr>
          <w:rFonts w:ascii="Calibri" w:eastAsia="Times New Roman" w:hAnsi="Calibri" w:cs="Calibri"/>
          <w:sz w:val="24"/>
          <w:szCs w:val="24"/>
        </w:rPr>
        <w:t xml:space="preserve"> Gamma Delta</w:t>
      </w:r>
    </w:p>
    <w:p w14:paraId="634549EF"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Highest Overall 2025 GPA NPHC Fraternity</w:t>
      </w:r>
      <w:proofErr w:type="gramStart"/>
      <w:r w:rsidRPr="00527E89">
        <w:rPr>
          <w:rFonts w:ascii="Calibri" w:eastAsia="Times New Roman" w:hAnsi="Calibri" w:cs="Calibri"/>
          <w:sz w:val="24"/>
          <w:szCs w:val="24"/>
        </w:rPr>
        <w:t>:  Omega</w:t>
      </w:r>
      <w:proofErr w:type="gramEnd"/>
      <w:r w:rsidRPr="00527E89">
        <w:rPr>
          <w:rFonts w:ascii="Calibri" w:eastAsia="Times New Roman" w:hAnsi="Calibri" w:cs="Calibri"/>
          <w:sz w:val="24"/>
          <w:szCs w:val="24"/>
        </w:rPr>
        <w:t xml:space="preserve"> Psi Phi Fraternity Incorporated</w:t>
      </w:r>
    </w:p>
    <w:p w14:paraId="74323355"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Highest Overall 2025 GPA Panhellenic Sorority</w:t>
      </w:r>
      <w:proofErr w:type="gramStart"/>
      <w:r w:rsidRPr="00527E89">
        <w:rPr>
          <w:rFonts w:ascii="Calibri" w:eastAsia="Times New Roman" w:hAnsi="Calibri" w:cs="Calibri"/>
          <w:sz w:val="24"/>
          <w:szCs w:val="24"/>
        </w:rPr>
        <w:t>:  Alpha</w:t>
      </w:r>
      <w:proofErr w:type="gramEnd"/>
      <w:r w:rsidRPr="00527E89">
        <w:rPr>
          <w:rFonts w:ascii="Calibri" w:eastAsia="Times New Roman" w:hAnsi="Calibri" w:cs="Calibri"/>
          <w:sz w:val="24"/>
          <w:szCs w:val="24"/>
        </w:rPr>
        <w:t xml:space="preserve"> Delta Pi</w:t>
      </w:r>
    </w:p>
    <w:p w14:paraId="44E83818" w14:textId="77777777" w:rsidR="00527E89" w:rsidRPr="00527E89" w:rsidRDefault="00527E89" w:rsidP="00E76705">
      <w:pPr>
        <w:spacing w:after="0" w:line="240" w:lineRule="auto"/>
        <w:textAlignment w:val="baseline"/>
        <w:rPr>
          <w:rFonts w:ascii="Calibri" w:eastAsia="Times New Roman" w:hAnsi="Calibri" w:cs="Calibri"/>
          <w:sz w:val="24"/>
          <w:szCs w:val="24"/>
        </w:rPr>
      </w:pPr>
      <w:r w:rsidRPr="00527E89">
        <w:rPr>
          <w:rFonts w:ascii="Calibri" w:eastAsia="Times New Roman" w:hAnsi="Calibri" w:cs="Calibri"/>
          <w:sz w:val="24"/>
          <w:szCs w:val="24"/>
        </w:rPr>
        <w:t>Highest Overall 2025 GPA NPHC Sorority</w:t>
      </w:r>
      <w:proofErr w:type="gramStart"/>
      <w:r w:rsidRPr="00527E89">
        <w:rPr>
          <w:rFonts w:ascii="Calibri" w:eastAsia="Times New Roman" w:hAnsi="Calibri" w:cs="Calibri"/>
          <w:sz w:val="24"/>
          <w:szCs w:val="24"/>
        </w:rPr>
        <w:t>:  Delta</w:t>
      </w:r>
      <w:proofErr w:type="gramEnd"/>
      <w:r w:rsidRPr="00527E89">
        <w:rPr>
          <w:rFonts w:ascii="Calibri" w:eastAsia="Times New Roman" w:hAnsi="Calibri" w:cs="Calibri"/>
          <w:sz w:val="24"/>
          <w:szCs w:val="24"/>
        </w:rPr>
        <w:t xml:space="preserve"> Sigma Theta Sorority Incorporated</w:t>
      </w:r>
    </w:p>
    <w:p w14:paraId="21819E02" w14:textId="77777777" w:rsidR="006615F3" w:rsidRDefault="006615F3" w:rsidP="00E76705">
      <w:pPr>
        <w:pBdr>
          <w:bottom w:val="single" w:sz="12" w:space="1" w:color="auto"/>
        </w:pBdr>
        <w:spacing w:after="0" w:line="240" w:lineRule="auto"/>
        <w:rPr>
          <w:rFonts w:eastAsia="Times New Roman" w:cstheme="minorHAnsi"/>
          <w:sz w:val="24"/>
          <w:szCs w:val="24"/>
        </w:rPr>
      </w:pPr>
    </w:p>
    <w:p w14:paraId="3F8926F1" w14:textId="77777777" w:rsidR="006615F3" w:rsidRPr="00A768D7" w:rsidRDefault="006615F3" w:rsidP="00E76705">
      <w:pPr>
        <w:spacing w:after="0" w:line="240" w:lineRule="auto"/>
        <w:rPr>
          <w:rFonts w:ascii="Calibri" w:hAnsi="Calibri" w:cs="Calibri"/>
          <w:b/>
          <w:sz w:val="32"/>
          <w:szCs w:val="24"/>
          <w:u w:val="single"/>
        </w:rPr>
      </w:pPr>
      <w:r w:rsidRPr="00A768D7">
        <w:rPr>
          <w:rFonts w:ascii="Calibri" w:hAnsi="Calibri" w:cs="Calibri"/>
          <w:b/>
          <w:sz w:val="32"/>
          <w:szCs w:val="24"/>
          <w:u w:val="single"/>
        </w:rPr>
        <w:t>Greek Programming</w:t>
      </w:r>
    </w:p>
    <w:p w14:paraId="0BA7C4A5" w14:textId="70BE12C5" w:rsidR="006615F3" w:rsidRPr="00CA7F23" w:rsidRDefault="006615F3" w:rsidP="00E76705">
      <w:pPr>
        <w:spacing w:after="0" w:line="240" w:lineRule="auto"/>
        <w:rPr>
          <w:rFonts w:ascii="Calibri" w:hAnsi="Calibri" w:cs="Calibri"/>
          <w:sz w:val="24"/>
          <w:szCs w:val="24"/>
        </w:rPr>
      </w:pPr>
      <w:r w:rsidRPr="00CA7F23">
        <w:rPr>
          <w:rFonts w:ascii="Calibri" w:hAnsi="Calibri" w:cs="Calibri"/>
          <w:b/>
          <w:sz w:val="24"/>
          <w:szCs w:val="24"/>
          <w:u w:val="single"/>
        </w:rPr>
        <w:t>Greek New Member Symposium</w:t>
      </w:r>
      <w:r w:rsidRPr="00CA7F23">
        <w:rPr>
          <w:rFonts w:ascii="Calibri" w:hAnsi="Calibri" w:cs="Calibri"/>
          <w:sz w:val="24"/>
          <w:szCs w:val="24"/>
        </w:rPr>
        <w:t xml:space="preserve">:  </w:t>
      </w:r>
      <w:r w:rsidR="00CA7F23" w:rsidRPr="00CA7F23">
        <w:rPr>
          <w:rStyle w:val="normaltextrun"/>
          <w:rFonts w:ascii="Calibri" w:hAnsi="Calibri" w:cs="Calibri"/>
          <w:sz w:val="24"/>
          <w:szCs w:val="24"/>
        </w:rPr>
        <w:t>On Saturday, September 13th, ~550 Greek new members attended the annual Greek Leadership Symposium.  Bowling Green Mayor (and WKU Greek alum), Todd Alcott, served as the keynote to discuss how Greek life at WKU shaped his personal and professional experience.  There were 10 breakout session presenters discussing topics ranging from sexual assault awareness/prevention, time management, credit, personal branding, etc.  </w:t>
      </w:r>
      <w:r w:rsidR="00CA7F23" w:rsidRPr="00CA7F23">
        <w:rPr>
          <w:rStyle w:val="eop"/>
          <w:rFonts w:ascii="Calibri" w:hAnsi="Calibri" w:cs="Calibri"/>
          <w:sz w:val="24"/>
          <w:szCs w:val="24"/>
        </w:rPr>
        <w:t> </w:t>
      </w:r>
      <w:r w:rsidRPr="00CA7F23">
        <w:rPr>
          <w:rFonts w:ascii="Calibri" w:hAnsi="Calibri" w:cs="Calibri"/>
          <w:sz w:val="24"/>
          <w:szCs w:val="24"/>
        </w:rPr>
        <w:t xml:space="preserve"> Attached at the bottom of this document is the program from this year’s symposium.</w:t>
      </w:r>
    </w:p>
    <w:p w14:paraId="3E2FA04B" w14:textId="77777777" w:rsidR="006615F3" w:rsidRPr="00CA7F23" w:rsidRDefault="006615F3" w:rsidP="00E76705">
      <w:pPr>
        <w:spacing w:after="0" w:line="240" w:lineRule="auto"/>
        <w:rPr>
          <w:rFonts w:ascii="Calibri" w:hAnsi="Calibri" w:cs="Calibri"/>
          <w:bCs/>
          <w:sz w:val="24"/>
          <w:szCs w:val="24"/>
        </w:rPr>
      </w:pPr>
    </w:p>
    <w:p w14:paraId="4425397C" w14:textId="64A4F62E" w:rsidR="006615F3" w:rsidRPr="00CA7F23" w:rsidRDefault="006615F3" w:rsidP="00E76705">
      <w:pPr>
        <w:spacing w:after="0" w:line="240" w:lineRule="auto"/>
        <w:rPr>
          <w:rFonts w:ascii="Calibri" w:hAnsi="Calibri" w:cs="Calibri"/>
          <w:sz w:val="24"/>
          <w:szCs w:val="24"/>
        </w:rPr>
      </w:pPr>
      <w:r w:rsidRPr="00CA7F23">
        <w:rPr>
          <w:rFonts w:ascii="Calibri" w:hAnsi="Calibri" w:cs="Calibri"/>
          <w:b/>
          <w:sz w:val="24"/>
          <w:szCs w:val="24"/>
          <w:u w:val="single"/>
        </w:rPr>
        <w:t>Greek Leadership Symposium</w:t>
      </w:r>
      <w:r w:rsidRPr="00CA7F23">
        <w:rPr>
          <w:rFonts w:ascii="Calibri" w:hAnsi="Calibri" w:cs="Calibri"/>
          <w:sz w:val="24"/>
          <w:szCs w:val="24"/>
        </w:rPr>
        <w:t xml:space="preserve">:  </w:t>
      </w:r>
      <w:r w:rsidR="00CA7F23" w:rsidRPr="00CA7F23">
        <w:rPr>
          <w:rStyle w:val="normaltextrun"/>
          <w:rFonts w:ascii="Calibri" w:hAnsi="Calibri" w:cs="Calibri"/>
          <w:sz w:val="24"/>
          <w:szCs w:val="24"/>
        </w:rPr>
        <w:t>On Saturday, February 21st, 700+ Greek students attended the 44</w:t>
      </w:r>
      <w:r w:rsidR="00CA7F23" w:rsidRPr="00CA7F23">
        <w:rPr>
          <w:rStyle w:val="normaltextrun"/>
          <w:rFonts w:ascii="Calibri" w:hAnsi="Calibri" w:cs="Calibri"/>
          <w:sz w:val="24"/>
          <w:szCs w:val="24"/>
          <w:vertAlign w:val="superscript"/>
        </w:rPr>
        <w:t>th</w:t>
      </w:r>
      <w:r w:rsidR="00CA7F23" w:rsidRPr="00CA7F23">
        <w:rPr>
          <w:rStyle w:val="normaltextrun"/>
          <w:rFonts w:ascii="Calibri" w:hAnsi="Calibri" w:cs="Calibri"/>
          <w:sz w:val="24"/>
          <w:szCs w:val="24"/>
        </w:rPr>
        <w:t xml:space="preserve"> annual Greek Leadership Symposium.  Hunter Whitaker, WKU Greek alumna and political staffer, served as the keynote to discuss how Greek life at WKU influenced her life in a positive way.  There were 9 breakout session presenters discussing topics ranging from public speaking, healthy relationships, home buying 101, connecting </w:t>
      </w:r>
      <w:proofErr w:type="spellStart"/>
      <w:r w:rsidR="00CA7F23" w:rsidRPr="00CA7F23">
        <w:rPr>
          <w:rStyle w:val="normaltextrun"/>
          <w:rFonts w:ascii="Calibri" w:hAnsi="Calibri" w:cs="Calibri"/>
          <w:sz w:val="24"/>
          <w:szCs w:val="24"/>
        </w:rPr>
        <w:t>greek</w:t>
      </w:r>
      <w:proofErr w:type="spellEnd"/>
      <w:r w:rsidR="00CA7F23" w:rsidRPr="00CA7F23">
        <w:rPr>
          <w:rStyle w:val="normaltextrun"/>
          <w:rFonts w:ascii="Calibri" w:hAnsi="Calibri" w:cs="Calibri"/>
          <w:sz w:val="24"/>
          <w:szCs w:val="24"/>
        </w:rPr>
        <w:t xml:space="preserve"> skills to the real world, etc.  </w:t>
      </w:r>
      <w:r w:rsidR="00CA7F23" w:rsidRPr="00CA7F23">
        <w:rPr>
          <w:rStyle w:val="eop"/>
          <w:rFonts w:ascii="Calibri" w:hAnsi="Calibri" w:cs="Calibri"/>
          <w:sz w:val="24"/>
          <w:szCs w:val="24"/>
        </w:rPr>
        <w:t> </w:t>
      </w:r>
      <w:r w:rsidRPr="00CA7F23">
        <w:rPr>
          <w:rFonts w:ascii="Calibri" w:hAnsi="Calibri" w:cs="Calibri"/>
          <w:sz w:val="24"/>
          <w:szCs w:val="24"/>
        </w:rPr>
        <w:t>Attached at the bottom of this document is the program from this year’s symposium.</w:t>
      </w:r>
    </w:p>
    <w:p w14:paraId="631B1486" w14:textId="77777777" w:rsidR="006615F3" w:rsidRPr="00CA7F23" w:rsidRDefault="006615F3" w:rsidP="00E76705">
      <w:pPr>
        <w:spacing w:after="0" w:line="240" w:lineRule="auto"/>
        <w:rPr>
          <w:rFonts w:ascii="Calibri" w:hAnsi="Calibri" w:cs="Calibri"/>
          <w:sz w:val="24"/>
          <w:szCs w:val="24"/>
        </w:rPr>
      </w:pPr>
    </w:p>
    <w:p w14:paraId="20EF47A7" w14:textId="46368E45" w:rsidR="006615F3" w:rsidRPr="00CA7F23" w:rsidRDefault="006615F3" w:rsidP="00E76705">
      <w:pPr>
        <w:spacing w:after="0" w:line="240" w:lineRule="auto"/>
        <w:rPr>
          <w:rFonts w:ascii="Calibri" w:hAnsi="Calibri" w:cs="Calibri"/>
          <w:sz w:val="24"/>
          <w:szCs w:val="24"/>
        </w:rPr>
      </w:pPr>
      <w:r w:rsidRPr="00CA7F23">
        <w:rPr>
          <w:rFonts w:ascii="Calibri" w:hAnsi="Calibri" w:cs="Calibri"/>
          <w:b/>
          <w:sz w:val="24"/>
          <w:szCs w:val="24"/>
          <w:u w:val="single"/>
        </w:rPr>
        <w:t>Greek Academic Banquet</w:t>
      </w:r>
      <w:r w:rsidRPr="00CA7F23">
        <w:rPr>
          <w:rFonts w:ascii="Calibri" w:hAnsi="Calibri" w:cs="Calibri"/>
          <w:sz w:val="24"/>
          <w:szCs w:val="24"/>
          <w:u w:val="single"/>
        </w:rPr>
        <w:t>:</w:t>
      </w:r>
      <w:r w:rsidRPr="00CA7F23">
        <w:rPr>
          <w:rFonts w:ascii="Calibri" w:hAnsi="Calibri" w:cs="Calibri"/>
          <w:sz w:val="24"/>
          <w:szCs w:val="24"/>
        </w:rPr>
        <w:t xml:space="preserve">  </w:t>
      </w:r>
      <w:r w:rsidR="00CA7F23" w:rsidRPr="00CA7F23">
        <w:rPr>
          <w:rStyle w:val="normaltextrun"/>
          <w:rFonts w:ascii="Calibri" w:hAnsi="Calibri" w:cs="Calibri"/>
          <w:sz w:val="24"/>
          <w:szCs w:val="24"/>
        </w:rPr>
        <w:t>On Tuesday, March 31</w:t>
      </w:r>
      <w:proofErr w:type="gramStart"/>
      <w:r w:rsidR="00CA7F23" w:rsidRPr="00CA7F23">
        <w:rPr>
          <w:rStyle w:val="normaltextrun"/>
          <w:rFonts w:ascii="Calibri" w:hAnsi="Calibri" w:cs="Calibri"/>
          <w:sz w:val="24"/>
          <w:szCs w:val="24"/>
          <w:vertAlign w:val="superscript"/>
        </w:rPr>
        <w:t>st</w:t>
      </w:r>
      <w:r w:rsidR="00CA7F23" w:rsidRPr="00CA7F23">
        <w:rPr>
          <w:rStyle w:val="normaltextrun"/>
          <w:rFonts w:ascii="Calibri" w:hAnsi="Calibri" w:cs="Calibri"/>
          <w:sz w:val="24"/>
          <w:szCs w:val="24"/>
        </w:rPr>
        <w:t> ,</w:t>
      </w:r>
      <w:proofErr w:type="gramEnd"/>
      <w:r w:rsidR="00CA7F23" w:rsidRPr="00CA7F23">
        <w:rPr>
          <w:rStyle w:val="normaltextrun"/>
          <w:rFonts w:ascii="Calibri" w:hAnsi="Calibri" w:cs="Calibri"/>
          <w:sz w:val="24"/>
          <w:szCs w:val="24"/>
        </w:rPr>
        <w:t> ~600 students attended the 49</w:t>
      </w:r>
      <w:r w:rsidR="00CA7F23" w:rsidRPr="00CA7F23">
        <w:rPr>
          <w:rStyle w:val="normaltextrun"/>
          <w:rFonts w:ascii="Calibri" w:hAnsi="Calibri" w:cs="Calibri"/>
          <w:sz w:val="24"/>
          <w:szCs w:val="24"/>
          <w:vertAlign w:val="superscript"/>
        </w:rPr>
        <w:t>th</w:t>
      </w:r>
      <w:r w:rsidR="00CA7F23" w:rsidRPr="00CA7F23">
        <w:rPr>
          <w:rStyle w:val="normaltextrun"/>
          <w:rFonts w:ascii="Calibri" w:hAnsi="Calibri" w:cs="Calibri"/>
          <w:sz w:val="24"/>
          <w:szCs w:val="24"/>
        </w:rPr>
        <w:t xml:space="preserve"> Annual Greek Academic Banquet at the Knicely Center. This program recognized the scholastic success of our organizations and individuals.  We honored the professors of the year from WKU’s 5 colleges, honored chapters who placed top 3 in active/new member/combined chapter grades, honored the top scholar by classification, and honored chapters with the most improved GPA and top overall </w:t>
      </w:r>
      <w:r w:rsidR="00E76705">
        <w:rPr>
          <w:rStyle w:val="normaltextrun"/>
          <w:rFonts w:ascii="Calibri" w:hAnsi="Calibri" w:cs="Calibri"/>
          <w:sz w:val="24"/>
          <w:szCs w:val="24"/>
        </w:rPr>
        <w:t>Fall</w:t>
      </w:r>
      <w:r w:rsidR="00CA7F23" w:rsidRPr="00CA7F23">
        <w:rPr>
          <w:rStyle w:val="normaltextrun"/>
          <w:rFonts w:ascii="Calibri" w:hAnsi="Calibri" w:cs="Calibri"/>
          <w:sz w:val="24"/>
          <w:szCs w:val="24"/>
        </w:rPr>
        <w:t>/Spring GPA.</w:t>
      </w:r>
      <w:r w:rsidR="00CA7F23" w:rsidRPr="00CA7F23">
        <w:rPr>
          <w:rStyle w:val="eop"/>
          <w:rFonts w:ascii="Calibri" w:hAnsi="Calibri" w:cs="Calibri"/>
          <w:sz w:val="24"/>
          <w:szCs w:val="24"/>
        </w:rPr>
        <w:t> </w:t>
      </w:r>
      <w:r w:rsidR="00CA7F23" w:rsidRPr="00CA7F23">
        <w:rPr>
          <w:rFonts w:ascii="Calibri" w:hAnsi="Calibri" w:cs="Calibri"/>
          <w:sz w:val="24"/>
          <w:szCs w:val="24"/>
        </w:rPr>
        <w:t>Attached at the bottom of this document is the program from this year’s symposium.</w:t>
      </w:r>
    </w:p>
    <w:p w14:paraId="169C8585" w14:textId="77777777" w:rsidR="006615F3" w:rsidRPr="00CA7F23" w:rsidRDefault="006615F3" w:rsidP="00E76705">
      <w:pPr>
        <w:spacing w:after="0" w:line="240" w:lineRule="auto"/>
        <w:rPr>
          <w:rFonts w:ascii="Calibri" w:hAnsi="Calibri" w:cs="Calibri"/>
          <w:sz w:val="24"/>
          <w:szCs w:val="24"/>
        </w:rPr>
      </w:pPr>
    </w:p>
    <w:p w14:paraId="2B3FE12F" w14:textId="77777777" w:rsidR="00CA7F23" w:rsidRPr="00CA7F23" w:rsidRDefault="00CA7F23" w:rsidP="00E76705">
      <w:pPr>
        <w:pStyle w:val="paragraph"/>
        <w:spacing w:before="0" w:beforeAutospacing="0" w:after="0" w:afterAutospacing="0"/>
        <w:textAlignment w:val="baseline"/>
        <w:rPr>
          <w:rFonts w:ascii="Calibri" w:hAnsi="Calibri" w:cs="Calibri"/>
        </w:rPr>
      </w:pPr>
      <w:r w:rsidRPr="00CA7F23">
        <w:rPr>
          <w:rStyle w:val="normaltextrun"/>
          <w:rFonts w:ascii="Calibri" w:hAnsi="Calibri" w:cs="Calibri"/>
          <w:b/>
          <w:bCs/>
          <w:u w:val="single"/>
        </w:rPr>
        <w:t>WKU Greek Christmas Angel Program</w:t>
      </w:r>
      <w:r w:rsidRPr="00CA7F23">
        <w:rPr>
          <w:rStyle w:val="normaltextrun"/>
          <w:rFonts w:ascii="Calibri" w:hAnsi="Calibri" w:cs="Calibri"/>
        </w:rPr>
        <w:t>:  This year was the </w:t>
      </w:r>
      <w:proofErr w:type="spellStart"/>
      <w:r w:rsidRPr="00CA7F23">
        <w:rPr>
          <w:rStyle w:val="normaltextrun"/>
          <w:rFonts w:ascii="Calibri" w:hAnsi="Calibri" w:cs="Calibri"/>
        </w:rPr>
        <w:t>fitth</w:t>
      </w:r>
      <w:proofErr w:type="spellEnd"/>
      <w:r w:rsidRPr="00CA7F23">
        <w:rPr>
          <w:rStyle w:val="normaltextrun"/>
          <w:rFonts w:ascii="Calibri" w:hAnsi="Calibri" w:cs="Calibri"/>
        </w:rPr>
        <w:t> year of the WKU Greek Christmas Angel Program.  WKU Greeks collaborated with Parker-Bennett-Curry and sponsored 32 children for Christmas gifts.  This event served as a Greek-wide inter-council collaboration.  Numerous chapters from all councils and Greek </w:t>
      </w:r>
      <w:proofErr w:type="spellStart"/>
      <w:r w:rsidRPr="00CA7F23">
        <w:rPr>
          <w:rStyle w:val="normaltextrun"/>
          <w:rFonts w:ascii="Calibri" w:hAnsi="Calibri" w:cs="Calibri"/>
        </w:rPr>
        <w:t>Honoraries</w:t>
      </w:r>
      <w:proofErr w:type="spellEnd"/>
      <w:r w:rsidRPr="00CA7F23">
        <w:rPr>
          <w:rStyle w:val="normaltextrun"/>
          <w:rFonts w:ascii="Calibri" w:hAnsi="Calibri" w:cs="Calibri"/>
        </w:rPr>
        <w:t xml:space="preserve"> sponsored children.  This event brought positive PR from the community as WBKO and </w:t>
      </w:r>
      <w:proofErr w:type="gramStart"/>
      <w:r w:rsidRPr="00CA7F23">
        <w:rPr>
          <w:rStyle w:val="normaltextrun"/>
          <w:rFonts w:ascii="Calibri" w:hAnsi="Calibri" w:cs="Calibri"/>
        </w:rPr>
        <w:t>the WNKY</w:t>
      </w:r>
      <w:proofErr w:type="gramEnd"/>
      <w:r w:rsidRPr="00CA7F23">
        <w:rPr>
          <w:rStyle w:val="normaltextrun"/>
          <w:rFonts w:ascii="Calibri" w:hAnsi="Calibri" w:cs="Calibri"/>
        </w:rPr>
        <w:t> covered the event.  The below link has the story along with video: </w:t>
      </w:r>
      <w:hyperlink r:id="rId6" w:tgtFrame="_blank" w:history="1">
        <w:r w:rsidRPr="00CA7F23">
          <w:rPr>
            <w:rStyle w:val="normaltextrun"/>
            <w:rFonts w:ascii="Calibri" w:hAnsi="Calibri" w:cs="Calibri"/>
            <w:color w:val="0563C1"/>
            <w:u w:val="single"/>
          </w:rPr>
          <w:t>https://www.wbko.com/2025/12/03/wku-greek-organizations-sponsor-christmas-angels-local-kids/</w:t>
        </w:r>
      </w:hyperlink>
      <w:r w:rsidRPr="00CA7F23">
        <w:rPr>
          <w:rStyle w:val="eop"/>
          <w:rFonts w:ascii="Calibri" w:hAnsi="Calibri" w:cs="Calibri"/>
        </w:rPr>
        <w:t> </w:t>
      </w:r>
    </w:p>
    <w:p w14:paraId="17EB514B" w14:textId="77777777" w:rsidR="00837180" w:rsidRPr="00CA7F23" w:rsidRDefault="00837180" w:rsidP="00E76705">
      <w:pPr>
        <w:spacing w:after="0" w:line="240" w:lineRule="auto"/>
        <w:rPr>
          <w:rFonts w:ascii="Calibri" w:hAnsi="Calibri" w:cs="Calibri"/>
          <w:sz w:val="24"/>
          <w:szCs w:val="24"/>
        </w:rPr>
      </w:pPr>
    </w:p>
    <w:p w14:paraId="7581204F" w14:textId="3D5364DC" w:rsidR="00837180" w:rsidRPr="00CA7F23" w:rsidRDefault="00837180" w:rsidP="00E76705">
      <w:pPr>
        <w:spacing w:after="0" w:line="240" w:lineRule="auto"/>
        <w:rPr>
          <w:rFonts w:ascii="Calibri" w:eastAsia="Times New Roman" w:hAnsi="Calibri" w:cs="Calibri"/>
          <w:sz w:val="24"/>
          <w:szCs w:val="24"/>
        </w:rPr>
      </w:pPr>
      <w:r w:rsidRPr="00CA7F23">
        <w:rPr>
          <w:rFonts w:ascii="Calibri" w:hAnsi="Calibri" w:cs="Calibri"/>
          <w:b/>
          <w:bCs/>
          <w:sz w:val="24"/>
          <w:szCs w:val="24"/>
          <w:u w:val="single"/>
        </w:rPr>
        <w:t>NPHC Facility</w:t>
      </w:r>
      <w:r w:rsidRPr="00CA7F23">
        <w:rPr>
          <w:rFonts w:ascii="Calibri" w:hAnsi="Calibri" w:cs="Calibri"/>
          <w:sz w:val="24"/>
          <w:szCs w:val="24"/>
        </w:rPr>
        <w:t xml:space="preserve">: The </w:t>
      </w:r>
      <w:r w:rsidRPr="00CA7F23">
        <w:rPr>
          <w:rFonts w:ascii="Calibri" w:eastAsia="Times New Roman" w:hAnsi="Calibri" w:cs="Calibri"/>
          <w:sz w:val="24"/>
          <w:szCs w:val="24"/>
        </w:rPr>
        <w:t xml:space="preserve">NPHC Facility had 50 official reservations </w:t>
      </w:r>
      <w:r w:rsidR="00E76705">
        <w:rPr>
          <w:rFonts w:ascii="Calibri" w:eastAsia="Times New Roman" w:hAnsi="Calibri" w:cs="Calibri"/>
          <w:sz w:val="24"/>
          <w:szCs w:val="24"/>
        </w:rPr>
        <w:t>Fall</w:t>
      </w:r>
      <w:r w:rsidRPr="00CA7F23">
        <w:rPr>
          <w:rFonts w:ascii="Calibri" w:eastAsia="Times New Roman" w:hAnsi="Calibri" w:cs="Calibri"/>
          <w:sz w:val="24"/>
          <w:szCs w:val="24"/>
        </w:rPr>
        <w:t xml:space="preserve"> 2025 and 55 official reservations throughout the Spring 2026 semester. The facility was also staffed and open 8-10 hours per week for student use.</w:t>
      </w:r>
    </w:p>
    <w:p w14:paraId="75C1706B" w14:textId="77777777" w:rsidR="00837180" w:rsidRPr="00CA7F23" w:rsidRDefault="00837180" w:rsidP="00E76705">
      <w:pPr>
        <w:spacing w:after="0" w:line="240" w:lineRule="auto"/>
        <w:rPr>
          <w:rFonts w:ascii="Calibri" w:eastAsia="Times New Roman" w:hAnsi="Calibri" w:cs="Calibri"/>
          <w:sz w:val="24"/>
          <w:szCs w:val="24"/>
        </w:rPr>
      </w:pPr>
      <w:r w:rsidRPr="00CA7F23">
        <w:rPr>
          <w:rFonts w:ascii="Calibri" w:eastAsia="Times New Roman" w:hAnsi="Calibri" w:cs="Calibri"/>
          <w:sz w:val="24"/>
          <w:szCs w:val="24"/>
        </w:rPr>
        <w:t>Big Red’s Blitz (MASTERPLAN service project) included volunteers who beautified and painted the basement of the NPHC house to encourage use of this area.</w:t>
      </w:r>
    </w:p>
    <w:p w14:paraId="1A224A88" w14:textId="77777777" w:rsidR="003C78A3" w:rsidRPr="00837180" w:rsidRDefault="003C78A3" w:rsidP="00E76705">
      <w:pPr>
        <w:pBdr>
          <w:bottom w:val="single" w:sz="12" w:space="1" w:color="auto"/>
        </w:pBdr>
        <w:spacing w:after="0" w:line="240" w:lineRule="auto"/>
        <w:rPr>
          <w:rFonts w:ascii="Calibri" w:hAnsi="Calibri" w:cs="Calibri"/>
          <w:sz w:val="24"/>
          <w:szCs w:val="24"/>
        </w:rPr>
      </w:pPr>
    </w:p>
    <w:p w14:paraId="6B34A836" w14:textId="77777777" w:rsidR="003C78A3" w:rsidRDefault="003C78A3" w:rsidP="00E76705">
      <w:pPr>
        <w:spacing w:after="0" w:line="240" w:lineRule="auto"/>
        <w:rPr>
          <w:rFonts w:ascii="Calibri" w:hAnsi="Calibri" w:cs="Calibri"/>
          <w:b/>
          <w:sz w:val="32"/>
          <w:szCs w:val="24"/>
          <w:u w:val="single"/>
        </w:rPr>
      </w:pPr>
    </w:p>
    <w:p w14:paraId="5FF319C0" w14:textId="0A97CAB4" w:rsidR="006615F3" w:rsidRPr="00405D9E" w:rsidRDefault="006615F3" w:rsidP="00E76705">
      <w:pPr>
        <w:spacing w:after="0" w:line="240" w:lineRule="auto"/>
        <w:rPr>
          <w:rFonts w:ascii="Calibri" w:hAnsi="Calibri" w:cs="Calibri"/>
          <w:b/>
          <w:sz w:val="32"/>
          <w:szCs w:val="24"/>
          <w:u w:val="single"/>
        </w:rPr>
      </w:pPr>
      <w:r w:rsidRPr="00405D9E">
        <w:rPr>
          <w:rFonts w:ascii="Calibri" w:hAnsi="Calibri" w:cs="Calibri"/>
          <w:b/>
          <w:sz w:val="32"/>
          <w:szCs w:val="24"/>
          <w:u w:val="single"/>
        </w:rPr>
        <w:t>Highlights from the 202</w:t>
      </w:r>
      <w:r w:rsidR="00837180" w:rsidRPr="00405D9E">
        <w:rPr>
          <w:rFonts w:ascii="Calibri" w:hAnsi="Calibri" w:cs="Calibri"/>
          <w:b/>
          <w:sz w:val="32"/>
          <w:szCs w:val="24"/>
          <w:u w:val="single"/>
        </w:rPr>
        <w:t>5</w:t>
      </w:r>
      <w:r w:rsidRPr="00405D9E">
        <w:rPr>
          <w:rFonts w:ascii="Calibri" w:hAnsi="Calibri" w:cs="Calibri"/>
          <w:b/>
          <w:sz w:val="32"/>
          <w:szCs w:val="24"/>
          <w:u w:val="single"/>
        </w:rPr>
        <w:t>-202</w:t>
      </w:r>
      <w:r w:rsidR="00837180" w:rsidRPr="00405D9E">
        <w:rPr>
          <w:rFonts w:ascii="Calibri" w:hAnsi="Calibri" w:cs="Calibri"/>
          <w:b/>
          <w:sz w:val="32"/>
          <w:szCs w:val="24"/>
          <w:u w:val="single"/>
        </w:rPr>
        <w:t>6</w:t>
      </w:r>
      <w:r w:rsidRPr="00405D9E">
        <w:rPr>
          <w:rFonts w:ascii="Calibri" w:hAnsi="Calibri" w:cs="Calibri"/>
          <w:b/>
          <w:sz w:val="32"/>
          <w:szCs w:val="24"/>
          <w:u w:val="single"/>
        </w:rPr>
        <w:t xml:space="preserve"> School Year</w:t>
      </w:r>
    </w:p>
    <w:p w14:paraId="0C2FB2CB" w14:textId="77777777" w:rsidR="006615F3" w:rsidRPr="00405D9E" w:rsidRDefault="006615F3" w:rsidP="00E76705">
      <w:pPr>
        <w:spacing w:after="0" w:line="240" w:lineRule="auto"/>
        <w:rPr>
          <w:rFonts w:ascii="Calibri" w:hAnsi="Calibri" w:cs="Calibri"/>
          <w:b/>
          <w:sz w:val="24"/>
          <w:szCs w:val="24"/>
          <w:u w:val="single"/>
        </w:rPr>
      </w:pPr>
      <w:bookmarkStart w:id="0" w:name="_Hlk71625944"/>
      <w:r w:rsidRPr="00405D9E">
        <w:rPr>
          <w:rFonts w:ascii="Calibri" w:hAnsi="Calibri" w:cs="Calibri"/>
          <w:b/>
          <w:sz w:val="24"/>
          <w:szCs w:val="24"/>
          <w:u w:val="single"/>
        </w:rPr>
        <w:t>Grades/Graduation Rates/Retention</w:t>
      </w:r>
    </w:p>
    <w:p w14:paraId="1CEAD9A2" w14:textId="77777777" w:rsidR="006615F3" w:rsidRPr="00405D9E" w:rsidRDefault="006615F3" w:rsidP="00E76705">
      <w:pPr>
        <w:pStyle w:val="ListParagraph"/>
        <w:numPr>
          <w:ilvl w:val="0"/>
          <w:numId w:val="14"/>
        </w:numPr>
        <w:spacing w:after="0" w:line="240" w:lineRule="auto"/>
        <w:rPr>
          <w:rFonts w:ascii="Calibri" w:hAnsi="Calibri" w:cs="Calibri"/>
          <w:bCs/>
          <w:sz w:val="24"/>
          <w:szCs w:val="24"/>
          <w:u w:val="single"/>
        </w:rPr>
      </w:pPr>
      <w:r w:rsidRPr="00405D9E">
        <w:rPr>
          <w:rFonts w:ascii="Calibri" w:hAnsi="Calibri" w:cs="Calibri"/>
          <w:b/>
          <w:sz w:val="24"/>
          <w:szCs w:val="24"/>
        </w:rPr>
        <w:t>GRADES</w:t>
      </w:r>
      <w:r w:rsidRPr="00405D9E">
        <w:rPr>
          <w:rFonts w:ascii="Calibri" w:hAnsi="Calibri" w:cs="Calibri"/>
          <w:bCs/>
          <w:sz w:val="24"/>
          <w:szCs w:val="24"/>
        </w:rPr>
        <w:t>:</w:t>
      </w:r>
    </w:p>
    <w:p w14:paraId="757F35AE" w14:textId="559C10D4" w:rsidR="006615F3" w:rsidRPr="00405D9E" w:rsidRDefault="006615F3" w:rsidP="00E76705">
      <w:pPr>
        <w:pStyle w:val="ListParagraph"/>
        <w:numPr>
          <w:ilvl w:val="1"/>
          <w:numId w:val="14"/>
        </w:numPr>
        <w:spacing w:after="0" w:line="240" w:lineRule="auto"/>
        <w:rPr>
          <w:rFonts w:ascii="Calibri" w:hAnsi="Calibri" w:cs="Calibri"/>
          <w:bCs/>
          <w:sz w:val="24"/>
          <w:szCs w:val="24"/>
        </w:rPr>
      </w:pPr>
      <w:r w:rsidRPr="00405D9E">
        <w:rPr>
          <w:rFonts w:ascii="Calibri" w:hAnsi="Calibri" w:cs="Calibri"/>
          <w:bCs/>
          <w:sz w:val="24"/>
          <w:szCs w:val="24"/>
        </w:rPr>
        <w:t>Spring All-Fraternity GPA is .</w:t>
      </w:r>
      <w:r w:rsidR="00837180" w:rsidRPr="00405D9E">
        <w:rPr>
          <w:rFonts w:ascii="Calibri" w:hAnsi="Calibri" w:cs="Calibri"/>
          <w:bCs/>
          <w:sz w:val="24"/>
          <w:szCs w:val="24"/>
        </w:rPr>
        <w:t>21</w:t>
      </w:r>
      <w:r w:rsidRPr="00405D9E">
        <w:rPr>
          <w:rFonts w:ascii="Calibri" w:hAnsi="Calibri" w:cs="Calibri"/>
          <w:bCs/>
          <w:sz w:val="24"/>
          <w:szCs w:val="24"/>
        </w:rPr>
        <w:t xml:space="preserve"> higher than the All-Men’s GPA</w:t>
      </w:r>
    </w:p>
    <w:p w14:paraId="2C3B4E1F" w14:textId="0059F44E" w:rsidR="006615F3" w:rsidRPr="00405D9E" w:rsidRDefault="006615F3" w:rsidP="00E76705">
      <w:pPr>
        <w:pStyle w:val="ListParagraph"/>
        <w:numPr>
          <w:ilvl w:val="1"/>
          <w:numId w:val="14"/>
        </w:numPr>
        <w:spacing w:after="0" w:line="240" w:lineRule="auto"/>
        <w:rPr>
          <w:rFonts w:ascii="Calibri" w:hAnsi="Calibri" w:cs="Calibri"/>
          <w:bCs/>
          <w:sz w:val="24"/>
          <w:szCs w:val="24"/>
        </w:rPr>
      </w:pPr>
      <w:r w:rsidRPr="00405D9E">
        <w:rPr>
          <w:rFonts w:ascii="Calibri" w:hAnsi="Calibri" w:cs="Calibri"/>
          <w:bCs/>
          <w:sz w:val="24"/>
          <w:szCs w:val="24"/>
        </w:rPr>
        <w:t>Spring All-Sorority GPA is .</w:t>
      </w:r>
      <w:r w:rsidR="00837180" w:rsidRPr="00405D9E">
        <w:rPr>
          <w:rFonts w:ascii="Calibri" w:hAnsi="Calibri" w:cs="Calibri"/>
          <w:bCs/>
          <w:sz w:val="24"/>
          <w:szCs w:val="24"/>
        </w:rPr>
        <w:t>29</w:t>
      </w:r>
      <w:r w:rsidRPr="00405D9E">
        <w:rPr>
          <w:rFonts w:ascii="Calibri" w:hAnsi="Calibri" w:cs="Calibri"/>
          <w:bCs/>
          <w:sz w:val="24"/>
          <w:szCs w:val="24"/>
        </w:rPr>
        <w:t xml:space="preserve"> higher than the All-Women’s GPA</w:t>
      </w:r>
    </w:p>
    <w:p w14:paraId="028954B0" w14:textId="19A42CB7" w:rsidR="00405D9E" w:rsidRPr="00405D9E" w:rsidRDefault="00405D9E" w:rsidP="00E76705">
      <w:pPr>
        <w:pStyle w:val="ListParagraph"/>
        <w:numPr>
          <w:ilvl w:val="1"/>
          <w:numId w:val="14"/>
        </w:numPr>
        <w:spacing w:after="0" w:line="240" w:lineRule="auto"/>
        <w:textAlignment w:val="baseline"/>
        <w:rPr>
          <w:rFonts w:ascii="Calibri" w:eastAsia="Times New Roman" w:hAnsi="Calibri" w:cs="Calibri"/>
          <w:sz w:val="24"/>
          <w:szCs w:val="24"/>
        </w:rPr>
      </w:pPr>
      <w:r w:rsidRPr="00405D9E">
        <w:rPr>
          <w:rFonts w:ascii="Calibri" w:eastAsia="Times New Roman" w:hAnsi="Calibri" w:cs="Calibri"/>
          <w:sz w:val="24"/>
          <w:szCs w:val="24"/>
        </w:rPr>
        <w:t xml:space="preserve">Of our 2,205 Greeks last </w:t>
      </w:r>
      <w:r w:rsidR="00E76705">
        <w:rPr>
          <w:rFonts w:ascii="Calibri" w:eastAsia="Times New Roman" w:hAnsi="Calibri" w:cs="Calibri"/>
          <w:sz w:val="24"/>
          <w:szCs w:val="24"/>
        </w:rPr>
        <w:t>Fall</w:t>
      </w:r>
      <w:r w:rsidRPr="00405D9E">
        <w:rPr>
          <w:rFonts w:ascii="Calibri" w:eastAsia="Times New Roman" w:hAnsi="Calibri" w:cs="Calibri"/>
          <w:sz w:val="24"/>
          <w:szCs w:val="24"/>
        </w:rPr>
        <w:t>, 392 (18%) made a perfect 4.0 GPA, 993 (45%) made a 3.5 GPA or higher, and 1,582 (72%) made a 3.0 GPA or higher!</w:t>
      </w:r>
    </w:p>
    <w:p w14:paraId="3BBA3728" w14:textId="77777777" w:rsidR="006615F3" w:rsidRPr="00405D9E" w:rsidRDefault="006615F3" w:rsidP="00E76705">
      <w:pPr>
        <w:pStyle w:val="ListParagraph"/>
        <w:numPr>
          <w:ilvl w:val="0"/>
          <w:numId w:val="14"/>
        </w:numPr>
        <w:spacing w:after="0" w:line="240" w:lineRule="auto"/>
        <w:rPr>
          <w:rFonts w:ascii="Calibri" w:hAnsi="Calibri" w:cs="Calibri"/>
          <w:b/>
          <w:sz w:val="24"/>
          <w:szCs w:val="24"/>
        </w:rPr>
      </w:pPr>
      <w:r w:rsidRPr="00405D9E">
        <w:rPr>
          <w:rFonts w:ascii="Calibri" w:hAnsi="Calibri" w:cs="Calibri"/>
          <w:b/>
          <w:sz w:val="24"/>
          <w:szCs w:val="24"/>
        </w:rPr>
        <w:t>GRADUATION RATES:</w:t>
      </w:r>
    </w:p>
    <w:p w14:paraId="71E2CAAD" w14:textId="77777777" w:rsidR="006615F3" w:rsidRPr="00405D9E" w:rsidRDefault="006615F3" w:rsidP="00E76705">
      <w:pPr>
        <w:pStyle w:val="ListParagraph"/>
        <w:numPr>
          <w:ilvl w:val="1"/>
          <w:numId w:val="14"/>
        </w:numPr>
        <w:spacing w:after="0" w:line="240" w:lineRule="auto"/>
        <w:rPr>
          <w:rFonts w:ascii="Calibri" w:hAnsi="Calibri" w:cs="Calibri"/>
          <w:bCs/>
          <w:sz w:val="24"/>
          <w:szCs w:val="24"/>
        </w:rPr>
      </w:pPr>
      <w:r w:rsidRPr="00405D9E">
        <w:rPr>
          <w:rFonts w:ascii="Calibri" w:hAnsi="Calibri" w:cs="Calibri"/>
          <w:bCs/>
          <w:sz w:val="24"/>
          <w:szCs w:val="24"/>
        </w:rPr>
        <w:t xml:space="preserve">Fraternity men graduate at a 16% higher rate than </w:t>
      </w:r>
      <w:proofErr w:type="spellStart"/>
      <w:r w:rsidRPr="00405D9E">
        <w:rPr>
          <w:rFonts w:ascii="Calibri" w:hAnsi="Calibri" w:cs="Calibri"/>
          <w:bCs/>
          <w:sz w:val="24"/>
          <w:szCs w:val="24"/>
        </w:rPr>
        <w:t>non-greek</w:t>
      </w:r>
      <w:proofErr w:type="spellEnd"/>
      <w:r w:rsidRPr="00405D9E">
        <w:rPr>
          <w:rFonts w:ascii="Calibri" w:hAnsi="Calibri" w:cs="Calibri"/>
          <w:bCs/>
          <w:sz w:val="24"/>
          <w:szCs w:val="24"/>
        </w:rPr>
        <w:t xml:space="preserve"> men.</w:t>
      </w:r>
    </w:p>
    <w:p w14:paraId="24864430" w14:textId="0292E998" w:rsidR="006615F3" w:rsidRPr="00405D9E" w:rsidRDefault="006615F3" w:rsidP="00E76705">
      <w:pPr>
        <w:pStyle w:val="ListParagraph"/>
        <w:numPr>
          <w:ilvl w:val="1"/>
          <w:numId w:val="14"/>
        </w:numPr>
        <w:spacing w:after="0" w:line="240" w:lineRule="auto"/>
        <w:rPr>
          <w:rFonts w:ascii="Calibri" w:hAnsi="Calibri" w:cs="Calibri"/>
          <w:bCs/>
          <w:sz w:val="24"/>
          <w:szCs w:val="24"/>
        </w:rPr>
      </w:pPr>
      <w:r w:rsidRPr="00405D9E">
        <w:rPr>
          <w:rFonts w:ascii="Calibri" w:hAnsi="Calibri" w:cs="Calibri"/>
          <w:bCs/>
          <w:sz w:val="24"/>
          <w:szCs w:val="24"/>
        </w:rPr>
        <w:t xml:space="preserve">Sorority women graduate at a </w:t>
      </w:r>
      <w:r w:rsidR="003346AB">
        <w:rPr>
          <w:rFonts w:ascii="Calibri" w:hAnsi="Calibri" w:cs="Calibri"/>
          <w:bCs/>
          <w:sz w:val="24"/>
          <w:szCs w:val="24"/>
        </w:rPr>
        <w:t>23</w:t>
      </w:r>
      <w:r w:rsidRPr="00405D9E">
        <w:rPr>
          <w:rFonts w:ascii="Calibri" w:hAnsi="Calibri" w:cs="Calibri"/>
          <w:bCs/>
          <w:sz w:val="24"/>
          <w:szCs w:val="24"/>
        </w:rPr>
        <w:t xml:space="preserve">% higher rate than </w:t>
      </w:r>
      <w:proofErr w:type="spellStart"/>
      <w:r w:rsidRPr="00405D9E">
        <w:rPr>
          <w:rFonts w:ascii="Calibri" w:hAnsi="Calibri" w:cs="Calibri"/>
          <w:bCs/>
          <w:sz w:val="24"/>
          <w:szCs w:val="24"/>
        </w:rPr>
        <w:t>non-greek</w:t>
      </w:r>
      <w:proofErr w:type="spellEnd"/>
      <w:r w:rsidRPr="00405D9E">
        <w:rPr>
          <w:rFonts w:ascii="Calibri" w:hAnsi="Calibri" w:cs="Calibri"/>
          <w:bCs/>
          <w:sz w:val="24"/>
          <w:szCs w:val="24"/>
        </w:rPr>
        <w:t xml:space="preserve"> women.</w:t>
      </w:r>
    </w:p>
    <w:p w14:paraId="4DF2AA4C" w14:textId="77777777" w:rsidR="006615F3" w:rsidRPr="00405D9E" w:rsidRDefault="006615F3" w:rsidP="00E76705">
      <w:pPr>
        <w:pStyle w:val="ListParagraph"/>
        <w:numPr>
          <w:ilvl w:val="0"/>
          <w:numId w:val="14"/>
        </w:numPr>
        <w:spacing w:after="0" w:line="240" w:lineRule="auto"/>
        <w:rPr>
          <w:rFonts w:ascii="Calibri" w:hAnsi="Calibri" w:cs="Calibri"/>
          <w:bCs/>
          <w:sz w:val="24"/>
          <w:szCs w:val="24"/>
        </w:rPr>
      </w:pPr>
      <w:r w:rsidRPr="00405D9E">
        <w:rPr>
          <w:rFonts w:ascii="Calibri" w:hAnsi="Calibri" w:cs="Calibri"/>
          <w:b/>
          <w:sz w:val="24"/>
          <w:szCs w:val="24"/>
        </w:rPr>
        <w:t>RETENTION RATES</w:t>
      </w:r>
      <w:r w:rsidRPr="00405D9E">
        <w:rPr>
          <w:rFonts w:ascii="Calibri" w:hAnsi="Calibri" w:cs="Calibri"/>
          <w:bCs/>
          <w:sz w:val="24"/>
          <w:szCs w:val="24"/>
        </w:rPr>
        <w:t>:</w:t>
      </w:r>
    </w:p>
    <w:p w14:paraId="717BFCAC" w14:textId="77777777" w:rsidR="006615F3" w:rsidRPr="00405D9E" w:rsidRDefault="006615F3" w:rsidP="00E76705">
      <w:pPr>
        <w:pStyle w:val="ListParagraph"/>
        <w:numPr>
          <w:ilvl w:val="1"/>
          <w:numId w:val="14"/>
        </w:numPr>
        <w:spacing w:after="0" w:line="240" w:lineRule="auto"/>
        <w:rPr>
          <w:rFonts w:ascii="Calibri" w:hAnsi="Calibri" w:cs="Calibri"/>
          <w:bCs/>
          <w:sz w:val="24"/>
          <w:szCs w:val="24"/>
        </w:rPr>
      </w:pPr>
      <w:r w:rsidRPr="00405D9E">
        <w:rPr>
          <w:rFonts w:ascii="Calibri" w:hAnsi="Calibri" w:cs="Calibri"/>
          <w:bCs/>
          <w:sz w:val="24"/>
          <w:szCs w:val="24"/>
        </w:rPr>
        <w:t>Freshman retention rates for our sorority women and fraternity men are both 10% higher than the freshman women’s retention rate and freshman men’s retention rate respectively.</w:t>
      </w:r>
    </w:p>
    <w:p w14:paraId="3C99553C" w14:textId="77777777" w:rsidR="006615F3" w:rsidRPr="00405D9E" w:rsidRDefault="006615F3" w:rsidP="00E76705">
      <w:pPr>
        <w:spacing w:after="0" w:line="240" w:lineRule="auto"/>
        <w:rPr>
          <w:rFonts w:ascii="Calibri" w:hAnsi="Calibri" w:cs="Calibri"/>
          <w:bCs/>
          <w:sz w:val="24"/>
          <w:szCs w:val="24"/>
        </w:rPr>
      </w:pPr>
    </w:p>
    <w:p w14:paraId="6167B749" w14:textId="5EAA801C" w:rsidR="006615F3" w:rsidRPr="00E76705" w:rsidRDefault="003D1004" w:rsidP="00E76705">
      <w:pPr>
        <w:spacing w:after="0" w:line="240" w:lineRule="auto"/>
        <w:rPr>
          <w:rFonts w:ascii="Calibri" w:hAnsi="Calibri" w:cs="Calibri"/>
          <w:sz w:val="24"/>
          <w:szCs w:val="24"/>
        </w:rPr>
      </w:pPr>
      <w:r w:rsidRPr="00E76705">
        <w:rPr>
          <w:rFonts w:ascii="Calibri" w:hAnsi="Calibri" w:cs="Calibri"/>
          <w:b/>
          <w:sz w:val="24"/>
          <w:szCs w:val="24"/>
          <w:u w:val="single"/>
        </w:rPr>
        <w:t>Staff Hires for Fraternity/Sorority Headquarters</w:t>
      </w:r>
      <w:r w:rsidR="006615F3" w:rsidRPr="00E76705">
        <w:rPr>
          <w:rFonts w:ascii="Calibri" w:hAnsi="Calibri" w:cs="Calibri"/>
          <w:sz w:val="24"/>
          <w:szCs w:val="24"/>
        </w:rPr>
        <w:t xml:space="preserve">:  </w:t>
      </w:r>
      <w:r w:rsidRPr="00E76705">
        <w:rPr>
          <w:rFonts w:ascii="Calibri" w:hAnsi="Calibri" w:cs="Calibri"/>
          <w:sz w:val="24"/>
          <w:szCs w:val="24"/>
        </w:rPr>
        <w:t xml:space="preserve">This year, WKU Greeks had 4 graduates hired to be traveling consultants for their respective headquarters (one for Alpha Delta Pi, </w:t>
      </w:r>
      <w:r w:rsidR="00C55DEE" w:rsidRPr="00E76705">
        <w:rPr>
          <w:rFonts w:ascii="Calibri" w:hAnsi="Calibri" w:cs="Calibri"/>
          <w:sz w:val="24"/>
          <w:szCs w:val="24"/>
        </w:rPr>
        <w:t>Alpha Omicron Pi, Alpha Gamma Delta, and Sigma Phi Epsilon).  This is the most in the last 10+ years.  WKU consistently has 1-2 graduates hired each year as headquarters staff, but 4 is the most that I can ever remember (Andrew Rash period).  This demonstrates that WKU Greek graduates have had quality experiences to the point where their headquarters feels they great working as a full-time staff member.</w:t>
      </w:r>
    </w:p>
    <w:bookmarkEnd w:id="0"/>
    <w:p w14:paraId="14CBE9E4" w14:textId="77777777" w:rsidR="006615F3" w:rsidRPr="00E76705" w:rsidRDefault="006615F3" w:rsidP="00E76705">
      <w:pPr>
        <w:spacing w:after="0" w:line="240" w:lineRule="auto"/>
        <w:rPr>
          <w:rFonts w:ascii="Calibri" w:hAnsi="Calibri" w:cs="Calibri"/>
          <w:sz w:val="24"/>
          <w:szCs w:val="24"/>
        </w:rPr>
      </w:pPr>
    </w:p>
    <w:p w14:paraId="5B9EEE1A" w14:textId="5D94B3CB" w:rsidR="00CA7F23" w:rsidRPr="00E76705" w:rsidRDefault="00CA7F23" w:rsidP="00E76705">
      <w:pPr>
        <w:spacing w:after="0" w:line="240" w:lineRule="auto"/>
        <w:rPr>
          <w:rFonts w:ascii="Calibri" w:hAnsi="Calibri" w:cs="Calibri"/>
          <w:sz w:val="24"/>
          <w:szCs w:val="24"/>
        </w:rPr>
      </w:pPr>
      <w:r w:rsidRPr="00E76705">
        <w:rPr>
          <w:rFonts w:ascii="Calibri" w:hAnsi="Calibri" w:cs="Calibri"/>
          <w:b/>
          <w:bCs/>
          <w:sz w:val="24"/>
          <w:szCs w:val="24"/>
          <w:u w:val="single"/>
        </w:rPr>
        <w:t>NPHC Membership</w:t>
      </w:r>
      <w:proofErr w:type="gramStart"/>
      <w:r w:rsidRPr="00E76705">
        <w:rPr>
          <w:rFonts w:ascii="Calibri" w:hAnsi="Calibri" w:cs="Calibri"/>
          <w:sz w:val="24"/>
          <w:szCs w:val="24"/>
        </w:rPr>
        <w:t>:  The</w:t>
      </w:r>
      <w:proofErr w:type="gramEnd"/>
      <w:r w:rsidRPr="00E76705">
        <w:rPr>
          <w:rFonts w:ascii="Calibri" w:hAnsi="Calibri" w:cs="Calibri"/>
          <w:sz w:val="24"/>
          <w:szCs w:val="24"/>
        </w:rPr>
        <w:t xml:space="preserve"> 2025-2026 school year was the highest NPHC membership (109) in at least the past 10 years.  NPHC </w:t>
      </w:r>
      <w:proofErr w:type="gramStart"/>
      <w:r w:rsidRPr="00E76705">
        <w:rPr>
          <w:rFonts w:ascii="Calibri" w:hAnsi="Calibri" w:cs="Calibri"/>
          <w:sz w:val="24"/>
          <w:szCs w:val="24"/>
        </w:rPr>
        <w:t>as a whole is</w:t>
      </w:r>
      <w:proofErr w:type="gramEnd"/>
      <w:r w:rsidRPr="00E76705">
        <w:rPr>
          <w:rFonts w:ascii="Calibri" w:hAnsi="Calibri" w:cs="Calibri"/>
          <w:sz w:val="24"/>
          <w:szCs w:val="24"/>
        </w:rPr>
        <w:t xml:space="preserve"> in a great place with membership</w:t>
      </w:r>
      <w:r w:rsidR="00E76705" w:rsidRPr="00E76705">
        <w:rPr>
          <w:rFonts w:ascii="Calibri" w:hAnsi="Calibri" w:cs="Calibri"/>
          <w:sz w:val="24"/>
          <w:szCs w:val="24"/>
        </w:rPr>
        <w:t>, NPHC sorority grades, and awards (NPHC was honored at the Southeastern Greek Leadership Association [SGLA] with multiple programming awards.</w:t>
      </w:r>
    </w:p>
    <w:p w14:paraId="435C6AD2" w14:textId="77777777" w:rsidR="00CA7F23" w:rsidRPr="00E76705" w:rsidRDefault="00CA7F23" w:rsidP="00E76705">
      <w:pPr>
        <w:spacing w:after="0" w:line="240" w:lineRule="auto"/>
        <w:rPr>
          <w:rFonts w:ascii="Calibri" w:hAnsi="Calibri" w:cs="Calibri"/>
          <w:sz w:val="24"/>
          <w:szCs w:val="24"/>
        </w:rPr>
      </w:pPr>
    </w:p>
    <w:p w14:paraId="1E988FDB" w14:textId="77777777" w:rsidR="003C6559" w:rsidRPr="00E76705" w:rsidRDefault="006615F3" w:rsidP="00E76705">
      <w:pPr>
        <w:spacing w:line="240" w:lineRule="auto"/>
        <w:rPr>
          <w:rFonts w:ascii="Calibri" w:hAnsi="Calibri" w:cs="Calibri"/>
          <w:sz w:val="24"/>
          <w:szCs w:val="24"/>
        </w:rPr>
      </w:pPr>
      <w:r w:rsidRPr="00E76705">
        <w:rPr>
          <w:rFonts w:ascii="Calibri" w:hAnsi="Calibri" w:cs="Calibri"/>
          <w:b/>
          <w:sz w:val="24"/>
          <w:szCs w:val="24"/>
          <w:u w:val="single"/>
        </w:rPr>
        <w:t>WKU Greek Christmas Angel Program</w:t>
      </w:r>
      <w:r w:rsidRPr="00E76705">
        <w:rPr>
          <w:rFonts w:ascii="Calibri" w:hAnsi="Calibri" w:cs="Calibri"/>
          <w:sz w:val="24"/>
          <w:szCs w:val="24"/>
        </w:rPr>
        <w:t xml:space="preserve">:  This year was the </w:t>
      </w:r>
      <w:r w:rsidR="003C6559" w:rsidRPr="00E76705">
        <w:rPr>
          <w:rFonts w:ascii="Calibri" w:hAnsi="Calibri" w:cs="Calibri"/>
          <w:sz w:val="24"/>
          <w:szCs w:val="24"/>
        </w:rPr>
        <w:t>fifth</w:t>
      </w:r>
      <w:r w:rsidRPr="00E76705">
        <w:rPr>
          <w:rFonts w:ascii="Calibri" w:hAnsi="Calibri" w:cs="Calibri"/>
          <w:sz w:val="24"/>
          <w:szCs w:val="24"/>
        </w:rPr>
        <w:t xml:space="preserve"> year of the WKU Greek Christmas Angel Program.  WKU Greeks collaborated with Parker-Bennett-Curry and sponsored 3</w:t>
      </w:r>
      <w:r w:rsidR="003C6559" w:rsidRPr="00E76705">
        <w:rPr>
          <w:rFonts w:ascii="Calibri" w:hAnsi="Calibri" w:cs="Calibri"/>
          <w:sz w:val="24"/>
          <w:szCs w:val="24"/>
        </w:rPr>
        <w:t>2</w:t>
      </w:r>
      <w:r w:rsidRPr="00E76705">
        <w:rPr>
          <w:rFonts w:ascii="Calibri" w:hAnsi="Calibri" w:cs="Calibri"/>
          <w:sz w:val="24"/>
          <w:szCs w:val="24"/>
        </w:rPr>
        <w:t xml:space="preserve"> children for Christmas gifts.  This event served as a Greek-wide inter-council collaboration.  Numerous chapters from all councils and Greek </w:t>
      </w:r>
      <w:proofErr w:type="spellStart"/>
      <w:r w:rsidRPr="00E76705">
        <w:rPr>
          <w:rFonts w:ascii="Calibri" w:hAnsi="Calibri" w:cs="Calibri"/>
          <w:sz w:val="24"/>
          <w:szCs w:val="24"/>
        </w:rPr>
        <w:t>Honoraries</w:t>
      </w:r>
      <w:proofErr w:type="spellEnd"/>
      <w:r w:rsidRPr="00E76705">
        <w:rPr>
          <w:rFonts w:ascii="Calibri" w:hAnsi="Calibri" w:cs="Calibri"/>
          <w:sz w:val="24"/>
          <w:szCs w:val="24"/>
        </w:rPr>
        <w:t xml:space="preserve"> sponsored children.  This event brought positive PR from the community as WBKO and the WKU Herald covered the event.  The below link has the story along with video: </w:t>
      </w:r>
      <w:hyperlink r:id="rId7" w:history="1">
        <w:r w:rsidR="003C6559" w:rsidRPr="00E76705">
          <w:rPr>
            <w:rStyle w:val="Hyperlink"/>
            <w:rFonts w:ascii="Calibri" w:hAnsi="Calibri" w:cs="Calibri"/>
            <w:sz w:val="24"/>
            <w:szCs w:val="24"/>
          </w:rPr>
          <w:t>https://www.wbko.com/2025/12/03/wku-greek-organizations-sponsor-christmas-angels-local-kids/</w:t>
        </w:r>
      </w:hyperlink>
      <w:r w:rsidR="003C6559" w:rsidRPr="00E76705">
        <w:rPr>
          <w:rFonts w:ascii="Calibri" w:hAnsi="Calibri" w:cs="Calibri"/>
          <w:sz w:val="24"/>
          <w:szCs w:val="24"/>
        </w:rPr>
        <w:t xml:space="preserve"> </w:t>
      </w:r>
    </w:p>
    <w:p w14:paraId="2906786B" w14:textId="77777777" w:rsidR="006615F3" w:rsidRPr="00A768D7" w:rsidRDefault="006615F3" w:rsidP="00E76705">
      <w:pPr>
        <w:pBdr>
          <w:bottom w:val="single" w:sz="12" w:space="1" w:color="auto"/>
        </w:pBdr>
        <w:spacing w:after="0" w:line="240" w:lineRule="auto"/>
        <w:rPr>
          <w:rFonts w:ascii="Calibri" w:hAnsi="Calibri" w:cs="Calibri"/>
          <w:sz w:val="16"/>
          <w:szCs w:val="16"/>
        </w:rPr>
      </w:pPr>
    </w:p>
    <w:p w14:paraId="426B6EF6" w14:textId="77777777" w:rsidR="006615F3" w:rsidRPr="00A768D7" w:rsidRDefault="006615F3" w:rsidP="00E76705">
      <w:pPr>
        <w:spacing w:after="0" w:line="240" w:lineRule="auto"/>
        <w:rPr>
          <w:rFonts w:ascii="Calibri" w:hAnsi="Calibri" w:cs="Calibri"/>
          <w:sz w:val="24"/>
          <w:szCs w:val="24"/>
        </w:rPr>
      </w:pPr>
    </w:p>
    <w:p w14:paraId="2E8CB84C" w14:textId="51B32317" w:rsidR="006615F3" w:rsidRPr="00A768D7" w:rsidRDefault="006615F3" w:rsidP="00E76705">
      <w:pPr>
        <w:spacing w:after="0" w:line="240" w:lineRule="auto"/>
        <w:ind w:left="720" w:hanging="720"/>
        <w:rPr>
          <w:rFonts w:ascii="Calibri" w:hAnsi="Calibri" w:cs="Calibri"/>
          <w:b/>
          <w:sz w:val="24"/>
          <w:szCs w:val="24"/>
          <w:u w:val="single"/>
        </w:rPr>
      </w:pPr>
      <w:r w:rsidRPr="00A768D7">
        <w:rPr>
          <w:rFonts w:ascii="Calibri" w:hAnsi="Calibri" w:cs="Calibri"/>
          <w:b/>
          <w:sz w:val="32"/>
          <w:szCs w:val="24"/>
          <w:u w:val="single"/>
        </w:rPr>
        <w:t>Issues/Concerns from 202</w:t>
      </w:r>
      <w:r w:rsidR="00527E89">
        <w:rPr>
          <w:rFonts w:ascii="Calibri" w:hAnsi="Calibri" w:cs="Calibri"/>
          <w:b/>
          <w:sz w:val="32"/>
          <w:szCs w:val="24"/>
          <w:u w:val="single"/>
        </w:rPr>
        <w:t>5</w:t>
      </w:r>
      <w:r w:rsidRPr="00A768D7">
        <w:rPr>
          <w:rFonts w:ascii="Calibri" w:hAnsi="Calibri" w:cs="Calibri"/>
          <w:b/>
          <w:sz w:val="32"/>
          <w:szCs w:val="24"/>
          <w:u w:val="single"/>
        </w:rPr>
        <w:t>-202</w:t>
      </w:r>
      <w:r w:rsidR="00527E89">
        <w:rPr>
          <w:rFonts w:ascii="Calibri" w:hAnsi="Calibri" w:cs="Calibri"/>
          <w:b/>
          <w:sz w:val="32"/>
          <w:szCs w:val="24"/>
          <w:u w:val="single"/>
        </w:rPr>
        <w:t>6</w:t>
      </w:r>
      <w:r w:rsidRPr="00A768D7">
        <w:rPr>
          <w:rFonts w:ascii="Calibri" w:hAnsi="Calibri" w:cs="Calibri"/>
          <w:b/>
          <w:sz w:val="32"/>
          <w:szCs w:val="24"/>
          <w:u w:val="single"/>
        </w:rPr>
        <w:t xml:space="preserve"> School Year</w:t>
      </w:r>
      <w:r w:rsidRPr="00A768D7">
        <w:rPr>
          <w:rFonts w:ascii="Calibri" w:hAnsi="Calibri" w:cs="Calibri"/>
          <w:b/>
          <w:sz w:val="24"/>
          <w:szCs w:val="24"/>
          <w:u w:val="single"/>
        </w:rPr>
        <w:t>:</w:t>
      </w:r>
    </w:p>
    <w:p w14:paraId="678708C9" w14:textId="77777777" w:rsidR="006615F3" w:rsidRPr="00A768D7" w:rsidRDefault="006615F3" w:rsidP="00E76705">
      <w:pPr>
        <w:spacing w:after="0" w:line="240" w:lineRule="auto"/>
        <w:rPr>
          <w:rFonts w:ascii="Calibri" w:hAnsi="Calibri" w:cs="Calibri"/>
          <w:b/>
          <w:sz w:val="24"/>
          <w:u w:val="single"/>
        </w:rPr>
      </w:pPr>
    </w:p>
    <w:p w14:paraId="4268E44E" w14:textId="77777777" w:rsidR="006615F3" w:rsidRPr="00E811AF" w:rsidRDefault="006615F3" w:rsidP="00E76705">
      <w:pPr>
        <w:spacing w:after="0" w:line="240" w:lineRule="auto"/>
        <w:rPr>
          <w:rFonts w:ascii="Calibri" w:hAnsi="Calibri" w:cs="Calibri"/>
          <w:bCs/>
          <w:sz w:val="24"/>
        </w:rPr>
      </w:pPr>
      <w:r w:rsidRPr="00E811AF">
        <w:rPr>
          <w:rFonts w:ascii="Calibri" w:hAnsi="Calibri" w:cs="Calibri"/>
          <w:b/>
          <w:sz w:val="24"/>
          <w:u w:val="single"/>
        </w:rPr>
        <w:t>Small Staff</w:t>
      </w:r>
      <w:r w:rsidRPr="00E811AF">
        <w:rPr>
          <w:rFonts w:ascii="Calibri" w:hAnsi="Calibri" w:cs="Calibri"/>
          <w:b/>
          <w:sz w:val="24"/>
        </w:rPr>
        <w:t xml:space="preserve">:  </w:t>
      </w:r>
      <w:r w:rsidRPr="00E811AF">
        <w:rPr>
          <w:rFonts w:ascii="Calibri" w:hAnsi="Calibri" w:cs="Calibri"/>
          <w:bCs/>
          <w:sz w:val="24"/>
        </w:rPr>
        <w:t xml:space="preserve">WKU Greek Life consists of an Associate Director, Assistant Director of Student Activities, and a couple of Graduate Assistants.  The Assistant Director splits their time between Leadership &amp; Volunteerism and Greek </w:t>
      </w:r>
      <w:proofErr w:type="gramStart"/>
      <w:r w:rsidRPr="00E811AF">
        <w:rPr>
          <w:rFonts w:ascii="Calibri" w:hAnsi="Calibri" w:cs="Calibri"/>
          <w:bCs/>
          <w:sz w:val="24"/>
        </w:rPr>
        <w:t>Life,</w:t>
      </w:r>
      <w:proofErr w:type="gramEnd"/>
      <w:r w:rsidRPr="00E811AF">
        <w:rPr>
          <w:rFonts w:ascii="Calibri" w:hAnsi="Calibri" w:cs="Calibri"/>
          <w:bCs/>
          <w:sz w:val="24"/>
        </w:rPr>
        <w:t xml:space="preserve"> thus, professional staff is 1.5 rather than two full-time staff (and the Associate Director splits time also advising the Student Government Association).  </w:t>
      </w:r>
    </w:p>
    <w:p w14:paraId="4D0B63A5" w14:textId="31DF72FF" w:rsidR="006615F3" w:rsidRPr="00E811AF" w:rsidRDefault="006615F3" w:rsidP="00E76705">
      <w:pPr>
        <w:spacing w:after="0" w:line="240" w:lineRule="auto"/>
        <w:rPr>
          <w:rFonts w:ascii="Calibri" w:hAnsi="Calibri" w:cs="Calibri"/>
          <w:sz w:val="24"/>
        </w:rPr>
      </w:pPr>
      <w:r w:rsidRPr="00E811AF">
        <w:rPr>
          <w:rFonts w:ascii="Calibri" w:hAnsi="Calibri" w:cs="Calibri"/>
          <w:bCs/>
          <w:sz w:val="24"/>
        </w:rPr>
        <w:lastRenderedPageBreak/>
        <w:t xml:space="preserve">With ~2,200 Greeks, 3 councils, 2 </w:t>
      </w:r>
      <w:proofErr w:type="spellStart"/>
      <w:r w:rsidRPr="00E811AF">
        <w:rPr>
          <w:rFonts w:ascii="Calibri" w:hAnsi="Calibri" w:cs="Calibri"/>
          <w:bCs/>
          <w:sz w:val="24"/>
        </w:rPr>
        <w:t>Honoraries</w:t>
      </w:r>
      <w:proofErr w:type="spellEnd"/>
      <w:r w:rsidRPr="00E811AF">
        <w:rPr>
          <w:rFonts w:ascii="Calibri" w:hAnsi="Calibri" w:cs="Calibri"/>
          <w:bCs/>
          <w:sz w:val="24"/>
        </w:rPr>
        <w:t xml:space="preserve">, significant programming (symposiums, banquets, Greek Week, Homecoming), and numerous other time takers (constant communication with chapter leadership/advisory, adjudication of risk management, and the NPHC Facility), there is not enough time to do everything well.  It is frustrating to hear of smaller schools and Greek systems that have 2 or 3 full-time staff devoted solely to Greek Life – some systems are half of our size.  Our staff does an admirable </w:t>
      </w:r>
      <w:r w:rsidR="00E76705" w:rsidRPr="00E811AF">
        <w:rPr>
          <w:rFonts w:ascii="Calibri" w:hAnsi="Calibri" w:cs="Calibri"/>
          <w:bCs/>
          <w:sz w:val="24"/>
        </w:rPr>
        <w:t>job but</w:t>
      </w:r>
      <w:r w:rsidRPr="00E811AF">
        <w:rPr>
          <w:rFonts w:ascii="Calibri" w:hAnsi="Calibri" w:cs="Calibri"/>
          <w:bCs/>
          <w:sz w:val="24"/>
        </w:rPr>
        <w:t xml:space="preserve"> having 2 or </w:t>
      </w:r>
      <w:r w:rsidR="00E76705">
        <w:rPr>
          <w:rFonts w:ascii="Calibri" w:hAnsi="Calibri" w:cs="Calibri"/>
          <w:bCs/>
          <w:sz w:val="24"/>
        </w:rPr>
        <w:t>3</w:t>
      </w:r>
      <w:r w:rsidRPr="00E811AF">
        <w:rPr>
          <w:rFonts w:ascii="Calibri" w:hAnsi="Calibri" w:cs="Calibri"/>
          <w:bCs/>
          <w:sz w:val="24"/>
        </w:rPr>
        <w:t xml:space="preserve"> full time staff </w:t>
      </w:r>
      <w:r w:rsidR="00E811AF" w:rsidRPr="00E811AF">
        <w:rPr>
          <w:rFonts w:ascii="Calibri" w:hAnsi="Calibri" w:cs="Calibri"/>
          <w:bCs/>
          <w:sz w:val="24"/>
        </w:rPr>
        <w:t xml:space="preserve">fully dedicated to Greek Life </w:t>
      </w:r>
      <w:r w:rsidRPr="00E811AF">
        <w:rPr>
          <w:rFonts w:ascii="Calibri" w:hAnsi="Calibri" w:cs="Calibri"/>
          <w:bCs/>
          <w:sz w:val="24"/>
        </w:rPr>
        <w:t xml:space="preserve">would be more in line with other peer institutions, and more importantly, keep from </w:t>
      </w:r>
      <w:r w:rsidR="00E76705">
        <w:rPr>
          <w:rFonts w:ascii="Calibri" w:hAnsi="Calibri" w:cs="Calibri"/>
          <w:bCs/>
          <w:sz w:val="24"/>
        </w:rPr>
        <w:t>staff burnout</w:t>
      </w:r>
      <w:r w:rsidRPr="00E811AF">
        <w:rPr>
          <w:rFonts w:ascii="Calibri" w:hAnsi="Calibri" w:cs="Calibri"/>
          <w:bCs/>
          <w:sz w:val="24"/>
        </w:rPr>
        <w:t>.  [</w:t>
      </w:r>
      <w:r w:rsidRPr="00E76705">
        <w:rPr>
          <w:rFonts w:ascii="Calibri" w:hAnsi="Calibri" w:cs="Calibri"/>
          <w:b/>
          <w:i/>
          <w:iCs/>
          <w:sz w:val="24"/>
        </w:rPr>
        <w:t>Same last several years</w:t>
      </w:r>
      <w:r w:rsidRPr="00E811AF">
        <w:rPr>
          <w:rFonts w:ascii="Calibri" w:hAnsi="Calibri" w:cs="Calibri"/>
          <w:bCs/>
          <w:sz w:val="24"/>
        </w:rPr>
        <w:t>]</w:t>
      </w:r>
    </w:p>
    <w:p w14:paraId="48FA8C94" w14:textId="77777777" w:rsidR="006615F3" w:rsidRPr="00E811AF" w:rsidRDefault="006615F3" w:rsidP="00E76705">
      <w:pPr>
        <w:spacing w:after="0" w:line="240" w:lineRule="auto"/>
        <w:rPr>
          <w:rFonts w:ascii="Calibri" w:hAnsi="Calibri" w:cs="Calibri"/>
          <w:b/>
          <w:sz w:val="24"/>
          <w:szCs w:val="24"/>
          <w:u w:val="single"/>
        </w:rPr>
      </w:pPr>
    </w:p>
    <w:p w14:paraId="4EEFE939" w14:textId="6DE3EFFB" w:rsidR="006615F3" w:rsidRPr="00E811AF" w:rsidRDefault="006615F3" w:rsidP="00E76705">
      <w:pPr>
        <w:spacing w:after="0" w:line="240" w:lineRule="auto"/>
        <w:rPr>
          <w:rFonts w:ascii="Calibri" w:hAnsi="Calibri" w:cs="Calibri"/>
          <w:sz w:val="24"/>
          <w:szCs w:val="24"/>
        </w:rPr>
      </w:pPr>
      <w:r w:rsidRPr="00E811AF">
        <w:rPr>
          <w:rFonts w:ascii="Calibri" w:hAnsi="Calibri" w:cs="Calibri"/>
          <w:b/>
          <w:sz w:val="24"/>
          <w:szCs w:val="24"/>
          <w:u w:val="single"/>
        </w:rPr>
        <w:t>Chapter Meeting/Room Reservation Space</w:t>
      </w:r>
      <w:r w:rsidR="00E76705" w:rsidRPr="00E811AF">
        <w:rPr>
          <w:rFonts w:ascii="Calibri" w:hAnsi="Calibri" w:cs="Calibri"/>
          <w:sz w:val="24"/>
          <w:szCs w:val="24"/>
        </w:rPr>
        <w:t>: Chapter</w:t>
      </w:r>
      <w:r w:rsidRPr="00E811AF">
        <w:rPr>
          <w:rFonts w:ascii="Calibri" w:hAnsi="Calibri" w:cs="Calibri"/>
          <w:sz w:val="24"/>
          <w:szCs w:val="24"/>
        </w:rPr>
        <w:t xml:space="preserve"> meeting and room reservation space </w:t>
      </w:r>
      <w:proofErr w:type="gramStart"/>
      <w:r w:rsidRPr="00E811AF">
        <w:rPr>
          <w:rFonts w:ascii="Calibri" w:hAnsi="Calibri" w:cs="Calibri"/>
          <w:sz w:val="24"/>
          <w:szCs w:val="24"/>
        </w:rPr>
        <w:t>has</w:t>
      </w:r>
      <w:proofErr w:type="gramEnd"/>
      <w:r w:rsidRPr="00E811AF">
        <w:rPr>
          <w:rFonts w:ascii="Calibri" w:hAnsi="Calibri" w:cs="Calibri"/>
          <w:sz w:val="24"/>
          <w:szCs w:val="24"/>
        </w:rPr>
        <w:t xml:space="preserve"> been a</w:t>
      </w:r>
      <w:r w:rsidR="00E811AF" w:rsidRPr="00E811AF">
        <w:rPr>
          <w:rFonts w:ascii="Calibri" w:hAnsi="Calibri" w:cs="Calibri"/>
          <w:sz w:val="24"/>
          <w:szCs w:val="24"/>
        </w:rPr>
        <w:t xml:space="preserve">n </w:t>
      </w:r>
      <w:r w:rsidRPr="00E811AF">
        <w:rPr>
          <w:rFonts w:ascii="Calibri" w:hAnsi="Calibri" w:cs="Calibri"/>
          <w:sz w:val="24"/>
          <w:szCs w:val="24"/>
        </w:rPr>
        <w:t>issue the past few years.  Having 3</w:t>
      </w:r>
      <w:r w:rsidR="00E811AF" w:rsidRPr="00E811AF">
        <w:rPr>
          <w:rFonts w:ascii="Calibri" w:hAnsi="Calibri" w:cs="Calibri"/>
          <w:sz w:val="24"/>
          <w:szCs w:val="24"/>
        </w:rPr>
        <w:t>2</w:t>
      </w:r>
      <w:r w:rsidRPr="00E811AF">
        <w:rPr>
          <w:rFonts w:ascii="Calibri" w:hAnsi="Calibri" w:cs="Calibri"/>
          <w:sz w:val="24"/>
          <w:szCs w:val="24"/>
        </w:rPr>
        <w:t xml:space="preserve"> groups, with over </w:t>
      </w:r>
      <w:proofErr w:type="gramStart"/>
      <w:r w:rsidRPr="00E811AF">
        <w:rPr>
          <w:rFonts w:ascii="Calibri" w:hAnsi="Calibri" w:cs="Calibri"/>
          <w:sz w:val="24"/>
          <w:szCs w:val="24"/>
        </w:rPr>
        <w:t>half using</w:t>
      </w:r>
      <w:proofErr w:type="gramEnd"/>
      <w:r w:rsidRPr="00E811AF">
        <w:rPr>
          <w:rFonts w:ascii="Calibri" w:hAnsi="Calibri" w:cs="Calibri"/>
          <w:sz w:val="24"/>
          <w:szCs w:val="24"/>
        </w:rPr>
        <w:t xml:space="preserve"> meeting space outside of their chapter house, creates a small nightmare for those scheduling meetings.  Our chapters consistently use the Downing Student Union (DSU) for chapter meetings, discipline meetings, philanthropies, probate shows, and even educational programming.  Our chapters sometimes get disgruntled with student union policy of so many meetings per week or for only a certain length of time.  While chapters </w:t>
      </w:r>
      <w:r w:rsidR="00E76705" w:rsidRPr="00E811AF">
        <w:rPr>
          <w:rFonts w:ascii="Calibri" w:hAnsi="Calibri" w:cs="Calibri"/>
          <w:sz w:val="24"/>
          <w:szCs w:val="24"/>
        </w:rPr>
        <w:t>must</w:t>
      </w:r>
      <w:r w:rsidRPr="00E811AF">
        <w:rPr>
          <w:rFonts w:ascii="Calibri" w:hAnsi="Calibri" w:cs="Calibri"/>
          <w:sz w:val="24"/>
          <w:szCs w:val="24"/>
        </w:rPr>
        <w:t xml:space="preserve"> understand that there are over 300+ student organizations and student union policies are necessary</w:t>
      </w:r>
      <w:r w:rsidR="00E811AF" w:rsidRPr="00E811AF">
        <w:rPr>
          <w:rFonts w:ascii="Calibri" w:hAnsi="Calibri" w:cs="Calibri"/>
          <w:sz w:val="24"/>
          <w:szCs w:val="24"/>
        </w:rPr>
        <w:t>.</w:t>
      </w:r>
    </w:p>
    <w:p w14:paraId="64D31947" w14:textId="5E19F006" w:rsidR="006615F3" w:rsidRDefault="006615F3" w:rsidP="00E76705">
      <w:pPr>
        <w:spacing w:after="0" w:line="240" w:lineRule="auto"/>
        <w:rPr>
          <w:rFonts w:ascii="Calibri" w:hAnsi="Calibri" w:cs="Calibri"/>
          <w:sz w:val="24"/>
          <w:szCs w:val="24"/>
        </w:rPr>
      </w:pPr>
      <w:r w:rsidRPr="00E811AF">
        <w:rPr>
          <w:rFonts w:ascii="Calibri" w:hAnsi="Calibri" w:cs="Calibri"/>
          <w:sz w:val="24"/>
          <w:szCs w:val="24"/>
        </w:rPr>
        <w:t xml:space="preserve">Our office has communicated the importance </w:t>
      </w:r>
      <w:proofErr w:type="gramStart"/>
      <w:r w:rsidRPr="00E811AF">
        <w:rPr>
          <w:rFonts w:ascii="Calibri" w:hAnsi="Calibri" w:cs="Calibri"/>
          <w:sz w:val="24"/>
          <w:szCs w:val="24"/>
        </w:rPr>
        <w:t>for</w:t>
      </w:r>
      <w:proofErr w:type="gramEnd"/>
      <w:r w:rsidRPr="00E811AF">
        <w:rPr>
          <w:rFonts w:ascii="Calibri" w:hAnsi="Calibri" w:cs="Calibri"/>
          <w:sz w:val="24"/>
          <w:szCs w:val="24"/>
        </w:rPr>
        <w:t xml:space="preserve"> groups building new houses to building a chapter meeting space in their new facility.  Our office will have to further educate groups about meeting spaces outside of DSU that can be reserved.  I’m sure we will also have to champion for our groups to be able to use such spaces outside of DSU (some spaces have informed Greeks that they do not take reservations for Greek groups).  </w:t>
      </w:r>
      <w:r w:rsidR="00E76705" w:rsidRPr="00E811AF">
        <w:rPr>
          <w:rFonts w:ascii="Calibri" w:hAnsi="Calibri" w:cs="Calibri"/>
          <w:sz w:val="24"/>
          <w:szCs w:val="24"/>
        </w:rPr>
        <w:t>For</w:t>
      </w:r>
      <w:r w:rsidRPr="00E811AF">
        <w:rPr>
          <w:rFonts w:ascii="Calibri" w:hAnsi="Calibri" w:cs="Calibri"/>
          <w:sz w:val="24"/>
          <w:szCs w:val="24"/>
        </w:rPr>
        <w:t xml:space="preserve"> our Greek groups to maintain their high level of production, finding solid meeting spaces will be important.</w:t>
      </w:r>
      <w:r w:rsidRPr="005F0717">
        <w:rPr>
          <w:rFonts w:ascii="Calibri" w:hAnsi="Calibri" w:cs="Calibri"/>
          <w:sz w:val="24"/>
          <w:szCs w:val="24"/>
        </w:rPr>
        <w:t xml:space="preserve">  </w:t>
      </w:r>
    </w:p>
    <w:p w14:paraId="4C64E60E" w14:textId="77777777" w:rsidR="00AC2E70" w:rsidRDefault="00AC2E70" w:rsidP="00E76705">
      <w:pPr>
        <w:spacing w:after="0" w:line="240" w:lineRule="auto"/>
        <w:rPr>
          <w:rFonts w:ascii="Calibri" w:hAnsi="Calibri" w:cs="Calibri"/>
          <w:sz w:val="24"/>
          <w:szCs w:val="24"/>
        </w:rPr>
      </w:pPr>
    </w:p>
    <w:p w14:paraId="3C8D9EE1" w14:textId="77777777" w:rsidR="00AC2E70" w:rsidRDefault="00AC2E70" w:rsidP="00E76705">
      <w:pPr>
        <w:spacing w:after="0" w:line="240" w:lineRule="auto"/>
        <w:rPr>
          <w:rFonts w:ascii="Calibri" w:hAnsi="Calibri" w:cs="Calibri"/>
          <w:sz w:val="24"/>
          <w:szCs w:val="24"/>
        </w:rPr>
      </w:pPr>
    </w:p>
    <w:p w14:paraId="5F455C1E" w14:textId="77777777" w:rsidR="00AC2E70" w:rsidRDefault="00AC2E70" w:rsidP="00E76705">
      <w:pPr>
        <w:spacing w:after="0" w:line="240" w:lineRule="auto"/>
        <w:rPr>
          <w:rFonts w:ascii="Calibri" w:hAnsi="Calibri" w:cs="Calibri"/>
          <w:sz w:val="24"/>
          <w:szCs w:val="24"/>
        </w:rPr>
      </w:pPr>
    </w:p>
    <w:p w14:paraId="2C1D9EDB" w14:textId="77777777" w:rsidR="00AC2E70" w:rsidRDefault="00AC2E70" w:rsidP="00E76705">
      <w:pPr>
        <w:spacing w:after="0" w:line="240" w:lineRule="auto"/>
        <w:rPr>
          <w:rFonts w:ascii="Calibri" w:hAnsi="Calibri" w:cs="Calibri"/>
          <w:sz w:val="24"/>
          <w:szCs w:val="24"/>
        </w:rPr>
      </w:pPr>
    </w:p>
    <w:p w14:paraId="23FC8A3E" w14:textId="77777777" w:rsidR="00AC2E70" w:rsidRDefault="00AC2E70" w:rsidP="00E76705">
      <w:pPr>
        <w:spacing w:after="0" w:line="240" w:lineRule="auto"/>
        <w:rPr>
          <w:rFonts w:ascii="Calibri" w:hAnsi="Calibri" w:cs="Calibri"/>
          <w:sz w:val="24"/>
          <w:szCs w:val="24"/>
        </w:rPr>
      </w:pPr>
    </w:p>
    <w:p w14:paraId="60B45CFA" w14:textId="77777777" w:rsidR="00AC2E70" w:rsidRDefault="00AC2E70" w:rsidP="00E76705">
      <w:pPr>
        <w:spacing w:after="0" w:line="240" w:lineRule="auto"/>
        <w:rPr>
          <w:rFonts w:ascii="Calibri" w:hAnsi="Calibri" w:cs="Calibri"/>
          <w:sz w:val="24"/>
          <w:szCs w:val="24"/>
        </w:rPr>
      </w:pPr>
    </w:p>
    <w:p w14:paraId="326FFC0B" w14:textId="77777777" w:rsidR="00AC2E70" w:rsidRDefault="00AC2E70" w:rsidP="00E76705">
      <w:pPr>
        <w:spacing w:after="0" w:line="240" w:lineRule="auto"/>
        <w:rPr>
          <w:rFonts w:ascii="Calibri" w:hAnsi="Calibri" w:cs="Calibri"/>
          <w:sz w:val="24"/>
          <w:szCs w:val="24"/>
        </w:rPr>
      </w:pPr>
    </w:p>
    <w:p w14:paraId="60F37D09" w14:textId="77777777" w:rsidR="00AC2E70" w:rsidRPr="005F0717" w:rsidRDefault="00AC2E70" w:rsidP="00E76705">
      <w:pPr>
        <w:spacing w:after="0" w:line="240" w:lineRule="auto"/>
        <w:rPr>
          <w:rFonts w:ascii="Calibri" w:hAnsi="Calibri" w:cs="Calibri"/>
          <w:sz w:val="24"/>
          <w:szCs w:val="24"/>
        </w:rPr>
      </w:pPr>
    </w:p>
    <w:p w14:paraId="117DB660" w14:textId="77777777" w:rsidR="006615F3" w:rsidRPr="005F0717" w:rsidRDefault="006615F3" w:rsidP="00E76705">
      <w:pPr>
        <w:spacing w:after="0" w:line="240" w:lineRule="auto"/>
        <w:jc w:val="center"/>
        <w:rPr>
          <w:rFonts w:ascii="Calibri" w:hAnsi="Calibri" w:cs="Calibri"/>
          <w:b/>
          <w:sz w:val="72"/>
        </w:rPr>
      </w:pPr>
    </w:p>
    <w:p w14:paraId="430CCD9A" w14:textId="77777777" w:rsidR="00AC2E70" w:rsidRDefault="00AC2E70" w:rsidP="00E76705">
      <w:pPr>
        <w:spacing w:after="0" w:line="240" w:lineRule="auto"/>
        <w:jc w:val="center"/>
        <w:rPr>
          <w:b/>
          <w:sz w:val="72"/>
        </w:rPr>
      </w:pPr>
      <w:bookmarkStart w:id="1" w:name="_Hlk176334006"/>
    </w:p>
    <w:p w14:paraId="59DFC6C4" w14:textId="77777777" w:rsidR="00AC2E70" w:rsidRDefault="00AC2E70" w:rsidP="00E76705">
      <w:pPr>
        <w:spacing w:after="0" w:line="240" w:lineRule="auto"/>
        <w:jc w:val="center"/>
        <w:rPr>
          <w:b/>
          <w:sz w:val="72"/>
        </w:rPr>
      </w:pPr>
    </w:p>
    <w:p w14:paraId="39F5E0A7" w14:textId="77777777" w:rsidR="00E76705" w:rsidRDefault="00E76705" w:rsidP="00E76705">
      <w:pPr>
        <w:spacing w:after="0" w:line="240" w:lineRule="auto"/>
        <w:jc w:val="center"/>
        <w:rPr>
          <w:b/>
          <w:sz w:val="72"/>
        </w:rPr>
      </w:pPr>
    </w:p>
    <w:p w14:paraId="01249CD8" w14:textId="77777777" w:rsidR="00E76705" w:rsidRDefault="00E76705" w:rsidP="00E76705">
      <w:pPr>
        <w:spacing w:after="0" w:line="240" w:lineRule="auto"/>
        <w:jc w:val="center"/>
        <w:rPr>
          <w:b/>
          <w:sz w:val="72"/>
        </w:rPr>
      </w:pPr>
    </w:p>
    <w:bookmarkEnd w:id="1"/>
    <w:p w14:paraId="67D79217" w14:textId="77777777" w:rsidR="006F3E8D" w:rsidRDefault="006F3E8D" w:rsidP="00AC2E70">
      <w:pPr>
        <w:spacing w:after="0"/>
        <w:jc w:val="center"/>
        <w:rPr>
          <w:b/>
          <w:sz w:val="64"/>
          <w:szCs w:val="64"/>
        </w:rPr>
      </w:pPr>
    </w:p>
    <w:p w14:paraId="7933C3BF" w14:textId="77777777" w:rsidR="006F3E8D" w:rsidRDefault="006F3E8D" w:rsidP="00AC2E70">
      <w:pPr>
        <w:spacing w:after="0"/>
        <w:jc w:val="center"/>
        <w:rPr>
          <w:b/>
          <w:sz w:val="64"/>
          <w:szCs w:val="64"/>
        </w:rPr>
      </w:pPr>
    </w:p>
    <w:p w14:paraId="0840700B" w14:textId="51E9679A" w:rsidR="00AC2E70" w:rsidRPr="00AC2E70" w:rsidRDefault="00AC2E70" w:rsidP="00AC2E70">
      <w:pPr>
        <w:spacing w:after="0"/>
        <w:jc w:val="center"/>
        <w:rPr>
          <w:b/>
          <w:sz w:val="64"/>
          <w:szCs w:val="64"/>
        </w:rPr>
      </w:pPr>
      <w:r w:rsidRPr="00AC2E70">
        <w:rPr>
          <w:b/>
          <w:sz w:val="64"/>
          <w:szCs w:val="64"/>
        </w:rPr>
        <w:lastRenderedPageBreak/>
        <w:t>2025 New Member Symposium</w:t>
      </w:r>
    </w:p>
    <w:p w14:paraId="2B170C19" w14:textId="77777777" w:rsidR="00AC2E70" w:rsidRPr="00AC2E70" w:rsidRDefault="00AC2E70" w:rsidP="00AC2E70">
      <w:pPr>
        <w:spacing w:after="0"/>
        <w:rPr>
          <w:bCs/>
          <w:sz w:val="4"/>
          <w:szCs w:val="4"/>
        </w:rPr>
      </w:pPr>
    </w:p>
    <w:p w14:paraId="2E37D41B" w14:textId="77777777" w:rsidR="00AC2E70" w:rsidRPr="00AC2E70" w:rsidRDefault="00AC2E70" w:rsidP="00AC2E70">
      <w:pPr>
        <w:spacing w:after="0"/>
        <w:rPr>
          <w:b/>
          <w:sz w:val="24"/>
          <w:szCs w:val="24"/>
        </w:rPr>
      </w:pPr>
      <w:r w:rsidRPr="00AC2E70">
        <w:rPr>
          <w:b/>
          <w:sz w:val="28"/>
          <w:szCs w:val="28"/>
        </w:rPr>
        <w:t>Welcome (9:25 – 9:30 am)</w:t>
      </w:r>
      <w:r w:rsidRPr="00AC2E70">
        <w:rPr>
          <w:b/>
          <w:sz w:val="28"/>
          <w:szCs w:val="28"/>
        </w:rPr>
        <w:tab/>
      </w:r>
      <w:r w:rsidRPr="00AC2E70">
        <w:rPr>
          <w:b/>
          <w:sz w:val="24"/>
          <w:szCs w:val="24"/>
        </w:rPr>
        <w:tab/>
      </w:r>
      <w:r w:rsidRPr="00AC2E70">
        <w:rPr>
          <w:b/>
          <w:sz w:val="24"/>
          <w:szCs w:val="24"/>
        </w:rPr>
        <w:tab/>
      </w:r>
      <w:r w:rsidRPr="00AC2E70">
        <w:rPr>
          <w:b/>
          <w:sz w:val="24"/>
          <w:szCs w:val="24"/>
        </w:rPr>
        <w:tab/>
        <w:t xml:space="preserve">DSU Auditorium </w:t>
      </w:r>
      <w:r w:rsidRPr="00AC2E70">
        <w:rPr>
          <w:b/>
          <w:sz w:val="24"/>
          <w:szCs w:val="24"/>
        </w:rPr>
        <w:tab/>
        <w:t>Hadley Whipple (KΔ)</w:t>
      </w:r>
    </w:p>
    <w:p w14:paraId="2ED0CC0D" w14:textId="77777777" w:rsidR="00AC2E70" w:rsidRPr="00AC2E70" w:rsidRDefault="00AC2E70" w:rsidP="00AC2E70">
      <w:pPr>
        <w:spacing w:after="0"/>
        <w:rPr>
          <w:bCs/>
          <w:sz w:val="4"/>
          <w:szCs w:val="4"/>
        </w:rPr>
      </w:pPr>
    </w:p>
    <w:p w14:paraId="1B30EA10" w14:textId="77777777" w:rsidR="00AC2E70" w:rsidRPr="00AC2E70" w:rsidRDefault="00AC2E70" w:rsidP="00AC2E70">
      <w:pPr>
        <w:spacing w:after="0"/>
        <w:rPr>
          <w:b/>
          <w:sz w:val="27"/>
          <w:szCs w:val="27"/>
        </w:rPr>
      </w:pPr>
      <w:r w:rsidRPr="00AC2E70">
        <w:rPr>
          <w:b/>
          <w:sz w:val="28"/>
          <w:szCs w:val="28"/>
        </w:rPr>
        <w:t>Keynote Speaker (9:30 – 9:45 am)</w:t>
      </w:r>
      <w:r w:rsidRPr="00AC2E70">
        <w:rPr>
          <w:b/>
          <w:sz w:val="28"/>
          <w:szCs w:val="28"/>
        </w:rPr>
        <w:tab/>
      </w:r>
      <w:r w:rsidRPr="00AC2E70">
        <w:rPr>
          <w:b/>
          <w:sz w:val="24"/>
          <w:szCs w:val="24"/>
        </w:rPr>
        <w:tab/>
      </w:r>
      <w:r w:rsidRPr="00AC2E70">
        <w:rPr>
          <w:b/>
          <w:sz w:val="24"/>
          <w:szCs w:val="24"/>
        </w:rPr>
        <w:tab/>
        <w:t>DSU Auditorium</w:t>
      </w:r>
      <w:r w:rsidRPr="00AC2E70">
        <w:rPr>
          <w:b/>
          <w:sz w:val="24"/>
          <w:szCs w:val="24"/>
        </w:rPr>
        <w:tab/>
        <w:t>Mayor Todd Alcott (</w:t>
      </w:r>
      <w:r w:rsidRPr="00AC2E70">
        <w:rPr>
          <w:rFonts w:cstheme="minorHAnsi"/>
          <w:b/>
          <w:sz w:val="24"/>
          <w:szCs w:val="24"/>
        </w:rPr>
        <w:t>ΛΧΑ</w:t>
      </w:r>
      <w:r w:rsidRPr="00AC2E70">
        <w:rPr>
          <w:b/>
          <w:sz w:val="24"/>
          <w:szCs w:val="24"/>
        </w:rPr>
        <w:t>)</w:t>
      </w:r>
    </w:p>
    <w:p w14:paraId="3E902B66" w14:textId="77777777" w:rsidR="00AC2E70" w:rsidRPr="00AC2E70" w:rsidRDefault="00AC2E70" w:rsidP="00AC2E70">
      <w:pPr>
        <w:spacing w:after="0"/>
        <w:rPr>
          <w:bCs/>
          <w:sz w:val="4"/>
          <w:szCs w:val="2"/>
        </w:rPr>
      </w:pPr>
    </w:p>
    <w:p w14:paraId="3BDDBBC0" w14:textId="77777777" w:rsidR="00AC2E70" w:rsidRPr="00AC2E70" w:rsidRDefault="00AC2E70" w:rsidP="00AC2E70">
      <w:pPr>
        <w:spacing w:after="0" w:line="240" w:lineRule="auto"/>
        <w:rPr>
          <w:b/>
          <w:sz w:val="28"/>
          <w:u w:val="single"/>
        </w:rPr>
      </w:pPr>
      <w:r w:rsidRPr="00AC2E70">
        <w:rPr>
          <w:b/>
          <w:noProof/>
          <w:sz w:val="32"/>
          <w:szCs w:val="24"/>
          <w:u w:val="single"/>
        </w:rPr>
        <w:drawing>
          <wp:anchor distT="0" distB="0" distL="114300" distR="114300" simplePos="0" relativeHeight="251664384" behindDoc="1" locked="0" layoutInCell="0" allowOverlap="1" wp14:anchorId="7836F96C" wp14:editId="700BAC14">
            <wp:simplePos x="0" y="0"/>
            <wp:positionH relativeFrom="margin">
              <wp:align>left</wp:align>
            </wp:positionH>
            <wp:positionV relativeFrom="margin">
              <wp:posOffset>1948180</wp:posOffset>
            </wp:positionV>
            <wp:extent cx="6845935" cy="5514975"/>
            <wp:effectExtent l="0" t="0" r="0" b="9525"/>
            <wp:wrapNone/>
            <wp:docPr id="1268015718" name="Picture 1268015718" descr="Big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208463" descr="Big Re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6845935" cy="5514975"/>
                    </a:xfrm>
                    <a:prstGeom prst="rect">
                      <a:avLst/>
                    </a:prstGeom>
                    <a:noFill/>
                  </pic:spPr>
                </pic:pic>
              </a:graphicData>
            </a:graphic>
            <wp14:sizeRelH relativeFrom="page">
              <wp14:pctWidth>0</wp14:pctWidth>
            </wp14:sizeRelH>
            <wp14:sizeRelV relativeFrom="page">
              <wp14:pctHeight>0</wp14:pctHeight>
            </wp14:sizeRelV>
          </wp:anchor>
        </w:drawing>
      </w:r>
      <w:r w:rsidRPr="00AC2E70">
        <w:rPr>
          <w:b/>
          <w:sz w:val="32"/>
          <w:szCs w:val="24"/>
          <w:u w:val="single"/>
        </w:rPr>
        <w:t>Session I (10:00 – 10:40 am)</w:t>
      </w:r>
    </w:p>
    <w:p w14:paraId="44788A78" w14:textId="77777777" w:rsidR="00AC2E70" w:rsidRPr="00AC2E70" w:rsidRDefault="00AC2E70" w:rsidP="00AC2E70">
      <w:pPr>
        <w:spacing w:after="0" w:line="240" w:lineRule="auto"/>
        <w:rPr>
          <w:szCs w:val="24"/>
        </w:rPr>
      </w:pPr>
      <w:r w:rsidRPr="00AC2E70">
        <w:rPr>
          <w:b/>
          <w:sz w:val="24"/>
          <w:szCs w:val="24"/>
          <w:u w:val="single"/>
        </w:rPr>
        <w:t>Session Title</w:t>
      </w:r>
      <w:r w:rsidRPr="00AC2E70">
        <w:rPr>
          <w:sz w:val="24"/>
          <w:szCs w:val="24"/>
        </w:rPr>
        <w:tab/>
      </w:r>
      <w:r w:rsidRPr="00AC2E70">
        <w:rPr>
          <w:sz w:val="24"/>
          <w:szCs w:val="24"/>
        </w:rPr>
        <w:tab/>
      </w:r>
      <w:r w:rsidRPr="00AC2E70">
        <w:rPr>
          <w:sz w:val="24"/>
          <w:szCs w:val="24"/>
        </w:rPr>
        <w:tab/>
      </w:r>
      <w:r w:rsidRPr="00AC2E70">
        <w:rPr>
          <w:sz w:val="24"/>
          <w:szCs w:val="24"/>
        </w:rPr>
        <w:tab/>
      </w:r>
      <w:r w:rsidRPr="00AC2E70">
        <w:rPr>
          <w:sz w:val="24"/>
          <w:szCs w:val="24"/>
        </w:rPr>
        <w:tab/>
      </w:r>
      <w:r w:rsidRPr="00AC2E70">
        <w:rPr>
          <w:sz w:val="24"/>
          <w:szCs w:val="24"/>
        </w:rPr>
        <w:tab/>
      </w:r>
      <w:r w:rsidRPr="00AC2E70">
        <w:rPr>
          <w:sz w:val="24"/>
          <w:szCs w:val="24"/>
        </w:rPr>
        <w:tab/>
      </w:r>
      <w:r w:rsidRPr="00AC2E70">
        <w:rPr>
          <w:b/>
          <w:sz w:val="24"/>
          <w:szCs w:val="24"/>
          <w:u w:val="single"/>
        </w:rPr>
        <w:t>Room</w:t>
      </w:r>
      <w:r w:rsidRPr="00AC2E70">
        <w:rPr>
          <w:sz w:val="24"/>
          <w:szCs w:val="24"/>
        </w:rPr>
        <w:tab/>
      </w:r>
      <w:r w:rsidRPr="00AC2E70">
        <w:rPr>
          <w:sz w:val="24"/>
          <w:szCs w:val="24"/>
        </w:rPr>
        <w:tab/>
      </w:r>
      <w:r w:rsidRPr="00AC2E70">
        <w:rPr>
          <w:b/>
          <w:sz w:val="24"/>
          <w:szCs w:val="24"/>
          <w:u w:val="single"/>
        </w:rPr>
        <w:t>Presenter(s)</w:t>
      </w:r>
    </w:p>
    <w:p w14:paraId="5F64EFA3" w14:textId="77777777" w:rsidR="00AC2E70" w:rsidRPr="00AC2E70" w:rsidRDefault="00AC2E70" w:rsidP="00AC2E70">
      <w:pPr>
        <w:spacing w:after="0" w:line="360" w:lineRule="auto"/>
        <w:rPr>
          <w:b/>
          <w:sz w:val="24"/>
          <w:szCs w:val="24"/>
        </w:rPr>
      </w:pPr>
      <w:r w:rsidRPr="00AC2E70">
        <w:rPr>
          <w:b/>
          <w:sz w:val="24"/>
          <w:szCs w:val="24"/>
        </w:rPr>
        <w:t>Greek Council Student Panel</w:t>
      </w:r>
      <w:r w:rsidRPr="00AC2E70">
        <w:rPr>
          <w:b/>
          <w:sz w:val="24"/>
          <w:szCs w:val="24"/>
        </w:rPr>
        <w:tab/>
      </w:r>
      <w:r w:rsidRPr="00AC2E70">
        <w:rPr>
          <w:b/>
          <w:sz w:val="24"/>
          <w:szCs w:val="24"/>
        </w:rPr>
        <w:tab/>
      </w:r>
      <w:r w:rsidRPr="00AC2E70">
        <w:rPr>
          <w:b/>
          <w:sz w:val="24"/>
          <w:szCs w:val="24"/>
        </w:rPr>
        <w:tab/>
      </w:r>
      <w:r w:rsidRPr="00AC2E70">
        <w:rPr>
          <w:b/>
          <w:sz w:val="24"/>
          <w:szCs w:val="24"/>
        </w:rPr>
        <w:tab/>
        <w:t>2081</w:t>
      </w:r>
      <w:r w:rsidRPr="00AC2E70">
        <w:rPr>
          <w:b/>
          <w:sz w:val="24"/>
          <w:szCs w:val="24"/>
        </w:rPr>
        <w:tab/>
      </w:r>
      <w:r w:rsidRPr="00AC2E70">
        <w:rPr>
          <w:b/>
          <w:sz w:val="24"/>
          <w:szCs w:val="24"/>
        </w:rPr>
        <w:tab/>
        <w:t>Council Officers</w:t>
      </w:r>
    </w:p>
    <w:p w14:paraId="3E4A3C72" w14:textId="77777777" w:rsidR="00AC2E70" w:rsidRPr="00AC2E70" w:rsidRDefault="00AC2E70" w:rsidP="00AC2E70">
      <w:pPr>
        <w:spacing w:after="0" w:line="240" w:lineRule="auto"/>
        <w:rPr>
          <w:b/>
          <w:sz w:val="24"/>
          <w:szCs w:val="24"/>
        </w:rPr>
      </w:pPr>
      <w:r w:rsidRPr="00AC2E70">
        <w:rPr>
          <w:rFonts w:ascii="Aptos" w:hAnsi="Aptos"/>
          <w:b/>
          <w:bCs/>
          <w:sz w:val="24"/>
          <w:szCs w:val="24"/>
        </w:rPr>
        <w:t>Time Management &amp; Study Strategies</w:t>
      </w:r>
      <w:r w:rsidRPr="00AC2E70">
        <w:rPr>
          <w:rFonts w:ascii="Aptos" w:hAnsi="Aptos"/>
          <w:b/>
          <w:bCs/>
          <w:sz w:val="24"/>
          <w:szCs w:val="24"/>
        </w:rPr>
        <w:tab/>
      </w:r>
      <w:r w:rsidRPr="00AC2E70">
        <w:rPr>
          <w:rFonts w:eastAsia="Times New Roman"/>
          <w:b/>
          <w:color w:val="000000"/>
          <w:sz w:val="24"/>
          <w:szCs w:val="24"/>
        </w:rPr>
        <w:tab/>
      </w:r>
      <w:r w:rsidRPr="00AC2E70">
        <w:rPr>
          <w:rFonts w:eastAsia="Times New Roman"/>
          <w:b/>
          <w:color w:val="000000"/>
          <w:sz w:val="24"/>
          <w:szCs w:val="24"/>
        </w:rPr>
        <w:tab/>
      </w:r>
      <w:r w:rsidRPr="00AC2E70">
        <w:rPr>
          <w:b/>
          <w:sz w:val="24"/>
          <w:szCs w:val="24"/>
        </w:rPr>
        <w:t>2113</w:t>
      </w:r>
      <w:r w:rsidRPr="00AC2E70">
        <w:rPr>
          <w:b/>
          <w:sz w:val="24"/>
          <w:szCs w:val="24"/>
        </w:rPr>
        <w:tab/>
      </w:r>
      <w:r w:rsidRPr="00AC2E70">
        <w:rPr>
          <w:b/>
          <w:sz w:val="24"/>
          <w:szCs w:val="24"/>
        </w:rPr>
        <w:tab/>
        <w:t xml:space="preserve">Katie Bennett </w:t>
      </w:r>
    </w:p>
    <w:p w14:paraId="40FDC166" w14:textId="77777777" w:rsidR="00AC2E70" w:rsidRPr="00AC2E70" w:rsidRDefault="00AC2E70" w:rsidP="00AC2E70">
      <w:pPr>
        <w:spacing w:after="0" w:line="360" w:lineRule="auto"/>
        <w:rPr>
          <w:b/>
          <w:sz w:val="24"/>
          <w:szCs w:val="24"/>
        </w:rPr>
      </w:pPr>
      <w:r w:rsidRPr="00AC2E70">
        <w:rPr>
          <w:rFonts w:ascii="Aptos" w:hAnsi="Aptos"/>
          <w:b/>
          <w:bCs/>
          <w:sz w:val="24"/>
          <w:szCs w:val="24"/>
        </w:rPr>
        <w:t>for College Students</w:t>
      </w:r>
      <w:r w:rsidRPr="00AC2E70">
        <w:rPr>
          <w:b/>
          <w:sz w:val="24"/>
          <w:szCs w:val="24"/>
        </w:rPr>
        <w:t xml:space="preserve"> </w:t>
      </w:r>
    </w:p>
    <w:p w14:paraId="61F133AE" w14:textId="77777777" w:rsidR="00AC2E70" w:rsidRPr="00AC2E70" w:rsidRDefault="00AC2E70" w:rsidP="00AC2E70">
      <w:pPr>
        <w:spacing w:after="0" w:line="240" w:lineRule="auto"/>
        <w:rPr>
          <w:b/>
          <w:sz w:val="24"/>
          <w:szCs w:val="24"/>
        </w:rPr>
      </w:pPr>
      <w:r w:rsidRPr="00AC2E70">
        <w:rPr>
          <w:b/>
          <w:sz w:val="24"/>
          <w:szCs w:val="24"/>
        </w:rPr>
        <w:t>Toppers R.I.S.E. Getting the Most Out</w:t>
      </w:r>
      <w:r w:rsidRPr="00AC2E70">
        <w:rPr>
          <w:b/>
          <w:sz w:val="24"/>
          <w:szCs w:val="24"/>
        </w:rPr>
        <w:tab/>
      </w:r>
      <w:r w:rsidRPr="00AC2E70">
        <w:rPr>
          <w:b/>
          <w:sz w:val="24"/>
          <w:szCs w:val="24"/>
        </w:rPr>
        <w:tab/>
      </w:r>
      <w:r w:rsidRPr="00AC2E70">
        <w:rPr>
          <w:b/>
          <w:sz w:val="24"/>
          <w:szCs w:val="24"/>
        </w:rPr>
        <w:tab/>
        <w:t>2123/2124</w:t>
      </w:r>
      <w:r w:rsidRPr="00AC2E70">
        <w:rPr>
          <w:b/>
          <w:sz w:val="24"/>
          <w:szCs w:val="24"/>
        </w:rPr>
        <w:tab/>
        <w:t>Dr. Wren Mills (</w:t>
      </w:r>
      <w:r w:rsidRPr="00AC2E70">
        <w:rPr>
          <w:rFonts w:cstheme="minorHAnsi"/>
          <w:b/>
          <w:sz w:val="24"/>
          <w:szCs w:val="24"/>
        </w:rPr>
        <w:t>ΣΚ</w:t>
      </w:r>
      <w:r w:rsidRPr="00AC2E70">
        <w:rPr>
          <w:b/>
          <w:sz w:val="24"/>
          <w:szCs w:val="24"/>
        </w:rPr>
        <w:t>)</w:t>
      </w:r>
    </w:p>
    <w:p w14:paraId="7D587AF1" w14:textId="77777777" w:rsidR="00AC2E70" w:rsidRPr="00AC2E70" w:rsidRDefault="00AC2E70" w:rsidP="00AC2E70">
      <w:pPr>
        <w:spacing w:after="0" w:line="360" w:lineRule="auto"/>
        <w:rPr>
          <w:rFonts w:eastAsia="Times New Roman"/>
          <w:b/>
          <w:sz w:val="24"/>
          <w:szCs w:val="24"/>
        </w:rPr>
      </w:pPr>
      <w:r w:rsidRPr="00AC2E70">
        <w:rPr>
          <w:b/>
          <w:sz w:val="24"/>
          <w:szCs w:val="24"/>
        </w:rPr>
        <w:t>Your WKU Experience</w:t>
      </w:r>
    </w:p>
    <w:p w14:paraId="46715C7F" w14:textId="77777777" w:rsidR="00AC2E70" w:rsidRPr="00AC2E70" w:rsidRDefault="00AC2E70" w:rsidP="00AC2E70">
      <w:pPr>
        <w:spacing w:after="0" w:line="360" w:lineRule="auto"/>
        <w:rPr>
          <w:b/>
          <w:sz w:val="24"/>
          <w:szCs w:val="24"/>
        </w:rPr>
      </w:pPr>
      <w:r w:rsidRPr="00AC2E70">
        <w:rPr>
          <w:b/>
          <w:sz w:val="24"/>
          <w:szCs w:val="24"/>
        </w:rPr>
        <w:t>Why Study a Language?</w:t>
      </w:r>
      <w:r w:rsidRPr="00AC2E70">
        <w:rPr>
          <w:rFonts w:eastAsia="Times New Roman"/>
          <w:sz w:val="19"/>
          <w:szCs w:val="19"/>
        </w:rPr>
        <w:tab/>
      </w:r>
      <w:r w:rsidRPr="00AC2E70">
        <w:rPr>
          <w:rFonts w:eastAsia="Times New Roman"/>
          <w:sz w:val="19"/>
          <w:szCs w:val="19"/>
        </w:rPr>
        <w:tab/>
      </w:r>
      <w:r w:rsidRPr="00AC2E70">
        <w:rPr>
          <w:rFonts w:eastAsia="Times New Roman"/>
          <w:sz w:val="19"/>
          <w:szCs w:val="19"/>
        </w:rPr>
        <w:tab/>
      </w:r>
      <w:r w:rsidRPr="00AC2E70">
        <w:rPr>
          <w:b/>
          <w:sz w:val="24"/>
          <w:szCs w:val="24"/>
        </w:rPr>
        <w:tab/>
      </w:r>
      <w:r w:rsidRPr="00AC2E70">
        <w:rPr>
          <w:b/>
          <w:sz w:val="24"/>
          <w:szCs w:val="24"/>
        </w:rPr>
        <w:tab/>
        <w:t>3003/3004</w:t>
      </w:r>
      <w:r w:rsidRPr="00AC2E70">
        <w:rPr>
          <w:b/>
          <w:sz w:val="24"/>
          <w:szCs w:val="24"/>
        </w:rPr>
        <w:tab/>
        <w:t xml:space="preserve">Dr. Alex Poole </w:t>
      </w:r>
    </w:p>
    <w:p w14:paraId="05F6522D" w14:textId="77777777" w:rsidR="00AC2E70" w:rsidRPr="00AC2E70" w:rsidRDefault="00AC2E70" w:rsidP="00AC2E70">
      <w:pPr>
        <w:spacing w:after="0" w:line="360" w:lineRule="auto"/>
        <w:rPr>
          <w:b/>
          <w:sz w:val="24"/>
          <w:szCs w:val="24"/>
        </w:rPr>
      </w:pPr>
      <w:r w:rsidRPr="00AC2E70">
        <w:rPr>
          <w:b/>
          <w:sz w:val="24"/>
          <w:szCs w:val="24"/>
        </w:rPr>
        <w:t>Conquering Credit</w:t>
      </w:r>
      <w:r w:rsidRPr="00AC2E70">
        <w:rPr>
          <w:b/>
          <w:sz w:val="24"/>
          <w:szCs w:val="24"/>
        </w:rPr>
        <w:tab/>
      </w:r>
      <w:r w:rsidRPr="00AC2E70">
        <w:rPr>
          <w:b/>
          <w:sz w:val="24"/>
          <w:szCs w:val="24"/>
        </w:rPr>
        <w:tab/>
      </w:r>
      <w:r w:rsidRPr="00AC2E70">
        <w:rPr>
          <w:b/>
          <w:sz w:val="24"/>
          <w:szCs w:val="24"/>
        </w:rPr>
        <w:tab/>
      </w:r>
      <w:r w:rsidRPr="00AC2E70">
        <w:rPr>
          <w:b/>
          <w:sz w:val="24"/>
          <w:szCs w:val="24"/>
        </w:rPr>
        <w:tab/>
      </w:r>
      <w:r w:rsidRPr="00AC2E70">
        <w:rPr>
          <w:b/>
          <w:sz w:val="24"/>
          <w:szCs w:val="24"/>
        </w:rPr>
        <w:tab/>
      </w:r>
      <w:r w:rsidRPr="00AC2E70">
        <w:rPr>
          <w:rFonts w:eastAsia="Times New Roman"/>
          <w:b/>
          <w:color w:val="000000"/>
          <w:sz w:val="24"/>
          <w:szCs w:val="24"/>
        </w:rPr>
        <w:tab/>
      </w:r>
      <w:r w:rsidRPr="00AC2E70">
        <w:rPr>
          <w:b/>
          <w:sz w:val="24"/>
          <w:szCs w:val="24"/>
        </w:rPr>
        <w:t>3005</w:t>
      </w:r>
      <w:r w:rsidRPr="00AC2E70">
        <w:rPr>
          <w:b/>
          <w:sz w:val="24"/>
          <w:szCs w:val="24"/>
        </w:rPr>
        <w:tab/>
      </w:r>
      <w:r w:rsidRPr="00AC2E70">
        <w:rPr>
          <w:b/>
          <w:sz w:val="24"/>
          <w:szCs w:val="24"/>
        </w:rPr>
        <w:tab/>
        <w:t>Clay Phillips (</w:t>
      </w:r>
      <w:r w:rsidRPr="00AC2E70">
        <w:rPr>
          <w:rFonts w:cstheme="minorHAnsi"/>
          <w:b/>
          <w:sz w:val="24"/>
          <w:szCs w:val="24"/>
        </w:rPr>
        <w:t>ΛΧΑ</w:t>
      </w:r>
      <w:r w:rsidRPr="00AC2E70">
        <w:rPr>
          <w:b/>
          <w:sz w:val="24"/>
          <w:szCs w:val="24"/>
        </w:rPr>
        <w:t>)</w:t>
      </w:r>
    </w:p>
    <w:p w14:paraId="55BB3A40" w14:textId="77777777" w:rsidR="00AC2E70" w:rsidRPr="00AC2E70" w:rsidRDefault="00AC2E70" w:rsidP="00AC2E70">
      <w:pPr>
        <w:spacing w:after="0" w:line="360" w:lineRule="auto"/>
        <w:rPr>
          <w:b/>
          <w:bCs/>
          <w:sz w:val="24"/>
          <w:szCs w:val="24"/>
        </w:rPr>
      </w:pPr>
      <w:r w:rsidRPr="00AC2E70">
        <w:rPr>
          <w:b/>
          <w:sz w:val="24"/>
          <w:szCs w:val="24"/>
        </w:rPr>
        <w:t>Advising 101</w:t>
      </w:r>
      <w:r w:rsidRPr="00AC2E70">
        <w:rPr>
          <w:b/>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b/>
          <w:bCs/>
          <w:sz w:val="24"/>
          <w:szCs w:val="24"/>
        </w:rPr>
        <w:t>3006/3007</w:t>
      </w:r>
      <w:r w:rsidRPr="00AC2E70">
        <w:rPr>
          <w:b/>
          <w:bCs/>
          <w:sz w:val="24"/>
          <w:szCs w:val="24"/>
        </w:rPr>
        <w:tab/>
        <w:t xml:space="preserve">Suzanne Moore (AOΠ) </w:t>
      </w:r>
    </w:p>
    <w:p w14:paraId="0AB6820B" w14:textId="77777777" w:rsidR="00AC2E70" w:rsidRPr="00AC2E70" w:rsidRDefault="00AC2E70" w:rsidP="00AC2E70">
      <w:pPr>
        <w:spacing w:after="0" w:line="360" w:lineRule="auto"/>
        <w:rPr>
          <w:b/>
          <w:sz w:val="24"/>
          <w:szCs w:val="24"/>
        </w:rPr>
      </w:pPr>
      <w:r w:rsidRPr="00AC2E70">
        <w:rPr>
          <w:b/>
          <w:sz w:val="24"/>
          <w:szCs w:val="24"/>
        </w:rPr>
        <w:t>Facts &amp; Snacks</w:t>
      </w:r>
      <w:r w:rsidRPr="00AC2E70">
        <w:rPr>
          <w:b/>
          <w:sz w:val="24"/>
          <w:szCs w:val="24"/>
        </w:rPr>
        <w:tab/>
      </w:r>
      <w:r w:rsidRPr="00AC2E70">
        <w:rPr>
          <w:b/>
          <w:sz w:val="24"/>
          <w:szCs w:val="24"/>
        </w:rPr>
        <w:tab/>
      </w:r>
      <w:r w:rsidRPr="00AC2E70">
        <w:rPr>
          <w:b/>
          <w:sz w:val="24"/>
          <w:szCs w:val="24"/>
        </w:rPr>
        <w:tab/>
      </w:r>
      <w:r w:rsidRPr="00AC2E70">
        <w:rPr>
          <w:rFonts w:eastAsia="Times New Roman"/>
          <w:b/>
          <w:color w:val="000000"/>
          <w:sz w:val="24"/>
          <w:szCs w:val="24"/>
        </w:rPr>
        <w:tab/>
      </w:r>
      <w:r w:rsidRPr="00AC2E70">
        <w:rPr>
          <w:rFonts w:eastAsia="Times New Roman"/>
          <w:b/>
          <w:color w:val="000000"/>
          <w:sz w:val="24"/>
          <w:szCs w:val="24"/>
        </w:rPr>
        <w:tab/>
      </w:r>
      <w:r w:rsidRPr="00AC2E70">
        <w:rPr>
          <w:rFonts w:eastAsia="Times New Roman"/>
          <w:b/>
          <w:color w:val="000000"/>
          <w:sz w:val="24"/>
          <w:szCs w:val="24"/>
        </w:rPr>
        <w:tab/>
      </w:r>
      <w:r w:rsidRPr="00AC2E70">
        <w:rPr>
          <w:b/>
          <w:sz w:val="24"/>
          <w:szCs w:val="24"/>
        </w:rPr>
        <w:t>3020</w:t>
      </w:r>
      <w:r w:rsidRPr="00AC2E70">
        <w:rPr>
          <w:b/>
          <w:sz w:val="24"/>
          <w:szCs w:val="24"/>
        </w:rPr>
        <w:tab/>
      </w:r>
      <w:r w:rsidRPr="00AC2E70">
        <w:rPr>
          <w:b/>
          <w:sz w:val="24"/>
          <w:szCs w:val="24"/>
        </w:rPr>
        <w:tab/>
        <w:t>Melanie Evans (A</w:t>
      </w:r>
      <w:r w:rsidRPr="00AC2E70">
        <w:rPr>
          <w:rFonts w:cstheme="minorHAnsi"/>
          <w:b/>
          <w:sz w:val="24"/>
          <w:szCs w:val="24"/>
        </w:rPr>
        <w:t>ΓΔ</w:t>
      </w:r>
      <w:r w:rsidRPr="00AC2E70">
        <w:rPr>
          <w:b/>
          <w:sz w:val="24"/>
          <w:szCs w:val="24"/>
        </w:rPr>
        <w:t>)</w:t>
      </w:r>
    </w:p>
    <w:p w14:paraId="16A79CD7" w14:textId="77777777" w:rsidR="00AC2E70" w:rsidRPr="00AC2E70" w:rsidRDefault="00AC2E70" w:rsidP="00AC2E70">
      <w:pPr>
        <w:spacing w:after="0" w:line="360" w:lineRule="auto"/>
        <w:rPr>
          <w:b/>
          <w:sz w:val="24"/>
          <w:szCs w:val="24"/>
        </w:rPr>
      </w:pPr>
      <w:r w:rsidRPr="00AC2E70">
        <w:rPr>
          <w:b/>
          <w:sz w:val="24"/>
          <w:szCs w:val="24"/>
        </w:rPr>
        <w:t>Food Allergy Emergency Response Training</w:t>
      </w:r>
      <w:r w:rsidRPr="00AC2E70">
        <w:rPr>
          <w:b/>
          <w:sz w:val="24"/>
          <w:szCs w:val="24"/>
        </w:rPr>
        <w:tab/>
      </w:r>
      <w:r w:rsidRPr="00AC2E70">
        <w:rPr>
          <w:b/>
          <w:sz w:val="24"/>
          <w:szCs w:val="24"/>
        </w:rPr>
        <w:tab/>
        <w:t>3023</w:t>
      </w:r>
      <w:r w:rsidRPr="00AC2E70">
        <w:rPr>
          <w:b/>
          <w:sz w:val="24"/>
          <w:szCs w:val="24"/>
        </w:rPr>
        <w:tab/>
      </w:r>
      <w:r w:rsidRPr="00AC2E70">
        <w:rPr>
          <w:b/>
          <w:sz w:val="24"/>
          <w:szCs w:val="24"/>
        </w:rPr>
        <w:tab/>
      </w:r>
      <w:r w:rsidRPr="00AC2E70">
        <w:rPr>
          <w:rFonts w:ascii="Aptos" w:eastAsia="Times New Roman" w:hAnsi="Aptos"/>
          <w:b/>
          <w:bCs/>
          <w:color w:val="000000"/>
          <w:sz w:val="24"/>
          <w:szCs w:val="24"/>
        </w:rPr>
        <w:t>Ashley Yeremian</w:t>
      </w:r>
    </w:p>
    <w:p w14:paraId="3738AA77" w14:textId="77777777" w:rsidR="00AC2E70" w:rsidRPr="00AC2E70" w:rsidRDefault="00AC2E70" w:rsidP="00AC2E70">
      <w:pPr>
        <w:spacing w:after="0" w:line="240" w:lineRule="auto"/>
        <w:rPr>
          <w:b/>
          <w:bCs/>
          <w:sz w:val="24"/>
          <w:szCs w:val="24"/>
        </w:rPr>
      </w:pPr>
      <w:r w:rsidRPr="00AC2E70">
        <w:rPr>
          <w:rFonts w:eastAsia="Times New Roman"/>
          <w:b/>
          <w:bCs/>
          <w:color w:val="000000"/>
          <w:sz w:val="24"/>
          <w:szCs w:val="24"/>
        </w:rPr>
        <w:t>Money Skills: Things that Most College</w:t>
      </w:r>
      <w:r w:rsidRPr="00AC2E70">
        <w:rPr>
          <w:b/>
          <w:sz w:val="24"/>
          <w:szCs w:val="24"/>
        </w:rPr>
        <w:tab/>
      </w:r>
      <w:r w:rsidRPr="00AC2E70">
        <w:rPr>
          <w:b/>
          <w:sz w:val="24"/>
          <w:szCs w:val="24"/>
        </w:rPr>
        <w:tab/>
      </w:r>
      <w:r w:rsidRPr="00AC2E70">
        <w:rPr>
          <w:b/>
          <w:sz w:val="24"/>
          <w:szCs w:val="24"/>
        </w:rPr>
        <w:tab/>
        <w:t>3024</w:t>
      </w:r>
      <w:r w:rsidRPr="00AC2E70">
        <w:rPr>
          <w:b/>
          <w:sz w:val="24"/>
          <w:szCs w:val="24"/>
        </w:rPr>
        <w:tab/>
      </w:r>
      <w:r w:rsidRPr="00AC2E70">
        <w:rPr>
          <w:b/>
          <w:sz w:val="24"/>
          <w:szCs w:val="24"/>
        </w:rPr>
        <w:tab/>
      </w:r>
      <w:r w:rsidRPr="00AC2E70">
        <w:rPr>
          <w:b/>
          <w:bCs/>
          <w:sz w:val="24"/>
          <w:szCs w:val="24"/>
        </w:rPr>
        <w:t>Zach Jones</w:t>
      </w:r>
    </w:p>
    <w:p w14:paraId="13F06037" w14:textId="77777777" w:rsidR="00AC2E70" w:rsidRPr="00AC2E70" w:rsidRDefault="00AC2E70" w:rsidP="00AC2E70">
      <w:pPr>
        <w:spacing w:after="0" w:line="360" w:lineRule="auto"/>
        <w:rPr>
          <w:b/>
          <w:bCs/>
          <w:sz w:val="24"/>
          <w:szCs w:val="24"/>
        </w:rPr>
      </w:pPr>
      <w:r w:rsidRPr="00AC2E70">
        <w:rPr>
          <w:b/>
          <w:bCs/>
          <w:sz w:val="24"/>
          <w:szCs w:val="24"/>
        </w:rPr>
        <w:t>Students Learn a Little Too Late</w:t>
      </w:r>
    </w:p>
    <w:p w14:paraId="07A7CE50" w14:textId="77777777" w:rsidR="00AC2E70" w:rsidRPr="00AC2E70" w:rsidRDefault="00AC2E70" w:rsidP="00AC2E70">
      <w:pPr>
        <w:spacing w:after="0" w:line="240" w:lineRule="auto"/>
        <w:rPr>
          <w:b/>
          <w:sz w:val="24"/>
          <w:szCs w:val="24"/>
        </w:rPr>
      </w:pPr>
      <w:r w:rsidRPr="00AC2E70">
        <w:rPr>
          <w:rFonts w:eastAsia="Times New Roman"/>
          <w:b/>
          <w:color w:val="000000"/>
          <w:sz w:val="24"/>
          <w:szCs w:val="24"/>
        </w:rPr>
        <w:t>Empowering Culture Change at WKU:</w:t>
      </w:r>
      <w:r w:rsidRPr="00AC2E70">
        <w:rPr>
          <w:rFonts w:eastAsia="Times New Roman"/>
          <w:b/>
          <w:color w:val="000000"/>
          <w:sz w:val="20"/>
          <w:szCs w:val="20"/>
        </w:rPr>
        <w:tab/>
      </w:r>
      <w:r w:rsidRPr="00AC2E70">
        <w:rPr>
          <w:rFonts w:eastAsia="Times New Roman"/>
          <w:b/>
          <w:color w:val="000000"/>
          <w:sz w:val="20"/>
          <w:szCs w:val="20"/>
        </w:rPr>
        <w:tab/>
      </w:r>
      <w:r w:rsidRPr="00AC2E70">
        <w:rPr>
          <w:rFonts w:eastAsia="Times New Roman"/>
          <w:b/>
          <w:color w:val="000000"/>
          <w:sz w:val="20"/>
          <w:szCs w:val="20"/>
        </w:rPr>
        <w:tab/>
      </w:r>
      <w:r w:rsidRPr="00AC2E70">
        <w:rPr>
          <w:b/>
          <w:sz w:val="24"/>
          <w:szCs w:val="24"/>
        </w:rPr>
        <w:t>3025</w:t>
      </w:r>
      <w:r w:rsidRPr="00AC2E70">
        <w:rPr>
          <w:b/>
          <w:sz w:val="24"/>
          <w:szCs w:val="24"/>
        </w:rPr>
        <w:tab/>
      </w:r>
      <w:r w:rsidRPr="00AC2E70">
        <w:rPr>
          <w:b/>
          <w:sz w:val="24"/>
          <w:szCs w:val="24"/>
        </w:rPr>
        <w:tab/>
        <w:t>Katie Poindexter (</w:t>
      </w:r>
      <w:r w:rsidRPr="00AC2E70">
        <w:rPr>
          <w:rFonts w:cstheme="minorHAnsi"/>
          <w:b/>
          <w:sz w:val="24"/>
          <w:szCs w:val="24"/>
        </w:rPr>
        <w:t>ΣΚ</w:t>
      </w:r>
      <w:r w:rsidRPr="00AC2E70">
        <w:rPr>
          <w:b/>
          <w:sz w:val="24"/>
          <w:szCs w:val="24"/>
        </w:rPr>
        <w:t>)</w:t>
      </w:r>
    </w:p>
    <w:p w14:paraId="4BA28C9B" w14:textId="77777777" w:rsidR="00AC2E70" w:rsidRPr="00AC2E70" w:rsidRDefault="00AC2E70" w:rsidP="00AC2E70">
      <w:pPr>
        <w:spacing w:after="0" w:line="240" w:lineRule="auto"/>
        <w:rPr>
          <w:b/>
          <w:sz w:val="28"/>
          <w:szCs w:val="28"/>
        </w:rPr>
      </w:pPr>
      <w:r w:rsidRPr="00AC2E70">
        <w:rPr>
          <w:rFonts w:eastAsia="Times New Roman"/>
          <w:b/>
          <w:color w:val="000000"/>
          <w:sz w:val="24"/>
          <w:szCs w:val="24"/>
        </w:rPr>
        <w:t>Sexual Assault Awareness and Prevention</w:t>
      </w:r>
    </w:p>
    <w:p w14:paraId="35F90355" w14:textId="77777777" w:rsidR="00AC2E70" w:rsidRPr="00AC2E70" w:rsidRDefault="00AC2E70" w:rsidP="00AC2E70">
      <w:pPr>
        <w:spacing w:after="0"/>
        <w:rPr>
          <w:bCs/>
          <w:sz w:val="12"/>
          <w:szCs w:val="8"/>
        </w:rPr>
      </w:pPr>
    </w:p>
    <w:p w14:paraId="2D01925F" w14:textId="77777777" w:rsidR="00AC2E70" w:rsidRPr="00AC2E70" w:rsidRDefault="00AC2E70" w:rsidP="00AC2E70">
      <w:pPr>
        <w:spacing w:after="0"/>
        <w:rPr>
          <w:sz w:val="24"/>
          <w:szCs w:val="24"/>
          <w:u w:val="single"/>
        </w:rPr>
      </w:pPr>
      <w:r w:rsidRPr="00AC2E70">
        <w:rPr>
          <w:b/>
          <w:sz w:val="32"/>
          <w:szCs w:val="24"/>
          <w:u w:val="single"/>
        </w:rPr>
        <w:t>Session II (10:50– 11:30 am)</w:t>
      </w:r>
    </w:p>
    <w:p w14:paraId="30590CB9" w14:textId="77777777" w:rsidR="00AC2E70" w:rsidRPr="00AC2E70" w:rsidRDefault="00AC2E70" w:rsidP="00AC2E70">
      <w:pPr>
        <w:spacing w:after="0" w:line="240" w:lineRule="auto"/>
        <w:rPr>
          <w:szCs w:val="24"/>
        </w:rPr>
      </w:pPr>
      <w:r w:rsidRPr="00AC2E70">
        <w:rPr>
          <w:b/>
          <w:sz w:val="24"/>
          <w:szCs w:val="24"/>
          <w:u w:val="single"/>
        </w:rPr>
        <w:t>Session Title</w:t>
      </w:r>
      <w:r w:rsidRPr="00AC2E70">
        <w:rPr>
          <w:sz w:val="24"/>
          <w:szCs w:val="24"/>
        </w:rPr>
        <w:tab/>
      </w:r>
      <w:r w:rsidRPr="00AC2E70">
        <w:rPr>
          <w:sz w:val="24"/>
          <w:szCs w:val="24"/>
        </w:rPr>
        <w:tab/>
      </w:r>
      <w:r w:rsidRPr="00AC2E70">
        <w:rPr>
          <w:sz w:val="24"/>
          <w:szCs w:val="24"/>
        </w:rPr>
        <w:tab/>
      </w:r>
      <w:r w:rsidRPr="00AC2E70">
        <w:rPr>
          <w:sz w:val="24"/>
          <w:szCs w:val="24"/>
        </w:rPr>
        <w:tab/>
      </w:r>
      <w:r w:rsidRPr="00AC2E70">
        <w:rPr>
          <w:sz w:val="24"/>
          <w:szCs w:val="24"/>
        </w:rPr>
        <w:tab/>
      </w:r>
      <w:r w:rsidRPr="00AC2E70">
        <w:rPr>
          <w:sz w:val="24"/>
          <w:szCs w:val="24"/>
        </w:rPr>
        <w:tab/>
      </w:r>
      <w:r w:rsidRPr="00AC2E70">
        <w:rPr>
          <w:sz w:val="24"/>
          <w:szCs w:val="24"/>
        </w:rPr>
        <w:tab/>
      </w:r>
      <w:r w:rsidRPr="00AC2E70">
        <w:rPr>
          <w:b/>
          <w:sz w:val="24"/>
          <w:szCs w:val="24"/>
          <w:u w:val="single"/>
        </w:rPr>
        <w:t>Room</w:t>
      </w:r>
      <w:r w:rsidRPr="00AC2E70">
        <w:rPr>
          <w:sz w:val="24"/>
          <w:szCs w:val="24"/>
        </w:rPr>
        <w:tab/>
      </w:r>
      <w:r w:rsidRPr="00AC2E70">
        <w:rPr>
          <w:sz w:val="24"/>
          <w:szCs w:val="24"/>
        </w:rPr>
        <w:tab/>
      </w:r>
      <w:r w:rsidRPr="00AC2E70">
        <w:rPr>
          <w:b/>
          <w:sz w:val="24"/>
          <w:szCs w:val="24"/>
          <w:u w:val="single"/>
        </w:rPr>
        <w:t>Presenter(s)</w:t>
      </w:r>
    </w:p>
    <w:p w14:paraId="6349D040" w14:textId="77777777" w:rsidR="00AC2E70" w:rsidRPr="00AC2E70" w:rsidRDefault="00AC2E70" w:rsidP="00AC2E70">
      <w:pPr>
        <w:spacing w:after="0" w:line="360" w:lineRule="auto"/>
        <w:rPr>
          <w:b/>
          <w:sz w:val="24"/>
          <w:szCs w:val="24"/>
        </w:rPr>
      </w:pPr>
      <w:r w:rsidRPr="00AC2E70">
        <w:rPr>
          <w:b/>
          <w:sz w:val="24"/>
          <w:szCs w:val="24"/>
        </w:rPr>
        <w:t>Greek Council Student Panel</w:t>
      </w:r>
      <w:r w:rsidRPr="00AC2E70">
        <w:rPr>
          <w:b/>
          <w:sz w:val="24"/>
          <w:szCs w:val="24"/>
        </w:rPr>
        <w:tab/>
      </w:r>
      <w:r w:rsidRPr="00AC2E70">
        <w:rPr>
          <w:b/>
          <w:sz w:val="24"/>
          <w:szCs w:val="24"/>
        </w:rPr>
        <w:tab/>
      </w:r>
      <w:r w:rsidRPr="00AC2E70">
        <w:rPr>
          <w:b/>
          <w:sz w:val="24"/>
          <w:szCs w:val="24"/>
        </w:rPr>
        <w:tab/>
      </w:r>
      <w:r w:rsidRPr="00AC2E70">
        <w:rPr>
          <w:b/>
          <w:sz w:val="24"/>
          <w:szCs w:val="24"/>
        </w:rPr>
        <w:tab/>
        <w:t>2081</w:t>
      </w:r>
      <w:r w:rsidRPr="00AC2E70">
        <w:rPr>
          <w:b/>
          <w:sz w:val="24"/>
          <w:szCs w:val="24"/>
        </w:rPr>
        <w:tab/>
      </w:r>
      <w:r w:rsidRPr="00AC2E70">
        <w:rPr>
          <w:b/>
          <w:sz w:val="24"/>
          <w:szCs w:val="24"/>
        </w:rPr>
        <w:tab/>
        <w:t>Council Officers</w:t>
      </w:r>
    </w:p>
    <w:p w14:paraId="21C70630" w14:textId="77777777" w:rsidR="00AC2E70" w:rsidRPr="00AC2E70" w:rsidRDefault="00AC2E70" w:rsidP="00AC2E70">
      <w:pPr>
        <w:spacing w:after="0" w:line="240" w:lineRule="auto"/>
        <w:rPr>
          <w:b/>
          <w:sz w:val="24"/>
          <w:szCs w:val="24"/>
        </w:rPr>
      </w:pPr>
      <w:r w:rsidRPr="00AC2E70">
        <w:rPr>
          <w:rFonts w:ascii="Aptos" w:hAnsi="Aptos"/>
          <w:b/>
          <w:bCs/>
          <w:sz w:val="24"/>
          <w:szCs w:val="24"/>
        </w:rPr>
        <w:t>Time Management &amp; Study Strategies</w:t>
      </w:r>
      <w:r w:rsidRPr="00AC2E70">
        <w:rPr>
          <w:rFonts w:ascii="Aptos" w:hAnsi="Aptos"/>
          <w:b/>
          <w:bCs/>
          <w:sz w:val="24"/>
          <w:szCs w:val="24"/>
        </w:rPr>
        <w:tab/>
      </w:r>
      <w:r w:rsidRPr="00AC2E70">
        <w:rPr>
          <w:rFonts w:eastAsia="Times New Roman"/>
          <w:b/>
          <w:color w:val="000000"/>
          <w:sz w:val="24"/>
          <w:szCs w:val="24"/>
        </w:rPr>
        <w:tab/>
      </w:r>
      <w:r w:rsidRPr="00AC2E70">
        <w:rPr>
          <w:rFonts w:eastAsia="Times New Roman"/>
          <w:b/>
          <w:color w:val="000000"/>
          <w:sz w:val="24"/>
          <w:szCs w:val="24"/>
        </w:rPr>
        <w:tab/>
      </w:r>
      <w:r w:rsidRPr="00AC2E70">
        <w:rPr>
          <w:b/>
          <w:sz w:val="24"/>
          <w:szCs w:val="24"/>
        </w:rPr>
        <w:t>2113</w:t>
      </w:r>
      <w:r w:rsidRPr="00AC2E70">
        <w:rPr>
          <w:b/>
          <w:sz w:val="24"/>
          <w:szCs w:val="24"/>
        </w:rPr>
        <w:tab/>
      </w:r>
      <w:r w:rsidRPr="00AC2E70">
        <w:rPr>
          <w:b/>
          <w:sz w:val="24"/>
          <w:szCs w:val="24"/>
        </w:rPr>
        <w:tab/>
        <w:t xml:space="preserve">Katie Bennett </w:t>
      </w:r>
    </w:p>
    <w:p w14:paraId="6B45183B" w14:textId="77777777" w:rsidR="00AC2E70" w:rsidRPr="00AC2E70" w:rsidRDefault="00AC2E70" w:rsidP="00AC2E70">
      <w:pPr>
        <w:spacing w:after="0" w:line="360" w:lineRule="auto"/>
        <w:rPr>
          <w:b/>
          <w:sz w:val="24"/>
          <w:szCs w:val="24"/>
        </w:rPr>
      </w:pPr>
      <w:r w:rsidRPr="00AC2E70">
        <w:rPr>
          <w:rFonts w:ascii="Aptos" w:hAnsi="Aptos"/>
          <w:b/>
          <w:bCs/>
          <w:sz w:val="24"/>
          <w:szCs w:val="24"/>
        </w:rPr>
        <w:t>for College Students</w:t>
      </w:r>
      <w:r w:rsidRPr="00AC2E70">
        <w:rPr>
          <w:b/>
          <w:sz w:val="24"/>
          <w:szCs w:val="24"/>
        </w:rPr>
        <w:t xml:space="preserve"> </w:t>
      </w:r>
    </w:p>
    <w:p w14:paraId="54BF837F" w14:textId="77777777" w:rsidR="00AC2E70" w:rsidRPr="00AC2E70" w:rsidRDefault="00AC2E70" w:rsidP="00AC2E70">
      <w:pPr>
        <w:spacing w:after="0" w:line="240" w:lineRule="auto"/>
        <w:rPr>
          <w:b/>
          <w:sz w:val="24"/>
          <w:szCs w:val="24"/>
        </w:rPr>
      </w:pPr>
      <w:r w:rsidRPr="00AC2E70">
        <w:rPr>
          <w:b/>
          <w:sz w:val="24"/>
          <w:szCs w:val="24"/>
        </w:rPr>
        <w:t>Toppers R.I.S.E. Getting the Most Out</w:t>
      </w:r>
      <w:r w:rsidRPr="00AC2E70">
        <w:rPr>
          <w:b/>
          <w:sz w:val="24"/>
          <w:szCs w:val="24"/>
        </w:rPr>
        <w:tab/>
      </w:r>
      <w:r w:rsidRPr="00AC2E70">
        <w:rPr>
          <w:b/>
          <w:sz w:val="24"/>
          <w:szCs w:val="24"/>
        </w:rPr>
        <w:tab/>
      </w:r>
      <w:r w:rsidRPr="00AC2E70">
        <w:rPr>
          <w:b/>
          <w:sz w:val="24"/>
          <w:szCs w:val="24"/>
        </w:rPr>
        <w:tab/>
        <w:t>2123/2124</w:t>
      </w:r>
      <w:r w:rsidRPr="00AC2E70">
        <w:rPr>
          <w:b/>
          <w:sz w:val="24"/>
          <w:szCs w:val="24"/>
        </w:rPr>
        <w:tab/>
        <w:t>Dr. Wren Mills (</w:t>
      </w:r>
      <w:r w:rsidRPr="00AC2E70">
        <w:rPr>
          <w:rFonts w:cstheme="minorHAnsi"/>
          <w:b/>
          <w:sz w:val="24"/>
          <w:szCs w:val="24"/>
        </w:rPr>
        <w:t>ΣΚ</w:t>
      </w:r>
      <w:r w:rsidRPr="00AC2E70">
        <w:rPr>
          <w:b/>
          <w:sz w:val="24"/>
          <w:szCs w:val="24"/>
        </w:rPr>
        <w:t>)</w:t>
      </w:r>
    </w:p>
    <w:p w14:paraId="522486E9" w14:textId="77777777" w:rsidR="00AC2E70" w:rsidRPr="00AC2E70" w:rsidRDefault="00AC2E70" w:rsidP="00AC2E70">
      <w:pPr>
        <w:spacing w:after="0" w:line="360" w:lineRule="auto"/>
        <w:rPr>
          <w:rFonts w:eastAsia="Times New Roman"/>
          <w:b/>
          <w:sz w:val="24"/>
          <w:szCs w:val="24"/>
        </w:rPr>
      </w:pPr>
      <w:r w:rsidRPr="00AC2E70">
        <w:rPr>
          <w:b/>
          <w:sz w:val="24"/>
          <w:szCs w:val="24"/>
        </w:rPr>
        <w:t>Your WKU Experience</w:t>
      </w:r>
    </w:p>
    <w:p w14:paraId="5E588870" w14:textId="77777777" w:rsidR="00AC2E70" w:rsidRPr="00AC2E70" w:rsidRDefault="00AC2E70" w:rsidP="00AC2E70">
      <w:pPr>
        <w:spacing w:after="0" w:line="240" w:lineRule="auto"/>
        <w:rPr>
          <w:b/>
          <w:sz w:val="24"/>
          <w:szCs w:val="24"/>
        </w:rPr>
      </w:pPr>
      <w:r w:rsidRPr="00AC2E70">
        <w:rPr>
          <w:b/>
          <w:sz w:val="24"/>
          <w:szCs w:val="24"/>
        </w:rPr>
        <w:t>Why Study a Language?</w:t>
      </w:r>
      <w:r w:rsidRPr="00AC2E70">
        <w:rPr>
          <w:rFonts w:eastAsia="Times New Roman"/>
          <w:sz w:val="19"/>
          <w:szCs w:val="19"/>
        </w:rPr>
        <w:tab/>
      </w:r>
      <w:r w:rsidRPr="00AC2E70">
        <w:rPr>
          <w:rFonts w:eastAsia="Times New Roman"/>
          <w:sz w:val="19"/>
          <w:szCs w:val="19"/>
        </w:rPr>
        <w:tab/>
      </w:r>
      <w:r w:rsidRPr="00AC2E70">
        <w:rPr>
          <w:rFonts w:eastAsia="Times New Roman"/>
          <w:sz w:val="19"/>
          <w:szCs w:val="19"/>
        </w:rPr>
        <w:tab/>
      </w:r>
      <w:r w:rsidRPr="00AC2E70">
        <w:rPr>
          <w:b/>
          <w:sz w:val="24"/>
          <w:szCs w:val="24"/>
        </w:rPr>
        <w:tab/>
      </w:r>
      <w:r w:rsidRPr="00AC2E70">
        <w:rPr>
          <w:b/>
          <w:sz w:val="24"/>
          <w:szCs w:val="24"/>
        </w:rPr>
        <w:tab/>
        <w:t>3003/3004</w:t>
      </w:r>
      <w:r w:rsidRPr="00AC2E70">
        <w:rPr>
          <w:b/>
          <w:sz w:val="24"/>
          <w:szCs w:val="24"/>
        </w:rPr>
        <w:tab/>
        <w:t xml:space="preserve">Dr. Alex Poole </w:t>
      </w:r>
    </w:p>
    <w:p w14:paraId="05770AD5" w14:textId="77777777" w:rsidR="00AC2E70" w:rsidRPr="00AC2E70" w:rsidRDefault="00AC2E70" w:rsidP="00AC2E70">
      <w:pPr>
        <w:spacing w:after="0" w:line="240" w:lineRule="auto"/>
        <w:rPr>
          <w:sz w:val="20"/>
          <w:szCs w:val="20"/>
        </w:rPr>
      </w:pPr>
    </w:p>
    <w:p w14:paraId="42E72E33" w14:textId="77777777" w:rsidR="00AC2E70" w:rsidRPr="00AC2E70" w:rsidRDefault="00AC2E70" w:rsidP="00AC2E70">
      <w:pPr>
        <w:spacing w:after="0" w:line="360" w:lineRule="auto"/>
        <w:rPr>
          <w:b/>
          <w:sz w:val="24"/>
          <w:szCs w:val="24"/>
        </w:rPr>
      </w:pPr>
      <w:r w:rsidRPr="00AC2E70">
        <w:rPr>
          <w:b/>
          <w:sz w:val="24"/>
          <w:szCs w:val="24"/>
        </w:rPr>
        <w:t>Conquering Credit</w:t>
      </w:r>
      <w:r w:rsidRPr="00AC2E70">
        <w:rPr>
          <w:b/>
          <w:sz w:val="24"/>
          <w:szCs w:val="24"/>
        </w:rPr>
        <w:tab/>
      </w:r>
      <w:r w:rsidRPr="00AC2E70">
        <w:rPr>
          <w:b/>
          <w:sz w:val="24"/>
          <w:szCs w:val="24"/>
        </w:rPr>
        <w:tab/>
      </w:r>
      <w:r w:rsidRPr="00AC2E70">
        <w:rPr>
          <w:b/>
          <w:sz w:val="24"/>
          <w:szCs w:val="24"/>
        </w:rPr>
        <w:tab/>
      </w:r>
      <w:r w:rsidRPr="00AC2E70">
        <w:rPr>
          <w:b/>
          <w:sz w:val="24"/>
          <w:szCs w:val="24"/>
        </w:rPr>
        <w:tab/>
      </w:r>
      <w:r w:rsidRPr="00AC2E70">
        <w:rPr>
          <w:b/>
          <w:sz w:val="24"/>
          <w:szCs w:val="24"/>
        </w:rPr>
        <w:tab/>
      </w:r>
      <w:r w:rsidRPr="00AC2E70">
        <w:rPr>
          <w:rFonts w:eastAsia="Times New Roman"/>
          <w:b/>
          <w:color w:val="000000"/>
          <w:sz w:val="24"/>
          <w:szCs w:val="24"/>
        </w:rPr>
        <w:tab/>
      </w:r>
      <w:r w:rsidRPr="00AC2E70">
        <w:rPr>
          <w:b/>
          <w:sz w:val="24"/>
          <w:szCs w:val="24"/>
        </w:rPr>
        <w:t>3005</w:t>
      </w:r>
      <w:r w:rsidRPr="00AC2E70">
        <w:rPr>
          <w:b/>
          <w:sz w:val="24"/>
          <w:szCs w:val="24"/>
        </w:rPr>
        <w:tab/>
      </w:r>
      <w:r w:rsidRPr="00AC2E70">
        <w:rPr>
          <w:b/>
          <w:sz w:val="24"/>
          <w:szCs w:val="24"/>
        </w:rPr>
        <w:tab/>
        <w:t>Clay Phillips (</w:t>
      </w:r>
      <w:r w:rsidRPr="00AC2E70">
        <w:rPr>
          <w:rFonts w:cstheme="minorHAnsi"/>
          <w:b/>
          <w:sz w:val="24"/>
          <w:szCs w:val="24"/>
        </w:rPr>
        <w:t>ΛΧΑ</w:t>
      </w:r>
      <w:r w:rsidRPr="00AC2E70">
        <w:rPr>
          <w:b/>
          <w:sz w:val="24"/>
          <w:szCs w:val="24"/>
        </w:rPr>
        <w:t>)</w:t>
      </w:r>
    </w:p>
    <w:p w14:paraId="39E4236F" w14:textId="77777777" w:rsidR="00AC2E70" w:rsidRPr="00AC2E70" w:rsidRDefault="00AC2E70" w:rsidP="00AC2E70">
      <w:pPr>
        <w:spacing w:after="0" w:line="360" w:lineRule="auto"/>
        <w:rPr>
          <w:b/>
          <w:bCs/>
          <w:sz w:val="24"/>
          <w:szCs w:val="24"/>
        </w:rPr>
      </w:pPr>
      <w:r w:rsidRPr="00AC2E70">
        <w:rPr>
          <w:b/>
          <w:sz w:val="24"/>
          <w:szCs w:val="24"/>
        </w:rPr>
        <w:t>Advising 101</w:t>
      </w:r>
      <w:r w:rsidRPr="00AC2E70">
        <w:rPr>
          <w:b/>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rFonts w:eastAsia="Times New Roman"/>
          <w:b/>
          <w:bCs/>
          <w:color w:val="000000"/>
          <w:sz w:val="24"/>
          <w:szCs w:val="24"/>
        </w:rPr>
        <w:tab/>
      </w:r>
      <w:r w:rsidRPr="00AC2E70">
        <w:rPr>
          <w:b/>
          <w:bCs/>
          <w:sz w:val="24"/>
          <w:szCs w:val="24"/>
        </w:rPr>
        <w:t>3006/3007</w:t>
      </w:r>
      <w:r w:rsidRPr="00AC2E70">
        <w:rPr>
          <w:b/>
          <w:bCs/>
          <w:sz w:val="24"/>
          <w:szCs w:val="24"/>
        </w:rPr>
        <w:tab/>
        <w:t>Suzanne Moore (AOΠ)</w:t>
      </w:r>
    </w:p>
    <w:p w14:paraId="0030290D" w14:textId="77777777" w:rsidR="00AC2E70" w:rsidRPr="00AC2E70" w:rsidRDefault="00AC2E70" w:rsidP="00AC2E70">
      <w:pPr>
        <w:spacing w:after="0" w:line="360" w:lineRule="auto"/>
        <w:rPr>
          <w:b/>
          <w:sz w:val="24"/>
          <w:szCs w:val="24"/>
        </w:rPr>
      </w:pPr>
      <w:r w:rsidRPr="00AC2E70">
        <w:rPr>
          <w:b/>
          <w:sz w:val="24"/>
          <w:szCs w:val="24"/>
        </w:rPr>
        <w:t>Facts &amp; Snacks</w:t>
      </w:r>
      <w:r w:rsidRPr="00AC2E70">
        <w:rPr>
          <w:b/>
          <w:sz w:val="24"/>
          <w:szCs w:val="24"/>
        </w:rPr>
        <w:tab/>
      </w:r>
      <w:r w:rsidRPr="00AC2E70">
        <w:rPr>
          <w:b/>
          <w:sz w:val="24"/>
          <w:szCs w:val="24"/>
        </w:rPr>
        <w:tab/>
      </w:r>
      <w:r w:rsidRPr="00AC2E70">
        <w:rPr>
          <w:b/>
          <w:sz w:val="24"/>
          <w:szCs w:val="24"/>
        </w:rPr>
        <w:tab/>
      </w:r>
      <w:r w:rsidRPr="00AC2E70">
        <w:rPr>
          <w:rFonts w:eastAsia="Times New Roman"/>
          <w:b/>
          <w:color w:val="000000"/>
          <w:sz w:val="24"/>
          <w:szCs w:val="24"/>
        </w:rPr>
        <w:tab/>
      </w:r>
      <w:r w:rsidRPr="00AC2E70">
        <w:rPr>
          <w:rFonts w:eastAsia="Times New Roman"/>
          <w:b/>
          <w:color w:val="000000"/>
          <w:sz w:val="24"/>
          <w:szCs w:val="24"/>
        </w:rPr>
        <w:tab/>
      </w:r>
      <w:r w:rsidRPr="00AC2E70">
        <w:rPr>
          <w:rFonts w:eastAsia="Times New Roman"/>
          <w:b/>
          <w:color w:val="000000"/>
          <w:sz w:val="24"/>
          <w:szCs w:val="24"/>
        </w:rPr>
        <w:tab/>
      </w:r>
      <w:r w:rsidRPr="00AC2E70">
        <w:rPr>
          <w:b/>
          <w:sz w:val="24"/>
          <w:szCs w:val="24"/>
        </w:rPr>
        <w:t>3020</w:t>
      </w:r>
      <w:r w:rsidRPr="00AC2E70">
        <w:rPr>
          <w:b/>
          <w:sz w:val="24"/>
          <w:szCs w:val="24"/>
        </w:rPr>
        <w:tab/>
      </w:r>
      <w:r w:rsidRPr="00AC2E70">
        <w:rPr>
          <w:b/>
          <w:sz w:val="24"/>
          <w:szCs w:val="24"/>
        </w:rPr>
        <w:tab/>
        <w:t>Melanie Evans (A</w:t>
      </w:r>
      <w:r w:rsidRPr="00AC2E70">
        <w:rPr>
          <w:rFonts w:cstheme="minorHAnsi"/>
          <w:b/>
          <w:sz w:val="24"/>
          <w:szCs w:val="24"/>
        </w:rPr>
        <w:t>ΓΔ</w:t>
      </w:r>
      <w:r w:rsidRPr="00AC2E70">
        <w:rPr>
          <w:b/>
          <w:sz w:val="24"/>
          <w:szCs w:val="24"/>
        </w:rPr>
        <w:t>)</w:t>
      </w:r>
    </w:p>
    <w:p w14:paraId="52A39563" w14:textId="77777777" w:rsidR="00AC2E70" w:rsidRPr="00AC2E70" w:rsidRDefault="00AC2E70" w:rsidP="00AC2E70">
      <w:pPr>
        <w:spacing w:after="0" w:line="360" w:lineRule="auto"/>
        <w:rPr>
          <w:b/>
          <w:sz w:val="24"/>
          <w:szCs w:val="24"/>
        </w:rPr>
      </w:pPr>
      <w:r w:rsidRPr="00AC2E70">
        <w:rPr>
          <w:b/>
          <w:sz w:val="24"/>
          <w:szCs w:val="24"/>
        </w:rPr>
        <w:t>Food Allergy Emergency Response Training</w:t>
      </w:r>
      <w:r w:rsidRPr="00AC2E70">
        <w:rPr>
          <w:b/>
          <w:sz w:val="24"/>
          <w:szCs w:val="24"/>
        </w:rPr>
        <w:tab/>
      </w:r>
      <w:r w:rsidRPr="00AC2E70">
        <w:rPr>
          <w:b/>
          <w:sz w:val="24"/>
          <w:szCs w:val="24"/>
        </w:rPr>
        <w:tab/>
        <w:t>3023</w:t>
      </w:r>
      <w:r w:rsidRPr="00AC2E70">
        <w:rPr>
          <w:b/>
          <w:sz w:val="24"/>
          <w:szCs w:val="24"/>
        </w:rPr>
        <w:tab/>
      </w:r>
      <w:r w:rsidRPr="00AC2E70">
        <w:rPr>
          <w:b/>
          <w:sz w:val="24"/>
          <w:szCs w:val="24"/>
        </w:rPr>
        <w:tab/>
      </w:r>
      <w:r w:rsidRPr="00AC2E70">
        <w:rPr>
          <w:rFonts w:ascii="Aptos" w:eastAsia="Times New Roman" w:hAnsi="Aptos"/>
          <w:b/>
          <w:bCs/>
          <w:color w:val="000000"/>
          <w:sz w:val="24"/>
          <w:szCs w:val="24"/>
        </w:rPr>
        <w:t>Ashley Yeremian</w:t>
      </w:r>
    </w:p>
    <w:p w14:paraId="68A6E39C" w14:textId="77777777" w:rsidR="00AC2E70" w:rsidRPr="00AC2E70" w:rsidRDefault="00AC2E70" w:rsidP="00AC2E70">
      <w:pPr>
        <w:spacing w:after="0" w:line="240" w:lineRule="auto"/>
        <w:rPr>
          <w:b/>
          <w:bCs/>
          <w:sz w:val="24"/>
          <w:szCs w:val="24"/>
        </w:rPr>
      </w:pPr>
      <w:r w:rsidRPr="00AC2E70">
        <w:rPr>
          <w:rFonts w:eastAsia="Times New Roman"/>
          <w:b/>
          <w:bCs/>
          <w:color w:val="000000"/>
          <w:sz w:val="24"/>
          <w:szCs w:val="24"/>
        </w:rPr>
        <w:t>Money Skills: Things that Most College</w:t>
      </w:r>
      <w:r w:rsidRPr="00AC2E70">
        <w:rPr>
          <w:b/>
          <w:sz w:val="24"/>
          <w:szCs w:val="24"/>
        </w:rPr>
        <w:tab/>
      </w:r>
      <w:r w:rsidRPr="00AC2E70">
        <w:rPr>
          <w:b/>
          <w:sz w:val="24"/>
          <w:szCs w:val="24"/>
        </w:rPr>
        <w:tab/>
      </w:r>
      <w:r w:rsidRPr="00AC2E70">
        <w:rPr>
          <w:b/>
          <w:sz w:val="24"/>
          <w:szCs w:val="24"/>
        </w:rPr>
        <w:tab/>
        <w:t>3024</w:t>
      </w:r>
      <w:r w:rsidRPr="00AC2E70">
        <w:rPr>
          <w:b/>
          <w:sz w:val="24"/>
          <w:szCs w:val="24"/>
        </w:rPr>
        <w:tab/>
      </w:r>
      <w:r w:rsidRPr="00AC2E70">
        <w:rPr>
          <w:b/>
          <w:sz w:val="24"/>
          <w:szCs w:val="24"/>
        </w:rPr>
        <w:tab/>
      </w:r>
      <w:r w:rsidRPr="00AC2E70">
        <w:rPr>
          <w:b/>
          <w:bCs/>
          <w:sz w:val="24"/>
          <w:szCs w:val="24"/>
        </w:rPr>
        <w:t>Zach Jones</w:t>
      </w:r>
    </w:p>
    <w:p w14:paraId="6576CE6E" w14:textId="77777777" w:rsidR="00AC2E70" w:rsidRPr="00AC2E70" w:rsidRDefault="00AC2E70" w:rsidP="00AC2E70">
      <w:pPr>
        <w:spacing w:after="0" w:line="360" w:lineRule="auto"/>
        <w:rPr>
          <w:b/>
          <w:bCs/>
          <w:sz w:val="24"/>
          <w:szCs w:val="24"/>
        </w:rPr>
      </w:pPr>
      <w:r w:rsidRPr="00AC2E70">
        <w:rPr>
          <w:b/>
          <w:bCs/>
          <w:sz w:val="24"/>
          <w:szCs w:val="24"/>
        </w:rPr>
        <w:t>Students Learn a Little Too Late</w:t>
      </w:r>
    </w:p>
    <w:p w14:paraId="19DA4E58" w14:textId="77777777" w:rsidR="00AC2E70" w:rsidRPr="00AC2E70" w:rsidRDefault="00AC2E70" w:rsidP="00AC2E70">
      <w:pPr>
        <w:spacing w:after="0" w:line="240" w:lineRule="auto"/>
        <w:rPr>
          <w:b/>
          <w:sz w:val="24"/>
          <w:szCs w:val="24"/>
        </w:rPr>
      </w:pPr>
      <w:r w:rsidRPr="00AC2E70">
        <w:rPr>
          <w:rFonts w:eastAsia="Times New Roman"/>
          <w:b/>
          <w:color w:val="000000"/>
          <w:sz w:val="24"/>
          <w:szCs w:val="24"/>
        </w:rPr>
        <w:t>Empowering Culture Change at WKU:</w:t>
      </w:r>
      <w:r w:rsidRPr="00AC2E70">
        <w:rPr>
          <w:rFonts w:eastAsia="Times New Roman"/>
          <w:b/>
          <w:color w:val="000000"/>
          <w:sz w:val="20"/>
          <w:szCs w:val="20"/>
        </w:rPr>
        <w:tab/>
      </w:r>
      <w:r w:rsidRPr="00AC2E70">
        <w:rPr>
          <w:rFonts w:eastAsia="Times New Roman"/>
          <w:b/>
          <w:color w:val="000000"/>
          <w:sz w:val="20"/>
          <w:szCs w:val="20"/>
        </w:rPr>
        <w:tab/>
      </w:r>
      <w:r w:rsidRPr="00AC2E70">
        <w:rPr>
          <w:rFonts w:eastAsia="Times New Roman"/>
          <w:b/>
          <w:color w:val="000000"/>
          <w:sz w:val="20"/>
          <w:szCs w:val="20"/>
        </w:rPr>
        <w:tab/>
      </w:r>
      <w:r w:rsidRPr="00AC2E70">
        <w:rPr>
          <w:b/>
          <w:sz w:val="24"/>
          <w:szCs w:val="24"/>
        </w:rPr>
        <w:t>3025</w:t>
      </w:r>
      <w:r w:rsidRPr="00AC2E70">
        <w:rPr>
          <w:b/>
          <w:sz w:val="24"/>
          <w:szCs w:val="24"/>
        </w:rPr>
        <w:tab/>
      </w:r>
      <w:r w:rsidRPr="00AC2E70">
        <w:rPr>
          <w:b/>
          <w:sz w:val="24"/>
          <w:szCs w:val="24"/>
        </w:rPr>
        <w:tab/>
        <w:t>Katie Poindexter (</w:t>
      </w:r>
      <w:r w:rsidRPr="00AC2E70">
        <w:rPr>
          <w:rFonts w:cstheme="minorHAnsi"/>
          <w:b/>
          <w:sz w:val="24"/>
          <w:szCs w:val="24"/>
        </w:rPr>
        <w:t>ΣΚ</w:t>
      </w:r>
      <w:r w:rsidRPr="00AC2E70">
        <w:rPr>
          <w:b/>
          <w:sz w:val="24"/>
          <w:szCs w:val="24"/>
        </w:rPr>
        <w:t>)</w:t>
      </w:r>
    </w:p>
    <w:p w14:paraId="66FC4D86" w14:textId="77777777" w:rsidR="00AC2E70" w:rsidRPr="00AC2E70" w:rsidRDefault="00AC2E70" w:rsidP="00AC2E70">
      <w:pPr>
        <w:spacing w:after="0" w:line="240" w:lineRule="auto"/>
        <w:rPr>
          <w:b/>
          <w:sz w:val="28"/>
          <w:szCs w:val="28"/>
        </w:rPr>
      </w:pPr>
      <w:r w:rsidRPr="00AC2E70">
        <w:rPr>
          <w:rFonts w:eastAsia="Times New Roman"/>
          <w:b/>
          <w:color w:val="000000"/>
          <w:sz w:val="24"/>
          <w:szCs w:val="24"/>
        </w:rPr>
        <w:t>Sexual Assault Awareness and Prevention</w:t>
      </w:r>
    </w:p>
    <w:p w14:paraId="3964E65D" w14:textId="74C2C19F" w:rsidR="00AC2E70" w:rsidRPr="00105DFF" w:rsidRDefault="00AC2E70" w:rsidP="00AC2E70">
      <w:pPr>
        <w:spacing w:after="0"/>
        <w:jc w:val="center"/>
        <w:rPr>
          <w:b/>
          <w:sz w:val="52"/>
        </w:rPr>
      </w:pPr>
      <w:r>
        <w:rPr>
          <w:b/>
          <w:sz w:val="52"/>
        </w:rPr>
        <w:lastRenderedPageBreak/>
        <w:t>45</w:t>
      </w:r>
      <w:r w:rsidRPr="00C307B8">
        <w:rPr>
          <w:b/>
          <w:sz w:val="52"/>
          <w:vertAlign w:val="superscript"/>
        </w:rPr>
        <w:t>th</w:t>
      </w:r>
      <w:r>
        <w:rPr>
          <w:b/>
          <w:sz w:val="52"/>
        </w:rPr>
        <w:t xml:space="preserve"> </w:t>
      </w:r>
      <w:r w:rsidRPr="00105DFF">
        <w:rPr>
          <w:b/>
          <w:sz w:val="52"/>
        </w:rPr>
        <w:t>Annual Greek Leadership Symposium</w:t>
      </w:r>
    </w:p>
    <w:p w14:paraId="6EE65513" w14:textId="77777777" w:rsidR="00AC2E70" w:rsidRPr="00105DFF" w:rsidRDefault="00AC2E70" w:rsidP="00AC2E70">
      <w:pPr>
        <w:spacing w:after="0"/>
        <w:jc w:val="center"/>
        <w:rPr>
          <w:b/>
          <w:sz w:val="6"/>
          <w:szCs w:val="8"/>
        </w:rPr>
      </w:pPr>
    </w:p>
    <w:p w14:paraId="155AAB32" w14:textId="77777777" w:rsidR="00AC2E70" w:rsidRPr="00105DFF" w:rsidRDefault="00AC2E70" w:rsidP="00AC2E70">
      <w:pPr>
        <w:spacing w:after="0"/>
        <w:jc w:val="center"/>
        <w:rPr>
          <w:b/>
          <w:sz w:val="6"/>
          <w:szCs w:val="8"/>
        </w:rPr>
      </w:pPr>
    </w:p>
    <w:p w14:paraId="52666937" w14:textId="77777777" w:rsidR="00AC2E70" w:rsidRPr="00105DFF" w:rsidRDefault="00AC2E70" w:rsidP="00AC2E70">
      <w:pPr>
        <w:spacing w:after="0" w:line="240" w:lineRule="auto"/>
        <w:rPr>
          <w:b/>
          <w:sz w:val="28"/>
        </w:rPr>
      </w:pPr>
    </w:p>
    <w:p w14:paraId="3DDF4AD5" w14:textId="77777777" w:rsidR="00AC2E70" w:rsidRPr="00105DFF" w:rsidRDefault="00AC2E70" w:rsidP="00AC2E70">
      <w:pPr>
        <w:spacing w:after="0" w:line="240" w:lineRule="auto"/>
        <w:rPr>
          <w:b/>
          <w:sz w:val="28"/>
        </w:rPr>
      </w:pPr>
      <w:r w:rsidRPr="00105DFF">
        <w:rPr>
          <w:b/>
          <w:sz w:val="28"/>
        </w:rPr>
        <w:t>Welcome (9:15 – 9:25 am)</w:t>
      </w:r>
      <w:r w:rsidRPr="00105DFF">
        <w:rPr>
          <w:b/>
          <w:sz w:val="28"/>
        </w:rPr>
        <w:tab/>
      </w:r>
      <w:r w:rsidRPr="00105DFF">
        <w:rPr>
          <w:b/>
          <w:sz w:val="28"/>
        </w:rPr>
        <w:tab/>
      </w:r>
      <w:r w:rsidRPr="00105DFF">
        <w:rPr>
          <w:b/>
          <w:sz w:val="28"/>
        </w:rPr>
        <w:tab/>
        <w:t xml:space="preserve">DSU Auditorium </w:t>
      </w:r>
      <w:r w:rsidRPr="00105DFF">
        <w:rPr>
          <w:b/>
          <w:sz w:val="28"/>
        </w:rPr>
        <w:tab/>
      </w:r>
      <w:r>
        <w:rPr>
          <w:b/>
          <w:sz w:val="28"/>
        </w:rPr>
        <w:t xml:space="preserve">Molly Wilson </w:t>
      </w:r>
      <w:r w:rsidRPr="00C307B8">
        <w:rPr>
          <w:b/>
          <w:sz w:val="28"/>
          <w:szCs w:val="28"/>
        </w:rPr>
        <w:t>(</w:t>
      </w:r>
      <w:r w:rsidRPr="0019496C">
        <w:rPr>
          <w:rFonts w:cstheme="minorHAnsi"/>
          <w:b/>
          <w:bCs/>
          <w:sz w:val="28"/>
          <w:szCs w:val="28"/>
        </w:rPr>
        <w:t>ΚΔ</w:t>
      </w:r>
      <w:r w:rsidRPr="00C307B8">
        <w:rPr>
          <w:b/>
          <w:sz w:val="28"/>
          <w:szCs w:val="28"/>
        </w:rPr>
        <w:t>)</w:t>
      </w:r>
    </w:p>
    <w:p w14:paraId="3A469DC7" w14:textId="77777777" w:rsidR="00AC2E70" w:rsidRPr="00105DFF" w:rsidRDefault="00AC2E70" w:rsidP="00AC2E70">
      <w:pPr>
        <w:spacing w:after="0" w:line="240" w:lineRule="auto"/>
        <w:rPr>
          <w:b/>
          <w:i/>
          <w:sz w:val="28"/>
        </w:rPr>
      </w:pPr>
      <w:r w:rsidRPr="00105DFF">
        <w:rPr>
          <w:b/>
          <w:sz w:val="28"/>
        </w:rPr>
        <w:tab/>
      </w:r>
      <w:r w:rsidRPr="00105DFF">
        <w:rPr>
          <w:b/>
          <w:sz w:val="28"/>
        </w:rPr>
        <w:tab/>
      </w:r>
      <w:r w:rsidRPr="00105DFF">
        <w:rPr>
          <w:b/>
          <w:sz w:val="28"/>
        </w:rPr>
        <w:tab/>
      </w:r>
      <w:r w:rsidRPr="00105DFF">
        <w:rPr>
          <w:b/>
          <w:sz w:val="28"/>
        </w:rPr>
        <w:tab/>
      </w:r>
      <w:r w:rsidRPr="00105DFF">
        <w:rPr>
          <w:b/>
          <w:sz w:val="28"/>
        </w:rPr>
        <w:tab/>
      </w:r>
      <w:r w:rsidRPr="00105DFF">
        <w:rPr>
          <w:b/>
          <w:sz w:val="28"/>
        </w:rPr>
        <w:tab/>
      </w:r>
      <w:r w:rsidRPr="00105DFF">
        <w:rPr>
          <w:b/>
          <w:sz w:val="28"/>
        </w:rPr>
        <w:tab/>
      </w:r>
      <w:r w:rsidRPr="00105DFF">
        <w:rPr>
          <w:b/>
          <w:sz w:val="28"/>
        </w:rPr>
        <w:tab/>
      </w:r>
      <w:r w:rsidRPr="00105DFF">
        <w:rPr>
          <w:b/>
          <w:sz w:val="28"/>
        </w:rPr>
        <w:tab/>
      </w:r>
      <w:r w:rsidRPr="00105DFF">
        <w:rPr>
          <w:b/>
          <w:sz w:val="28"/>
        </w:rPr>
        <w:tab/>
      </w:r>
      <w:r w:rsidRPr="00483CBB">
        <w:rPr>
          <w:b/>
          <w:i/>
          <w:sz w:val="20"/>
          <w:szCs w:val="28"/>
        </w:rPr>
        <w:t>Order of Omega GLS Chair</w:t>
      </w:r>
    </w:p>
    <w:p w14:paraId="421FB150" w14:textId="77777777" w:rsidR="00AC2E70" w:rsidRPr="00105DFF" w:rsidRDefault="00AC2E70" w:rsidP="00AC2E70">
      <w:pPr>
        <w:spacing w:after="0" w:line="240" w:lineRule="auto"/>
        <w:rPr>
          <w:sz w:val="14"/>
          <w:szCs w:val="10"/>
        </w:rPr>
      </w:pPr>
    </w:p>
    <w:p w14:paraId="54E2119E" w14:textId="77777777" w:rsidR="00AC2E70" w:rsidRPr="00105DFF" w:rsidRDefault="00AC2E70" w:rsidP="00AC2E70">
      <w:pPr>
        <w:spacing w:after="0" w:line="240" w:lineRule="auto"/>
        <w:rPr>
          <w:sz w:val="4"/>
        </w:rPr>
      </w:pPr>
    </w:p>
    <w:p w14:paraId="7FCAC624" w14:textId="77777777" w:rsidR="00AC2E70" w:rsidRDefault="00AC2E70" w:rsidP="00AC2E70">
      <w:pPr>
        <w:spacing w:after="0" w:line="240" w:lineRule="auto"/>
        <w:rPr>
          <w:b/>
          <w:sz w:val="28"/>
        </w:rPr>
      </w:pPr>
    </w:p>
    <w:p w14:paraId="21205AED" w14:textId="77777777" w:rsidR="00AC2E70" w:rsidRPr="00105DFF" w:rsidRDefault="00AC2E70" w:rsidP="00AC2E70">
      <w:pPr>
        <w:spacing w:after="0" w:line="240" w:lineRule="auto"/>
        <w:rPr>
          <w:b/>
          <w:sz w:val="28"/>
        </w:rPr>
      </w:pPr>
    </w:p>
    <w:p w14:paraId="714CF5B6" w14:textId="77777777" w:rsidR="00AC2E70" w:rsidRPr="001A4318" w:rsidRDefault="00AC2E70" w:rsidP="00AC2E70">
      <w:pPr>
        <w:spacing w:after="0" w:line="240" w:lineRule="auto"/>
        <w:rPr>
          <w:b/>
          <w:sz w:val="28"/>
          <w:szCs w:val="28"/>
        </w:rPr>
      </w:pPr>
      <w:r w:rsidRPr="00105DFF">
        <w:rPr>
          <w:b/>
          <w:sz w:val="28"/>
        </w:rPr>
        <w:t>Keynote (9:25 – 9:50 am)</w:t>
      </w:r>
      <w:r w:rsidRPr="00105DFF">
        <w:rPr>
          <w:b/>
          <w:sz w:val="28"/>
        </w:rPr>
        <w:tab/>
      </w:r>
      <w:r w:rsidRPr="00105DFF">
        <w:rPr>
          <w:b/>
          <w:sz w:val="28"/>
        </w:rPr>
        <w:tab/>
      </w:r>
      <w:r w:rsidRPr="00105DFF">
        <w:rPr>
          <w:b/>
          <w:sz w:val="28"/>
        </w:rPr>
        <w:tab/>
        <w:t>DSU Auditorium</w:t>
      </w:r>
      <w:r w:rsidRPr="00105DFF">
        <w:rPr>
          <w:b/>
          <w:sz w:val="28"/>
        </w:rPr>
        <w:tab/>
      </w:r>
      <w:r w:rsidRPr="00C307B8">
        <w:rPr>
          <w:b/>
          <w:sz w:val="28"/>
          <w:szCs w:val="28"/>
        </w:rPr>
        <w:t xml:space="preserve"> </w:t>
      </w:r>
      <w:r>
        <w:rPr>
          <w:b/>
          <w:sz w:val="28"/>
          <w:szCs w:val="28"/>
        </w:rPr>
        <w:t xml:space="preserve">Hunter Whitaker </w:t>
      </w:r>
      <w:r w:rsidRPr="00C307B8">
        <w:rPr>
          <w:b/>
          <w:sz w:val="28"/>
          <w:szCs w:val="28"/>
        </w:rPr>
        <w:t>(</w:t>
      </w:r>
      <w:r w:rsidRPr="0019496C">
        <w:rPr>
          <w:rFonts w:cstheme="minorHAnsi"/>
          <w:b/>
          <w:bCs/>
          <w:sz w:val="28"/>
          <w:szCs w:val="28"/>
        </w:rPr>
        <w:t>ΚΔ</w:t>
      </w:r>
      <w:r w:rsidRPr="00C307B8">
        <w:rPr>
          <w:b/>
          <w:sz w:val="28"/>
          <w:szCs w:val="28"/>
        </w:rPr>
        <w:t>)</w:t>
      </w:r>
    </w:p>
    <w:p w14:paraId="307B2920" w14:textId="77777777" w:rsidR="00AC2E70" w:rsidRPr="00483CBB" w:rsidRDefault="00AC2E70" w:rsidP="00AC2E70">
      <w:pPr>
        <w:autoSpaceDE w:val="0"/>
        <w:autoSpaceDN w:val="0"/>
        <w:adjustRightInd w:val="0"/>
        <w:spacing w:after="0" w:line="240" w:lineRule="auto"/>
        <w:rPr>
          <w:b/>
          <w:sz w:val="6"/>
          <w:szCs w:val="28"/>
          <w:u w:val="single"/>
        </w:rPr>
      </w:pPr>
      <w:r w:rsidRPr="00105DFF">
        <w:rPr>
          <w:sz w:val="10"/>
        </w:rPr>
        <w:tab/>
      </w:r>
      <w:r w:rsidRPr="00105DFF">
        <w:rPr>
          <w:sz w:val="10"/>
        </w:rPr>
        <w:tab/>
      </w:r>
      <w:r w:rsidRPr="00105DFF">
        <w:rPr>
          <w:sz w:val="10"/>
        </w:rPr>
        <w:tab/>
      </w:r>
      <w:r w:rsidRPr="00105DFF">
        <w:rPr>
          <w:sz w:val="10"/>
        </w:rPr>
        <w:tab/>
      </w:r>
      <w:r w:rsidRPr="00105DFF">
        <w:rPr>
          <w:sz w:val="10"/>
        </w:rPr>
        <w:tab/>
      </w:r>
      <w:r w:rsidRPr="00105DFF">
        <w:rPr>
          <w:sz w:val="10"/>
        </w:rPr>
        <w:tab/>
      </w:r>
      <w:r w:rsidRPr="00105DFF">
        <w:rPr>
          <w:sz w:val="10"/>
        </w:rPr>
        <w:tab/>
      </w:r>
      <w:r w:rsidRPr="00105DFF">
        <w:rPr>
          <w:sz w:val="10"/>
        </w:rPr>
        <w:tab/>
      </w:r>
      <w:r w:rsidRPr="00105DFF">
        <w:rPr>
          <w:sz w:val="10"/>
        </w:rPr>
        <w:tab/>
      </w:r>
      <w:r w:rsidRPr="00105DFF">
        <w:rPr>
          <w:sz w:val="10"/>
        </w:rPr>
        <w:tab/>
      </w:r>
    </w:p>
    <w:p w14:paraId="7FE57A93" w14:textId="77777777" w:rsidR="00AC2E70" w:rsidRPr="003B6467" w:rsidRDefault="00AC2E70" w:rsidP="00AC2E70">
      <w:pPr>
        <w:spacing w:after="0" w:line="240" w:lineRule="auto"/>
        <w:jc w:val="center"/>
        <w:rPr>
          <w:b/>
          <w:i/>
          <w:iCs/>
          <w:sz w:val="28"/>
        </w:rPr>
      </w:pPr>
      <w:r w:rsidRPr="003B6467">
        <w:rPr>
          <w:b/>
          <w:i/>
          <w:iCs/>
          <w:sz w:val="28"/>
        </w:rPr>
        <w:t>“Plot Twist: Finding Success Off Script”</w:t>
      </w:r>
    </w:p>
    <w:p w14:paraId="219C6452" w14:textId="77777777" w:rsidR="00AC2E70" w:rsidRDefault="00AC2E70" w:rsidP="00AC2E70">
      <w:pPr>
        <w:spacing w:after="0" w:line="240" w:lineRule="auto"/>
        <w:rPr>
          <w:b/>
          <w:sz w:val="28"/>
        </w:rPr>
      </w:pPr>
    </w:p>
    <w:p w14:paraId="07C16EA4" w14:textId="77777777" w:rsidR="00AC2E70" w:rsidRPr="00105DFF" w:rsidRDefault="00AC2E70" w:rsidP="00AC2E70">
      <w:pPr>
        <w:spacing w:after="0" w:line="240" w:lineRule="auto"/>
        <w:rPr>
          <w:b/>
          <w:sz w:val="28"/>
        </w:rPr>
      </w:pPr>
    </w:p>
    <w:p w14:paraId="22BE3CAE" w14:textId="77777777" w:rsidR="00AC2E70" w:rsidRPr="00105DFF" w:rsidRDefault="00AC2E70" w:rsidP="00AC2E70">
      <w:pPr>
        <w:spacing w:after="0" w:line="240" w:lineRule="auto"/>
        <w:rPr>
          <w:b/>
        </w:rPr>
      </w:pPr>
      <w:r w:rsidRPr="00105DFF">
        <w:rPr>
          <w:b/>
          <w:sz w:val="28"/>
        </w:rPr>
        <w:t>Session I (10:00 – 10:40 am</w:t>
      </w:r>
      <w:r w:rsidRPr="00105DFF">
        <w:rPr>
          <w:b/>
        </w:rPr>
        <w:t>)</w:t>
      </w:r>
      <w:r w:rsidRPr="00105DFF">
        <w:rPr>
          <w:b/>
          <w:sz w:val="28"/>
        </w:rPr>
        <w:t xml:space="preserve"> &amp; Session II (10:50 – 11:30 am)</w:t>
      </w:r>
    </w:p>
    <w:p w14:paraId="772AB467" w14:textId="77777777" w:rsidR="00AC2E70" w:rsidRDefault="00AC2E70" w:rsidP="00AC2E70">
      <w:pPr>
        <w:spacing w:after="0" w:line="240" w:lineRule="auto"/>
        <w:rPr>
          <w:b/>
          <w:u w:val="single"/>
        </w:rPr>
      </w:pPr>
      <w:r w:rsidRPr="00105DFF">
        <w:rPr>
          <w:b/>
          <w:u w:val="single"/>
        </w:rPr>
        <w:t>Session Title</w:t>
      </w:r>
      <w:r w:rsidRPr="00105DFF">
        <w:tab/>
      </w:r>
      <w:r w:rsidRPr="00105DFF">
        <w:tab/>
      </w:r>
      <w:r w:rsidRPr="00105DFF">
        <w:tab/>
      </w:r>
      <w:r w:rsidRPr="00105DFF">
        <w:tab/>
      </w:r>
      <w:r>
        <w:tab/>
      </w:r>
      <w:r>
        <w:tab/>
      </w:r>
      <w:r w:rsidRPr="00105DFF">
        <w:rPr>
          <w:b/>
          <w:u w:val="single"/>
        </w:rPr>
        <w:t>Room</w:t>
      </w:r>
      <w:r w:rsidRPr="00105DFF">
        <w:tab/>
      </w:r>
      <w:r w:rsidRPr="00105DFF">
        <w:tab/>
      </w:r>
      <w:r w:rsidRPr="00105DFF">
        <w:tab/>
      </w:r>
      <w:r w:rsidRPr="00105DFF">
        <w:rPr>
          <w:b/>
          <w:u w:val="single"/>
        </w:rPr>
        <w:t>Presenter(s</w:t>
      </w:r>
      <w:r>
        <w:rPr>
          <w:b/>
          <w:u w:val="single"/>
        </w:rPr>
        <w:t>)</w:t>
      </w:r>
    </w:p>
    <w:p w14:paraId="3C57C16A" w14:textId="77777777" w:rsidR="00AC2E70" w:rsidRDefault="00AC2E70" w:rsidP="00AC2E70">
      <w:pPr>
        <w:spacing w:after="0" w:line="240" w:lineRule="auto"/>
        <w:rPr>
          <w:sz w:val="18"/>
          <w:szCs w:val="21"/>
        </w:rPr>
      </w:pPr>
      <w:r>
        <w:rPr>
          <w:bCs/>
          <w:sz w:val="18"/>
          <w:szCs w:val="18"/>
        </w:rPr>
        <w:t>All About NPHC</w:t>
      </w:r>
      <w:r>
        <w:rPr>
          <w:bCs/>
          <w:sz w:val="18"/>
          <w:szCs w:val="18"/>
        </w:rPr>
        <w:tab/>
      </w:r>
      <w:r>
        <w:rPr>
          <w:bCs/>
          <w:sz w:val="18"/>
          <w:szCs w:val="18"/>
        </w:rPr>
        <w:tab/>
      </w:r>
      <w:r>
        <w:rPr>
          <w:bCs/>
          <w:sz w:val="18"/>
          <w:szCs w:val="18"/>
        </w:rPr>
        <w:tab/>
      </w:r>
      <w:r w:rsidRPr="00DA5677">
        <w:rPr>
          <w:bCs/>
          <w:sz w:val="18"/>
          <w:szCs w:val="18"/>
        </w:rPr>
        <w:tab/>
      </w:r>
      <w:r w:rsidRPr="00DA5677">
        <w:rPr>
          <w:bCs/>
          <w:sz w:val="18"/>
          <w:szCs w:val="18"/>
        </w:rPr>
        <w:tab/>
      </w:r>
      <w:r w:rsidRPr="00DA5677">
        <w:rPr>
          <w:bCs/>
          <w:sz w:val="18"/>
          <w:szCs w:val="18"/>
        </w:rPr>
        <w:tab/>
      </w:r>
      <w:r w:rsidRPr="00105DFF">
        <w:rPr>
          <w:sz w:val="18"/>
          <w:szCs w:val="21"/>
        </w:rPr>
        <w:t>2081</w:t>
      </w:r>
      <w:r w:rsidRPr="00105DFF">
        <w:rPr>
          <w:sz w:val="18"/>
          <w:szCs w:val="21"/>
        </w:rPr>
        <w:tab/>
      </w:r>
      <w:r w:rsidRPr="00105DFF">
        <w:rPr>
          <w:sz w:val="18"/>
          <w:szCs w:val="21"/>
        </w:rPr>
        <w:tab/>
      </w:r>
      <w:r>
        <w:rPr>
          <w:sz w:val="18"/>
          <w:szCs w:val="21"/>
        </w:rPr>
        <w:tab/>
        <w:t xml:space="preserve">Amelia Kolb (ΑΞΔ), Assistant Director of </w:t>
      </w:r>
    </w:p>
    <w:p w14:paraId="0DA3CBDD" w14:textId="77777777" w:rsidR="00AC2E70" w:rsidRPr="00DA5677" w:rsidRDefault="00AC2E70" w:rsidP="00AC2E70">
      <w:pPr>
        <w:spacing w:after="0" w:line="240" w:lineRule="auto"/>
        <w:rPr>
          <w:sz w:val="2"/>
          <w:szCs w:val="2"/>
        </w:rPr>
      </w:pPr>
    </w:p>
    <w:p w14:paraId="5FD09448" w14:textId="77777777" w:rsidR="00AC2E70" w:rsidRPr="00DA5677" w:rsidRDefault="00AC2E70" w:rsidP="00AC2E70">
      <w:pPr>
        <w:spacing w:after="0" w:line="240" w:lineRule="auto"/>
        <w:ind w:left="6480" w:firstLine="720"/>
        <w:rPr>
          <w:b/>
          <w:u w:val="single"/>
        </w:rPr>
      </w:pPr>
      <w:r>
        <w:rPr>
          <w:sz w:val="18"/>
          <w:szCs w:val="21"/>
        </w:rPr>
        <w:t>Student Activities &amp; NPHC Advisor</w:t>
      </w:r>
    </w:p>
    <w:p w14:paraId="5FD5746F" w14:textId="77777777" w:rsidR="00AC2E70" w:rsidRPr="009379D8" w:rsidRDefault="00AC2E70" w:rsidP="00AC2E70">
      <w:pPr>
        <w:autoSpaceDE w:val="0"/>
        <w:autoSpaceDN w:val="0"/>
        <w:adjustRightInd w:val="0"/>
        <w:spacing w:after="0" w:line="240" w:lineRule="auto"/>
        <w:ind w:left="6480" w:firstLine="720"/>
        <w:rPr>
          <w:rFonts w:eastAsia="TimesNewRomanPSMT" w:cstheme="minorHAnsi"/>
          <w:sz w:val="18"/>
          <w:szCs w:val="18"/>
        </w:rPr>
      </w:pPr>
    </w:p>
    <w:p w14:paraId="1AE09DD8" w14:textId="77777777" w:rsidR="00AC2E70" w:rsidRDefault="00AC2E70" w:rsidP="00AC2E70">
      <w:pPr>
        <w:spacing w:after="0" w:line="240" w:lineRule="auto"/>
        <w:rPr>
          <w:sz w:val="12"/>
          <w:szCs w:val="16"/>
        </w:rPr>
      </w:pPr>
    </w:p>
    <w:p w14:paraId="361420F1" w14:textId="77777777" w:rsidR="00AC2E70" w:rsidRDefault="00AC2E70" w:rsidP="00AC2E70">
      <w:pPr>
        <w:spacing w:after="0" w:line="240" w:lineRule="auto"/>
        <w:rPr>
          <w:sz w:val="12"/>
          <w:szCs w:val="16"/>
        </w:rPr>
      </w:pPr>
      <w:r w:rsidRPr="009A309F">
        <w:rPr>
          <w:b/>
          <w:noProof/>
          <w:sz w:val="32"/>
          <w:szCs w:val="24"/>
        </w:rPr>
        <w:drawing>
          <wp:anchor distT="0" distB="0" distL="114300" distR="114300" simplePos="0" relativeHeight="251662336" behindDoc="1" locked="0" layoutInCell="0" allowOverlap="1" wp14:anchorId="1E57006D" wp14:editId="0AB81477">
            <wp:simplePos x="0" y="0"/>
            <wp:positionH relativeFrom="margin">
              <wp:align>center</wp:align>
            </wp:positionH>
            <wp:positionV relativeFrom="margin">
              <wp:posOffset>2781300</wp:posOffset>
            </wp:positionV>
            <wp:extent cx="5573395" cy="4896485"/>
            <wp:effectExtent l="0" t="0" r="8255" b="0"/>
            <wp:wrapNone/>
            <wp:docPr id="1663449931" name="Picture 1663449931" descr="Big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9208463" descr="Big Re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573395" cy="4896485"/>
                    </a:xfrm>
                    <a:prstGeom prst="rect">
                      <a:avLst/>
                    </a:prstGeom>
                    <a:noFill/>
                  </pic:spPr>
                </pic:pic>
              </a:graphicData>
            </a:graphic>
            <wp14:sizeRelH relativeFrom="page">
              <wp14:pctWidth>0</wp14:pctWidth>
            </wp14:sizeRelH>
            <wp14:sizeRelV relativeFrom="page">
              <wp14:pctHeight>0</wp14:pctHeight>
            </wp14:sizeRelV>
          </wp:anchor>
        </w:drawing>
      </w:r>
    </w:p>
    <w:p w14:paraId="3D407D3E" w14:textId="77777777" w:rsidR="00AC2E70" w:rsidRPr="009A309F" w:rsidRDefault="00AC2E70" w:rsidP="00AC2E70">
      <w:pPr>
        <w:spacing w:after="0" w:line="240" w:lineRule="auto"/>
        <w:rPr>
          <w:sz w:val="12"/>
          <w:szCs w:val="16"/>
        </w:rPr>
      </w:pPr>
    </w:p>
    <w:p w14:paraId="6E117622" w14:textId="77777777" w:rsidR="00AC2E70" w:rsidRDefault="00AC2E70" w:rsidP="00AC2E70">
      <w:pPr>
        <w:autoSpaceDE w:val="0"/>
        <w:autoSpaceDN w:val="0"/>
        <w:adjustRightInd w:val="0"/>
        <w:spacing w:after="0" w:line="240" w:lineRule="auto"/>
        <w:ind w:left="2880" w:hanging="2880"/>
        <w:rPr>
          <w:rFonts w:eastAsia="TimesNewRomanPSMT" w:cstheme="minorHAnsi"/>
          <w:sz w:val="18"/>
          <w:szCs w:val="18"/>
        </w:rPr>
      </w:pPr>
      <w:r>
        <w:rPr>
          <w:rFonts w:ascii="Aptos" w:eastAsia="Times New Roman" w:hAnsi="Aptos" w:cs="Times New Roman"/>
          <w:sz w:val="18"/>
          <w:szCs w:val="18"/>
        </w:rPr>
        <w:t xml:space="preserve">Job &amp; Internship Strategies: What You’ve Heard </w:t>
      </w:r>
      <w:r>
        <w:rPr>
          <w:rFonts w:ascii="Aptos" w:eastAsia="Times New Roman" w:hAnsi="Aptos" w:cs="Times New Roman"/>
          <w:sz w:val="18"/>
          <w:szCs w:val="18"/>
        </w:rPr>
        <w:tab/>
      </w:r>
      <w:r>
        <w:rPr>
          <w:rFonts w:ascii="Aptos" w:eastAsia="Times New Roman" w:hAnsi="Aptos" w:cs="Times New Roman"/>
          <w:sz w:val="16"/>
          <w:szCs w:val="16"/>
        </w:rPr>
        <w:tab/>
      </w:r>
      <w:r>
        <w:rPr>
          <w:rFonts w:eastAsia="TimesNewRomanPSMT" w:cstheme="minorHAnsi"/>
          <w:sz w:val="18"/>
          <w:szCs w:val="18"/>
        </w:rPr>
        <w:t>2123-24</w:t>
      </w:r>
      <w:r w:rsidRPr="009379D8">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t>Brian Ahern, Career Coach, Academic</w:t>
      </w:r>
    </w:p>
    <w:p w14:paraId="2EEDE28D" w14:textId="77777777" w:rsidR="00AC2E70" w:rsidRPr="001530E5" w:rsidRDefault="00AC2E70" w:rsidP="00AC2E70">
      <w:pPr>
        <w:autoSpaceDE w:val="0"/>
        <w:autoSpaceDN w:val="0"/>
        <w:adjustRightInd w:val="0"/>
        <w:spacing w:after="0" w:line="240" w:lineRule="auto"/>
        <w:rPr>
          <w:rFonts w:eastAsia="TimesNewRomanPSMT" w:cstheme="minorHAnsi"/>
          <w:sz w:val="18"/>
          <w:szCs w:val="18"/>
        </w:rPr>
      </w:pPr>
      <w:r>
        <w:rPr>
          <w:rFonts w:eastAsia="TimesNewRomanPSMT" w:cstheme="minorHAnsi"/>
          <w:sz w:val="18"/>
          <w:szCs w:val="18"/>
        </w:rPr>
        <w:t>vs. What Actually Works</w:t>
      </w:r>
      <w:r w:rsidRPr="009379D8">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t>Advising &amp; Career Development Center</w:t>
      </w:r>
      <w:r w:rsidRPr="009379D8">
        <w:rPr>
          <w:rFonts w:eastAsia="TimesNewRomanPSMT" w:cstheme="minorHAnsi"/>
          <w:sz w:val="18"/>
          <w:szCs w:val="18"/>
        </w:rPr>
        <w:tab/>
      </w:r>
      <w:bookmarkStart w:id="2" w:name="_Hlk159489176"/>
      <w:r w:rsidRPr="001530E5">
        <w:rPr>
          <w:rFonts w:eastAsia="TimesNewRomanPSMT" w:cstheme="minorHAnsi"/>
          <w:sz w:val="18"/>
          <w:szCs w:val="18"/>
        </w:rPr>
        <w:t xml:space="preserve"> </w:t>
      </w:r>
    </w:p>
    <w:p w14:paraId="7718F9C9" w14:textId="77777777" w:rsidR="00AC2E70" w:rsidRPr="001530E5" w:rsidRDefault="00AC2E70" w:rsidP="00AC2E70">
      <w:pPr>
        <w:autoSpaceDE w:val="0"/>
        <w:autoSpaceDN w:val="0"/>
        <w:adjustRightInd w:val="0"/>
        <w:spacing w:after="0" w:line="240" w:lineRule="auto"/>
        <w:rPr>
          <w:rFonts w:cstheme="minorHAnsi"/>
          <w:sz w:val="18"/>
          <w:szCs w:val="18"/>
        </w:rPr>
      </w:pP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p>
    <w:bookmarkEnd w:id="2"/>
    <w:p w14:paraId="14338790" w14:textId="77777777" w:rsidR="00AC2E70" w:rsidRDefault="00AC2E70" w:rsidP="00AC2E70">
      <w:pPr>
        <w:autoSpaceDE w:val="0"/>
        <w:autoSpaceDN w:val="0"/>
        <w:adjustRightInd w:val="0"/>
        <w:spacing w:after="0" w:line="240" w:lineRule="auto"/>
        <w:rPr>
          <w:rFonts w:eastAsia="TimesNewRomanPSMT" w:cstheme="minorHAnsi"/>
          <w:sz w:val="12"/>
          <w:szCs w:val="12"/>
        </w:rPr>
      </w:pPr>
    </w:p>
    <w:p w14:paraId="17E45663" w14:textId="77777777" w:rsidR="00AC2E70" w:rsidRDefault="00AC2E70" w:rsidP="00AC2E70">
      <w:pPr>
        <w:autoSpaceDE w:val="0"/>
        <w:autoSpaceDN w:val="0"/>
        <w:adjustRightInd w:val="0"/>
        <w:spacing w:after="0" w:line="240" w:lineRule="auto"/>
        <w:rPr>
          <w:rFonts w:eastAsia="TimesNewRomanPSMT" w:cstheme="minorHAnsi"/>
          <w:sz w:val="12"/>
          <w:szCs w:val="12"/>
        </w:rPr>
      </w:pPr>
    </w:p>
    <w:p w14:paraId="2DD2DAD9" w14:textId="77777777" w:rsidR="00AC2E70" w:rsidRPr="009A309F" w:rsidRDefault="00AC2E70" w:rsidP="00AC2E70">
      <w:pPr>
        <w:autoSpaceDE w:val="0"/>
        <w:autoSpaceDN w:val="0"/>
        <w:adjustRightInd w:val="0"/>
        <w:spacing w:after="0" w:line="240" w:lineRule="auto"/>
        <w:rPr>
          <w:rFonts w:eastAsia="TimesNewRomanPSMT" w:cstheme="minorHAnsi"/>
          <w:sz w:val="12"/>
          <w:szCs w:val="12"/>
        </w:rPr>
      </w:pPr>
    </w:p>
    <w:p w14:paraId="0D228A3B" w14:textId="77777777" w:rsidR="00AC2E70" w:rsidRPr="009379D8" w:rsidRDefault="00AC2E70" w:rsidP="00AC2E70">
      <w:pPr>
        <w:autoSpaceDE w:val="0"/>
        <w:autoSpaceDN w:val="0"/>
        <w:adjustRightInd w:val="0"/>
        <w:spacing w:after="0" w:line="240" w:lineRule="auto"/>
        <w:rPr>
          <w:rFonts w:eastAsia="TimesNewRomanPSMT" w:cstheme="minorHAnsi"/>
          <w:sz w:val="18"/>
          <w:szCs w:val="18"/>
        </w:rPr>
      </w:pPr>
      <w:r>
        <w:rPr>
          <w:rFonts w:eastAsia="TimesNewRomanPSMT" w:cstheme="minorHAnsi"/>
          <w:sz w:val="18"/>
          <w:szCs w:val="18"/>
        </w:rPr>
        <w:t>Impression Management</w:t>
      </w:r>
      <w:r w:rsidRPr="009379D8">
        <w:rPr>
          <w:rFonts w:cstheme="minorHAnsi"/>
          <w:sz w:val="18"/>
          <w:szCs w:val="18"/>
        </w:rPr>
        <w:tab/>
      </w:r>
      <w:r w:rsidRPr="009379D8">
        <w:rPr>
          <w:rFonts w:cstheme="minorHAnsi"/>
          <w:sz w:val="18"/>
          <w:szCs w:val="18"/>
        </w:rPr>
        <w:tab/>
      </w:r>
      <w:r w:rsidRPr="009379D8">
        <w:rPr>
          <w:rFonts w:cstheme="minorHAnsi"/>
          <w:sz w:val="18"/>
          <w:szCs w:val="18"/>
        </w:rPr>
        <w:tab/>
      </w:r>
      <w:r w:rsidRPr="009379D8">
        <w:rPr>
          <w:rFonts w:cstheme="minorHAnsi"/>
          <w:sz w:val="18"/>
          <w:szCs w:val="18"/>
        </w:rPr>
        <w:tab/>
      </w:r>
      <w:r>
        <w:rPr>
          <w:rFonts w:cstheme="minorHAnsi"/>
          <w:sz w:val="18"/>
          <w:szCs w:val="18"/>
        </w:rPr>
        <w:tab/>
      </w:r>
      <w:r w:rsidRPr="009379D8">
        <w:rPr>
          <w:rFonts w:cstheme="minorHAnsi"/>
          <w:sz w:val="18"/>
          <w:szCs w:val="18"/>
        </w:rPr>
        <w:t>3003</w:t>
      </w:r>
      <w:r>
        <w:rPr>
          <w:rFonts w:cstheme="minorHAnsi"/>
          <w:sz w:val="18"/>
          <w:szCs w:val="18"/>
        </w:rPr>
        <w:t>-</w:t>
      </w:r>
      <w:r w:rsidRPr="009379D8">
        <w:rPr>
          <w:rFonts w:cstheme="minorHAnsi"/>
          <w:sz w:val="18"/>
          <w:szCs w:val="18"/>
        </w:rPr>
        <w:t>04</w:t>
      </w:r>
      <w:r w:rsidRPr="009379D8">
        <w:rPr>
          <w:rFonts w:cstheme="minorHAnsi"/>
          <w:sz w:val="18"/>
          <w:szCs w:val="18"/>
        </w:rPr>
        <w:tab/>
      </w:r>
      <w:r w:rsidRPr="009379D8">
        <w:rPr>
          <w:rFonts w:cstheme="minorHAnsi"/>
          <w:sz w:val="18"/>
          <w:szCs w:val="18"/>
        </w:rPr>
        <w:tab/>
      </w:r>
      <w:r w:rsidRPr="009379D8">
        <w:rPr>
          <w:rFonts w:cstheme="minorHAnsi"/>
          <w:sz w:val="18"/>
          <w:szCs w:val="18"/>
        </w:rPr>
        <w:tab/>
      </w:r>
      <w:r>
        <w:rPr>
          <w:rFonts w:cstheme="minorHAnsi"/>
          <w:sz w:val="18"/>
          <w:szCs w:val="18"/>
        </w:rPr>
        <w:t xml:space="preserve">Charlotte Elder </w:t>
      </w:r>
      <w:r>
        <w:rPr>
          <w:sz w:val="18"/>
          <w:szCs w:val="21"/>
        </w:rPr>
        <w:t xml:space="preserve">(ΣK), Senior Instructor, School </w:t>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t xml:space="preserve">of Media &amp; Communication </w:t>
      </w:r>
      <w:r>
        <w:rPr>
          <w:rFonts w:cstheme="minorHAnsi"/>
          <w:sz w:val="18"/>
          <w:szCs w:val="18"/>
        </w:rPr>
        <w:t xml:space="preserve"> </w:t>
      </w:r>
    </w:p>
    <w:p w14:paraId="011DB348" w14:textId="77777777" w:rsidR="00AC2E70" w:rsidRDefault="00AC2E70" w:rsidP="00AC2E70">
      <w:pPr>
        <w:spacing w:after="0" w:line="240" w:lineRule="auto"/>
        <w:rPr>
          <w:sz w:val="12"/>
          <w:szCs w:val="12"/>
        </w:rPr>
      </w:pPr>
    </w:p>
    <w:p w14:paraId="6B738D52" w14:textId="77777777" w:rsidR="00AC2E70" w:rsidRDefault="00AC2E70" w:rsidP="00AC2E70">
      <w:pPr>
        <w:spacing w:after="0" w:line="240" w:lineRule="auto"/>
        <w:rPr>
          <w:sz w:val="18"/>
          <w:szCs w:val="18"/>
        </w:rPr>
      </w:pPr>
    </w:p>
    <w:p w14:paraId="4B017D86" w14:textId="77777777" w:rsidR="00AC2E70" w:rsidRPr="00105DFF" w:rsidRDefault="00AC2E70" w:rsidP="00AC2E70">
      <w:pPr>
        <w:spacing w:after="0" w:line="240" w:lineRule="auto"/>
        <w:rPr>
          <w:sz w:val="18"/>
          <w:szCs w:val="18"/>
        </w:rPr>
      </w:pPr>
      <w:r w:rsidRPr="00105DFF">
        <w:rPr>
          <w:sz w:val="18"/>
          <w:szCs w:val="18"/>
        </w:rPr>
        <w:tab/>
      </w:r>
      <w:r w:rsidRPr="00105DFF">
        <w:rPr>
          <w:sz w:val="18"/>
          <w:szCs w:val="18"/>
        </w:rPr>
        <w:tab/>
      </w:r>
      <w:r w:rsidRPr="00105DFF">
        <w:rPr>
          <w:sz w:val="18"/>
          <w:szCs w:val="18"/>
        </w:rPr>
        <w:tab/>
      </w:r>
      <w:r w:rsidRPr="00105DFF">
        <w:rPr>
          <w:sz w:val="18"/>
          <w:szCs w:val="18"/>
        </w:rPr>
        <w:tab/>
      </w:r>
      <w:r w:rsidRPr="00105DFF">
        <w:rPr>
          <w:sz w:val="18"/>
          <w:szCs w:val="18"/>
        </w:rPr>
        <w:tab/>
      </w:r>
      <w:r w:rsidRPr="00105DFF">
        <w:rPr>
          <w:sz w:val="18"/>
          <w:szCs w:val="18"/>
        </w:rPr>
        <w:tab/>
      </w:r>
      <w:r w:rsidRPr="00105DFF">
        <w:rPr>
          <w:sz w:val="18"/>
          <w:szCs w:val="18"/>
        </w:rPr>
        <w:tab/>
      </w:r>
      <w:r w:rsidRPr="00105DFF">
        <w:rPr>
          <w:sz w:val="18"/>
          <w:szCs w:val="18"/>
        </w:rPr>
        <w:tab/>
      </w:r>
    </w:p>
    <w:p w14:paraId="133950EE" w14:textId="77777777" w:rsidR="00AC2E70" w:rsidRPr="006C3739" w:rsidRDefault="00AC2E70" w:rsidP="00AC2E70">
      <w:pPr>
        <w:autoSpaceDE w:val="0"/>
        <w:autoSpaceDN w:val="0"/>
        <w:adjustRightInd w:val="0"/>
        <w:spacing w:after="0" w:line="240" w:lineRule="auto"/>
        <w:rPr>
          <w:sz w:val="18"/>
          <w:szCs w:val="21"/>
        </w:rPr>
      </w:pPr>
      <w:r>
        <w:rPr>
          <w:rFonts w:eastAsia="TimesNewRomanPSMT" w:cstheme="minorHAnsi"/>
          <w:sz w:val="18"/>
          <w:szCs w:val="18"/>
        </w:rPr>
        <w:t>Basics in Resumes &amp; Cover Letters</w:t>
      </w:r>
      <w:r>
        <w:rPr>
          <w:rFonts w:eastAsia="TimesNewRomanPSMT" w:cstheme="minorHAnsi"/>
          <w:sz w:val="18"/>
          <w:szCs w:val="18"/>
        </w:rPr>
        <w:tab/>
      </w:r>
      <w:r>
        <w:rPr>
          <w:rFonts w:eastAsia="TimesNewRomanPSMT" w:cstheme="minorHAnsi"/>
          <w:sz w:val="18"/>
          <w:szCs w:val="18"/>
        </w:rPr>
        <w:tab/>
      </w:r>
      <w:r w:rsidRPr="009379D8">
        <w:rPr>
          <w:rFonts w:cstheme="minorHAnsi"/>
          <w:sz w:val="14"/>
          <w:szCs w:val="18"/>
        </w:rPr>
        <w:tab/>
      </w:r>
      <w:r w:rsidRPr="00105DFF">
        <w:rPr>
          <w:sz w:val="18"/>
          <w:szCs w:val="21"/>
        </w:rPr>
        <w:tab/>
        <w:t>3005</w:t>
      </w:r>
      <w:r w:rsidRPr="00105DFF">
        <w:rPr>
          <w:sz w:val="18"/>
          <w:szCs w:val="21"/>
        </w:rPr>
        <w:tab/>
      </w:r>
      <w:r>
        <w:rPr>
          <w:sz w:val="18"/>
          <w:szCs w:val="21"/>
        </w:rPr>
        <w:tab/>
      </w:r>
      <w:r>
        <w:rPr>
          <w:sz w:val="18"/>
          <w:szCs w:val="21"/>
        </w:rPr>
        <w:tab/>
        <w:t>James McKnight, Professional Development</w:t>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t>Specialist for Gordon Ford College of Business</w:t>
      </w:r>
      <w:r w:rsidRPr="00105DFF">
        <w:rPr>
          <w:sz w:val="18"/>
          <w:szCs w:val="21"/>
        </w:rPr>
        <w:tab/>
      </w:r>
    </w:p>
    <w:p w14:paraId="18E2665F" w14:textId="77777777" w:rsidR="00AC2E70" w:rsidRDefault="00AC2E70" w:rsidP="00AC2E70">
      <w:pPr>
        <w:spacing w:after="0" w:line="240" w:lineRule="auto"/>
        <w:rPr>
          <w:sz w:val="12"/>
          <w:szCs w:val="12"/>
        </w:rPr>
      </w:pPr>
    </w:p>
    <w:p w14:paraId="407E0EEC" w14:textId="77777777" w:rsidR="00AC2E70" w:rsidRDefault="00AC2E70" w:rsidP="00AC2E70">
      <w:pPr>
        <w:spacing w:after="0" w:line="240" w:lineRule="auto"/>
        <w:rPr>
          <w:sz w:val="12"/>
          <w:szCs w:val="12"/>
        </w:rPr>
      </w:pPr>
    </w:p>
    <w:p w14:paraId="3F0F475B" w14:textId="77777777" w:rsidR="00AC2E70" w:rsidRPr="009A309F" w:rsidRDefault="00AC2E70" w:rsidP="00AC2E70">
      <w:pPr>
        <w:spacing w:after="0" w:line="240" w:lineRule="auto"/>
        <w:rPr>
          <w:sz w:val="12"/>
          <w:szCs w:val="12"/>
        </w:rPr>
      </w:pPr>
    </w:p>
    <w:p w14:paraId="48313CCF" w14:textId="77777777" w:rsidR="00AC2E70" w:rsidRPr="006C3739" w:rsidRDefault="00AC2E70" w:rsidP="00AC2E70">
      <w:pPr>
        <w:autoSpaceDE w:val="0"/>
        <w:autoSpaceDN w:val="0"/>
        <w:adjustRightInd w:val="0"/>
        <w:spacing w:after="0" w:line="240" w:lineRule="auto"/>
        <w:rPr>
          <w:rFonts w:eastAsia="TimesNewRomanPSMT" w:cstheme="minorHAnsi"/>
          <w:sz w:val="18"/>
          <w:szCs w:val="18"/>
        </w:rPr>
      </w:pPr>
      <w:r>
        <w:rPr>
          <w:rFonts w:eastAsia="TimesNewRomanPSMT" w:cstheme="minorHAnsi"/>
          <w:sz w:val="18"/>
          <w:szCs w:val="18"/>
        </w:rPr>
        <w:t>Bid Day to Big Day:  Landing the Job After College</w:t>
      </w:r>
      <w:r>
        <w:rPr>
          <w:rFonts w:eastAsia="TimesNewRomanPSMT" w:cstheme="minorHAnsi"/>
          <w:sz w:val="18"/>
          <w:szCs w:val="18"/>
        </w:rPr>
        <w:tab/>
      </w:r>
      <w:r>
        <w:rPr>
          <w:rFonts w:eastAsia="TimesNewRomanPSMT" w:cstheme="minorHAnsi"/>
          <w:sz w:val="18"/>
          <w:szCs w:val="18"/>
        </w:rPr>
        <w:tab/>
        <w:t>3006-07</w:t>
      </w:r>
      <w:r w:rsidRPr="001530E5">
        <w:rPr>
          <w:rFonts w:cstheme="minorHAnsi"/>
          <w:sz w:val="18"/>
          <w:szCs w:val="18"/>
        </w:rPr>
        <w:tab/>
      </w:r>
      <w:r w:rsidRPr="001530E5">
        <w:rPr>
          <w:rFonts w:cstheme="minorHAnsi"/>
          <w:sz w:val="18"/>
          <w:szCs w:val="18"/>
        </w:rPr>
        <w:tab/>
      </w:r>
      <w:r w:rsidRPr="001530E5">
        <w:rPr>
          <w:rFonts w:cstheme="minorHAnsi"/>
          <w:sz w:val="18"/>
          <w:szCs w:val="18"/>
        </w:rPr>
        <w:tab/>
      </w:r>
      <w:bookmarkStart w:id="3" w:name="_Hlk159653141"/>
      <w:r>
        <w:rPr>
          <w:rFonts w:cstheme="minorHAnsi"/>
          <w:sz w:val="18"/>
          <w:szCs w:val="18"/>
        </w:rPr>
        <w:t xml:space="preserve">Cindy Hines </w:t>
      </w:r>
      <w:r>
        <w:rPr>
          <w:sz w:val="18"/>
          <w:szCs w:val="21"/>
        </w:rPr>
        <w:t xml:space="preserve">(AOΠ), Chief Operating Officer, </w:t>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t>C&amp;S Business Group</w:t>
      </w:r>
    </w:p>
    <w:bookmarkEnd w:id="3"/>
    <w:p w14:paraId="23F6A75E" w14:textId="77777777" w:rsidR="00AC2E70" w:rsidRDefault="00AC2E70" w:rsidP="00AC2E70">
      <w:pPr>
        <w:autoSpaceDE w:val="0"/>
        <w:autoSpaceDN w:val="0"/>
        <w:adjustRightInd w:val="0"/>
        <w:spacing w:after="0" w:line="240" w:lineRule="auto"/>
        <w:rPr>
          <w:rFonts w:cstheme="minorHAnsi"/>
          <w:sz w:val="12"/>
          <w:szCs w:val="12"/>
        </w:rPr>
      </w:pPr>
    </w:p>
    <w:p w14:paraId="487F96A4" w14:textId="77777777" w:rsidR="00AC2E70" w:rsidRDefault="00AC2E70" w:rsidP="00AC2E70">
      <w:pPr>
        <w:autoSpaceDE w:val="0"/>
        <w:autoSpaceDN w:val="0"/>
        <w:adjustRightInd w:val="0"/>
        <w:spacing w:after="0" w:line="240" w:lineRule="auto"/>
        <w:rPr>
          <w:sz w:val="12"/>
          <w:szCs w:val="12"/>
        </w:rPr>
      </w:pPr>
    </w:p>
    <w:p w14:paraId="61C2F515" w14:textId="77777777" w:rsidR="00AC2E70" w:rsidRPr="009A309F" w:rsidRDefault="00AC2E70" w:rsidP="00AC2E70">
      <w:pPr>
        <w:autoSpaceDE w:val="0"/>
        <w:autoSpaceDN w:val="0"/>
        <w:adjustRightInd w:val="0"/>
        <w:spacing w:after="0" w:line="240" w:lineRule="auto"/>
        <w:rPr>
          <w:sz w:val="12"/>
          <w:szCs w:val="12"/>
        </w:rPr>
      </w:pPr>
    </w:p>
    <w:p w14:paraId="0F4108DD" w14:textId="77777777" w:rsidR="00AC2E70" w:rsidRDefault="00AC2E70" w:rsidP="00AC2E70">
      <w:pPr>
        <w:autoSpaceDE w:val="0"/>
        <w:autoSpaceDN w:val="0"/>
        <w:adjustRightInd w:val="0"/>
        <w:spacing w:after="0" w:line="240" w:lineRule="auto"/>
        <w:rPr>
          <w:rFonts w:eastAsia="TimesNewRomanPSMT" w:cstheme="minorHAnsi"/>
          <w:sz w:val="18"/>
          <w:szCs w:val="18"/>
        </w:rPr>
      </w:pPr>
      <w:r>
        <w:rPr>
          <w:rFonts w:eastAsia="TimesNewRomanPSMT" w:cstheme="minorHAnsi"/>
          <w:sz w:val="18"/>
          <w:szCs w:val="18"/>
        </w:rPr>
        <w:t xml:space="preserve">Why Do Couples Break Up: </w:t>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t>3020</w:t>
      </w:r>
      <w:r w:rsidRPr="001530E5">
        <w:rPr>
          <w:rFonts w:cstheme="minorHAnsi"/>
          <w:sz w:val="18"/>
          <w:szCs w:val="18"/>
        </w:rPr>
        <w:tab/>
      </w:r>
      <w:r w:rsidRPr="001530E5">
        <w:rPr>
          <w:rFonts w:cstheme="minorHAnsi"/>
          <w:sz w:val="18"/>
          <w:szCs w:val="18"/>
        </w:rPr>
        <w:tab/>
      </w:r>
      <w:r w:rsidRPr="001530E5">
        <w:rPr>
          <w:rFonts w:cstheme="minorHAnsi"/>
          <w:sz w:val="18"/>
          <w:szCs w:val="18"/>
        </w:rPr>
        <w:tab/>
      </w:r>
      <w:r>
        <w:rPr>
          <w:rFonts w:eastAsia="TimesNewRomanPSMT" w:cstheme="minorHAnsi"/>
          <w:sz w:val="18"/>
          <w:szCs w:val="18"/>
        </w:rPr>
        <w:t xml:space="preserve">Dr. Thomas Weakley </w:t>
      </w:r>
      <w:r>
        <w:rPr>
          <w:sz w:val="18"/>
          <w:szCs w:val="21"/>
        </w:rPr>
        <w:t>(ΛΧΑ), Visiting Professor</w:t>
      </w:r>
    </w:p>
    <w:p w14:paraId="4CFDBEC8" w14:textId="77777777" w:rsidR="00AC2E70" w:rsidRPr="001530E5" w:rsidRDefault="00AC2E70" w:rsidP="00AC2E70">
      <w:pPr>
        <w:autoSpaceDE w:val="0"/>
        <w:autoSpaceDN w:val="0"/>
        <w:adjustRightInd w:val="0"/>
        <w:spacing w:after="0" w:line="240" w:lineRule="auto"/>
        <w:rPr>
          <w:rFonts w:cstheme="minorHAnsi"/>
          <w:sz w:val="18"/>
          <w:szCs w:val="18"/>
        </w:rPr>
      </w:pPr>
      <w:r>
        <w:rPr>
          <w:rFonts w:eastAsia="TimesNewRomanPSMT" w:cstheme="minorHAnsi"/>
          <w:sz w:val="18"/>
          <w:szCs w:val="18"/>
        </w:rPr>
        <w:t>Four Keys to a Successful Relationship!</w:t>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t>of Leadership (Tokyo, Japan)</w:t>
      </w:r>
    </w:p>
    <w:p w14:paraId="3D8CD6D9" w14:textId="77777777" w:rsidR="00AC2E70" w:rsidRDefault="00AC2E70" w:rsidP="00AC2E70">
      <w:pPr>
        <w:spacing w:after="0" w:line="240" w:lineRule="auto"/>
        <w:rPr>
          <w:sz w:val="12"/>
          <w:szCs w:val="12"/>
        </w:rPr>
      </w:pPr>
    </w:p>
    <w:p w14:paraId="5F1B14A7" w14:textId="77777777" w:rsidR="00AC2E70" w:rsidRDefault="00AC2E70" w:rsidP="00AC2E70">
      <w:pPr>
        <w:spacing w:after="0" w:line="240" w:lineRule="auto"/>
        <w:rPr>
          <w:sz w:val="12"/>
          <w:szCs w:val="12"/>
        </w:rPr>
      </w:pPr>
    </w:p>
    <w:p w14:paraId="2CF431FF" w14:textId="77777777" w:rsidR="00AC2E70" w:rsidRPr="009A309F" w:rsidRDefault="00AC2E70" w:rsidP="00AC2E70">
      <w:pPr>
        <w:spacing w:after="0" w:line="240" w:lineRule="auto"/>
        <w:rPr>
          <w:sz w:val="12"/>
          <w:szCs w:val="12"/>
        </w:rPr>
      </w:pPr>
    </w:p>
    <w:p w14:paraId="2F2EC99F" w14:textId="77777777" w:rsidR="00AC2E70" w:rsidRPr="001530E5" w:rsidRDefault="00AC2E70" w:rsidP="00AC2E70">
      <w:pPr>
        <w:autoSpaceDE w:val="0"/>
        <w:autoSpaceDN w:val="0"/>
        <w:adjustRightInd w:val="0"/>
        <w:spacing w:after="0" w:line="240" w:lineRule="auto"/>
        <w:rPr>
          <w:rFonts w:eastAsia="TimesNewRomanPSMT" w:cstheme="minorHAnsi"/>
          <w:sz w:val="18"/>
          <w:szCs w:val="18"/>
        </w:rPr>
      </w:pPr>
      <w:r>
        <w:rPr>
          <w:rFonts w:eastAsia="TimesNewRomanPSMT" w:cstheme="minorHAnsi"/>
          <w:sz w:val="18"/>
          <w:szCs w:val="18"/>
        </w:rPr>
        <w:t>Home Buying 101</w:t>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Pr>
          <w:rFonts w:eastAsia="TimesNewRomanPSMT" w:cstheme="minorHAnsi"/>
          <w:sz w:val="18"/>
          <w:szCs w:val="18"/>
        </w:rPr>
        <w:tab/>
      </w:r>
      <w:r w:rsidRPr="001530E5">
        <w:rPr>
          <w:rFonts w:cstheme="minorHAnsi"/>
          <w:sz w:val="18"/>
          <w:szCs w:val="18"/>
        </w:rPr>
        <w:tab/>
      </w:r>
      <w:r w:rsidRPr="001530E5">
        <w:rPr>
          <w:rFonts w:cstheme="minorHAnsi"/>
          <w:sz w:val="18"/>
          <w:szCs w:val="18"/>
        </w:rPr>
        <w:tab/>
        <w:t>3023</w:t>
      </w:r>
      <w:r>
        <w:rPr>
          <w:rFonts w:cstheme="minorHAnsi"/>
          <w:sz w:val="18"/>
          <w:szCs w:val="18"/>
        </w:rPr>
        <w:tab/>
      </w:r>
      <w:r>
        <w:rPr>
          <w:rFonts w:cstheme="minorHAnsi"/>
          <w:sz w:val="18"/>
          <w:szCs w:val="18"/>
        </w:rPr>
        <w:tab/>
      </w:r>
      <w:r>
        <w:rPr>
          <w:rFonts w:cstheme="minorHAnsi"/>
          <w:sz w:val="18"/>
          <w:szCs w:val="18"/>
        </w:rPr>
        <w:tab/>
        <w:t xml:space="preserve">Joe Archer (KA) &amp; Blake Barker (KA), Affiliate </w:t>
      </w:r>
      <w:r>
        <w:rPr>
          <w:rFonts w:cstheme="minorHAnsi"/>
          <w:sz w:val="18"/>
          <w:szCs w:val="18"/>
        </w:rPr>
        <w:tab/>
        <w:t xml:space="preserve"> </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sidRPr="003F2973">
        <w:rPr>
          <w:rFonts w:cstheme="minorHAnsi"/>
          <w:sz w:val="16"/>
          <w:szCs w:val="16"/>
        </w:rPr>
        <w:t>Broker</w:t>
      </w:r>
      <w:r w:rsidRPr="003F2973">
        <w:rPr>
          <w:rFonts w:eastAsia="TimesNewRomanPSMT" w:cstheme="minorHAnsi"/>
          <w:sz w:val="16"/>
          <w:szCs w:val="16"/>
        </w:rPr>
        <w:t xml:space="preserve"> &amp; Real Estate Developer w/ Shep</w:t>
      </w:r>
      <w:r>
        <w:rPr>
          <w:rFonts w:eastAsia="TimesNewRomanPSMT" w:cstheme="minorHAnsi"/>
          <w:sz w:val="16"/>
          <w:szCs w:val="16"/>
        </w:rPr>
        <w:t>h</w:t>
      </w:r>
      <w:r w:rsidRPr="003F2973">
        <w:rPr>
          <w:rFonts w:eastAsia="TimesNewRomanPSMT" w:cstheme="minorHAnsi"/>
          <w:sz w:val="16"/>
          <w:szCs w:val="16"/>
        </w:rPr>
        <w:t>erd Group</w:t>
      </w:r>
    </w:p>
    <w:p w14:paraId="30F9A544" w14:textId="77777777" w:rsidR="00AC2E70" w:rsidRDefault="00AC2E70" w:rsidP="00AC2E70">
      <w:pPr>
        <w:spacing w:after="0" w:line="240" w:lineRule="auto"/>
        <w:rPr>
          <w:sz w:val="12"/>
          <w:szCs w:val="12"/>
        </w:rPr>
      </w:pPr>
    </w:p>
    <w:p w14:paraId="7445E6A2" w14:textId="77777777" w:rsidR="00AC2E70" w:rsidRDefault="00AC2E70" w:rsidP="00AC2E70">
      <w:pPr>
        <w:spacing w:after="0" w:line="240" w:lineRule="auto"/>
        <w:rPr>
          <w:sz w:val="12"/>
          <w:szCs w:val="12"/>
        </w:rPr>
      </w:pPr>
    </w:p>
    <w:p w14:paraId="38ADD940" w14:textId="77777777" w:rsidR="00AC2E70" w:rsidRPr="009A309F" w:rsidRDefault="00AC2E70" w:rsidP="00AC2E70">
      <w:pPr>
        <w:spacing w:after="0" w:line="240" w:lineRule="auto"/>
        <w:rPr>
          <w:sz w:val="12"/>
          <w:szCs w:val="12"/>
        </w:rPr>
      </w:pPr>
    </w:p>
    <w:p w14:paraId="00744498" w14:textId="77777777" w:rsidR="00AC2E70" w:rsidRPr="00963D74" w:rsidRDefault="00AC2E70" w:rsidP="00AC2E70">
      <w:pPr>
        <w:autoSpaceDE w:val="0"/>
        <w:autoSpaceDN w:val="0"/>
        <w:adjustRightInd w:val="0"/>
        <w:spacing w:after="0" w:line="240" w:lineRule="auto"/>
        <w:rPr>
          <w:rFonts w:eastAsia="TimesNewRomanPSMT" w:cstheme="minorHAnsi"/>
          <w:sz w:val="18"/>
          <w:szCs w:val="18"/>
        </w:rPr>
      </w:pPr>
      <w:r>
        <w:rPr>
          <w:rFonts w:eastAsia="TimesNewRomanPSMT" w:cstheme="minorHAnsi"/>
          <w:sz w:val="18"/>
          <w:szCs w:val="18"/>
        </w:rPr>
        <w:t>Putting the “U” in Budget &amp; “I” in Finance</w:t>
      </w:r>
      <w:r w:rsidRPr="001530E5">
        <w:rPr>
          <w:rFonts w:cstheme="minorHAnsi"/>
          <w:sz w:val="18"/>
          <w:szCs w:val="18"/>
        </w:rPr>
        <w:tab/>
      </w:r>
      <w:r w:rsidRPr="001530E5">
        <w:rPr>
          <w:rFonts w:cstheme="minorHAnsi"/>
          <w:sz w:val="18"/>
          <w:szCs w:val="18"/>
        </w:rPr>
        <w:tab/>
      </w:r>
      <w:r>
        <w:rPr>
          <w:rFonts w:cstheme="minorHAnsi"/>
          <w:sz w:val="18"/>
          <w:szCs w:val="18"/>
        </w:rPr>
        <w:tab/>
      </w:r>
      <w:r w:rsidRPr="001530E5">
        <w:rPr>
          <w:rFonts w:cstheme="minorHAnsi"/>
          <w:sz w:val="18"/>
          <w:szCs w:val="18"/>
        </w:rPr>
        <w:t>3024</w:t>
      </w:r>
      <w:r w:rsidRPr="001530E5">
        <w:rPr>
          <w:rFonts w:cstheme="minorHAnsi"/>
          <w:sz w:val="18"/>
          <w:szCs w:val="18"/>
        </w:rPr>
        <w:tab/>
      </w:r>
      <w:r>
        <w:rPr>
          <w:rFonts w:cstheme="minorHAnsi"/>
          <w:sz w:val="18"/>
          <w:szCs w:val="18"/>
        </w:rPr>
        <w:tab/>
      </w:r>
      <w:r>
        <w:rPr>
          <w:rFonts w:cstheme="minorHAnsi"/>
          <w:sz w:val="18"/>
          <w:szCs w:val="18"/>
        </w:rPr>
        <w:tab/>
        <w:t xml:space="preserve">Monica Taylor </w:t>
      </w:r>
      <w:r>
        <w:rPr>
          <w:sz w:val="18"/>
          <w:szCs w:val="21"/>
        </w:rPr>
        <w:t xml:space="preserve">(AOΠ), Associate </w:t>
      </w:r>
      <w:proofErr w:type="gramStart"/>
      <w:r>
        <w:rPr>
          <w:sz w:val="18"/>
          <w:szCs w:val="21"/>
        </w:rPr>
        <w:t xml:space="preserve">Financial  </w:t>
      </w:r>
      <w:r>
        <w:rPr>
          <w:sz w:val="18"/>
          <w:szCs w:val="21"/>
        </w:rPr>
        <w:tab/>
      </w:r>
      <w:proofErr w:type="gramEnd"/>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t>Advisor w/ Vitale Group at Baird</w:t>
      </w:r>
      <w:r w:rsidRPr="001530E5">
        <w:rPr>
          <w:rFonts w:cstheme="minorHAnsi"/>
          <w:sz w:val="18"/>
          <w:szCs w:val="18"/>
        </w:rPr>
        <w:tab/>
      </w:r>
      <w:r>
        <w:rPr>
          <w:rFonts w:eastAsia="TimesNewRomanPSMT" w:cstheme="minorHAnsi"/>
          <w:sz w:val="18"/>
          <w:szCs w:val="18"/>
        </w:rPr>
        <w:t xml:space="preserve"> </w:t>
      </w:r>
    </w:p>
    <w:p w14:paraId="0778349E" w14:textId="77777777" w:rsidR="00AC2E70" w:rsidRDefault="00AC2E70" w:rsidP="00AC2E70">
      <w:pPr>
        <w:spacing w:after="0" w:line="240" w:lineRule="auto"/>
        <w:rPr>
          <w:sz w:val="12"/>
          <w:szCs w:val="12"/>
        </w:rPr>
      </w:pPr>
    </w:p>
    <w:p w14:paraId="29874A1F" w14:textId="77777777" w:rsidR="00AC2E70" w:rsidRDefault="00AC2E70" w:rsidP="00AC2E70">
      <w:pPr>
        <w:spacing w:after="0" w:line="240" w:lineRule="auto"/>
        <w:rPr>
          <w:sz w:val="12"/>
          <w:szCs w:val="12"/>
        </w:rPr>
      </w:pPr>
    </w:p>
    <w:p w14:paraId="4633597F" w14:textId="77777777" w:rsidR="00AC2E70" w:rsidRPr="009A309F" w:rsidRDefault="00AC2E70" w:rsidP="00AC2E70">
      <w:pPr>
        <w:spacing w:after="0" w:line="240" w:lineRule="auto"/>
        <w:rPr>
          <w:sz w:val="12"/>
          <w:szCs w:val="12"/>
        </w:rPr>
      </w:pPr>
    </w:p>
    <w:p w14:paraId="5843792C" w14:textId="3AFD313F" w:rsidR="006615F3" w:rsidRPr="006C3739" w:rsidRDefault="00AC2E70" w:rsidP="00AC2E70">
      <w:pPr>
        <w:autoSpaceDE w:val="0"/>
        <w:autoSpaceDN w:val="0"/>
        <w:adjustRightInd w:val="0"/>
        <w:spacing w:after="0" w:line="240" w:lineRule="auto"/>
        <w:rPr>
          <w:rFonts w:cstheme="minorHAnsi"/>
          <w:sz w:val="18"/>
          <w:szCs w:val="18"/>
        </w:rPr>
      </w:pPr>
      <w:r>
        <w:rPr>
          <w:rFonts w:eastAsia="TimesNewRomanPSMT" w:cstheme="minorHAnsi"/>
          <w:sz w:val="18"/>
          <w:szCs w:val="18"/>
        </w:rPr>
        <w:t>Different Ways to Pay for School</w:t>
      </w:r>
      <w:r>
        <w:rPr>
          <w:rFonts w:eastAsia="TimesNewRomanPSMT" w:cstheme="minorHAnsi"/>
          <w:sz w:val="18"/>
          <w:szCs w:val="18"/>
        </w:rPr>
        <w:tab/>
      </w:r>
      <w:r>
        <w:rPr>
          <w:rFonts w:eastAsia="TimesNewRomanPSMT" w:cstheme="minorHAnsi"/>
          <w:sz w:val="18"/>
          <w:szCs w:val="18"/>
        </w:rPr>
        <w:tab/>
      </w:r>
      <w:r>
        <w:rPr>
          <w:rFonts w:cstheme="minorHAnsi"/>
          <w:sz w:val="18"/>
          <w:szCs w:val="18"/>
        </w:rPr>
        <w:tab/>
      </w:r>
      <w:r>
        <w:rPr>
          <w:rFonts w:cstheme="minorHAnsi"/>
          <w:sz w:val="18"/>
          <w:szCs w:val="18"/>
        </w:rPr>
        <w:tab/>
      </w:r>
      <w:r w:rsidRPr="00963D74">
        <w:rPr>
          <w:rFonts w:cstheme="minorHAnsi"/>
          <w:sz w:val="18"/>
          <w:szCs w:val="18"/>
        </w:rPr>
        <w:t>3025</w:t>
      </w:r>
      <w:r>
        <w:rPr>
          <w:rFonts w:cstheme="minorHAnsi"/>
          <w:sz w:val="18"/>
          <w:szCs w:val="18"/>
        </w:rPr>
        <w:tab/>
      </w:r>
      <w:r>
        <w:rPr>
          <w:rFonts w:cstheme="minorHAnsi"/>
          <w:sz w:val="18"/>
          <w:szCs w:val="18"/>
        </w:rPr>
        <w:tab/>
      </w:r>
      <w:r>
        <w:rPr>
          <w:rFonts w:cstheme="minorHAnsi"/>
          <w:sz w:val="18"/>
          <w:szCs w:val="18"/>
        </w:rPr>
        <w:tab/>
        <w:t xml:space="preserve">Gabe Giacoletto </w:t>
      </w:r>
      <w:r>
        <w:rPr>
          <w:sz w:val="18"/>
          <w:szCs w:val="21"/>
        </w:rPr>
        <w:t>(ΦΔΘ), Financial Coach &amp;</w:t>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t>Program Coordinator at WKU Center for</w:t>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r>
      <w:r>
        <w:rPr>
          <w:sz w:val="18"/>
          <w:szCs w:val="21"/>
        </w:rPr>
        <w:tab/>
        <w:t>Financial</w:t>
      </w:r>
      <w:r w:rsidRPr="00963D74">
        <w:rPr>
          <w:rFonts w:cstheme="minorHAnsi"/>
          <w:sz w:val="18"/>
          <w:szCs w:val="18"/>
        </w:rPr>
        <w:tab/>
      </w:r>
      <w:r>
        <w:rPr>
          <w:rFonts w:cstheme="minorHAnsi"/>
          <w:sz w:val="18"/>
          <w:szCs w:val="18"/>
        </w:rPr>
        <w:t xml:space="preserve"> Success; Sponsored by ACU</w:t>
      </w:r>
      <w:r w:rsidR="006615F3" w:rsidRPr="00963D74">
        <w:rPr>
          <w:rFonts w:cstheme="minorHAnsi"/>
          <w:sz w:val="18"/>
          <w:szCs w:val="18"/>
        </w:rPr>
        <w:tab/>
      </w:r>
    </w:p>
    <w:p w14:paraId="2F8C701E" w14:textId="77777777" w:rsidR="006615F3" w:rsidRDefault="006615F3" w:rsidP="006615F3"/>
    <w:p w14:paraId="39B5EE4A" w14:textId="77777777" w:rsidR="006615F3" w:rsidRDefault="006615F3" w:rsidP="006615F3"/>
    <w:p w14:paraId="138359FD" w14:textId="77777777" w:rsidR="006615F3" w:rsidRDefault="006615F3" w:rsidP="006615F3">
      <w:pPr>
        <w:jc w:val="center"/>
      </w:pPr>
      <w:r>
        <w:rPr>
          <w:noProof/>
        </w:rPr>
        <w:lastRenderedPageBreak/>
        <w:drawing>
          <wp:inline distT="0" distB="0" distL="0" distR="0" wp14:anchorId="5427CEB5" wp14:editId="1631CF4C">
            <wp:extent cx="1322705" cy="1170305"/>
            <wp:effectExtent l="0" t="0" r="0" b="0"/>
            <wp:docPr id="109780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705" cy="1170305"/>
                    </a:xfrm>
                    <a:prstGeom prst="rect">
                      <a:avLst/>
                    </a:prstGeom>
                    <a:noFill/>
                  </pic:spPr>
                </pic:pic>
              </a:graphicData>
            </a:graphic>
          </wp:inline>
        </w:drawing>
      </w:r>
    </w:p>
    <w:p w14:paraId="311FEEDE" w14:textId="77777777" w:rsidR="006615F3" w:rsidRDefault="006615F3" w:rsidP="006615F3"/>
    <w:p w14:paraId="03D3DE07" w14:textId="77777777" w:rsidR="00AC2E70" w:rsidRPr="00AC2E70" w:rsidRDefault="00AC2E70" w:rsidP="00AC2E70">
      <w:pPr>
        <w:spacing w:after="0" w:line="240" w:lineRule="auto"/>
        <w:jc w:val="center"/>
        <w:rPr>
          <w:rFonts w:ascii="Lucida Calligraphy" w:eastAsia="MS Mincho" w:hAnsi="Lucida Calligraphy" w:cs="Apple Chancery"/>
          <w:spacing w:val="2"/>
          <w:sz w:val="28"/>
          <w:szCs w:val="24"/>
        </w:rPr>
      </w:pPr>
      <w:r w:rsidRPr="00AC2E70">
        <w:rPr>
          <w:rFonts w:ascii="Lucida Calligraphy" w:eastAsia="MS Mincho" w:hAnsi="Lucida Calligraphy" w:cs="Apple Chancery"/>
          <w:spacing w:val="2"/>
          <w:sz w:val="28"/>
          <w:szCs w:val="24"/>
        </w:rPr>
        <w:t>49</w:t>
      </w:r>
      <w:r w:rsidRPr="00AC2E70">
        <w:rPr>
          <w:rFonts w:ascii="Lucida Calligraphy" w:eastAsia="MS Mincho" w:hAnsi="Lucida Calligraphy" w:cs="Apple Chancery"/>
          <w:spacing w:val="2"/>
          <w:sz w:val="28"/>
          <w:szCs w:val="24"/>
          <w:vertAlign w:val="superscript"/>
        </w:rPr>
        <w:t>th</w:t>
      </w:r>
      <w:r w:rsidRPr="00AC2E70">
        <w:rPr>
          <w:rFonts w:ascii="Lucida Calligraphy" w:eastAsia="MS Mincho" w:hAnsi="Lucida Calligraphy" w:cs="Apple Chancery"/>
          <w:spacing w:val="2"/>
          <w:sz w:val="28"/>
          <w:szCs w:val="24"/>
        </w:rPr>
        <w:t xml:space="preserve"> Annual</w:t>
      </w:r>
    </w:p>
    <w:p w14:paraId="71F96A83" w14:textId="77777777" w:rsidR="00AC2E70" w:rsidRPr="00AC2E70" w:rsidRDefault="00AC2E70" w:rsidP="00AC2E70">
      <w:pPr>
        <w:spacing w:after="0" w:line="240" w:lineRule="auto"/>
        <w:jc w:val="center"/>
        <w:rPr>
          <w:rFonts w:ascii="Lucida Calligraphy" w:eastAsia="MS Mincho" w:hAnsi="Lucida Calligraphy" w:cs="Apple Chancery"/>
          <w:spacing w:val="2"/>
          <w:sz w:val="40"/>
          <w:szCs w:val="24"/>
        </w:rPr>
      </w:pPr>
      <w:r w:rsidRPr="00AC2E70">
        <w:rPr>
          <w:rFonts w:ascii="Lucida Calligraphy" w:eastAsia="MS Mincho" w:hAnsi="Lucida Calligraphy" w:cs="Apple Chancery"/>
          <w:spacing w:val="2"/>
          <w:sz w:val="40"/>
          <w:szCs w:val="24"/>
        </w:rPr>
        <w:t>Greek Academic Banquet</w:t>
      </w:r>
    </w:p>
    <w:p w14:paraId="087817BC" w14:textId="77777777" w:rsidR="00AC2E70" w:rsidRPr="00AC2E70" w:rsidRDefault="00AC2E70" w:rsidP="00AC2E70">
      <w:pPr>
        <w:spacing w:after="0" w:line="240" w:lineRule="auto"/>
        <w:jc w:val="center"/>
        <w:rPr>
          <w:rFonts w:ascii="Lucida Calligraphy" w:eastAsia="MS Mincho" w:hAnsi="Lucida Calligraphy" w:cs="Apple Chancery"/>
          <w:spacing w:val="2"/>
          <w:sz w:val="24"/>
          <w:szCs w:val="24"/>
        </w:rPr>
      </w:pPr>
      <w:r w:rsidRPr="00AC2E70">
        <w:rPr>
          <w:rFonts w:ascii="Lucida Calligraphy" w:eastAsia="MS Mincho" w:hAnsi="Lucida Calligraphy" w:cs="Apple Chancery"/>
          <w:spacing w:val="2"/>
          <w:sz w:val="24"/>
          <w:szCs w:val="24"/>
        </w:rPr>
        <w:t>March 31, 2026</w:t>
      </w:r>
    </w:p>
    <w:p w14:paraId="02332965" w14:textId="77777777" w:rsidR="00AC2E70" w:rsidRPr="00AC2E70" w:rsidRDefault="00AC2E70" w:rsidP="00AC2E70">
      <w:pPr>
        <w:spacing w:after="0" w:line="240" w:lineRule="auto"/>
        <w:jc w:val="center"/>
        <w:rPr>
          <w:rFonts w:ascii="Apple Chancery" w:eastAsia="MS Mincho" w:hAnsi="Apple Chancery" w:cs="Apple Chancery"/>
          <w:spacing w:val="2"/>
          <w:sz w:val="24"/>
          <w:szCs w:val="24"/>
        </w:rPr>
      </w:pPr>
    </w:p>
    <w:p w14:paraId="7FC7AD9A" w14:textId="77777777" w:rsidR="00AC2E70" w:rsidRPr="00AC2E70" w:rsidRDefault="00AC2E70" w:rsidP="00AC2E70">
      <w:pPr>
        <w:spacing w:after="0" w:line="240" w:lineRule="auto"/>
        <w:jc w:val="center"/>
        <w:rPr>
          <w:rFonts w:ascii="Baskerville Old Face" w:eastAsia="MS Mincho" w:hAnsi="Baskerville Old Face" w:cs="Apple Chancery"/>
          <w:spacing w:val="2"/>
        </w:rPr>
      </w:pPr>
      <w:r w:rsidRPr="00AC2E70">
        <w:rPr>
          <w:rFonts w:ascii="Baskerville Old Face" w:eastAsia="MS Mincho" w:hAnsi="Baskerville Old Face" w:cs="Apple Chancery"/>
          <w:spacing w:val="2"/>
        </w:rPr>
        <w:t xml:space="preserve">Sponsored by Greek Affairs, Panhellenic Council, </w:t>
      </w:r>
    </w:p>
    <w:p w14:paraId="2A5BE9B4" w14:textId="77777777" w:rsidR="00AC2E70" w:rsidRPr="00AC2E70" w:rsidRDefault="00AC2E70" w:rsidP="00AC2E70">
      <w:pPr>
        <w:spacing w:after="0" w:line="240" w:lineRule="auto"/>
        <w:jc w:val="center"/>
        <w:rPr>
          <w:rFonts w:ascii="Baskerville Old Face" w:eastAsia="MS Mincho" w:hAnsi="Baskerville Old Face" w:cs="Apple Chancery"/>
          <w:spacing w:val="2"/>
        </w:rPr>
      </w:pPr>
      <w:r w:rsidRPr="00AC2E70">
        <w:rPr>
          <w:rFonts w:ascii="Baskerville Old Face" w:eastAsia="MS Mincho" w:hAnsi="Baskerville Old Face" w:cs="Apple Chancery"/>
          <w:spacing w:val="2"/>
        </w:rPr>
        <w:t xml:space="preserve">National Pan-Hellenic </w:t>
      </w:r>
      <w:proofErr w:type="gramStart"/>
      <w:r w:rsidRPr="00AC2E70">
        <w:rPr>
          <w:rFonts w:ascii="Baskerville Old Face" w:eastAsia="MS Mincho" w:hAnsi="Baskerville Old Face" w:cs="Apple Chancery"/>
          <w:spacing w:val="2"/>
        </w:rPr>
        <w:t>Council, &amp;</w:t>
      </w:r>
      <w:proofErr w:type="gramEnd"/>
      <w:r w:rsidRPr="00AC2E70">
        <w:rPr>
          <w:rFonts w:ascii="Baskerville Old Face" w:eastAsia="MS Mincho" w:hAnsi="Baskerville Old Face" w:cs="Apple Chancery"/>
          <w:spacing w:val="2"/>
        </w:rPr>
        <w:t xml:space="preserve"> </w:t>
      </w:r>
      <w:proofErr w:type="spellStart"/>
      <w:r w:rsidRPr="00AC2E70">
        <w:rPr>
          <w:rFonts w:ascii="Baskerville Old Face" w:eastAsia="MS Mincho" w:hAnsi="Baskerville Old Face" w:cs="Apple Chancery"/>
          <w:spacing w:val="2"/>
        </w:rPr>
        <w:t>InterFraternity</w:t>
      </w:r>
      <w:proofErr w:type="spellEnd"/>
      <w:r w:rsidRPr="00AC2E70">
        <w:rPr>
          <w:rFonts w:ascii="Baskerville Old Face" w:eastAsia="MS Mincho" w:hAnsi="Baskerville Old Face" w:cs="Apple Chancery"/>
          <w:spacing w:val="2"/>
        </w:rPr>
        <w:t xml:space="preserve"> Council </w:t>
      </w:r>
    </w:p>
    <w:p w14:paraId="2321796E" w14:textId="77777777" w:rsidR="00AC2E70" w:rsidRPr="00AC2E70" w:rsidRDefault="00AC2E70" w:rsidP="00AC2E70">
      <w:pPr>
        <w:spacing w:after="0" w:line="240" w:lineRule="auto"/>
        <w:jc w:val="center"/>
        <w:rPr>
          <w:rFonts w:ascii="Apple Chancery" w:eastAsia="MS Mincho" w:hAnsi="Apple Chancery" w:cs="Apple Chancery"/>
          <w:spacing w:val="2"/>
          <w:sz w:val="20"/>
          <w:szCs w:val="24"/>
        </w:rPr>
      </w:pPr>
    </w:p>
    <w:p w14:paraId="563C3F09" w14:textId="77777777" w:rsidR="00AC2E70" w:rsidRPr="00AC2E70" w:rsidRDefault="00AC2E70" w:rsidP="00AC2E70">
      <w:pPr>
        <w:spacing w:after="0" w:line="240" w:lineRule="auto"/>
        <w:rPr>
          <w:rFonts w:ascii="Baskerville Old Face" w:eastAsia="MS Mincho" w:hAnsi="Baskerville Old Face" w:cs="Apple Chancery"/>
          <w:b/>
          <w:spacing w:val="2"/>
          <w:szCs w:val="24"/>
        </w:rPr>
      </w:pPr>
      <w:r w:rsidRPr="00AC2E70">
        <w:rPr>
          <w:rFonts w:ascii="Baskerville Old Face" w:eastAsia="MS Mincho" w:hAnsi="Baskerville Old Face" w:cs="Apple Chancery"/>
          <w:b/>
          <w:spacing w:val="2"/>
          <w:szCs w:val="24"/>
        </w:rPr>
        <w:t>Opening Remarks &amp; Welcome of Special Guests</w:t>
      </w:r>
    </w:p>
    <w:p w14:paraId="604B2072"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r w:rsidRPr="00AC2E70">
        <w:rPr>
          <w:rFonts w:ascii="Baskerville Old Face" w:eastAsia="MS Mincho" w:hAnsi="Baskerville Old Face" w:cs="Apple Chancery"/>
          <w:i/>
          <w:spacing w:val="2"/>
          <w:sz w:val="18"/>
          <w:szCs w:val="24"/>
        </w:rPr>
        <w:t>Hannah Hash, National Pan-Hellenic Council Scholarship Director</w:t>
      </w:r>
    </w:p>
    <w:p w14:paraId="3D28AFFF" w14:textId="77777777" w:rsidR="00AC2E70" w:rsidRPr="00AC2E70" w:rsidRDefault="00AC2E70" w:rsidP="00AC2E70">
      <w:pPr>
        <w:spacing w:after="0" w:line="240" w:lineRule="auto"/>
        <w:rPr>
          <w:rFonts w:ascii="Baskerville Old Face" w:eastAsia="MS Mincho" w:hAnsi="Baskerville Old Face" w:cs="Apple Chancery"/>
          <w:spacing w:val="2"/>
          <w:sz w:val="14"/>
          <w:szCs w:val="24"/>
        </w:rPr>
      </w:pPr>
    </w:p>
    <w:p w14:paraId="5CF4A9C5" w14:textId="77777777" w:rsidR="00AC2E70" w:rsidRPr="00AC2E70" w:rsidRDefault="00AC2E70" w:rsidP="00AC2E70">
      <w:pPr>
        <w:spacing w:after="0" w:line="240" w:lineRule="auto"/>
        <w:rPr>
          <w:rFonts w:ascii="Baskerville Old Face" w:eastAsia="MS Mincho" w:hAnsi="Baskerville Old Face" w:cs="Apple Chancery"/>
          <w:spacing w:val="2"/>
          <w:sz w:val="14"/>
          <w:szCs w:val="24"/>
        </w:rPr>
      </w:pPr>
    </w:p>
    <w:p w14:paraId="3121C621"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r w:rsidRPr="00AC2E70">
        <w:rPr>
          <w:rFonts w:ascii="Baskerville Old Face" w:eastAsia="MS Mincho" w:hAnsi="Baskerville Old Face" w:cs="Apple Chancery"/>
          <w:b/>
          <w:spacing w:val="2"/>
          <w:szCs w:val="24"/>
        </w:rPr>
        <w:t>Professor of the Year</w:t>
      </w:r>
      <w:r w:rsidRPr="00AC2E70">
        <w:rPr>
          <w:rFonts w:ascii="Baskerville Old Face" w:eastAsia="MS Mincho" w:hAnsi="Baskerville Old Face" w:cs="Apple Chancery"/>
          <w:b/>
          <w:spacing w:val="2"/>
          <w:szCs w:val="24"/>
        </w:rPr>
        <w:br/>
      </w:r>
      <w:r w:rsidRPr="00AC2E70">
        <w:rPr>
          <w:rFonts w:ascii="Baskerville Old Face" w:eastAsia="MS Mincho" w:hAnsi="Baskerville Old Face" w:cs="Apple Chancery"/>
          <w:i/>
          <w:spacing w:val="2"/>
          <w:sz w:val="18"/>
          <w:szCs w:val="24"/>
        </w:rPr>
        <w:t>Jaden Marshall, Panhellenic Council Scholarship Director</w:t>
      </w:r>
    </w:p>
    <w:p w14:paraId="77BAB87A" w14:textId="77777777" w:rsidR="00AC2E70" w:rsidRPr="00AC2E70" w:rsidRDefault="00AC2E70" w:rsidP="00AC2E70">
      <w:pPr>
        <w:spacing w:after="0" w:line="240" w:lineRule="auto"/>
        <w:rPr>
          <w:rFonts w:ascii="Baskerville Old Face" w:eastAsia="MS Mincho" w:hAnsi="Baskerville Old Face" w:cs="Apple Chancery"/>
          <w:spacing w:val="2"/>
          <w:sz w:val="14"/>
          <w:szCs w:val="24"/>
        </w:rPr>
      </w:pPr>
    </w:p>
    <w:p w14:paraId="51440E04" w14:textId="77777777" w:rsidR="00AC2E70" w:rsidRPr="00AC2E70" w:rsidRDefault="00AC2E70" w:rsidP="00AC2E70">
      <w:pPr>
        <w:spacing w:after="0" w:line="240" w:lineRule="auto"/>
        <w:rPr>
          <w:rFonts w:ascii="Baskerville Old Face" w:eastAsia="MS Mincho" w:hAnsi="Baskerville Old Face" w:cs="Apple Chancery"/>
          <w:b/>
          <w:spacing w:val="2"/>
          <w:szCs w:val="24"/>
        </w:rPr>
      </w:pPr>
      <w:r w:rsidRPr="00AC2E70">
        <w:rPr>
          <w:rFonts w:ascii="Baskerville Old Face" w:eastAsia="MS Mincho" w:hAnsi="Baskerville Old Face" w:cs="Apple Chancery"/>
          <w:b/>
          <w:spacing w:val="2"/>
          <w:szCs w:val="24"/>
        </w:rPr>
        <w:t>Presentation of Awards</w:t>
      </w:r>
    </w:p>
    <w:p w14:paraId="3ADA864C"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r w:rsidRPr="00AC2E70">
        <w:rPr>
          <w:rFonts w:ascii="Baskerville Old Face" w:eastAsia="MS Mincho" w:hAnsi="Baskerville Old Face" w:cs="Apple Chancery"/>
          <w:i/>
          <w:spacing w:val="2"/>
          <w:sz w:val="18"/>
          <w:szCs w:val="24"/>
        </w:rPr>
        <w:t>Jaden Marshall, National Pan-Hellenic Council Scholarship Director</w:t>
      </w:r>
    </w:p>
    <w:p w14:paraId="6C5ED917"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r w:rsidRPr="00AC2E70">
        <w:rPr>
          <w:rFonts w:ascii="Baskerville Old Face" w:eastAsia="MS Mincho" w:hAnsi="Baskerville Old Face" w:cs="Apple Chancery"/>
          <w:i/>
          <w:spacing w:val="2"/>
          <w:sz w:val="18"/>
          <w:szCs w:val="24"/>
        </w:rPr>
        <w:t xml:space="preserve">Will Derryberry, </w:t>
      </w:r>
      <w:proofErr w:type="spellStart"/>
      <w:r w:rsidRPr="00AC2E70">
        <w:rPr>
          <w:rFonts w:ascii="Baskerville Old Face" w:eastAsia="MS Mincho" w:hAnsi="Baskerville Old Face" w:cs="Apple Chancery"/>
          <w:i/>
          <w:spacing w:val="2"/>
          <w:sz w:val="18"/>
          <w:szCs w:val="24"/>
        </w:rPr>
        <w:t>InterFraternity</w:t>
      </w:r>
      <w:proofErr w:type="spellEnd"/>
      <w:r w:rsidRPr="00AC2E70">
        <w:rPr>
          <w:rFonts w:ascii="Baskerville Old Face" w:eastAsia="MS Mincho" w:hAnsi="Baskerville Old Face" w:cs="Apple Chancery"/>
          <w:i/>
          <w:spacing w:val="2"/>
          <w:sz w:val="18"/>
          <w:szCs w:val="24"/>
        </w:rPr>
        <w:t xml:space="preserve"> Council Scholarship Director</w:t>
      </w:r>
    </w:p>
    <w:p w14:paraId="0DBB2C23"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r w:rsidRPr="00AC2E70">
        <w:rPr>
          <w:rFonts w:ascii="Baskerville Old Face" w:eastAsia="MS Mincho" w:hAnsi="Baskerville Old Face" w:cs="Apple Chancery"/>
          <w:i/>
          <w:spacing w:val="2"/>
          <w:sz w:val="18"/>
          <w:szCs w:val="24"/>
        </w:rPr>
        <w:t>Hannah Hash, Panhellenic Council Scholarship Director</w:t>
      </w:r>
    </w:p>
    <w:p w14:paraId="6098FA07"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p>
    <w:p w14:paraId="67BCCB09" w14:textId="77777777" w:rsidR="00AC2E70" w:rsidRPr="00AC2E70" w:rsidRDefault="00AC2E70" w:rsidP="00AC2E70">
      <w:pPr>
        <w:spacing w:after="0" w:line="240" w:lineRule="auto"/>
        <w:jc w:val="center"/>
        <w:rPr>
          <w:rFonts w:ascii="Baskerville Old Face" w:eastAsia="MS Mincho" w:hAnsi="Baskerville Old Face" w:cs="Apple Chancery"/>
          <w:spacing w:val="2"/>
          <w:sz w:val="10"/>
          <w:szCs w:val="24"/>
        </w:rPr>
      </w:pPr>
    </w:p>
    <w:p w14:paraId="50C61912" w14:textId="77777777" w:rsidR="00AC2E70" w:rsidRPr="00AC2E70" w:rsidRDefault="00AC2E70" w:rsidP="00AC2E70">
      <w:pPr>
        <w:spacing w:after="0" w:line="240" w:lineRule="auto"/>
        <w:ind w:left="540"/>
        <w:rPr>
          <w:rFonts w:ascii="Baskerville Old Face" w:eastAsia="MS Mincho" w:hAnsi="Baskerville Old Face" w:cs="Apple Chancery"/>
          <w:b/>
          <w:spacing w:val="2"/>
          <w:sz w:val="18"/>
          <w:szCs w:val="24"/>
        </w:rPr>
      </w:pPr>
      <w:r w:rsidRPr="00AC2E70">
        <w:rPr>
          <w:rFonts w:ascii="Baskerville Old Face" w:eastAsia="MS Mincho" w:hAnsi="Baskerville Old Face" w:cs="Apple Chancery"/>
          <w:b/>
          <w:spacing w:val="2"/>
          <w:sz w:val="18"/>
          <w:szCs w:val="24"/>
        </w:rPr>
        <w:t xml:space="preserve">Recognition of Individual Academic Achievement </w:t>
      </w:r>
    </w:p>
    <w:p w14:paraId="5ABCAA98" w14:textId="77777777"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Greek Hall of Fame</w:t>
      </w:r>
    </w:p>
    <w:p w14:paraId="12E96802" w14:textId="77777777"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Highest Individual Achievement (by class)</w:t>
      </w:r>
    </w:p>
    <w:p w14:paraId="1F47BF96" w14:textId="77777777" w:rsidR="00AC2E70" w:rsidRPr="00AC2E70" w:rsidRDefault="00AC2E70" w:rsidP="00AC2E70">
      <w:pPr>
        <w:spacing w:after="0" w:line="240" w:lineRule="auto"/>
        <w:ind w:left="540"/>
        <w:rPr>
          <w:rFonts w:ascii="Baskerville Old Face" w:eastAsia="MS Mincho" w:hAnsi="Baskerville Old Face" w:cs="Apple Chancery"/>
          <w:spacing w:val="2"/>
          <w:sz w:val="10"/>
          <w:szCs w:val="24"/>
        </w:rPr>
      </w:pPr>
    </w:p>
    <w:p w14:paraId="1E8DB370" w14:textId="77777777" w:rsidR="00AC2E70" w:rsidRPr="00AC2E70" w:rsidRDefault="00AC2E70" w:rsidP="00AC2E70">
      <w:pPr>
        <w:spacing w:after="0" w:line="240" w:lineRule="auto"/>
        <w:ind w:left="540"/>
        <w:rPr>
          <w:rFonts w:ascii="Baskerville Old Face" w:eastAsia="MS Mincho" w:hAnsi="Baskerville Old Face" w:cs="Apple Chancery"/>
          <w:b/>
          <w:spacing w:val="2"/>
          <w:sz w:val="18"/>
          <w:szCs w:val="24"/>
        </w:rPr>
      </w:pPr>
      <w:r w:rsidRPr="00AC2E70">
        <w:rPr>
          <w:rFonts w:ascii="Baskerville Old Face" w:eastAsia="MS Mincho" w:hAnsi="Baskerville Old Face" w:cs="Apple Chancery"/>
          <w:b/>
          <w:spacing w:val="2"/>
          <w:sz w:val="18"/>
          <w:szCs w:val="24"/>
        </w:rPr>
        <w:t>Recognition of Chapter Academic Achievement</w:t>
      </w:r>
    </w:p>
    <w:p w14:paraId="3D299047" w14:textId="77777777"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New Member Highest GPA</w:t>
      </w:r>
    </w:p>
    <w:p w14:paraId="7E90BD4B" w14:textId="77777777"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Active Member Highest GPA</w:t>
      </w:r>
    </w:p>
    <w:p w14:paraId="11BAEDB8" w14:textId="77777777"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Overall Member Highest GPA</w:t>
      </w:r>
    </w:p>
    <w:p w14:paraId="4B3E6EE7" w14:textId="77777777"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Most Improved Chapters</w:t>
      </w:r>
    </w:p>
    <w:p w14:paraId="35318390" w14:textId="769951A8" w:rsidR="00AC2E70" w:rsidRPr="00AC2E70" w:rsidRDefault="00AC2E70" w:rsidP="00AC2E70">
      <w:pPr>
        <w:spacing w:after="0" w:line="240" w:lineRule="auto"/>
        <w:ind w:left="540"/>
        <w:rPr>
          <w:rFonts w:ascii="Baskerville Old Face" w:eastAsia="MS Mincho" w:hAnsi="Baskerville Old Face" w:cs="Apple Chancery"/>
          <w:spacing w:val="2"/>
          <w:sz w:val="16"/>
          <w:szCs w:val="24"/>
        </w:rPr>
      </w:pPr>
      <w:r w:rsidRPr="00AC2E70">
        <w:rPr>
          <w:rFonts w:ascii="Baskerville Old Face" w:eastAsia="MS Mincho" w:hAnsi="Baskerville Old Face" w:cs="Apple Chancery"/>
          <w:spacing w:val="2"/>
          <w:sz w:val="16"/>
          <w:szCs w:val="24"/>
        </w:rPr>
        <w:t>Highest Overall Fraternity and Sorority (</w:t>
      </w:r>
      <w:r w:rsidR="00E76705">
        <w:rPr>
          <w:rFonts w:ascii="Baskerville Old Face" w:eastAsia="MS Mincho" w:hAnsi="Baskerville Old Face" w:cs="Apple Chancery"/>
          <w:spacing w:val="2"/>
          <w:sz w:val="16"/>
          <w:szCs w:val="24"/>
        </w:rPr>
        <w:t>Fall</w:t>
      </w:r>
      <w:r w:rsidRPr="00AC2E70">
        <w:rPr>
          <w:rFonts w:ascii="Baskerville Old Face" w:eastAsia="MS Mincho" w:hAnsi="Baskerville Old Face" w:cs="Apple Chancery"/>
          <w:spacing w:val="2"/>
          <w:sz w:val="16"/>
          <w:szCs w:val="24"/>
        </w:rPr>
        <w:t xml:space="preserve"> and Spring Combined)</w:t>
      </w:r>
    </w:p>
    <w:p w14:paraId="4790F784" w14:textId="77777777" w:rsidR="00AC2E70" w:rsidRPr="00AC2E70" w:rsidRDefault="00AC2E70" w:rsidP="00AC2E70">
      <w:pPr>
        <w:spacing w:after="0" w:line="240" w:lineRule="auto"/>
        <w:jc w:val="center"/>
        <w:rPr>
          <w:rFonts w:ascii="Baskerville Old Face" w:eastAsia="MS Mincho" w:hAnsi="Baskerville Old Face" w:cs="Apple Chancery"/>
          <w:spacing w:val="2"/>
          <w:sz w:val="16"/>
          <w:szCs w:val="24"/>
        </w:rPr>
      </w:pPr>
    </w:p>
    <w:p w14:paraId="1F745261" w14:textId="77777777" w:rsidR="00AC2E70" w:rsidRPr="00AC2E70" w:rsidRDefault="00AC2E70" w:rsidP="00AC2E70">
      <w:pPr>
        <w:spacing w:after="0" w:line="240" w:lineRule="auto"/>
        <w:rPr>
          <w:rFonts w:ascii="Baskerville Old Face" w:eastAsia="MS Mincho" w:hAnsi="Baskerville Old Face" w:cs="Apple Chancery"/>
          <w:b/>
          <w:spacing w:val="2"/>
          <w:szCs w:val="24"/>
        </w:rPr>
      </w:pPr>
      <w:r w:rsidRPr="00AC2E70">
        <w:rPr>
          <w:rFonts w:ascii="Baskerville Old Face" w:eastAsia="MS Mincho" w:hAnsi="Baskerville Old Face" w:cs="Apple Chancery"/>
          <w:b/>
          <w:spacing w:val="2"/>
          <w:szCs w:val="24"/>
        </w:rPr>
        <w:t>Closing Remarks</w:t>
      </w:r>
    </w:p>
    <w:p w14:paraId="4C891B65" w14:textId="77777777" w:rsidR="00AC2E70" w:rsidRPr="00AC2E70" w:rsidRDefault="00AC2E70" w:rsidP="00AC2E70">
      <w:pPr>
        <w:spacing w:after="0" w:line="240" w:lineRule="auto"/>
        <w:rPr>
          <w:rFonts w:ascii="Baskerville Old Face" w:eastAsia="MS Mincho" w:hAnsi="Baskerville Old Face" w:cs="Apple Chancery"/>
          <w:i/>
          <w:spacing w:val="2"/>
          <w:sz w:val="18"/>
          <w:szCs w:val="24"/>
        </w:rPr>
      </w:pPr>
      <w:r w:rsidRPr="00AC2E70">
        <w:rPr>
          <w:rFonts w:ascii="Baskerville Old Face" w:eastAsia="MS Mincho" w:hAnsi="Baskerville Old Face" w:cs="Apple Chancery"/>
          <w:i/>
          <w:spacing w:val="2"/>
          <w:sz w:val="18"/>
          <w:szCs w:val="24"/>
        </w:rPr>
        <w:t xml:space="preserve">Will Derryberry, </w:t>
      </w:r>
      <w:proofErr w:type="spellStart"/>
      <w:r w:rsidRPr="00AC2E70">
        <w:rPr>
          <w:rFonts w:ascii="Baskerville Old Face" w:eastAsia="MS Mincho" w:hAnsi="Baskerville Old Face" w:cs="Apple Chancery"/>
          <w:i/>
          <w:spacing w:val="2"/>
          <w:sz w:val="18"/>
          <w:szCs w:val="24"/>
        </w:rPr>
        <w:t>InterFraternity</w:t>
      </w:r>
      <w:proofErr w:type="spellEnd"/>
      <w:r w:rsidRPr="00AC2E70">
        <w:rPr>
          <w:rFonts w:ascii="Baskerville Old Face" w:eastAsia="MS Mincho" w:hAnsi="Baskerville Old Face" w:cs="Apple Chancery"/>
          <w:i/>
          <w:spacing w:val="2"/>
          <w:sz w:val="18"/>
          <w:szCs w:val="24"/>
        </w:rPr>
        <w:t xml:space="preserve"> Council Scholarship Director</w:t>
      </w:r>
    </w:p>
    <w:p w14:paraId="144CE8A0" w14:textId="77777777" w:rsidR="006615F3" w:rsidRDefault="006615F3" w:rsidP="006615F3"/>
    <w:p w14:paraId="4043B02E" w14:textId="77777777" w:rsidR="006615F3" w:rsidRDefault="006615F3"/>
    <w:sectPr w:rsidR="006615F3" w:rsidSect="003C65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Lucida Calligraphy">
    <w:panose1 w:val="03010101010101010101"/>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ple Chancery">
    <w:altName w:val="Arial"/>
    <w:charset w:val="B1"/>
    <w:family w:val="script"/>
    <w:pitch w:val="variable"/>
    <w:sig w:usb0="80000867" w:usb1="00000003" w:usb2="00000000" w:usb3="00000000" w:csb0="000001F3"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199"/>
    <w:multiLevelType w:val="multilevel"/>
    <w:tmpl w:val="ED48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21624"/>
    <w:multiLevelType w:val="multilevel"/>
    <w:tmpl w:val="50C2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74945"/>
    <w:multiLevelType w:val="multilevel"/>
    <w:tmpl w:val="3758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F48D8"/>
    <w:multiLevelType w:val="multilevel"/>
    <w:tmpl w:val="9F14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B7DA6"/>
    <w:multiLevelType w:val="multilevel"/>
    <w:tmpl w:val="168A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0666C"/>
    <w:multiLevelType w:val="hybridMultilevel"/>
    <w:tmpl w:val="70EA43C6"/>
    <w:lvl w:ilvl="0" w:tplc="9FF6192E">
      <w:start w:val="28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53594"/>
    <w:multiLevelType w:val="multilevel"/>
    <w:tmpl w:val="45B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5767"/>
    <w:multiLevelType w:val="multilevel"/>
    <w:tmpl w:val="ABD23276"/>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8" w15:restartNumberingAfterBreak="0">
    <w:nsid w:val="198413B6"/>
    <w:multiLevelType w:val="multilevel"/>
    <w:tmpl w:val="B93A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865F29"/>
    <w:multiLevelType w:val="hybridMultilevel"/>
    <w:tmpl w:val="99E8051A"/>
    <w:lvl w:ilvl="0" w:tplc="04090001">
      <w:start w:val="1"/>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497226"/>
    <w:multiLevelType w:val="multilevel"/>
    <w:tmpl w:val="FECE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0411A"/>
    <w:multiLevelType w:val="multilevel"/>
    <w:tmpl w:val="9718F1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37F09D0"/>
    <w:multiLevelType w:val="hybridMultilevel"/>
    <w:tmpl w:val="4C445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3DD209E"/>
    <w:multiLevelType w:val="multilevel"/>
    <w:tmpl w:val="F1F4B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44D584B"/>
    <w:multiLevelType w:val="hybridMultilevel"/>
    <w:tmpl w:val="4AFE69F8"/>
    <w:lvl w:ilvl="0" w:tplc="5F60679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719245E"/>
    <w:multiLevelType w:val="multilevel"/>
    <w:tmpl w:val="CF00D3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81D2B0E"/>
    <w:multiLevelType w:val="multilevel"/>
    <w:tmpl w:val="EB48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236F5"/>
    <w:multiLevelType w:val="multilevel"/>
    <w:tmpl w:val="4838F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22CF9"/>
    <w:multiLevelType w:val="multilevel"/>
    <w:tmpl w:val="31169E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CB81663"/>
    <w:multiLevelType w:val="multilevel"/>
    <w:tmpl w:val="16BA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F65E6"/>
    <w:multiLevelType w:val="multilevel"/>
    <w:tmpl w:val="EBF8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085419"/>
    <w:multiLevelType w:val="hybridMultilevel"/>
    <w:tmpl w:val="65562F6E"/>
    <w:lvl w:ilvl="0" w:tplc="BE3481DC">
      <w:start w:val="2021"/>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5549C"/>
    <w:multiLevelType w:val="multilevel"/>
    <w:tmpl w:val="6222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8D0E4B"/>
    <w:multiLevelType w:val="multilevel"/>
    <w:tmpl w:val="ECF2A0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C4A522A"/>
    <w:multiLevelType w:val="hybridMultilevel"/>
    <w:tmpl w:val="84FC5A66"/>
    <w:lvl w:ilvl="0" w:tplc="C478E05A">
      <w:start w:val="28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777271"/>
    <w:multiLevelType w:val="multilevel"/>
    <w:tmpl w:val="7086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BF422F"/>
    <w:multiLevelType w:val="multilevel"/>
    <w:tmpl w:val="9E3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B1CDD"/>
    <w:multiLevelType w:val="multilevel"/>
    <w:tmpl w:val="10FA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160C4"/>
    <w:multiLevelType w:val="multilevel"/>
    <w:tmpl w:val="13C2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264D83"/>
    <w:multiLevelType w:val="multilevel"/>
    <w:tmpl w:val="9D0EB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1D12C8"/>
    <w:multiLevelType w:val="multilevel"/>
    <w:tmpl w:val="7B14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52121"/>
    <w:multiLevelType w:val="multilevel"/>
    <w:tmpl w:val="5E8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CA61A8"/>
    <w:multiLevelType w:val="multilevel"/>
    <w:tmpl w:val="6EAE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7F78B5"/>
    <w:multiLevelType w:val="multilevel"/>
    <w:tmpl w:val="121C1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CDE1765"/>
    <w:multiLevelType w:val="multilevel"/>
    <w:tmpl w:val="50D09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08701378">
    <w:abstractNumId w:val="29"/>
  </w:num>
  <w:num w:numId="2" w16cid:durableId="856770755">
    <w:abstractNumId w:val="21"/>
  </w:num>
  <w:num w:numId="3" w16cid:durableId="1628857086">
    <w:abstractNumId w:val="5"/>
  </w:num>
  <w:num w:numId="4" w16cid:durableId="2119441985">
    <w:abstractNumId w:val="24"/>
  </w:num>
  <w:num w:numId="5" w16cid:durableId="2072656944">
    <w:abstractNumId w:val="10"/>
  </w:num>
  <w:num w:numId="6" w16cid:durableId="12998396">
    <w:abstractNumId w:val="9"/>
  </w:num>
  <w:num w:numId="7" w16cid:durableId="920484706">
    <w:abstractNumId w:val="19"/>
  </w:num>
  <w:num w:numId="8" w16cid:durableId="382602476">
    <w:abstractNumId w:val="26"/>
  </w:num>
  <w:num w:numId="9" w16cid:durableId="2094280020">
    <w:abstractNumId w:val="28"/>
  </w:num>
  <w:num w:numId="10" w16cid:durableId="819926318">
    <w:abstractNumId w:val="2"/>
  </w:num>
  <w:num w:numId="11" w16cid:durableId="1259291138">
    <w:abstractNumId w:val="0"/>
  </w:num>
  <w:num w:numId="12" w16cid:durableId="434447217">
    <w:abstractNumId w:val="3"/>
  </w:num>
  <w:num w:numId="13" w16cid:durableId="1687749882">
    <w:abstractNumId w:val="27"/>
  </w:num>
  <w:num w:numId="14" w16cid:durableId="695887691">
    <w:abstractNumId w:val="17"/>
  </w:num>
  <w:num w:numId="15" w16cid:durableId="1204098840">
    <w:abstractNumId w:val="20"/>
  </w:num>
  <w:num w:numId="16" w16cid:durableId="487936937">
    <w:abstractNumId w:val="4"/>
  </w:num>
  <w:num w:numId="17" w16cid:durableId="1368140777">
    <w:abstractNumId w:val="31"/>
  </w:num>
  <w:num w:numId="18" w16cid:durableId="1112437695">
    <w:abstractNumId w:val="32"/>
  </w:num>
  <w:num w:numId="19" w16cid:durableId="1466966995">
    <w:abstractNumId w:val="8"/>
  </w:num>
  <w:num w:numId="20" w16cid:durableId="1097091894">
    <w:abstractNumId w:val="6"/>
  </w:num>
  <w:num w:numId="21" w16cid:durableId="261303472">
    <w:abstractNumId w:val="22"/>
  </w:num>
  <w:num w:numId="22" w16cid:durableId="1732583485">
    <w:abstractNumId w:val="25"/>
  </w:num>
  <w:num w:numId="23" w16cid:durableId="60952801">
    <w:abstractNumId w:val="14"/>
  </w:num>
  <w:num w:numId="24" w16cid:durableId="1830748785">
    <w:abstractNumId w:val="1"/>
  </w:num>
  <w:num w:numId="25" w16cid:durableId="1493905953">
    <w:abstractNumId w:val="30"/>
  </w:num>
  <w:num w:numId="26" w16cid:durableId="126512720">
    <w:abstractNumId w:val="16"/>
  </w:num>
  <w:num w:numId="27" w16cid:durableId="123502309">
    <w:abstractNumId w:val="12"/>
  </w:num>
  <w:num w:numId="28" w16cid:durableId="1440298344">
    <w:abstractNumId w:val="33"/>
  </w:num>
  <w:num w:numId="29" w16cid:durableId="380598303">
    <w:abstractNumId w:val="7"/>
  </w:num>
  <w:num w:numId="30" w16cid:durableId="69936996">
    <w:abstractNumId w:val="34"/>
  </w:num>
  <w:num w:numId="31" w16cid:durableId="1527283117">
    <w:abstractNumId w:val="23"/>
  </w:num>
  <w:num w:numId="32" w16cid:durableId="1410887724">
    <w:abstractNumId w:val="18"/>
  </w:num>
  <w:num w:numId="33" w16cid:durableId="1163351363">
    <w:abstractNumId w:val="11"/>
  </w:num>
  <w:num w:numId="34" w16cid:durableId="718673588">
    <w:abstractNumId w:val="13"/>
  </w:num>
  <w:num w:numId="35" w16cid:durableId="1233656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F3"/>
    <w:rsid w:val="000C7321"/>
    <w:rsid w:val="0018000C"/>
    <w:rsid w:val="001D53AB"/>
    <w:rsid w:val="001E6FB3"/>
    <w:rsid w:val="003346AB"/>
    <w:rsid w:val="003C6559"/>
    <w:rsid w:val="003C78A3"/>
    <w:rsid w:val="003D1004"/>
    <w:rsid w:val="00405D9E"/>
    <w:rsid w:val="00476A0E"/>
    <w:rsid w:val="00527E89"/>
    <w:rsid w:val="0064032B"/>
    <w:rsid w:val="006615F3"/>
    <w:rsid w:val="006F3E8D"/>
    <w:rsid w:val="0071399F"/>
    <w:rsid w:val="00743755"/>
    <w:rsid w:val="00837180"/>
    <w:rsid w:val="00876D43"/>
    <w:rsid w:val="00913B02"/>
    <w:rsid w:val="00AC2E70"/>
    <w:rsid w:val="00AE51D9"/>
    <w:rsid w:val="00C55DEE"/>
    <w:rsid w:val="00CA7F23"/>
    <w:rsid w:val="00E76705"/>
    <w:rsid w:val="00E811AF"/>
    <w:rsid w:val="00E9776E"/>
    <w:rsid w:val="00EE362F"/>
    <w:rsid w:val="00EF1DA0"/>
    <w:rsid w:val="00F74778"/>
    <w:rsid w:val="00F95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EF80A"/>
  <w15:chartTrackingRefBased/>
  <w15:docId w15:val="{CE286CEC-F239-4335-AE41-93ADE976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5F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61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5F3"/>
    <w:rPr>
      <w:rFonts w:eastAsiaTheme="majorEastAsia" w:cstheme="majorBidi"/>
      <w:color w:val="272727" w:themeColor="text1" w:themeTint="D8"/>
    </w:rPr>
  </w:style>
  <w:style w:type="paragraph" w:styleId="Title">
    <w:name w:val="Title"/>
    <w:basedOn w:val="Normal"/>
    <w:next w:val="Normal"/>
    <w:link w:val="TitleChar"/>
    <w:uiPriority w:val="10"/>
    <w:qFormat/>
    <w:rsid w:val="00661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5F3"/>
    <w:pPr>
      <w:spacing w:before="160"/>
      <w:jc w:val="center"/>
    </w:pPr>
    <w:rPr>
      <w:i/>
      <w:iCs/>
      <w:color w:val="404040" w:themeColor="text1" w:themeTint="BF"/>
    </w:rPr>
  </w:style>
  <w:style w:type="character" w:customStyle="1" w:styleId="QuoteChar">
    <w:name w:val="Quote Char"/>
    <w:basedOn w:val="DefaultParagraphFont"/>
    <w:link w:val="Quote"/>
    <w:uiPriority w:val="29"/>
    <w:rsid w:val="006615F3"/>
    <w:rPr>
      <w:i/>
      <w:iCs/>
      <w:color w:val="404040" w:themeColor="text1" w:themeTint="BF"/>
    </w:rPr>
  </w:style>
  <w:style w:type="paragraph" w:styleId="ListParagraph">
    <w:name w:val="List Paragraph"/>
    <w:basedOn w:val="Normal"/>
    <w:uiPriority w:val="34"/>
    <w:qFormat/>
    <w:rsid w:val="006615F3"/>
    <w:pPr>
      <w:ind w:left="720"/>
      <w:contextualSpacing/>
    </w:pPr>
  </w:style>
  <w:style w:type="character" w:styleId="IntenseEmphasis">
    <w:name w:val="Intense Emphasis"/>
    <w:basedOn w:val="DefaultParagraphFont"/>
    <w:uiPriority w:val="21"/>
    <w:qFormat/>
    <w:rsid w:val="006615F3"/>
    <w:rPr>
      <w:i/>
      <w:iCs/>
      <w:color w:val="0F4761" w:themeColor="accent1" w:themeShade="BF"/>
    </w:rPr>
  </w:style>
  <w:style w:type="paragraph" w:styleId="IntenseQuote">
    <w:name w:val="Intense Quote"/>
    <w:basedOn w:val="Normal"/>
    <w:next w:val="Normal"/>
    <w:link w:val="IntenseQuoteChar"/>
    <w:uiPriority w:val="30"/>
    <w:qFormat/>
    <w:rsid w:val="00661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5F3"/>
    <w:rPr>
      <w:i/>
      <w:iCs/>
      <w:color w:val="0F4761" w:themeColor="accent1" w:themeShade="BF"/>
    </w:rPr>
  </w:style>
  <w:style w:type="character" w:styleId="IntenseReference">
    <w:name w:val="Intense Reference"/>
    <w:basedOn w:val="DefaultParagraphFont"/>
    <w:uiPriority w:val="32"/>
    <w:qFormat/>
    <w:rsid w:val="006615F3"/>
    <w:rPr>
      <w:b/>
      <w:bCs/>
      <w:smallCaps/>
      <w:color w:val="0F4761" w:themeColor="accent1" w:themeShade="BF"/>
      <w:spacing w:val="5"/>
    </w:rPr>
  </w:style>
  <w:style w:type="character" w:customStyle="1" w:styleId="d2edcug0">
    <w:name w:val="d2edcug0"/>
    <w:basedOn w:val="DefaultParagraphFont"/>
    <w:rsid w:val="006615F3"/>
  </w:style>
  <w:style w:type="paragraph" w:customStyle="1" w:styleId="xmsonormal">
    <w:name w:val="xmsonormal"/>
    <w:basedOn w:val="Normal"/>
    <w:rsid w:val="006615F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615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6615F3"/>
  </w:style>
  <w:style w:type="character" w:styleId="Hyperlink">
    <w:name w:val="Hyperlink"/>
    <w:basedOn w:val="DefaultParagraphFont"/>
    <w:uiPriority w:val="99"/>
    <w:unhideWhenUsed/>
    <w:rsid w:val="006615F3"/>
    <w:rPr>
      <w:color w:val="467886" w:themeColor="hyperlink"/>
      <w:u w:val="single"/>
    </w:rPr>
  </w:style>
  <w:style w:type="character" w:styleId="UnresolvedMention">
    <w:name w:val="Unresolved Mention"/>
    <w:basedOn w:val="DefaultParagraphFont"/>
    <w:uiPriority w:val="99"/>
    <w:semiHidden/>
    <w:unhideWhenUsed/>
    <w:rsid w:val="006615F3"/>
    <w:rPr>
      <w:color w:val="605E5C"/>
      <w:shd w:val="clear" w:color="auto" w:fill="E1DFDD"/>
    </w:rPr>
  </w:style>
  <w:style w:type="paragraph" w:customStyle="1" w:styleId="paragraph">
    <w:name w:val="paragraph"/>
    <w:basedOn w:val="Normal"/>
    <w:rsid w:val="003D1004"/>
    <w:pPr>
      <w:spacing w:before="100" w:beforeAutospacing="1" w:after="100" w:afterAutospacing="1" w:line="240" w:lineRule="auto"/>
    </w:pPr>
    <w:rPr>
      <w:rFonts w:ascii="Aptos" w:hAnsi="Aptos" w:cs="Aptos"/>
      <w:sz w:val="24"/>
      <w:szCs w:val="24"/>
    </w:rPr>
  </w:style>
  <w:style w:type="character" w:customStyle="1" w:styleId="normaltextrun">
    <w:name w:val="normaltextrun"/>
    <w:basedOn w:val="DefaultParagraphFont"/>
    <w:rsid w:val="003D1004"/>
  </w:style>
  <w:style w:type="character" w:customStyle="1" w:styleId="eop">
    <w:name w:val="eop"/>
    <w:basedOn w:val="DefaultParagraphFont"/>
    <w:rsid w:val="003D1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wbko.com/2025/12/03/wku-greek-organizations-sponsor-christmas-angels-local-ki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bko.com/2025/12/03/wku-greek-organizations-sponsor-christmas-angels-local-kid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4066</Words>
  <Characters>23180</Characters>
  <Application>Microsoft Office Word</Application>
  <DocSecurity>4</DocSecurity>
  <Lines>193</Lines>
  <Paragraphs>54</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Professor of the Year – Potter College of Arts and Letters: Mr. Clint Haynes</vt:lpstr>
      <vt:lpstr/>
      <vt:lpstr/>
      <vt:lpstr>Professor of the Year – Gordon Ford College of Business: Dr. Ron Rhoades</vt:lpstr>
      <vt:lpstr/>
      <vt:lpstr>Professor of the Year – College of Education and Behavioral Sciences: Ms. Jessic</vt:lpstr>
      <vt:lpstr/>
      <vt:lpstr>Professor of the Year – College of Health and Human Services: Ms. Laura Deaton</vt:lpstr>
      <vt:lpstr>Highest GPA Sorority Senior: Addison Pruitt, Alpha Xi Delta</vt:lpstr>
      <vt:lpstr/>
      <vt:lpstr/>
      <vt:lpstr>Fall 2024 Highest NEW Member GPAs</vt:lpstr>
      <vt:lpstr>Women’s Organizations:</vt:lpstr>
      <vt:lpstr>Third Place:  Alpha Xi Delta (3.382 GPA)</vt:lpstr>
      <vt:lpstr>Second Place:  Alpha Delta Pi (3.461 GPA)</vt:lpstr>
      <vt:lpstr>First Place:  Alpha Omicron Pi (3.472 GPA)</vt:lpstr>
      <vt:lpstr/>
      <vt:lpstr>Men’s Organizations:</vt:lpstr>
      <vt:lpstr>Third Place:  Sigma Chi  </vt:lpstr>
      <vt:lpstr>Second Place:  Phi Gamma Delta (3.442 GPA)</vt:lpstr>
      <vt:lpstr>First Place:  Sigma Phi Epsilon (3.446 GPA)</vt:lpstr>
      <vt:lpstr/>
      <vt:lpstr/>
      <vt:lpstr>Fall 2024 Highest ACTIVE Member GPAs</vt:lpstr>
      <vt:lpstr>Women’s Organizations:</vt:lpstr>
      <vt:lpstr>Third Place: Kappa Delta (3.507 GPA)</vt:lpstr>
      <vt:lpstr>Second Place:  Alpha Xi Delta (3.518 GPA)</vt:lpstr>
      <vt:lpstr>First Place:  Alpha Delta Pi (3.602 GPA)</vt:lpstr>
      <vt:lpstr/>
      <vt:lpstr>Men’s Organizations:</vt:lpstr>
      <vt:lpstr>Third Place:  Pi Kappa Alpha (3.204 GPA)</vt:lpstr>
      <vt:lpstr>Second Place:  Sigma Phi Epsilon (3.329 GPA)</vt:lpstr>
      <vt:lpstr>First Place:  Phi Gamma Delta (3.419 GPA) </vt:lpstr>
      <vt:lpstr/>
      <vt:lpstr>Most Improved GPA’s:</vt:lpstr>
      <vt:lpstr>Most Improved GPA NPHC Sorority:  Delta Sigma Theta Sorority, Inc.</vt:lpstr>
      <vt:lpstr>Most Improved GPA NPHC Fraternity:  Iota Phi Theta Fraternity, Inc.</vt:lpstr>
      <vt:lpstr>Highest Overall IFC Fraternity:  Phi Gamma Delta</vt:lpstr>
      <vt:lpstr>Highest Overall NPHC Fraternity:  Phi Beta Sigma Fraternity Incorporated</vt:lpstr>
    </vt:vector>
  </TitlesOfParts>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 Drew</dc:creator>
  <cp:keywords/>
  <dc:description/>
  <cp:lastModifiedBy>Kolb, Amelia</cp:lastModifiedBy>
  <cp:revision>2</cp:revision>
  <dcterms:created xsi:type="dcterms:W3CDTF">2026-06-17T13:37:00Z</dcterms:created>
  <dcterms:modified xsi:type="dcterms:W3CDTF">2026-06-17T13:37:00Z</dcterms:modified>
</cp:coreProperties>
</file>