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A9D89" w14:textId="73C828DC" w:rsidR="00D570A8" w:rsidRDefault="000D635A">
      <w:pPr>
        <w:rPr>
          <w:sz w:val="32"/>
          <w:szCs w:val="32"/>
        </w:rPr>
      </w:pPr>
      <w:r>
        <w:rPr>
          <w:sz w:val="32"/>
          <w:szCs w:val="32"/>
        </w:rPr>
        <w:t>Workforce Wellness Initiative – Child Welfare Center</w:t>
      </w:r>
    </w:p>
    <w:p w14:paraId="60D477BB" w14:textId="3321A8CC" w:rsidR="000D635A" w:rsidRDefault="000D635A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2D557C1E" w14:textId="4AE74E1B" w:rsidR="000D635A" w:rsidRDefault="000D635A">
      <w:pPr>
        <w:rPr>
          <w:sz w:val="32"/>
          <w:szCs w:val="32"/>
        </w:rPr>
      </w:pPr>
      <w:r>
        <w:rPr>
          <w:sz w:val="32"/>
          <w:szCs w:val="32"/>
        </w:rPr>
        <w:t>3/4/21</w:t>
      </w:r>
    </w:p>
    <w:p w14:paraId="4A090231" w14:textId="6BB88347" w:rsidR="00265211" w:rsidRPr="00265211" w:rsidRDefault="00265211" w:rsidP="00265211">
      <w:pPr>
        <w:rPr>
          <w:rFonts w:ascii="Calibri" w:eastAsia="Times New Roman" w:hAnsi="Calibri" w:cs="Calibri"/>
          <w:color w:val="000000"/>
        </w:rPr>
      </w:pPr>
      <w:r w:rsidRPr="00F560A3">
        <w:rPr>
          <w:rFonts w:ascii="Calibri" w:eastAsia="Times New Roman" w:hAnsi="Calibri" w:cs="Calibri"/>
          <w:color w:val="000000"/>
          <w:sz w:val="32"/>
          <w:szCs w:val="32"/>
        </w:rPr>
        <w:t>WKU, home to Kentucky’s first child welfare center, is launching an initiativ</w:t>
      </w:r>
      <w:r w:rsidR="00F560A3">
        <w:rPr>
          <w:rFonts w:ascii="Calibri" w:eastAsia="Times New Roman" w:hAnsi="Calibri" w:cs="Calibri"/>
          <w:color w:val="000000"/>
          <w:sz w:val="32"/>
          <w:szCs w:val="32"/>
        </w:rPr>
        <w:t xml:space="preserve">e to study the health consequences of </w:t>
      </w:r>
      <w:r w:rsidR="0071289F">
        <w:rPr>
          <w:rFonts w:ascii="Calibri" w:eastAsia="Times New Roman" w:hAnsi="Calibri" w:cs="Calibri"/>
          <w:color w:val="000000"/>
          <w:sz w:val="32"/>
          <w:szCs w:val="32"/>
        </w:rPr>
        <w:t xml:space="preserve">frontline </w:t>
      </w:r>
      <w:r w:rsidR="00F560A3">
        <w:rPr>
          <w:rFonts w:ascii="Calibri" w:eastAsia="Times New Roman" w:hAnsi="Calibri" w:cs="Calibri"/>
          <w:color w:val="000000"/>
          <w:sz w:val="32"/>
          <w:szCs w:val="32"/>
        </w:rPr>
        <w:t xml:space="preserve">child welfare workers.  </w:t>
      </w:r>
    </w:p>
    <w:p w14:paraId="56A5F11C" w14:textId="77777777" w:rsidR="00265211" w:rsidRPr="00265211" w:rsidRDefault="00265211" w:rsidP="00265211">
      <w:pPr>
        <w:rPr>
          <w:rFonts w:ascii="Calibri" w:eastAsia="Times New Roman" w:hAnsi="Calibri" w:cs="Calibri"/>
          <w:color w:val="000000"/>
        </w:rPr>
      </w:pPr>
      <w:r w:rsidRPr="00265211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747D984B" w14:textId="7298D2A5" w:rsidR="000D635A" w:rsidRDefault="00F560A3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details in this week’s View from the Hill. </w:t>
      </w:r>
    </w:p>
    <w:p w14:paraId="6BD5F588" w14:textId="59B639AE" w:rsidR="004D6FDA" w:rsidRDefault="004D6FDA">
      <w:pPr>
        <w:rPr>
          <w:sz w:val="32"/>
          <w:szCs w:val="32"/>
        </w:rPr>
      </w:pPr>
    </w:p>
    <w:p w14:paraId="7103C10F" w14:textId="3A2B7103" w:rsidR="004D6FDA" w:rsidRDefault="0071289F">
      <w:pPr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r w:rsidR="004D6FDA">
        <w:rPr>
          <w:sz w:val="32"/>
          <w:szCs w:val="32"/>
        </w:rPr>
        <w:t>Austin Griffiths</w:t>
      </w:r>
      <w:r>
        <w:rPr>
          <w:sz w:val="32"/>
          <w:szCs w:val="32"/>
        </w:rPr>
        <w:t xml:space="preserve"> </w:t>
      </w:r>
      <w:r w:rsidR="004D6FDA">
        <w:rPr>
          <w:sz w:val="32"/>
          <w:szCs w:val="32"/>
        </w:rPr>
        <w:t>\ Center for Child Welfare Ed</w:t>
      </w:r>
      <w:r>
        <w:rPr>
          <w:sz w:val="32"/>
          <w:szCs w:val="32"/>
        </w:rPr>
        <w:t>.</w:t>
      </w:r>
      <w:r w:rsidR="004D6FDA">
        <w:rPr>
          <w:sz w:val="32"/>
          <w:szCs w:val="32"/>
        </w:rPr>
        <w:t xml:space="preserve"> &amp; Research</w:t>
      </w:r>
    </w:p>
    <w:p w14:paraId="57CA7EC7" w14:textId="12E6C54A" w:rsidR="004D6FDA" w:rsidRDefault="0071289F">
      <w:pPr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r w:rsidR="004D6FDA">
        <w:rPr>
          <w:sz w:val="32"/>
          <w:szCs w:val="32"/>
        </w:rPr>
        <w:t>Kim Link \ School of Nursing and Allied Health</w:t>
      </w:r>
    </w:p>
    <w:p w14:paraId="709E333E" w14:textId="7D5AA859" w:rsidR="004D6FDA" w:rsidRDefault="004D6FDA">
      <w:pPr>
        <w:rPr>
          <w:sz w:val="32"/>
          <w:szCs w:val="32"/>
        </w:rPr>
      </w:pPr>
      <w:r>
        <w:rPr>
          <w:sz w:val="32"/>
          <w:szCs w:val="32"/>
        </w:rPr>
        <w:t>Dr. Tania Basta \ Dean, College of Health and Human Services</w:t>
      </w:r>
    </w:p>
    <w:p w14:paraId="20EEAFA2" w14:textId="7FD4A706" w:rsidR="000D635A" w:rsidRDefault="000D635A">
      <w:pPr>
        <w:rPr>
          <w:sz w:val="32"/>
          <w:szCs w:val="32"/>
        </w:rPr>
      </w:pPr>
    </w:p>
    <w:p w14:paraId="1C1894D5" w14:textId="093EB76F" w:rsidR="000D635A" w:rsidRDefault="0071289F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CC7195">
        <w:rPr>
          <w:sz w:val="32"/>
          <w:szCs w:val="32"/>
        </w:rPr>
        <w:t>Improving the lives of families and children</w:t>
      </w:r>
      <w:r w:rsidR="00F560A3">
        <w:rPr>
          <w:sz w:val="32"/>
          <w:szCs w:val="32"/>
        </w:rPr>
        <w:t xml:space="preserve"> is</w:t>
      </w:r>
      <w:r w:rsidR="00CC7195">
        <w:rPr>
          <w:sz w:val="32"/>
          <w:szCs w:val="32"/>
        </w:rPr>
        <w:t xml:space="preserve"> the mission of the Center for Child Welfare Education and Research </w:t>
      </w:r>
      <w:r w:rsidR="00F560A3">
        <w:rPr>
          <w:sz w:val="32"/>
          <w:szCs w:val="32"/>
        </w:rPr>
        <w:t xml:space="preserve">which was </w:t>
      </w:r>
      <w:r w:rsidR="00CC7195">
        <w:rPr>
          <w:sz w:val="32"/>
          <w:szCs w:val="32"/>
        </w:rPr>
        <w:t xml:space="preserve">established here at WKU in 2019.   </w:t>
      </w:r>
      <w:r w:rsidR="00F560A3">
        <w:rPr>
          <w:sz w:val="32"/>
          <w:szCs w:val="32"/>
        </w:rPr>
        <w:t xml:space="preserve">Now the Center is launching research </w:t>
      </w:r>
      <w:r>
        <w:rPr>
          <w:sz w:val="32"/>
          <w:szCs w:val="32"/>
        </w:rPr>
        <w:t xml:space="preserve">that will </w:t>
      </w:r>
      <w:r w:rsidR="00F560A3">
        <w:rPr>
          <w:sz w:val="32"/>
          <w:szCs w:val="32"/>
        </w:rPr>
        <w:t xml:space="preserve">better the lives of child welfare workers here in South Central Kentucky. </w:t>
      </w:r>
      <w:r w:rsidR="00CC7195">
        <w:rPr>
          <w:sz w:val="32"/>
          <w:szCs w:val="32"/>
        </w:rPr>
        <w:t xml:space="preserve"> </w:t>
      </w:r>
    </w:p>
    <w:p w14:paraId="13E94937" w14:textId="19132D10" w:rsidR="000D635A" w:rsidRDefault="000D635A">
      <w:pPr>
        <w:rPr>
          <w:sz w:val="32"/>
          <w:szCs w:val="32"/>
        </w:rPr>
      </w:pPr>
      <w:r>
        <w:rPr>
          <w:sz w:val="32"/>
          <w:szCs w:val="32"/>
        </w:rPr>
        <w:t>“There are a number of centers focused on child welfare in the country but we are the first in Kentucky and we’re really excited about that.”</w:t>
      </w:r>
    </w:p>
    <w:p w14:paraId="4413762B" w14:textId="20CB662F" w:rsidR="000D635A" w:rsidRDefault="00F560A3">
      <w:pPr>
        <w:rPr>
          <w:sz w:val="32"/>
          <w:szCs w:val="32"/>
        </w:rPr>
      </w:pPr>
      <w:r>
        <w:rPr>
          <w:sz w:val="32"/>
          <w:szCs w:val="32"/>
        </w:rPr>
        <w:t>Since June of 2019, Austin Griffiths has been the director of</w:t>
      </w:r>
      <w:r w:rsidR="009105D0">
        <w:rPr>
          <w:sz w:val="32"/>
          <w:szCs w:val="32"/>
        </w:rPr>
        <w:t xml:space="preserve"> the Center for Child Welfare Education and Research at WKU</w:t>
      </w:r>
      <w:r w:rsidR="00385F4F">
        <w:rPr>
          <w:sz w:val="32"/>
          <w:szCs w:val="32"/>
        </w:rPr>
        <w:t>.</w:t>
      </w:r>
    </w:p>
    <w:p w14:paraId="3B31BE22" w14:textId="1AE737A8" w:rsidR="009105D0" w:rsidRDefault="009105D0" w:rsidP="00385F4F">
      <w:pPr>
        <w:rPr>
          <w:sz w:val="32"/>
          <w:szCs w:val="32"/>
        </w:rPr>
      </w:pPr>
      <w:r>
        <w:rPr>
          <w:sz w:val="32"/>
          <w:szCs w:val="32"/>
        </w:rPr>
        <w:t>“To us it matters that we’re building kind of an alliance and we’re bringing the community together.”</w:t>
      </w:r>
    </w:p>
    <w:p w14:paraId="55DBDDE9" w14:textId="77FE3E31" w:rsidR="00385F4F" w:rsidRDefault="00385F4F" w:rsidP="00385F4F">
      <w:pPr>
        <w:rPr>
          <w:sz w:val="32"/>
          <w:szCs w:val="32"/>
        </w:rPr>
      </w:pPr>
      <w:r>
        <w:rPr>
          <w:sz w:val="32"/>
          <w:szCs w:val="32"/>
        </w:rPr>
        <w:t xml:space="preserve">One of the </w:t>
      </w:r>
      <w:r w:rsidR="009105D0">
        <w:rPr>
          <w:sz w:val="32"/>
          <w:szCs w:val="32"/>
        </w:rPr>
        <w:t xml:space="preserve">Center’s </w:t>
      </w:r>
      <w:r>
        <w:rPr>
          <w:sz w:val="32"/>
          <w:szCs w:val="32"/>
        </w:rPr>
        <w:t>first grant funded</w:t>
      </w:r>
      <w:r w:rsidR="009105D0">
        <w:rPr>
          <w:sz w:val="32"/>
          <w:szCs w:val="32"/>
        </w:rPr>
        <w:t xml:space="preserve"> efforts</w:t>
      </w:r>
      <w:r>
        <w:rPr>
          <w:sz w:val="32"/>
          <w:szCs w:val="32"/>
        </w:rPr>
        <w:t xml:space="preserve"> is called the Kentucky Child Welfare Workforce </w:t>
      </w:r>
      <w:r w:rsidR="003874F6">
        <w:rPr>
          <w:sz w:val="32"/>
          <w:szCs w:val="32"/>
        </w:rPr>
        <w:t xml:space="preserve">Wellness Initiative. </w:t>
      </w:r>
      <w:r w:rsidR="009105D0">
        <w:rPr>
          <w:sz w:val="32"/>
          <w:szCs w:val="32"/>
        </w:rPr>
        <w:t xml:space="preserve">  The two year project</w:t>
      </w:r>
      <w:r w:rsidR="003874F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involves using a device to track how </w:t>
      </w:r>
      <w:r w:rsidR="003874F6">
        <w:rPr>
          <w:sz w:val="32"/>
          <w:szCs w:val="32"/>
        </w:rPr>
        <w:t xml:space="preserve">local </w:t>
      </w:r>
      <w:r>
        <w:rPr>
          <w:sz w:val="32"/>
          <w:szCs w:val="32"/>
        </w:rPr>
        <w:t xml:space="preserve">child welfare workers respond to psychological stresses. </w:t>
      </w:r>
    </w:p>
    <w:p w14:paraId="2826B96F" w14:textId="29DFA334" w:rsidR="00385F4F" w:rsidRDefault="0071289F" w:rsidP="00385F4F">
      <w:pPr>
        <w:rPr>
          <w:sz w:val="32"/>
          <w:szCs w:val="32"/>
        </w:rPr>
      </w:pPr>
      <w:r>
        <w:rPr>
          <w:sz w:val="32"/>
          <w:szCs w:val="32"/>
        </w:rPr>
        <w:t xml:space="preserve">“We’re very interested in their work day so when they have a stressful event occur </w:t>
      </w:r>
      <w:r w:rsidR="00385F4F">
        <w:rPr>
          <w:sz w:val="32"/>
          <w:szCs w:val="32"/>
        </w:rPr>
        <w:t>we want to see how the</w:t>
      </w:r>
      <w:r>
        <w:rPr>
          <w:sz w:val="32"/>
          <w:szCs w:val="32"/>
        </w:rPr>
        <w:t>ir</w:t>
      </w:r>
      <w:r w:rsidR="00385F4F">
        <w:rPr>
          <w:sz w:val="32"/>
          <w:szCs w:val="32"/>
        </w:rPr>
        <w:t xml:space="preserve"> body</w:t>
      </w:r>
      <w:r>
        <w:rPr>
          <w:sz w:val="32"/>
          <w:szCs w:val="32"/>
        </w:rPr>
        <w:t>’s</w:t>
      </w:r>
      <w:r w:rsidR="00385F4F">
        <w:rPr>
          <w:sz w:val="32"/>
          <w:szCs w:val="32"/>
        </w:rPr>
        <w:t xml:space="preserve"> respond</w:t>
      </w:r>
      <w:r>
        <w:rPr>
          <w:sz w:val="32"/>
          <w:szCs w:val="32"/>
        </w:rPr>
        <w:t>ing</w:t>
      </w:r>
      <w:r w:rsidR="00E20508">
        <w:rPr>
          <w:sz w:val="32"/>
          <w:szCs w:val="32"/>
        </w:rPr>
        <w:t xml:space="preserve"> to that</w:t>
      </w:r>
      <w:r>
        <w:rPr>
          <w:sz w:val="32"/>
          <w:szCs w:val="32"/>
        </w:rPr>
        <w:t>.”</w:t>
      </w:r>
    </w:p>
    <w:p w14:paraId="3F722B16" w14:textId="79597B50" w:rsidR="003874F6" w:rsidRDefault="003874F6" w:rsidP="00385F4F">
      <w:pPr>
        <w:rPr>
          <w:sz w:val="32"/>
          <w:szCs w:val="32"/>
        </w:rPr>
      </w:pPr>
      <w:r>
        <w:rPr>
          <w:sz w:val="32"/>
          <w:szCs w:val="32"/>
        </w:rPr>
        <w:t xml:space="preserve">It’s the type of applied research that </w:t>
      </w:r>
      <w:r w:rsidR="009105D0">
        <w:rPr>
          <w:sz w:val="32"/>
          <w:szCs w:val="32"/>
        </w:rPr>
        <w:t>involves a collaboration of</w:t>
      </w:r>
      <w:r>
        <w:rPr>
          <w:sz w:val="32"/>
          <w:szCs w:val="32"/>
        </w:rPr>
        <w:t xml:space="preserve"> several departments on campus. </w:t>
      </w:r>
    </w:p>
    <w:p w14:paraId="7B47B6D9" w14:textId="357221F3" w:rsidR="003874F6" w:rsidRDefault="003874F6" w:rsidP="003874F6">
      <w:pPr>
        <w:rPr>
          <w:sz w:val="32"/>
          <w:szCs w:val="32"/>
        </w:rPr>
      </w:pPr>
      <w:r>
        <w:rPr>
          <w:sz w:val="32"/>
          <w:szCs w:val="32"/>
        </w:rPr>
        <w:t xml:space="preserve"> “This is a great example of </w:t>
      </w:r>
      <w:r w:rsidR="0071289F">
        <w:rPr>
          <w:sz w:val="32"/>
          <w:szCs w:val="32"/>
        </w:rPr>
        <w:t xml:space="preserve">a </w:t>
      </w:r>
      <w:r>
        <w:rPr>
          <w:sz w:val="32"/>
          <w:szCs w:val="32"/>
        </w:rPr>
        <w:t>multi</w:t>
      </w:r>
      <w:r w:rsidR="004D6FDA">
        <w:rPr>
          <w:sz w:val="32"/>
          <w:szCs w:val="32"/>
        </w:rPr>
        <w:t>-</w:t>
      </w:r>
      <w:r>
        <w:rPr>
          <w:sz w:val="32"/>
          <w:szCs w:val="32"/>
        </w:rPr>
        <w:t>disciplinary</w:t>
      </w:r>
      <w:r w:rsidR="0071289F">
        <w:rPr>
          <w:sz w:val="32"/>
          <w:szCs w:val="32"/>
        </w:rPr>
        <w:t>, inter-disciplinary</w:t>
      </w:r>
      <w:r>
        <w:rPr>
          <w:sz w:val="32"/>
          <w:szCs w:val="32"/>
        </w:rPr>
        <w:t xml:space="preserve"> research </w:t>
      </w:r>
      <w:r w:rsidR="0071289F">
        <w:rPr>
          <w:sz w:val="32"/>
          <w:szCs w:val="32"/>
        </w:rPr>
        <w:t xml:space="preserve">center </w:t>
      </w:r>
      <w:r>
        <w:rPr>
          <w:sz w:val="32"/>
          <w:szCs w:val="32"/>
        </w:rPr>
        <w:t xml:space="preserve">that pulls from not only multiple faculty here in our </w:t>
      </w:r>
      <w:r>
        <w:rPr>
          <w:sz w:val="32"/>
          <w:szCs w:val="32"/>
        </w:rPr>
        <w:lastRenderedPageBreak/>
        <w:t xml:space="preserve">college, </w:t>
      </w:r>
      <w:r w:rsidR="0071289F">
        <w:rPr>
          <w:sz w:val="32"/>
          <w:szCs w:val="32"/>
        </w:rPr>
        <w:t xml:space="preserve">from </w:t>
      </w:r>
      <w:r>
        <w:rPr>
          <w:sz w:val="32"/>
          <w:szCs w:val="32"/>
        </w:rPr>
        <w:t>nursing, social work, communication</w:t>
      </w:r>
      <w:r w:rsidR="0071289F">
        <w:rPr>
          <w:sz w:val="32"/>
          <w:szCs w:val="32"/>
        </w:rPr>
        <w:t xml:space="preserve"> sciences</w:t>
      </w:r>
      <w:r>
        <w:rPr>
          <w:sz w:val="32"/>
          <w:szCs w:val="32"/>
        </w:rPr>
        <w:t xml:space="preserve"> disorders but also from across campus and Ogden with psychological sciences.”</w:t>
      </w:r>
    </w:p>
    <w:p w14:paraId="6E07E7F2" w14:textId="219C61BB" w:rsidR="007C012A" w:rsidRDefault="007C012A" w:rsidP="003874F6">
      <w:pPr>
        <w:rPr>
          <w:sz w:val="32"/>
          <w:szCs w:val="32"/>
        </w:rPr>
      </w:pPr>
      <w:r>
        <w:rPr>
          <w:sz w:val="32"/>
          <w:szCs w:val="32"/>
        </w:rPr>
        <w:t xml:space="preserve">With Kentucky ranking number one in child abuse cases, it’s no wonder child welfare professionals face significant job stress. </w:t>
      </w:r>
    </w:p>
    <w:p w14:paraId="2039796A" w14:textId="66839FEF" w:rsidR="0071289F" w:rsidRDefault="0071289F" w:rsidP="007C012A">
      <w:pPr>
        <w:rPr>
          <w:sz w:val="32"/>
          <w:szCs w:val="32"/>
        </w:rPr>
      </w:pPr>
      <w:r>
        <w:rPr>
          <w:sz w:val="32"/>
          <w:szCs w:val="32"/>
        </w:rPr>
        <w:t>“We have really high rates of child maltreatment.  This is an issue and it’s been an issue for a long time but this is something we are focused on.”</w:t>
      </w:r>
    </w:p>
    <w:p w14:paraId="5B9C58EA" w14:textId="66E2D19F" w:rsidR="007C012A" w:rsidRDefault="007C012A" w:rsidP="007C012A">
      <w:pPr>
        <w:rPr>
          <w:sz w:val="32"/>
          <w:szCs w:val="32"/>
        </w:rPr>
      </w:pPr>
      <w:r>
        <w:rPr>
          <w:sz w:val="32"/>
          <w:szCs w:val="32"/>
        </w:rPr>
        <w:t xml:space="preserve">The Center </w:t>
      </w:r>
      <w:r w:rsidR="0071289F">
        <w:rPr>
          <w:sz w:val="32"/>
          <w:szCs w:val="32"/>
        </w:rPr>
        <w:t>provides</w:t>
      </w:r>
      <w:r>
        <w:rPr>
          <w:sz w:val="32"/>
          <w:szCs w:val="32"/>
        </w:rPr>
        <w:t xml:space="preserve"> a multi-dimensional </w:t>
      </w:r>
      <w:r w:rsidR="0071289F">
        <w:rPr>
          <w:sz w:val="32"/>
          <w:szCs w:val="32"/>
        </w:rPr>
        <w:t xml:space="preserve">approach </w:t>
      </w:r>
      <w:r>
        <w:rPr>
          <w:sz w:val="32"/>
          <w:szCs w:val="32"/>
        </w:rPr>
        <w:t>to address conditions that negatively impact Kentucky’s families and children.</w:t>
      </w:r>
    </w:p>
    <w:p w14:paraId="3C478B71" w14:textId="2690ADB6" w:rsidR="00C94DC2" w:rsidRDefault="00C94DC2">
      <w:pPr>
        <w:rPr>
          <w:sz w:val="32"/>
          <w:szCs w:val="32"/>
        </w:rPr>
      </w:pPr>
      <w:r>
        <w:rPr>
          <w:sz w:val="32"/>
          <w:szCs w:val="32"/>
        </w:rPr>
        <w:t xml:space="preserve"> “The timing of creating this center that’s looking to try to improve the health of children and families is so needed and so timely.”</w:t>
      </w:r>
    </w:p>
    <w:p w14:paraId="47E79E0B" w14:textId="3BAF5515" w:rsidR="009105D0" w:rsidRDefault="0071289F" w:rsidP="009105D0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9105D0">
        <w:rPr>
          <w:sz w:val="32"/>
          <w:szCs w:val="32"/>
        </w:rPr>
        <w:t>WKU is partnering with Lifeskills and Kentucky’s Department for Community Based Services to conduct the research which Griffiths says will build a</w:t>
      </w:r>
      <w:r>
        <w:rPr>
          <w:sz w:val="32"/>
          <w:szCs w:val="32"/>
        </w:rPr>
        <w:t xml:space="preserve"> </w:t>
      </w:r>
      <w:r w:rsidR="009105D0">
        <w:rPr>
          <w:sz w:val="32"/>
          <w:szCs w:val="32"/>
        </w:rPr>
        <w:t xml:space="preserve">model that is of national interest. </w:t>
      </w:r>
    </w:p>
    <w:p w14:paraId="51F9A0C0" w14:textId="252624D4" w:rsidR="0034223C" w:rsidRDefault="0034223C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1BFC5749" w14:textId="3AAD3D1F" w:rsidR="0034223C" w:rsidRDefault="0034223C">
      <w:pPr>
        <w:rPr>
          <w:sz w:val="32"/>
          <w:szCs w:val="32"/>
        </w:rPr>
      </w:pPr>
    </w:p>
    <w:p w14:paraId="4E9DD6F9" w14:textId="4B03EA3B" w:rsidR="0034223C" w:rsidRDefault="0034223C">
      <w:pPr>
        <w:rPr>
          <w:sz w:val="32"/>
          <w:szCs w:val="32"/>
        </w:rPr>
      </w:pPr>
      <w:r>
        <w:rPr>
          <w:sz w:val="32"/>
          <w:szCs w:val="32"/>
        </w:rPr>
        <w:t xml:space="preserve">To find out more about </w:t>
      </w:r>
      <w:r w:rsidR="0071289F">
        <w:rPr>
          <w:sz w:val="32"/>
          <w:szCs w:val="32"/>
        </w:rPr>
        <w:t xml:space="preserve">WKU’s </w:t>
      </w:r>
      <w:r>
        <w:rPr>
          <w:sz w:val="32"/>
          <w:szCs w:val="32"/>
        </w:rPr>
        <w:t xml:space="preserve"> Center for Child Welfare Education and Research, email </w:t>
      </w:r>
      <w:hyperlink r:id="rId4" w:history="1">
        <w:r w:rsidRPr="00644296">
          <w:rPr>
            <w:rStyle w:val="Hyperlink"/>
            <w:sz w:val="32"/>
            <w:szCs w:val="32"/>
          </w:rPr>
          <w:t>childwelfare@wku.edu</w:t>
        </w:r>
      </w:hyperlink>
      <w:r>
        <w:rPr>
          <w:sz w:val="32"/>
          <w:szCs w:val="32"/>
        </w:rPr>
        <w:t xml:space="preserve">. </w:t>
      </w:r>
    </w:p>
    <w:p w14:paraId="0ABA96F5" w14:textId="333DDBD1" w:rsidR="0034223C" w:rsidRDefault="0034223C">
      <w:pPr>
        <w:rPr>
          <w:sz w:val="32"/>
          <w:szCs w:val="32"/>
        </w:rPr>
      </w:pPr>
    </w:p>
    <w:p w14:paraId="6726BE36" w14:textId="531A6AC1" w:rsidR="0034223C" w:rsidRPr="000D635A" w:rsidRDefault="0034223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34223C" w:rsidRPr="000D635A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5A"/>
    <w:rsid w:val="000D635A"/>
    <w:rsid w:val="00265211"/>
    <w:rsid w:val="0034223C"/>
    <w:rsid w:val="00385F4F"/>
    <w:rsid w:val="003874F6"/>
    <w:rsid w:val="004D6FDA"/>
    <w:rsid w:val="00677D60"/>
    <w:rsid w:val="006B782F"/>
    <w:rsid w:val="0071289F"/>
    <w:rsid w:val="007C012A"/>
    <w:rsid w:val="009105D0"/>
    <w:rsid w:val="009B28FB"/>
    <w:rsid w:val="00A5786A"/>
    <w:rsid w:val="00AF4A4C"/>
    <w:rsid w:val="00C21145"/>
    <w:rsid w:val="00C94DC2"/>
    <w:rsid w:val="00CC7195"/>
    <w:rsid w:val="00D570A8"/>
    <w:rsid w:val="00E20508"/>
    <w:rsid w:val="00F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EBA8D"/>
  <w15:chartTrackingRefBased/>
  <w15:docId w15:val="{02C2DC5B-F5B7-AF40-99E5-2F41E26F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5211"/>
  </w:style>
  <w:style w:type="character" w:styleId="Hyperlink">
    <w:name w:val="Hyperlink"/>
    <w:basedOn w:val="DefaultParagraphFont"/>
    <w:uiPriority w:val="99"/>
    <w:unhideWhenUsed/>
    <w:rsid w:val="00342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ldwelfare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6</cp:revision>
  <cp:lastPrinted>2021-03-02T21:20:00Z</cp:lastPrinted>
  <dcterms:created xsi:type="dcterms:W3CDTF">2021-03-01T19:01:00Z</dcterms:created>
  <dcterms:modified xsi:type="dcterms:W3CDTF">2021-03-04T16:48:00Z</dcterms:modified>
</cp:coreProperties>
</file>