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3D711" w14:textId="63B483E2" w:rsidR="00092EEA" w:rsidRDefault="00DE5A59">
      <w:pPr>
        <w:rPr>
          <w:sz w:val="32"/>
          <w:szCs w:val="32"/>
        </w:rPr>
      </w:pPr>
      <w:r>
        <w:rPr>
          <w:sz w:val="32"/>
          <w:szCs w:val="32"/>
        </w:rPr>
        <w:t xml:space="preserve">Living Learning Community Overview </w:t>
      </w:r>
    </w:p>
    <w:p w14:paraId="1F345802" w14:textId="3BE5A5CC" w:rsidR="00DE5A59" w:rsidRDefault="00DE5A59">
      <w:pPr>
        <w:rPr>
          <w:sz w:val="32"/>
          <w:szCs w:val="32"/>
        </w:rPr>
      </w:pPr>
      <w:r>
        <w:rPr>
          <w:sz w:val="32"/>
          <w:szCs w:val="32"/>
        </w:rPr>
        <w:t>VFTH</w:t>
      </w:r>
    </w:p>
    <w:p w14:paraId="74166078" w14:textId="493440E4" w:rsidR="00DE5A59" w:rsidRDefault="00DE5A59">
      <w:pPr>
        <w:rPr>
          <w:sz w:val="32"/>
          <w:szCs w:val="32"/>
        </w:rPr>
      </w:pPr>
      <w:r>
        <w:rPr>
          <w:sz w:val="32"/>
          <w:szCs w:val="32"/>
        </w:rPr>
        <w:t>12/30/21</w:t>
      </w:r>
    </w:p>
    <w:p w14:paraId="0AD5D532" w14:textId="22892878" w:rsidR="00297148" w:rsidRDefault="00297148" w:rsidP="005350F9">
      <w:pPr>
        <w:rPr>
          <w:sz w:val="32"/>
          <w:szCs w:val="32"/>
        </w:rPr>
      </w:pPr>
      <w:r>
        <w:rPr>
          <w:sz w:val="32"/>
          <w:szCs w:val="32"/>
        </w:rPr>
        <w:t>WKU’s newest residence halls</w:t>
      </w:r>
      <w:r w:rsidR="00556CB3">
        <w:rPr>
          <w:sz w:val="32"/>
          <w:szCs w:val="32"/>
        </w:rPr>
        <w:t xml:space="preserve"> which</w:t>
      </w:r>
      <w:r>
        <w:rPr>
          <w:sz w:val="32"/>
          <w:szCs w:val="32"/>
        </w:rPr>
        <w:t xml:space="preserve"> anchor the First Year Village</w:t>
      </w:r>
      <w:r w:rsidR="00556CB3">
        <w:rPr>
          <w:sz w:val="32"/>
          <w:szCs w:val="32"/>
        </w:rPr>
        <w:t xml:space="preserve">, </w:t>
      </w:r>
      <w:r w:rsidR="000E7666">
        <w:rPr>
          <w:sz w:val="32"/>
          <w:szCs w:val="32"/>
        </w:rPr>
        <w:t>had a successful first semester housing</w:t>
      </w:r>
      <w:r>
        <w:rPr>
          <w:sz w:val="32"/>
          <w:szCs w:val="32"/>
        </w:rPr>
        <w:t xml:space="preserve"> participants in Living Learning Communities.  </w:t>
      </w:r>
    </w:p>
    <w:p w14:paraId="3A3A2285" w14:textId="77777777" w:rsidR="00297148" w:rsidRDefault="00297148" w:rsidP="005350F9">
      <w:pPr>
        <w:rPr>
          <w:sz w:val="32"/>
          <w:szCs w:val="32"/>
        </w:rPr>
      </w:pPr>
    </w:p>
    <w:p w14:paraId="14B22200" w14:textId="32F02D64" w:rsidR="003973FF" w:rsidRDefault="00297148" w:rsidP="00297148">
      <w:pPr>
        <w:rPr>
          <w:sz w:val="32"/>
          <w:szCs w:val="32"/>
        </w:rPr>
      </w:pPr>
      <w:r>
        <w:rPr>
          <w:sz w:val="32"/>
          <w:szCs w:val="32"/>
        </w:rPr>
        <w:t>From a costume murder mystery</w:t>
      </w:r>
      <w:r w:rsidR="000E7666">
        <w:rPr>
          <w:sz w:val="32"/>
          <w:szCs w:val="32"/>
        </w:rPr>
        <w:t xml:space="preserve"> party over Halloween</w:t>
      </w:r>
      <w:r>
        <w:rPr>
          <w:sz w:val="32"/>
          <w:szCs w:val="32"/>
        </w:rPr>
        <w:t xml:space="preserve"> to </w:t>
      </w:r>
      <w:proofErr w:type="spellStart"/>
      <w:r>
        <w:rPr>
          <w:sz w:val="32"/>
          <w:szCs w:val="32"/>
        </w:rPr>
        <w:t>Podsgiving</w:t>
      </w:r>
      <w:proofErr w:type="spellEnd"/>
      <w:r>
        <w:rPr>
          <w:sz w:val="32"/>
          <w:szCs w:val="32"/>
        </w:rPr>
        <w:t xml:space="preserve"> meals</w:t>
      </w:r>
      <w:r w:rsidR="000E7666">
        <w:rPr>
          <w:sz w:val="32"/>
          <w:szCs w:val="32"/>
        </w:rPr>
        <w:t xml:space="preserve"> at Thanksgiving,  </w:t>
      </w:r>
      <w:r>
        <w:rPr>
          <w:sz w:val="32"/>
          <w:szCs w:val="32"/>
        </w:rPr>
        <w:t xml:space="preserve">Amy Bingham </w:t>
      </w:r>
      <w:r w:rsidR="000E7666">
        <w:rPr>
          <w:sz w:val="32"/>
          <w:szCs w:val="32"/>
        </w:rPr>
        <w:t xml:space="preserve">takes a look at how the </w:t>
      </w:r>
      <w:r w:rsidR="00556CB3">
        <w:rPr>
          <w:sz w:val="32"/>
          <w:szCs w:val="32"/>
        </w:rPr>
        <w:t xml:space="preserve">LLC </w:t>
      </w:r>
      <w:r w:rsidR="000E7666">
        <w:rPr>
          <w:sz w:val="32"/>
          <w:szCs w:val="32"/>
        </w:rPr>
        <w:t xml:space="preserve">students bonded </w:t>
      </w:r>
      <w:r>
        <w:rPr>
          <w:sz w:val="32"/>
          <w:szCs w:val="32"/>
        </w:rPr>
        <w:t xml:space="preserve">in this week’s View from the Hill. </w:t>
      </w:r>
    </w:p>
    <w:p w14:paraId="32B3F4D5" w14:textId="3CC4688B" w:rsidR="00DE5A59" w:rsidRDefault="00DE5A59">
      <w:pPr>
        <w:rPr>
          <w:sz w:val="32"/>
          <w:szCs w:val="32"/>
        </w:rPr>
      </w:pPr>
    </w:p>
    <w:p w14:paraId="6D0FD0F3" w14:textId="4C91A70C" w:rsidR="00642860" w:rsidRDefault="00642860">
      <w:pPr>
        <w:rPr>
          <w:sz w:val="32"/>
          <w:szCs w:val="32"/>
        </w:rPr>
      </w:pPr>
      <w:r>
        <w:rPr>
          <w:sz w:val="32"/>
          <w:szCs w:val="32"/>
        </w:rPr>
        <w:t xml:space="preserve">Winchester freshman Shelby Summers always knew she wanted to be a teacher. </w:t>
      </w:r>
    </w:p>
    <w:p w14:paraId="75569BD2" w14:textId="438C2836" w:rsidR="00DE5A59" w:rsidRDefault="00DE5A59">
      <w:pPr>
        <w:rPr>
          <w:sz w:val="32"/>
          <w:szCs w:val="32"/>
        </w:rPr>
      </w:pPr>
      <w:r>
        <w:rPr>
          <w:sz w:val="32"/>
          <w:szCs w:val="32"/>
        </w:rPr>
        <w:t xml:space="preserve">“As a little kid I </w:t>
      </w:r>
      <w:r w:rsidR="000E7666">
        <w:rPr>
          <w:sz w:val="32"/>
          <w:szCs w:val="32"/>
        </w:rPr>
        <w:t>used to</w:t>
      </w:r>
      <w:r>
        <w:rPr>
          <w:sz w:val="32"/>
          <w:szCs w:val="32"/>
        </w:rPr>
        <w:t xml:space="preserve"> line up my stuffed animals and I would teach to them with a white board</w:t>
      </w:r>
      <w:r w:rsidR="000E7666">
        <w:rPr>
          <w:sz w:val="32"/>
          <w:szCs w:val="32"/>
        </w:rPr>
        <w:t xml:space="preserve"> and everything.</w:t>
      </w:r>
      <w:r w:rsidR="00642860">
        <w:rPr>
          <w:sz w:val="32"/>
          <w:szCs w:val="32"/>
        </w:rPr>
        <w:t>”</w:t>
      </w:r>
    </w:p>
    <w:p w14:paraId="5A6A31F1" w14:textId="5C46AF55" w:rsidR="00642860" w:rsidRDefault="00642860">
      <w:pPr>
        <w:rPr>
          <w:sz w:val="32"/>
          <w:szCs w:val="32"/>
        </w:rPr>
      </w:pPr>
      <w:r>
        <w:rPr>
          <w:sz w:val="32"/>
          <w:szCs w:val="32"/>
        </w:rPr>
        <w:t xml:space="preserve">Now she’s living and learning with </w:t>
      </w:r>
      <w:r w:rsidR="00923884">
        <w:rPr>
          <w:sz w:val="32"/>
          <w:szCs w:val="32"/>
        </w:rPr>
        <w:t xml:space="preserve">forty </w:t>
      </w:r>
      <w:r>
        <w:rPr>
          <w:sz w:val="32"/>
          <w:szCs w:val="32"/>
        </w:rPr>
        <w:t>other like</w:t>
      </w:r>
      <w:r w:rsidR="00923884">
        <w:rPr>
          <w:sz w:val="32"/>
          <w:szCs w:val="32"/>
        </w:rPr>
        <w:t>-</w:t>
      </w:r>
      <w:r>
        <w:rPr>
          <w:sz w:val="32"/>
          <w:szCs w:val="32"/>
        </w:rPr>
        <w:t xml:space="preserve">minded freshmen. </w:t>
      </w:r>
    </w:p>
    <w:p w14:paraId="49BB496F" w14:textId="16858821" w:rsidR="00DE5A59" w:rsidRDefault="00DE5A59">
      <w:pPr>
        <w:rPr>
          <w:sz w:val="32"/>
          <w:szCs w:val="32"/>
        </w:rPr>
      </w:pPr>
      <w:r>
        <w:rPr>
          <w:sz w:val="32"/>
          <w:szCs w:val="32"/>
        </w:rPr>
        <w:t xml:space="preserve">“Everyone on my floor is in education and so we all have the same values and </w:t>
      </w:r>
      <w:r w:rsidR="009A191D">
        <w:rPr>
          <w:sz w:val="32"/>
          <w:szCs w:val="32"/>
        </w:rPr>
        <w:t xml:space="preserve">like </w:t>
      </w:r>
      <w:r>
        <w:rPr>
          <w:sz w:val="32"/>
          <w:szCs w:val="32"/>
        </w:rPr>
        <w:t xml:space="preserve">what we want to do when we’re older and it’s really helpful if you have homework </w:t>
      </w:r>
      <w:proofErr w:type="gramStart"/>
      <w:r>
        <w:rPr>
          <w:sz w:val="32"/>
          <w:szCs w:val="32"/>
        </w:rPr>
        <w:t>cause</w:t>
      </w:r>
      <w:proofErr w:type="gramEnd"/>
      <w:r>
        <w:rPr>
          <w:sz w:val="32"/>
          <w:szCs w:val="32"/>
        </w:rPr>
        <w:t xml:space="preserve"> you just start knocking on doors for people that are in your class</w:t>
      </w:r>
      <w:r w:rsidR="009A191D">
        <w:rPr>
          <w:sz w:val="32"/>
          <w:szCs w:val="32"/>
        </w:rPr>
        <w:t>es</w:t>
      </w:r>
      <w:r>
        <w:rPr>
          <w:sz w:val="32"/>
          <w:szCs w:val="32"/>
        </w:rPr>
        <w:t>.”</w:t>
      </w:r>
    </w:p>
    <w:p w14:paraId="489F1A2B" w14:textId="63B7836E" w:rsidR="00642860" w:rsidRDefault="00642860">
      <w:pPr>
        <w:rPr>
          <w:sz w:val="32"/>
          <w:szCs w:val="32"/>
        </w:rPr>
      </w:pPr>
      <w:r>
        <w:rPr>
          <w:sz w:val="32"/>
          <w:szCs w:val="32"/>
        </w:rPr>
        <w:t xml:space="preserve">With the first semester under their belt, Program Specialist Kirsten </w:t>
      </w:r>
      <w:r w:rsidR="00923884">
        <w:rPr>
          <w:sz w:val="32"/>
          <w:szCs w:val="32"/>
        </w:rPr>
        <w:t xml:space="preserve">Hooks </w:t>
      </w:r>
      <w:r>
        <w:rPr>
          <w:sz w:val="32"/>
          <w:szCs w:val="32"/>
        </w:rPr>
        <w:t xml:space="preserve">says the Living Learning Communities are </w:t>
      </w:r>
      <w:r w:rsidR="00254AA3">
        <w:rPr>
          <w:sz w:val="32"/>
          <w:szCs w:val="32"/>
        </w:rPr>
        <w:t>functioning exactly as</w:t>
      </w:r>
      <w:r>
        <w:rPr>
          <w:sz w:val="32"/>
          <w:szCs w:val="32"/>
        </w:rPr>
        <w:t xml:space="preserve"> intended. </w:t>
      </w:r>
    </w:p>
    <w:p w14:paraId="48EC5E5F" w14:textId="1E367620" w:rsidR="00642860" w:rsidRDefault="00642860" w:rsidP="00642860">
      <w:pPr>
        <w:rPr>
          <w:sz w:val="32"/>
          <w:szCs w:val="32"/>
        </w:rPr>
      </w:pPr>
      <w:r>
        <w:rPr>
          <w:sz w:val="32"/>
          <w:szCs w:val="32"/>
        </w:rPr>
        <w:t>“We’ve found that just the students living in the pods and on the floors have really created such a close connection.”</w:t>
      </w:r>
    </w:p>
    <w:p w14:paraId="26B23D6F" w14:textId="67B713F8" w:rsidR="009A191D" w:rsidRDefault="009A191D" w:rsidP="009A191D">
      <w:pPr>
        <w:rPr>
          <w:sz w:val="32"/>
          <w:szCs w:val="32"/>
        </w:rPr>
      </w:pPr>
      <w:r>
        <w:rPr>
          <w:sz w:val="32"/>
          <w:szCs w:val="32"/>
        </w:rPr>
        <w:t xml:space="preserve">She says the social aspect of the LLC’s that are a big part of the success.   </w:t>
      </w:r>
    </w:p>
    <w:p w14:paraId="1004E42D" w14:textId="77777777" w:rsidR="009A191D" w:rsidRDefault="009A191D" w:rsidP="00642860">
      <w:pPr>
        <w:rPr>
          <w:sz w:val="32"/>
          <w:szCs w:val="32"/>
        </w:rPr>
      </w:pPr>
    </w:p>
    <w:p w14:paraId="1CF2C185" w14:textId="02D2CCDA" w:rsidR="001457BC" w:rsidRDefault="001457BC" w:rsidP="001457BC">
      <w:pPr>
        <w:rPr>
          <w:sz w:val="32"/>
          <w:szCs w:val="32"/>
        </w:rPr>
      </w:pPr>
      <w:r>
        <w:rPr>
          <w:sz w:val="32"/>
          <w:szCs w:val="32"/>
        </w:rPr>
        <w:t>“I think some of these students that are meeting each other right now are going to be lifelong friends, just kind of seeing how they interact with each other.”</w:t>
      </w:r>
    </w:p>
    <w:p w14:paraId="5E5853F2" w14:textId="2D7098CB" w:rsidR="00BB4E83" w:rsidRDefault="00254AA3">
      <w:pPr>
        <w:rPr>
          <w:sz w:val="32"/>
          <w:szCs w:val="32"/>
        </w:rPr>
      </w:pPr>
      <w:r>
        <w:rPr>
          <w:sz w:val="32"/>
          <w:szCs w:val="32"/>
        </w:rPr>
        <w:t>I</w:t>
      </w:r>
      <w:r w:rsidR="00923884">
        <w:rPr>
          <w:sz w:val="32"/>
          <w:szCs w:val="32"/>
        </w:rPr>
        <w:t xml:space="preserve">t’s a </w:t>
      </w:r>
      <w:proofErr w:type="gramStart"/>
      <w:r w:rsidR="00923884">
        <w:rPr>
          <w:sz w:val="32"/>
          <w:szCs w:val="32"/>
        </w:rPr>
        <w:t>built in</w:t>
      </w:r>
      <w:proofErr w:type="gramEnd"/>
      <w:r w:rsidR="00923884">
        <w:rPr>
          <w:sz w:val="32"/>
          <w:szCs w:val="32"/>
        </w:rPr>
        <w:t xml:space="preserve"> network these students can create their freshmen year that most don’t get until they are juniors or seniors. </w:t>
      </w:r>
    </w:p>
    <w:p w14:paraId="7A98B088" w14:textId="4FEEEA56" w:rsidR="00923884" w:rsidRDefault="00923884" w:rsidP="00923884">
      <w:pPr>
        <w:rPr>
          <w:sz w:val="32"/>
          <w:szCs w:val="32"/>
        </w:rPr>
      </w:pPr>
      <w:r>
        <w:rPr>
          <w:sz w:val="32"/>
          <w:szCs w:val="32"/>
        </w:rPr>
        <w:lastRenderedPageBreak/>
        <w:t xml:space="preserve">“I love it </w:t>
      </w:r>
      <w:proofErr w:type="gramStart"/>
      <w:r>
        <w:rPr>
          <w:sz w:val="32"/>
          <w:szCs w:val="32"/>
        </w:rPr>
        <w:t>cause</w:t>
      </w:r>
      <w:proofErr w:type="gramEnd"/>
      <w:r>
        <w:rPr>
          <w:sz w:val="32"/>
          <w:szCs w:val="32"/>
        </w:rPr>
        <w:t xml:space="preserve"> you share the same interest so it’s easy to talk about and start a conversation with someone who has the same desires as you</w:t>
      </w:r>
      <w:r w:rsidR="009A191D">
        <w:rPr>
          <w:sz w:val="32"/>
          <w:szCs w:val="32"/>
        </w:rPr>
        <w:t xml:space="preserve"> do</w:t>
      </w:r>
      <w:r>
        <w:rPr>
          <w:sz w:val="32"/>
          <w:szCs w:val="32"/>
        </w:rPr>
        <w:t>.”</w:t>
      </w:r>
    </w:p>
    <w:p w14:paraId="5509D4A0" w14:textId="0D28AF72" w:rsidR="00BB4E83" w:rsidRDefault="00BB4E83">
      <w:pPr>
        <w:rPr>
          <w:sz w:val="32"/>
          <w:szCs w:val="32"/>
        </w:rPr>
      </w:pPr>
      <w:r>
        <w:rPr>
          <w:sz w:val="32"/>
          <w:szCs w:val="32"/>
        </w:rPr>
        <w:t xml:space="preserve">“In terms of setting </w:t>
      </w:r>
      <w:r w:rsidR="00642860">
        <w:rPr>
          <w:sz w:val="32"/>
          <w:szCs w:val="32"/>
        </w:rPr>
        <w:t>y</w:t>
      </w:r>
      <w:r>
        <w:rPr>
          <w:sz w:val="32"/>
          <w:szCs w:val="32"/>
        </w:rPr>
        <w:t xml:space="preserve">ourself up in your major or </w:t>
      </w:r>
      <w:r w:rsidR="009A191D">
        <w:rPr>
          <w:sz w:val="32"/>
          <w:szCs w:val="32"/>
        </w:rPr>
        <w:t xml:space="preserve">your </w:t>
      </w:r>
      <w:r>
        <w:rPr>
          <w:sz w:val="32"/>
          <w:szCs w:val="32"/>
        </w:rPr>
        <w:t>special interest their first year on the hill, there’s no other experience that can mimic what an LLC can provide.”</w:t>
      </w:r>
    </w:p>
    <w:p w14:paraId="32E5EA2E" w14:textId="54A3AB1F" w:rsidR="00BB4E83" w:rsidRDefault="00BB4E83">
      <w:pPr>
        <w:rPr>
          <w:sz w:val="32"/>
          <w:szCs w:val="32"/>
        </w:rPr>
      </w:pPr>
      <w:r>
        <w:rPr>
          <w:sz w:val="32"/>
          <w:szCs w:val="32"/>
        </w:rPr>
        <w:t>With this week’s View from the Hill, I’m Amy Bingham.</w:t>
      </w:r>
    </w:p>
    <w:p w14:paraId="25E89902" w14:textId="77777777" w:rsidR="00BB4E83" w:rsidRDefault="00BB4E83">
      <w:pPr>
        <w:rPr>
          <w:sz w:val="32"/>
          <w:szCs w:val="32"/>
        </w:rPr>
      </w:pPr>
    </w:p>
    <w:p w14:paraId="2D603CCB" w14:textId="77777777" w:rsidR="009A191D" w:rsidRDefault="009A191D" w:rsidP="009A191D">
      <w:pPr>
        <w:rPr>
          <w:sz w:val="32"/>
          <w:szCs w:val="32"/>
        </w:rPr>
      </w:pPr>
      <w:r>
        <w:rPr>
          <w:sz w:val="32"/>
          <w:szCs w:val="32"/>
        </w:rPr>
        <w:t xml:space="preserve">Earlier this month, WKU President Tim </w:t>
      </w:r>
      <w:proofErr w:type="spellStart"/>
      <w:r>
        <w:rPr>
          <w:sz w:val="32"/>
          <w:szCs w:val="32"/>
        </w:rPr>
        <w:t>Caboni</w:t>
      </w:r>
      <w:proofErr w:type="spellEnd"/>
      <w:r>
        <w:rPr>
          <w:sz w:val="32"/>
          <w:szCs w:val="32"/>
        </w:rPr>
        <w:t xml:space="preserve"> told the Board of Regents that there’s an eight percentage point difference in fall to spring registration between those who are participating in an LLC compared to those who are not.</w:t>
      </w:r>
    </w:p>
    <w:p w14:paraId="56C39B5D" w14:textId="698CDD44" w:rsidR="009A191D" w:rsidRDefault="009A191D" w:rsidP="009A191D">
      <w:pPr>
        <w:rPr>
          <w:sz w:val="32"/>
          <w:szCs w:val="32"/>
        </w:rPr>
      </w:pPr>
      <w:r>
        <w:rPr>
          <w:sz w:val="32"/>
          <w:szCs w:val="32"/>
        </w:rPr>
        <w:t>###</w:t>
      </w:r>
    </w:p>
    <w:p w14:paraId="1AA87016" w14:textId="77777777" w:rsidR="009A191D" w:rsidRDefault="009A191D" w:rsidP="009A191D">
      <w:pPr>
        <w:rPr>
          <w:sz w:val="32"/>
          <w:szCs w:val="32"/>
        </w:rPr>
      </w:pPr>
    </w:p>
    <w:p w14:paraId="1032C362" w14:textId="77777777" w:rsidR="00BB4E83" w:rsidRPr="00DE5A59" w:rsidRDefault="00BB4E83">
      <w:pPr>
        <w:rPr>
          <w:sz w:val="32"/>
          <w:szCs w:val="32"/>
        </w:rPr>
      </w:pPr>
    </w:p>
    <w:sectPr w:rsidR="00BB4E83" w:rsidRPr="00DE5A59"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59"/>
    <w:rsid w:val="000648E0"/>
    <w:rsid w:val="00092EEA"/>
    <w:rsid w:val="000E7666"/>
    <w:rsid w:val="001457BC"/>
    <w:rsid w:val="00254AA3"/>
    <w:rsid w:val="00297148"/>
    <w:rsid w:val="003973FF"/>
    <w:rsid w:val="003B46C4"/>
    <w:rsid w:val="005350F9"/>
    <w:rsid w:val="00556CB3"/>
    <w:rsid w:val="00642860"/>
    <w:rsid w:val="00923884"/>
    <w:rsid w:val="00963F17"/>
    <w:rsid w:val="009A191D"/>
    <w:rsid w:val="00A5786A"/>
    <w:rsid w:val="00A6428C"/>
    <w:rsid w:val="00BB4E83"/>
    <w:rsid w:val="00DE5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A7ECDA"/>
  <w15:chartTrackingRefBased/>
  <w15:docId w15:val="{685F063A-2B54-F646-918A-8F234787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ad">
    <w:name w:val="lead"/>
    <w:basedOn w:val="DefaultParagraphFont"/>
    <w:rsid w:val="00397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40430">
      <w:bodyDiv w:val="1"/>
      <w:marLeft w:val="0"/>
      <w:marRight w:val="0"/>
      <w:marTop w:val="0"/>
      <w:marBottom w:val="0"/>
      <w:divBdr>
        <w:top w:val="none" w:sz="0" w:space="0" w:color="auto"/>
        <w:left w:val="none" w:sz="0" w:space="0" w:color="auto"/>
        <w:bottom w:val="none" w:sz="0" w:space="0" w:color="auto"/>
        <w:right w:val="none" w:sz="0" w:space="0" w:color="auto"/>
      </w:divBdr>
    </w:div>
    <w:div w:id="1209298732">
      <w:bodyDiv w:val="1"/>
      <w:marLeft w:val="0"/>
      <w:marRight w:val="0"/>
      <w:marTop w:val="0"/>
      <w:marBottom w:val="0"/>
      <w:divBdr>
        <w:top w:val="none" w:sz="0" w:space="0" w:color="auto"/>
        <w:left w:val="none" w:sz="0" w:space="0" w:color="auto"/>
        <w:bottom w:val="none" w:sz="0" w:space="0" w:color="auto"/>
        <w:right w:val="none" w:sz="0" w:space="0" w:color="auto"/>
      </w:divBdr>
    </w:div>
    <w:div w:id="17354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Amy</dc:creator>
  <cp:keywords/>
  <dc:description/>
  <cp:lastModifiedBy>DeCesare, Amy</cp:lastModifiedBy>
  <cp:revision>3</cp:revision>
  <cp:lastPrinted>2022-01-03T19:17:00Z</cp:lastPrinted>
  <dcterms:created xsi:type="dcterms:W3CDTF">2021-12-09T20:55:00Z</dcterms:created>
  <dcterms:modified xsi:type="dcterms:W3CDTF">2022-01-03T19:18:00Z</dcterms:modified>
</cp:coreProperties>
</file>