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C83B7" w14:textId="77777777" w:rsidR="00A5214A" w:rsidRDefault="00A5214A" w:rsidP="00A5214A">
      <w:pPr>
        <w:widowControl w:val="0"/>
        <w:autoSpaceDE w:val="0"/>
        <w:autoSpaceDN w:val="0"/>
        <w:adjustRightInd w:val="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VFTH</w:t>
      </w:r>
    </w:p>
    <w:p w14:paraId="6FB5DFA4" w14:textId="77777777" w:rsidR="00A5214A" w:rsidRDefault="00A5214A" w:rsidP="00A5214A">
      <w:pPr>
        <w:widowControl w:val="0"/>
        <w:autoSpaceDE w:val="0"/>
        <w:autoSpaceDN w:val="0"/>
        <w:adjustRightInd w:val="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3/2/17</w:t>
      </w:r>
    </w:p>
    <w:p w14:paraId="2F518074" w14:textId="77777777" w:rsidR="00A5214A" w:rsidRDefault="00A5214A" w:rsidP="00A5214A">
      <w:pPr>
        <w:widowControl w:val="0"/>
        <w:autoSpaceDE w:val="0"/>
        <w:autoSpaceDN w:val="0"/>
        <w:adjustRightInd w:val="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International Year of South Korea</w:t>
      </w:r>
    </w:p>
    <w:p w14:paraId="64B9AEF1" w14:textId="77777777" w:rsidR="00434AD3" w:rsidRDefault="00434AD3" w:rsidP="00A5214A">
      <w:pPr>
        <w:widowControl w:val="0"/>
        <w:autoSpaceDE w:val="0"/>
        <w:autoSpaceDN w:val="0"/>
        <w:adjustRightInd w:val="0"/>
        <w:rPr>
          <w:rFonts w:ascii="Calibri" w:hAnsi="Calibri" w:cs="Calibri"/>
          <w:sz w:val="36"/>
          <w:szCs w:val="36"/>
        </w:rPr>
      </w:pPr>
    </w:p>
    <w:p w14:paraId="4279345C" w14:textId="77777777" w:rsidR="00A5214A" w:rsidRDefault="00A5214A" w:rsidP="00A5214A">
      <w:pPr>
        <w:widowControl w:val="0"/>
        <w:autoSpaceDE w:val="0"/>
        <w:autoSpaceDN w:val="0"/>
        <w:adjustRightInd w:val="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WKU students have experienced </w:t>
      </w:r>
      <w:proofErr w:type="spellStart"/>
      <w:r>
        <w:rPr>
          <w:rFonts w:ascii="Calibri" w:hAnsi="Calibri" w:cs="Calibri"/>
          <w:sz w:val="36"/>
          <w:szCs w:val="36"/>
        </w:rPr>
        <w:t>Equador</w:t>
      </w:r>
      <w:proofErr w:type="spellEnd"/>
      <w:r>
        <w:rPr>
          <w:rFonts w:ascii="Calibri" w:hAnsi="Calibri" w:cs="Calibri"/>
          <w:sz w:val="36"/>
          <w:szCs w:val="36"/>
        </w:rPr>
        <w:t>, South Africa and now South Korea without ever leaving campus.</w:t>
      </w:r>
    </w:p>
    <w:p w14:paraId="3EDA7AF9" w14:textId="77777777" w:rsidR="00A5214A" w:rsidRDefault="00A5214A" w:rsidP="00A5214A">
      <w:pPr>
        <w:widowControl w:val="0"/>
        <w:autoSpaceDE w:val="0"/>
        <w:autoSpaceDN w:val="0"/>
        <w:adjustRightInd w:val="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It's through the International Year of program as Amy Bingham explains in this week's View from the </w:t>
      </w:r>
      <w:proofErr w:type="spellStart"/>
      <w:r>
        <w:rPr>
          <w:rFonts w:ascii="Calibri" w:hAnsi="Calibri" w:cs="Calibri"/>
          <w:sz w:val="36"/>
          <w:szCs w:val="36"/>
        </w:rPr>
        <w:t>HIll</w:t>
      </w:r>
      <w:proofErr w:type="spellEnd"/>
      <w:r>
        <w:rPr>
          <w:rFonts w:ascii="Calibri" w:hAnsi="Calibri" w:cs="Calibri"/>
          <w:sz w:val="36"/>
          <w:szCs w:val="36"/>
        </w:rPr>
        <w:t>.</w:t>
      </w:r>
    </w:p>
    <w:p w14:paraId="5EAC7C38" w14:textId="77777777" w:rsidR="00A5214A" w:rsidRDefault="00A5214A" w:rsidP="00A5214A">
      <w:pPr>
        <w:widowControl w:val="0"/>
        <w:autoSpaceDE w:val="0"/>
        <w:autoSpaceDN w:val="0"/>
        <w:adjustRightInd w:val="0"/>
        <w:rPr>
          <w:rFonts w:ascii="Calibri" w:hAnsi="Calibri" w:cs="Calibri"/>
          <w:sz w:val="36"/>
          <w:szCs w:val="36"/>
        </w:rPr>
      </w:pPr>
    </w:p>
    <w:p w14:paraId="1A26616A" w14:textId="77777777" w:rsidR="00A5214A" w:rsidRDefault="00A5214A" w:rsidP="00A5214A">
      <w:pPr>
        <w:widowControl w:val="0"/>
        <w:autoSpaceDE w:val="0"/>
        <w:autoSpaceDN w:val="0"/>
        <w:adjustRightInd w:val="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Study Abroad participation at WKU has grown by nearly 34 percent in the past six years but that's not the only way for students to become immersed in another country.   </w:t>
      </w:r>
      <w:proofErr w:type="gramStart"/>
      <w:r>
        <w:rPr>
          <w:rFonts w:ascii="Calibri" w:hAnsi="Calibri" w:cs="Calibri"/>
          <w:sz w:val="36"/>
          <w:szCs w:val="36"/>
        </w:rPr>
        <w:t>The  International</w:t>
      </w:r>
      <w:proofErr w:type="gramEnd"/>
      <w:r>
        <w:rPr>
          <w:rFonts w:ascii="Calibri" w:hAnsi="Calibri" w:cs="Calibri"/>
          <w:sz w:val="36"/>
          <w:szCs w:val="36"/>
        </w:rPr>
        <w:t xml:space="preserve"> Year of program puts this year’s spotlight on South Korea. </w:t>
      </w:r>
    </w:p>
    <w:p w14:paraId="4D73D6A8" w14:textId="77777777" w:rsidR="00A5214A" w:rsidRDefault="00A5214A" w:rsidP="00A5214A">
      <w:pPr>
        <w:widowControl w:val="0"/>
        <w:autoSpaceDE w:val="0"/>
        <w:autoSpaceDN w:val="0"/>
        <w:adjustRightInd w:val="0"/>
        <w:rPr>
          <w:rFonts w:ascii="Calibri" w:hAnsi="Calibri" w:cs="Calibri"/>
          <w:sz w:val="36"/>
          <w:szCs w:val="36"/>
        </w:rPr>
      </w:pPr>
    </w:p>
    <w:p w14:paraId="6FFEB8E1" w14:textId="77777777" w:rsidR="00A5214A" w:rsidRDefault="00A5214A" w:rsidP="00A5214A">
      <w:pPr>
        <w:widowControl w:val="0"/>
        <w:autoSpaceDE w:val="0"/>
        <w:autoSpaceDN w:val="0"/>
        <w:adjustRightInd w:val="0"/>
        <w:rPr>
          <w:rFonts w:ascii="Calibri" w:hAnsi="Calibri" w:cs="Calibri"/>
          <w:sz w:val="36"/>
          <w:szCs w:val="36"/>
        </w:rPr>
      </w:pPr>
    </w:p>
    <w:p w14:paraId="1A078561" w14:textId="77777777" w:rsidR="00A5214A" w:rsidRDefault="00A5214A" w:rsidP="00A5214A">
      <w:pPr>
        <w:widowControl w:val="0"/>
        <w:autoSpaceDE w:val="0"/>
        <w:autoSpaceDN w:val="0"/>
        <w:adjustRightInd w:val="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"I want to represent inside textures, anxiety and calm..."</w:t>
      </w:r>
    </w:p>
    <w:p w14:paraId="2D94949C" w14:textId="77777777" w:rsidR="00A5214A" w:rsidRDefault="00A5214A" w:rsidP="00A5214A">
      <w:pPr>
        <w:widowControl w:val="0"/>
        <w:autoSpaceDE w:val="0"/>
        <w:autoSpaceDN w:val="0"/>
        <w:adjustRightInd w:val="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Artist Jin Man Jo is describing how his metal works reflect the complexities of life.</w:t>
      </w:r>
    </w:p>
    <w:p w14:paraId="3815EB41" w14:textId="77777777" w:rsidR="00A5214A" w:rsidRDefault="00A5214A" w:rsidP="00A5214A">
      <w:pPr>
        <w:widowControl w:val="0"/>
        <w:autoSpaceDE w:val="0"/>
        <w:autoSpaceDN w:val="0"/>
        <w:adjustRightInd w:val="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"My work is like diary.  Everyday I'm working hard.  Express my feelings through sculpture."</w:t>
      </w:r>
    </w:p>
    <w:p w14:paraId="3BEEFA80" w14:textId="77777777" w:rsidR="00A5214A" w:rsidRDefault="00A5214A" w:rsidP="00A5214A">
      <w:pPr>
        <w:widowControl w:val="0"/>
        <w:autoSpaceDE w:val="0"/>
        <w:autoSpaceDN w:val="0"/>
        <w:adjustRightInd w:val="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lastRenderedPageBreak/>
        <w:t>Anxiety and fear are just some of the themes of Jin Man Jo's art that was on display at WKU for a month.</w:t>
      </w:r>
    </w:p>
    <w:p w14:paraId="5A0CCAD4" w14:textId="77777777" w:rsidR="00A5214A" w:rsidRDefault="00A5214A" w:rsidP="00A5214A">
      <w:pPr>
        <w:widowControl w:val="0"/>
        <w:autoSpaceDE w:val="0"/>
        <w:autoSpaceDN w:val="0"/>
        <w:adjustRightInd w:val="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Now an art professor at the University of Wisconsin, </w:t>
      </w:r>
      <w:proofErr w:type="spellStart"/>
      <w:r>
        <w:rPr>
          <w:rFonts w:ascii="Calibri" w:hAnsi="Calibri" w:cs="Calibri"/>
          <w:sz w:val="36"/>
          <w:szCs w:val="36"/>
        </w:rPr>
        <w:t>JinMan</w:t>
      </w:r>
      <w:proofErr w:type="spellEnd"/>
      <w:r>
        <w:rPr>
          <w:rFonts w:ascii="Calibri" w:hAnsi="Calibri" w:cs="Calibri"/>
          <w:sz w:val="36"/>
          <w:szCs w:val="36"/>
        </w:rPr>
        <w:t xml:space="preserve"> Jo talked to students about his art and his native country Seoul South Korea</w:t>
      </w:r>
    </w:p>
    <w:p w14:paraId="37CE080C" w14:textId="77777777" w:rsidR="00A5214A" w:rsidRDefault="00A5214A" w:rsidP="00A5214A">
      <w:pPr>
        <w:widowControl w:val="0"/>
        <w:autoSpaceDE w:val="0"/>
        <w:autoSpaceDN w:val="0"/>
        <w:adjustRightInd w:val="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In it's third year, the International Year of program cuts across the entire campus to bring cultural awareness to the country being highlighted.</w:t>
      </w:r>
    </w:p>
    <w:p w14:paraId="761796D0" w14:textId="77777777" w:rsidR="00A5214A" w:rsidRDefault="00A5214A" w:rsidP="00A5214A">
      <w:pPr>
        <w:widowControl w:val="0"/>
        <w:autoSpaceDE w:val="0"/>
        <w:autoSpaceDN w:val="0"/>
        <w:adjustRightInd w:val="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"We've had countless faculty involved and a record number of academic courses featuring South Korean content.”</w:t>
      </w:r>
    </w:p>
    <w:p w14:paraId="02019D55" w14:textId="77777777" w:rsidR="00A5214A" w:rsidRDefault="00A5214A" w:rsidP="00A5214A">
      <w:pPr>
        <w:widowControl w:val="0"/>
        <w:autoSpaceDE w:val="0"/>
        <w:autoSpaceDN w:val="0"/>
        <w:adjustRightInd w:val="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WKU looked no further than it's political science department to find an expert on Korea.  Dr. Tim Rich has studied the country extensively and was asked to lead a group of faculty in a trip</w:t>
      </w:r>
    </w:p>
    <w:p w14:paraId="12FD6B6C" w14:textId="77777777" w:rsidR="00A5214A" w:rsidRDefault="00A5214A" w:rsidP="00A5214A">
      <w:pPr>
        <w:widowControl w:val="0"/>
        <w:autoSpaceDE w:val="0"/>
        <w:autoSpaceDN w:val="0"/>
        <w:adjustRightInd w:val="0"/>
        <w:rPr>
          <w:rFonts w:ascii="Calibri" w:hAnsi="Calibri" w:cs="Calibri"/>
          <w:sz w:val="36"/>
          <w:szCs w:val="36"/>
        </w:rPr>
      </w:pPr>
      <w:proofErr w:type="gramStart"/>
      <w:r>
        <w:rPr>
          <w:rFonts w:ascii="Calibri" w:hAnsi="Calibri" w:cs="Calibri"/>
          <w:sz w:val="36"/>
          <w:szCs w:val="36"/>
        </w:rPr>
        <w:t>to</w:t>
      </w:r>
      <w:proofErr w:type="gramEnd"/>
      <w:r>
        <w:rPr>
          <w:rFonts w:ascii="Calibri" w:hAnsi="Calibri" w:cs="Calibri"/>
          <w:sz w:val="36"/>
          <w:szCs w:val="36"/>
        </w:rPr>
        <w:t xml:space="preserve"> prepare for the year of study.</w:t>
      </w:r>
    </w:p>
    <w:p w14:paraId="1F0EC1CA" w14:textId="77777777" w:rsidR="00A5214A" w:rsidRDefault="00A5214A" w:rsidP="00A5214A">
      <w:pPr>
        <w:widowControl w:val="0"/>
        <w:autoSpaceDE w:val="0"/>
        <w:autoSpaceDN w:val="0"/>
        <w:adjustRightInd w:val="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"I had been to Korea four times on my own.  This was my fifth time and there were all kinds of things where I never even thought about that restaurant or museum.”</w:t>
      </w:r>
    </w:p>
    <w:p w14:paraId="142D2BAA" w14:textId="77777777" w:rsidR="00A5214A" w:rsidRDefault="00A5214A" w:rsidP="00A5214A">
      <w:pPr>
        <w:widowControl w:val="0"/>
        <w:autoSpaceDE w:val="0"/>
        <w:autoSpaceDN w:val="0"/>
        <w:adjustRightInd w:val="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A packed class listened to Dr. Rich talk about the tenuous nature of North Korean politics.</w:t>
      </w:r>
    </w:p>
    <w:p w14:paraId="23F0E4F6" w14:textId="77777777" w:rsidR="00A5214A" w:rsidRDefault="00A5214A" w:rsidP="00A5214A">
      <w:pPr>
        <w:widowControl w:val="0"/>
        <w:autoSpaceDE w:val="0"/>
        <w:autoSpaceDN w:val="0"/>
        <w:adjustRightInd w:val="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"Students are always interested in talking about North Korea.  There's a demand. There's an interest."</w:t>
      </w:r>
    </w:p>
    <w:p w14:paraId="6B8C80CA" w14:textId="77777777" w:rsidR="00A5214A" w:rsidRDefault="00A5214A" w:rsidP="00A5214A">
      <w:pPr>
        <w:widowControl w:val="0"/>
        <w:autoSpaceDE w:val="0"/>
        <w:autoSpaceDN w:val="0"/>
        <w:adjustRightInd w:val="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The International Year of extends through the entire academic year before the spotlight shines on another country.</w:t>
      </w:r>
    </w:p>
    <w:p w14:paraId="0835B3E8" w14:textId="77777777" w:rsidR="00A5214A" w:rsidRDefault="00A5214A" w:rsidP="00A5214A">
      <w:pPr>
        <w:widowControl w:val="0"/>
        <w:autoSpaceDE w:val="0"/>
        <w:autoSpaceDN w:val="0"/>
        <w:adjustRightInd w:val="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"There's a layering effect that over the course of a students academic career here they're going to learn about the cultural nuances of four different countries."</w:t>
      </w:r>
    </w:p>
    <w:p w14:paraId="0F437BC3" w14:textId="77777777" w:rsidR="00A5214A" w:rsidRDefault="00A5214A" w:rsidP="00A5214A">
      <w:pPr>
        <w:widowControl w:val="0"/>
        <w:autoSpaceDE w:val="0"/>
        <w:autoSpaceDN w:val="0"/>
        <w:adjustRightInd w:val="0"/>
        <w:rPr>
          <w:rFonts w:ascii="Calibri" w:hAnsi="Calibri" w:cs="Calibri"/>
          <w:sz w:val="36"/>
          <w:szCs w:val="36"/>
        </w:rPr>
      </w:pPr>
    </w:p>
    <w:p w14:paraId="2AEFAF53" w14:textId="77777777" w:rsidR="00A5214A" w:rsidRDefault="00A5214A" w:rsidP="00A5214A">
      <w:pPr>
        <w:widowControl w:val="0"/>
        <w:autoSpaceDE w:val="0"/>
        <w:autoSpaceDN w:val="0"/>
        <w:adjustRightInd w:val="0"/>
        <w:rPr>
          <w:rFonts w:ascii="Calibri" w:hAnsi="Calibri" w:cs="Calibri"/>
          <w:sz w:val="36"/>
          <w:szCs w:val="36"/>
        </w:rPr>
      </w:pPr>
      <w:bookmarkStart w:id="0" w:name="_GoBack"/>
      <w:bookmarkEnd w:id="0"/>
      <w:r>
        <w:rPr>
          <w:rFonts w:ascii="Calibri" w:hAnsi="Calibri" w:cs="Calibri"/>
          <w:sz w:val="36"/>
          <w:szCs w:val="36"/>
        </w:rPr>
        <w:t xml:space="preserve">Home Café in Bowling Green is planning to offer a special Korean menu later this month to tie in with the International Year of South Korea.  The dates for that </w:t>
      </w:r>
      <w:proofErr w:type="gramStart"/>
      <w:r>
        <w:rPr>
          <w:rFonts w:ascii="Calibri" w:hAnsi="Calibri" w:cs="Calibri"/>
          <w:sz w:val="36"/>
          <w:szCs w:val="36"/>
        </w:rPr>
        <w:t>are</w:t>
      </w:r>
      <w:proofErr w:type="gramEnd"/>
      <w:r>
        <w:rPr>
          <w:rFonts w:ascii="Calibri" w:hAnsi="Calibri" w:cs="Calibri"/>
          <w:sz w:val="36"/>
          <w:szCs w:val="36"/>
        </w:rPr>
        <w:t xml:space="preserve"> March 21</w:t>
      </w:r>
      <w:r w:rsidRPr="00A5214A">
        <w:rPr>
          <w:rFonts w:ascii="Calibri" w:hAnsi="Calibri" w:cs="Calibri"/>
          <w:sz w:val="36"/>
          <w:szCs w:val="36"/>
          <w:vertAlign w:val="superscript"/>
        </w:rPr>
        <w:t>st</w:t>
      </w:r>
      <w:r>
        <w:rPr>
          <w:rFonts w:ascii="Calibri" w:hAnsi="Calibri" w:cs="Calibri"/>
          <w:sz w:val="36"/>
          <w:szCs w:val="36"/>
        </w:rPr>
        <w:t xml:space="preserve"> through 24</w:t>
      </w:r>
      <w:r w:rsidRPr="00A5214A">
        <w:rPr>
          <w:rFonts w:ascii="Calibri" w:hAnsi="Calibri" w:cs="Calibri"/>
          <w:sz w:val="36"/>
          <w:szCs w:val="36"/>
          <w:vertAlign w:val="superscript"/>
        </w:rPr>
        <w:t>th</w:t>
      </w:r>
      <w:r>
        <w:rPr>
          <w:rFonts w:ascii="Calibri" w:hAnsi="Calibri" w:cs="Calibri"/>
          <w:sz w:val="36"/>
          <w:szCs w:val="36"/>
        </w:rPr>
        <w:t xml:space="preserve">. </w:t>
      </w:r>
    </w:p>
    <w:p w14:paraId="4825C191" w14:textId="77777777" w:rsidR="00A5214A" w:rsidRDefault="00A5214A" w:rsidP="00A5214A">
      <w:pPr>
        <w:widowControl w:val="0"/>
        <w:autoSpaceDE w:val="0"/>
        <w:autoSpaceDN w:val="0"/>
        <w:adjustRightInd w:val="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With this week's View from the Hill, I'm Amy Bingham.</w:t>
      </w:r>
    </w:p>
    <w:p w14:paraId="6B7FBD47" w14:textId="77777777" w:rsidR="00A5214A" w:rsidRDefault="00A5214A" w:rsidP="00A5214A">
      <w:pPr>
        <w:widowControl w:val="0"/>
        <w:autoSpaceDE w:val="0"/>
        <w:autoSpaceDN w:val="0"/>
        <w:adjustRightInd w:val="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###</w:t>
      </w:r>
    </w:p>
    <w:p w14:paraId="1E8D3253" w14:textId="77777777" w:rsidR="00A5214A" w:rsidRDefault="00A5214A" w:rsidP="00A5214A">
      <w:pPr>
        <w:widowControl w:val="0"/>
        <w:autoSpaceDE w:val="0"/>
        <w:autoSpaceDN w:val="0"/>
        <w:adjustRightInd w:val="0"/>
        <w:rPr>
          <w:rFonts w:ascii="Calibri" w:hAnsi="Calibri" w:cs="Calibri"/>
          <w:sz w:val="36"/>
          <w:szCs w:val="36"/>
        </w:rPr>
      </w:pPr>
    </w:p>
    <w:p w14:paraId="29D0526D" w14:textId="77777777" w:rsidR="001F57D8" w:rsidRDefault="001F57D8" w:rsidP="00A5214A"/>
    <w:sectPr w:rsidR="001F57D8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14A"/>
    <w:rsid w:val="001F57D8"/>
    <w:rsid w:val="00434AD3"/>
    <w:rsid w:val="004D019B"/>
    <w:rsid w:val="00A5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56AD64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351</Words>
  <Characters>2003</Characters>
  <Application>Microsoft Macintosh Word</Application>
  <DocSecurity>0</DocSecurity>
  <Lines>16</Lines>
  <Paragraphs>4</Paragraphs>
  <ScaleCrop>false</ScaleCrop>
  <Company>WKU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2</cp:revision>
  <cp:lastPrinted>2017-03-03T20:21:00Z</cp:lastPrinted>
  <dcterms:created xsi:type="dcterms:W3CDTF">2017-03-02T16:52:00Z</dcterms:created>
  <dcterms:modified xsi:type="dcterms:W3CDTF">2017-03-03T20:21:00Z</dcterms:modified>
</cp:coreProperties>
</file>