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5ED85" w14:textId="77777777" w:rsidR="0078351E" w:rsidRDefault="0082033F">
      <w:r>
        <w:t xml:space="preserve">Robin </w:t>
      </w:r>
      <w:proofErr w:type="spellStart"/>
      <w:r>
        <w:t>Shea</w:t>
      </w:r>
      <w:proofErr w:type="spellEnd"/>
      <w:r>
        <w:t xml:space="preserve"> Show</w:t>
      </w:r>
    </w:p>
    <w:p w14:paraId="5055CE0D" w14:textId="77777777" w:rsidR="0082033F" w:rsidRDefault="0082033F">
      <w:r>
        <w:t>VFTH</w:t>
      </w:r>
    </w:p>
    <w:p w14:paraId="06CEA530" w14:textId="77777777" w:rsidR="0082033F" w:rsidRDefault="0082033F">
      <w:r>
        <w:t>8/6/15</w:t>
      </w:r>
    </w:p>
    <w:p w14:paraId="40A3DB75" w14:textId="77777777" w:rsidR="0082033F" w:rsidRDefault="0082033F">
      <w:r>
        <w:t xml:space="preserve">A Bowling Green woman who was on a mission to reclaim her family’s dinner table thirteen years ago is still sharing her message, but to a much wider audience. </w:t>
      </w:r>
    </w:p>
    <w:p w14:paraId="6926FA1B" w14:textId="77777777" w:rsidR="0082033F" w:rsidRDefault="0082033F"/>
    <w:p w14:paraId="1755DF83" w14:textId="77777777" w:rsidR="0082033F" w:rsidRDefault="0082033F">
      <w:r>
        <w:t xml:space="preserve">Amy Bingham previews a new national cooking show being produced at WKYU in this week’s View from the Hill. </w:t>
      </w:r>
    </w:p>
    <w:p w14:paraId="546C682D" w14:textId="77777777" w:rsidR="0082033F" w:rsidRDefault="0082033F"/>
    <w:p w14:paraId="5DE55A0B" w14:textId="77777777" w:rsidR="0082033F" w:rsidRDefault="0082033F">
      <w:r>
        <w:t xml:space="preserve">Robin </w:t>
      </w:r>
      <w:proofErr w:type="spellStart"/>
      <w:r>
        <w:t>Shea’s</w:t>
      </w:r>
      <w:proofErr w:type="spellEnd"/>
      <w:r>
        <w:t xml:space="preserve"> message hasn’t changed.  Eat healthy 80 percent of the time and you can indulge the other 20 percent.  It’s a concept she now shares with a national audience, but the idea was born around her family’s dinner table. </w:t>
      </w:r>
    </w:p>
    <w:p w14:paraId="42BC2DB7" w14:textId="77777777" w:rsidR="0082033F" w:rsidRDefault="0082033F"/>
    <w:p w14:paraId="48329787" w14:textId="77777777" w:rsidR="0082033F" w:rsidRDefault="0082033F">
      <w:r>
        <w:t>“The first thing I had to do was reclaim my family’s dinner hour.  The second thing I did was start elevating all my recipes and cleaning them up.”</w:t>
      </w:r>
    </w:p>
    <w:p w14:paraId="57EBEBE9" w14:textId="77777777" w:rsidR="0082033F" w:rsidRDefault="0082033F">
      <w:r>
        <w:t xml:space="preserve">This was nearly 13 years ago.  Robin </w:t>
      </w:r>
      <w:proofErr w:type="spellStart"/>
      <w:r>
        <w:t>Shea</w:t>
      </w:r>
      <w:proofErr w:type="spellEnd"/>
      <w:r>
        <w:t xml:space="preserve"> not only committed to her family’s dinner hour, but began sharing her recipes on local television. </w:t>
      </w:r>
    </w:p>
    <w:p w14:paraId="10C629A2" w14:textId="77777777" w:rsidR="0082033F" w:rsidRDefault="0082033F">
      <w:r>
        <w:t>“I always knew that the local opportunity I had on WBKO was perfect because it allowed me to be with my children, be everything I wanted to be for the kids but at the same time I had a creative outlet.”</w:t>
      </w:r>
    </w:p>
    <w:p w14:paraId="1D37D31E" w14:textId="77777777" w:rsidR="0082033F" w:rsidRDefault="0082033F">
      <w:r>
        <w:t>Those kids aren’t so little anymore.  The youngest is almost fifteen.  And all four have helped out on mom’s new show.</w:t>
      </w:r>
    </w:p>
    <w:p w14:paraId="01AAE046" w14:textId="77777777" w:rsidR="0082033F" w:rsidRDefault="0082033F">
      <w:r>
        <w:t>“The mix up is nice cause I get to interact with the kids and show people this is doable.  These are teenage boys.  These are the hardest mustangs to wrangle out of the fast food world.”</w:t>
      </w:r>
    </w:p>
    <w:p w14:paraId="136A7DA7" w14:textId="77777777" w:rsidR="0082033F" w:rsidRDefault="0082033F">
      <w:r>
        <w:t xml:space="preserve">Five years ago, </w:t>
      </w:r>
      <w:proofErr w:type="spellStart"/>
      <w:r>
        <w:t>Shea</w:t>
      </w:r>
      <w:proofErr w:type="spellEnd"/>
      <w:r>
        <w:t xml:space="preserve"> began pursuing a national platform and was asked to write a pilot for PBS.  For the next three years she taped shows in New York City but that proved to be too much. </w:t>
      </w:r>
    </w:p>
    <w:p w14:paraId="77632730" w14:textId="77777777" w:rsidR="0082033F" w:rsidRDefault="0082033F">
      <w:r>
        <w:t>“I spent an Easter away from the family and that’s when I called my husband from the hotel room and I said this is not working for me.”</w:t>
      </w:r>
    </w:p>
    <w:p w14:paraId="31E36422" w14:textId="77777777" w:rsidR="0082033F" w:rsidRDefault="0082033F">
      <w:r>
        <w:t xml:space="preserve">Soon after that Robin met with WKYU-PBS and everything came full circle.  Plans fell into place to build a kitchen set and shoot the cooking show on campus. </w:t>
      </w:r>
    </w:p>
    <w:p w14:paraId="7B854464" w14:textId="77777777" w:rsidR="0082033F" w:rsidRDefault="0082033F">
      <w:r>
        <w:t>“This program brings an opportunity for us to produce a program that has national distribution right here in Bowling Green, it also brings an opportunity for our students.”</w:t>
      </w:r>
    </w:p>
    <w:p w14:paraId="429D9A94" w14:textId="77777777" w:rsidR="0082033F" w:rsidRDefault="0082033F">
      <w:r>
        <w:t>“I love having the talent of these young students that are so ambitious, so willing to be creative and contribute.”</w:t>
      </w:r>
    </w:p>
    <w:p w14:paraId="333FE91F" w14:textId="77777777" w:rsidR="0082033F" w:rsidRDefault="0082033F">
      <w:proofErr w:type="spellStart"/>
      <w:r>
        <w:t>Shea</w:t>
      </w:r>
      <w:proofErr w:type="spellEnd"/>
      <w:r>
        <w:t xml:space="preserve"> also has the contributions of another southern chef.  Paula </w:t>
      </w:r>
      <w:proofErr w:type="spellStart"/>
      <w:r>
        <w:t>Deen</w:t>
      </w:r>
      <w:proofErr w:type="spellEnd"/>
      <w:r>
        <w:t xml:space="preserve"> taped two episodes earlier this summer.  The two have known each other since </w:t>
      </w:r>
      <w:proofErr w:type="spellStart"/>
      <w:r>
        <w:t>Shea</w:t>
      </w:r>
      <w:proofErr w:type="spellEnd"/>
      <w:r>
        <w:t xml:space="preserve"> reached out after hearing she was diagnosed with diabetes. </w:t>
      </w:r>
    </w:p>
    <w:p w14:paraId="35DF1D6F" w14:textId="77777777" w:rsidR="0082033F" w:rsidRDefault="0082033F">
      <w:r>
        <w:t>“I called her publicist and I said you know I have an 80/20 concept that I really think could help her cross over to a healthier approach without abandoning some of her favorite southern dishes.”</w:t>
      </w:r>
    </w:p>
    <w:p w14:paraId="4B78F6A0" w14:textId="77777777" w:rsidR="0082033F" w:rsidRDefault="0082033F">
      <w:r>
        <w:t xml:space="preserve">A friendship led to a partnership and soon Robin will be serving up these southern dishes on both PBS and the Paula </w:t>
      </w:r>
      <w:proofErr w:type="spellStart"/>
      <w:r>
        <w:t>Deen</w:t>
      </w:r>
      <w:proofErr w:type="spellEnd"/>
      <w:r>
        <w:t xml:space="preserve"> Network. </w:t>
      </w:r>
    </w:p>
    <w:p w14:paraId="7A9A4704" w14:textId="77777777" w:rsidR="0082033F" w:rsidRDefault="0082033F"/>
    <w:p w14:paraId="0BA35E11" w14:textId="77777777" w:rsidR="0082033F" w:rsidRDefault="0082033F">
      <w:r>
        <w:lastRenderedPageBreak/>
        <w:t xml:space="preserve">“Cooking 80/20 with Robin </w:t>
      </w:r>
      <w:proofErr w:type="spellStart"/>
      <w:r>
        <w:t>Shea</w:t>
      </w:r>
      <w:proofErr w:type="spellEnd"/>
      <w:r>
        <w:t>” will premiere on WKYU August 15</w:t>
      </w:r>
      <w:r w:rsidRPr="0082033F">
        <w:rPr>
          <w:vertAlign w:val="superscript"/>
        </w:rPr>
        <w:t>th</w:t>
      </w:r>
      <w:r>
        <w:t xml:space="preserve"> with four back to back episodes.  With this week’s View from the Hill, I’m Amy Bingham.</w:t>
      </w:r>
    </w:p>
    <w:p w14:paraId="155C5E29" w14:textId="77777777" w:rsidR="0082033F" w:rsidRDefault="0082033F">
      <w:r>
        <w:t>###</w:t>
      </w:r>
      <w:bookmarkStart w:id="0" w:name="_GoBack"/>
      <w:bookmarkEnd w:id="0"/>
    </w:p>
    <w:sectPr w:rsidR="0082033F" w:rsidSect="00BA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3F"/>
    <w:rsid w:val="0078351E"/>
    <w:rsid w:val="0082033F"/>
    <w:rsid w:val="00B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55C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417</Words>
  <Characters>2379</Characters>
  <Application>Microsoft Macintosh Word</Application>
  <DocSecurity>0</DocSecurity>
  <Lines>19</Lines>
  <Paragraphs>5</Paragraphs>
  <ScaleCrop>false</ScaleCrop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Brooke, E</dc:creator>
  <cp:keywords/>
  <dc:description/>
  <cp:lastModifiedBy>Decesare, Brooke, E</cp:lastModifiedBy>
  <cp:revision>1</cp:revision>
  <dcterms:created xsi:type="dcterms:W3CDTF">2020-07-20T21:54:00Z</dcterms:created>
  <dcterms:modified xsi:type="dcterms:W3CDTF">2020-07-20T22:04:00Z</dcterms:modified>
</cp:coreProperties>
</file>