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95" w:rsidRDefault="00F57F95">
      <w:r>
        <w:t>Super Computer</w:t>
      </w:r>
    </w:p>
    <w:p w:rsidR="00F57F95" w:rsidRDefault="00F57F95">
      <w:r>
        <w:t>VFTH</w:t>
      </w:r>
    </w:p>
    <w:p w:rsidR="00F57F95" w:rsidRDefault="00F57F95">
      <w:r>
        <w:t>8/11/11</w:t>
      </w:r>
    </w:p>
    <w:p w:rsidR="007D6B21" w:rsidRDefault="003760FE">
      <w:r>
        <w:t xml:space="preserve">Imagine a computer with seven </w:t>
      </w:r>
      <w:r w:rsidR="007D6B21">
        <w:t>thousand times more power than your laptop.</w:t>
      </w:r>
    </w:p>
    <w:p w:rsidR="007D6B21" w:rsidRDefault="007D6B21">
      <w:r>
        <w:t>That’s exactly what was installed at Western Kentucky University last week.</w:t>
      </w:r>
    </w:p>
    <w:p w:rsidR="007D6B21" w:rsidRDefault="007D6B21"/>
    <w:p w:rsidR="00F57F95" w:rsidRDefault="007D6B21">
      <w:r>
        <w:t>Amy Bingham has more on the “super computer” in this week’s View from the Hill.</w:t>
      </w:r>
    </w:p>
    <w:p w:rsidR="00F57F95" w:rsidRDefault="00F57F95"/>
    <w:p w:rsidR="00F57F95" w:rsidRDefault="007D6B21">
      <w:r>
        <w:t xml:space="preserve">WKU is taking a giant leap forward with a high </w:t>
      </w:r>
      <w:proofErr w:type="gramStart"/>
      <w:r>
        <w:t>performance computing</w:t>
      </w:r>
      <w:proofErr w:type="gramEnd"/>
      <w:r>
        <w:t xml:space="preserve"> center that will support and increase research all over campus.</w:t>
      </w:r>
    </w:p>
    <w:p w:rsidR="00F57F95" w:rsidRDefault="00F57F95"/>
    <w:p w:rsidR="00F57F95" w:rsidRDefault="007D6B21">
      <w:r>
        <w:t xml:space="preserve">Two years after receiving </w:t>
      </w:r>
      <w:r w:rsidR="00F93D90">
        <w:t xml:space="preserve">a two-point-three </w:t>
      </w:r>
      <w:proofErr w:type="gramStart"/>
      <w:r w:rsidR="00F93D90">
        <w:t>million dollar</w:t>
      </w:r>
      <w:proofErr w:type="gramEnd"/>
      <w:r w:rsidR="00F93D90">
        <w:t xml:space="preserve"> </w:t>
      </w:r>
      <w:r>
        <w:t xml:space="preserve">grant from the U.S. Department of Education, Ogden College of Science and Engineering is unloading a high performance computer at the new </w:t>
      </w:r>
      <w:r w:rsidR="00F93D90">
        <w:t xml:space="preserve">Lost River </w:t>
      </w:r>
      <w:r>
        <w:t>Data Center located in the Center for Research and Development.</w:t>
      </w:r>
    </w:p>
    <w:p w:rsidR="007D6B21" w:rsidRDefault="007D6B21" w:rsidP="007D6B21">
      <w:r>
        <w:t xml:space="preserve"> “The super computer here is directly linked to campus thru fiber optic network.  Our professors sitting in their office can have a quick and direct link to the super computer.”</w:t>
      </w:r>
    </w:p>
    <w:p w:rsidR="007D6B21" w:rsidRDefault="00F93D90" w:rsidP="007D6B21">
      <w:r>
        <w:t>The powerful combination of research and data support tools will mean research can be done in a much more timely manner.</w:t>
      </w:r>
    </w:p>
    <w:p w:rsidR="007D6B21" w:rsidRDefault="007D6B21" w:rsidP="007D6B21">
      <w:r>
        <w:t xml:space="preserve"> “Now we have the power to do it in a week instead of four months, that’s the capability this gives us that we didn’t have.”</w:t>
      </w:r>
    </w:p>
    <w:p w:rsidR="00353455" w:rsidRDefault="00004FD5" w:rsidP="007D6B21">
      <w:r>
        <w:t>One of the driving forces behind the enhanced technology is the K</w:t>
      </w:r>
      <w:r w:rsidR="00353455">
        <w:t xml:space="preserve">entucky </w:t>
      </w:r>
      <w:proofErr w:type="spellStart"/>
      <w:proofErr w:type="gramStart"/>
      <w:r w:rsidR="00353455">
        <w:t>Mesonet</w:t>
      </w:r>
      <w:proofErr w:type="spellEnd"/>
      <w:r w:rsidR="00353455">
        <w:t xml:space="preserve"> which</w:t>
      </w:r>
      <w:proofErr w:type="gramEnd"/>
      <w:r w:rsidR="00353455">
        <w:t xml:space="preserve"> collects real-time weather data from stations across the state.</w:t>
      </w:r>
    </w:p>
    <w:p w:rsidR="00004FD5" w:rsidRDefault="00353455" w:rsidP="007D6B21">
      <w:r>
        <w:t xml:space="preserve"> “There are experiments, simulations we would like to do using the </w:t>
      </w:r>
      <w:proofErr w:type="spellStart"/>
      <w:r>
        <w:t>mesonet</w:t>
      </w:r>
      <w:proofErr w:type="spellEnd"/>
      <w:r>
        <w:t xml:space="preserve"> data with computer models for weather and climate.” </w:t>
      </w:r>
    </w:p>
    <w:p w:rsidR="007D6B21" w:rsidRDefault="00F93D90" w:rsidP="007D6B21">
      <w:r>
        <w:t>The super computer will also benefit research in chemistry, physics, DNA sequencing and much more</w:t>
      </w:r>
      <w:r w:rsidR="00004FD5">
        <w:t>.</w:t>
      </w:r>
    </w:p>
    <w:p w:rsidR="00F93D90" w:rsidRDefault="00F57F95">
      <w:r>
        <w:t xml:space="preserve"> “Many of the departments needed this additional capacity.”</w:t>
      </w:r>
    </w:p>
    <w:p w:rsidR="00F57F95" w:rsidRDefault="00F93D90">
      <w:r>
        <w:t>But it’s the students who ultimate</w:t>
      </w:r>
      <w:r w:rsidR="00373ECE">
        <w:t>ly gain the most, getting front row access to all sorts or important research.</w:t>
      </w:r>
    </w:p>
    <w:p w:rsidR="00F57F95" w:rsidRDefault="00F57F95">
      <w:r>
        <w:t xml:space="preserve"> “That’s what I find exciting, allows us to jump forward in a big way.”</w:t>
      </w:r>
    </w:p>
    <w:p w:rsidR="00940CC5" w:rsidRDefault="00940CC5" w:rsidP="00F93D90">
      <w:pPr>
        <w:rPr>
          <w:rFonts w:ascii="Lucida Grande" w:hAnsi="Lucida Grande"/>
          <w:sz w:val="21"/>
          <w:szCs w:val="21"/>
        </w:rPr>
      </w:pPr>
      <w:r>
        <w:rPr>
          <w:rFonts w:ascii="Lucida Grande" w:hAnsi="Lucida Grande"/>
          <w:sz w:val="21"/>
          <w:szCs w:val="21"/>
        </w:rPr>
        <w:t>In addition to research and education, the high performance computer center will foster public-private collaborations.  In fact, a partnership has already been established with Bowling Green Municipal Utilities.</w:t>
      </w:r>
    </w:p>
    <w:p w:rsidR="00373ECE" w:rsidRDefault="00373ECE" w:rsidP="00EF13AF">
      <w:r>
        <w:t>With this week’s View from the Hill, I’m Amy Bingham.</w:t>
      </w:r>
    </w:p>
    <w:p w:rsidR="00EF13AF" w:rsidRDefault="00373ECE" w:rsidP="00EF13AF">
      <w:r>
        <w:t>###</w:t>
      </w:r>
    </w:p>
    <w:p w:rsidR="00F57F95" w:rsidRDefault="00F57F95"/>
    <w:sectPr w:rsidR="00F57F95" w:rsidSect="00F57F9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57F95"/>
    <w:rsid w:val="00004FD5"/>
    <w:rsid w:val="00084468"/>
    <w:rsid w:val="000C7512"/>
    <w:rsid w:val="000D480A"/>
    <w:rsid w:val="00171912"/>
    <w:rsid w:val="00353455"/>
    <w:rsid w:val="00363764"/>
    <w:rsid w:val="00373ECE"/>
    <w:rsid w:val="003760FE"/>
    <w:rsid w:val="004A1C2E"/>
    <w:rsid w:val="00514AA2"/>
    <w:rsid w:val="007D6B21"/>
    <w:rsid w:val="00940CC5"/>
    <w:rsid w:val="00AE3910"/>
    <w:rsid w:val="00BC0531"/>
    <w:rsid w:val="00C42120"/>
    <w:rsid w:val="00D7583F"/>
    <w:rsid w:val="00EF13AF"/>
    <w:rsid w:val="00F57F95"/>
    <w:rsid w:val="00F93D90"/>
    <w:rsid w:val="00FC3F8A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2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Macintosh Word</Application>
  <DocSecurity>0</DocSecurity>
  <Lines>14</Lines>
  <Paragraphs>3</Paragraphs>
  <ScaleCrop>false</ScaleCrop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2011-08-11T15:37:00Z</cp:lastPrinted>
  <dcterms:created xsi:type="dcterms:W3CDTF">2011-08-12T17:48:00Z</dcterms:created>
  <dcterms:modified xsi:type="dcterms:W3CDTF">2011-08-12T17:48:00Z</dcterms:modified>
</cp:coreProperties>
</file>