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78A" w:rsidRDefault="00C342B8" w:rsidP="00C342B8">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Ogden College of Science and Engineering</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Office of the Dean</w:t>
      </w:r>
    </w:p>
    <w:p w:rsidR="00C342B8" w:rsidRDefault="00C342B8" w:rsidP="00C342B8">
      <w:pPr>
        <w:jc w:val="center"/>
        <w:rPr>
          <w:rFonts w:ascii="Times New Roman" w:hAnsi="Times New Roman" w:cs="Times New Roman"/>
          <w:b/>
          <w:sz w:val="24"/>
          <w:szCs w:val="24"/>
        </w:rPr>
      </w:pPr>
      <w:r>
        <w:rPr>
          <w:rFonts w:ascii="Times New Roman" w:hAnsi="Times New Roman" w:cs="Times New Roman"/>
          <w:b/>
          <w:sz w:val="24"/>
          <w:szCs w:val="24"/>
        </w:rPr>
        <w:t>745-4449</w:t>
      </w:r>
    </w:p>
    <w:p w:rsidR="00C342B8" w:rsidRDefault="00C342B8" w:rsidP="00C342B8">
      <w:pPr>
        <w:jc w:val="center"/>
        <w:rPr>
          <w:rFonts w:ascii="Times New Roman" w:hAnsi="Times New Roman" w:cs="Times New Roman"/>
          <w:b/>
          <w:sz w:val="24"/>
          <w:szCs w:val="24"/>
        </w:rPr>
      </w:pPr>
    </w:p>
    <w:p w:rsidR="00C342B8" w:rsidRDefault="00C342B8" w:rsidP="00C342B8">
      <w:pPr>
        <w:rPr>
          <w:rFonts w:ascii="Times New Roman" w:hAnsi="Times New Roman" w:cs="Times New Roman"/>
          <w:b/>
          <w:sz w:val="24"/>
          <w:szCs w:val="24"/>
        </w:rPr>
      </w:pPr>
      <w:r>
        <w:rPr>
          <w:rFonts w:ascii="Times New Roman" w:hAnsi="Times New Roman" w:cs="Times New Roman"/>
          <w:b/>
          <w:sz w:val="24"/>
          <w:szCs w:val="24"/>
        </w:rPr>
        <w:t>REPORT TO THE UNIVERSITY CURRICULUM COMMITTEE</w:t>
      </w:r>
    </w:p>
    <w:p w:rsidR="00C342B8" w:rsidRDefault="00C342B8" w:rsidP="00C342B8">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sidR="002D103D">
        <w:rPr>
          <w:rFonts w:ascii="Times New Roman" w:hAnsi="Times New Roman" w:cs="Times New Roman"/>
          <w:sz w:val="24"/>
          <w:szCs w:val="24"/>
        </w:rPr>
        <w:t>November 24</w:t>
      </w:r>
      <w:r w:rsidR="00421337">
        <w:rPr>
          <w:rFonts w:ascii="Times New Roman" w:hAnsi="Times New Roman" w:cs="Times New Roman"/>
          <w:sz w:val="24"/>
          <w:szCs w:val="24"/>
        </w:rPr>
        <w:t>, 2014</w:t>
      </w:r>
    </w:p>
    <w:p w:rsidR="00D140ED" w:rsidRDefault="00D140ED" w:rsidP="00C342B8">
      <w:pPr>
        <w:rPr>
          <w:rFonts w:ascii="Times New Roman" w:hAnsi="Times New Roman" w:cs="Times New Roman"/>
          <w:sz w:val="24"/>
          <w:szCs w:val="24"/>
        </w:rPr>
      </w:pPr>
    </w:p>
    <w:p w:rsidR="00D22860" w:rsidRDefault="00D22860" w:rsidP="00D22860">
      <w:pPr>
        <w:rPr>
          <w:rFonts w:ascii="Times New Roman" w:hAnsi="Times New Roman" w:cs="Times New Roman"/>
          <w:sz w:val="24"/>
          <w:szCs w:val="24"/>
        </w:rPr>
      </w:pPr>
      <w:r>
        <w:rPr>
          <w:rFonts w:ascii="Times New Roman" w:hAnsi="Times New Roman" w:cs="Times New Roman"/>
          <w:sz w:val="24"/>
          <w:szCs w:val="24"/>
        </w:rPr>
        <w:t xml:space="preserve">The Ogden College of Science and Engineering submits the following action items for consideration at the </w:t>
      </w:r>
      <w:r w:rsidR="002D103D">
        <w:rPr>
          <w:rFonts w:ascii="Times New Roman" w:hAnsi="Times New Roman" w:cs="Times New Roman"/>
          <w:sz w:val="24"/>
          <w:szCs w:val="24"/>
        </w:rPr>
        <w:t>December</w:t>
      </w:r>
      <w:r>
        <w:rPr>
          <w:rFonts w:ascii="Times New Roman" w:hAnsi="Times New Roman" w:cs="Times New Roman"/>
          <w:sz w:val="24"/>
          <w:szCs w:val="24"/>
        </w:rPr>
        <w:t xml:space="preserve"> 2014, UCC meeting:</w:t>
      </w:r>
    </w:p>
    <w:p w:rsidR="00D140ED" w:rsidRDefault="00D140ED" w:rsidP="00C342B8">
      <w:pPr>
        <w:rPr>
          <w:rFonts w:ascii="Times New Roman" w:hAnsi="Times New Roman" w:cs="Times New Roman"/>
          <w:sz w:val="24"/>
          <w:szCs w:val="24"/>
        </w:rPr>
      </w:pPr>
    </w:p>
    <w:p w:rsidR="00C342B8" w:rsidRDefault="00C342B8" w:rsidP="00C342B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tbl>
      <w:tblPr>
        <w:tblStyle w:val="TableGrid"/>
        <w:tblW w:w="8568" w:type="dxa"/>
        <w:tblInd w:w="1080" w:type="dxa"/>
        <w:tblLook w:val="04A0" w:firstRow="1" w:lastRow="0" w:firstColumn="1" w:lastColumn="0" w:noHBand="0" w:noVBand="1"/>
      </w:tblPr>
      <w:tblGrid>
        <w:gridCol w:w="1548"/>
        <w:gridCol w:w="7020"/>
      </w:tblGrid>
      <w:tr w:rsidR="00C342B8" w:rsidTr="003945B2">
        <w:tc>
          <w:tcPr>
            <w:tcW w:w="1548"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Type of item</w:t>
            </w:r>
          </w:p>
        </w:tc>
        <w:tc>
          <w:tcPr>
            <w:tcW w:w="7020" w:type="dxa"/>
          </w:tcPr>
          <w:p w:rsidR="00C342B8" w:rsidRPr="00C342B8" w:rsidRDefault="00C342B8" w:rsidP="00C342B8">
            <w:pPr>
              <w:pStyle w:val="ListParagraph"/>
              <w:ind w:left="0"/>
              <w:rPr>
                <w:rFonts w:ascii="Times New Roman" w:hAnsi="Times New Roman" w:cs="Times New Roman"/>
                <w:b/>
                <w:sz w:val="24"/>
                <w:szCs w:val="24"/>
              </w:rPr>
            </w:pPr>
            <w:r>
              <w:rPr>
                <w:rFonts w:ascii="Times New Roman" w:hAnsi="Times New Roman" w:cs="Times New Roman"/>
                <w:b/>
                <w:sz w:val="24"/>
                <w:szCs w:val="24"/>
              </w:rPr>
              <w:t>Description of Item &amp; Contact Information</w:t>
            </w:r>
          </w:p>
        </w:tc>
      </w:tr>
      <w:tr w:rsidR="00BB2E6F" w:rsidTr="003945B2">
        <w:tc>
          <w:tcPr>
            <w:tcW w:w="1548" w:type="dxa"/>
          </w:tcPr>
          <w:p w:rsidR="00BB2E6F" w:rsidRDefault="00BB2E6F" w:rsidP="00F7647C">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BB2E6F" w:rsidRDefault="00BB2E6F" w:rsidP="00F7647C">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w:t>
            </w:r>
            <w:r w:rsidR="002D103D">
              <w:rPr>
                <w:rFonts w:ascii="Times New Roman" w:hAnsi="Times New Roman" w:cs="Times New Roman"/>
                <w:b/>
                <w:sz w:val="24"/>
                <w:szCs w:val="24"/>
              </w:rPr>
              <w:t>Revise a Program</w:t>
            </w:r>
          </w:p>
          <w:p w:rsidR="00BB2E6F" w:rsidRDefault="002D103D" w:rsidP="00F7647C">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Ref. 508, Major in Agriculture, Agronomy-Plant Science </w:t>
            </w:r>
            <w:proofErr w:type="spellStart"/>
            <w:r>
              <w:rPr>
                <w:rFonts w:ascii="Times New Roman" w:hAnsi="Times New Roman" w:cs="Times New Roman"/>
                <w:sz w:val="24"/>
                <w:szCs w:val="24"/>
              </w:rPr>
              <w:t>Conc</w:t>
            </w:r>
            <w:proofErr w:type="spellEnd"/>
            <w:r>
              <w:rPr>
                <w:rFonts w:ascii="Times New Roman" w:hAnsi="Times New Roman" w:cs="Times New Roman"/>
                <w:sz w:val="24"/>
                <w:szCs w:val="24"/>
              </w:rPr>
              <w:t xml:space="preserve">, 60 </w:t>
            </w:r>
            <w:proofErr w:type="spellStart"/>
            <w:r>
              <w:rPr>
                <w:rFonts w:ascii="Times New Roman" w:hAnsi="Times New Roman" w:cs="Times New Roman"/>
                <w:sz w:val="24"/>
                <w:szCs w:val="24"/>
              </w:rPr>
              <w:t>hrs</w:t>
            </w:r>
            <w:proofErr w:type="spellEnd"/>
          </w:p>
          <w:p w:rsidR="00BB2E6F" w:rsidRDefault="00BB2E6F" w:rsidP="002D103D">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w:t>
            </w:r>
            <w:r w:rsidR="002D103D">
              <w:rPr>
                <w:rFonts w:ascii="Times New Roman" w:hAnsi="Times New Roman" w:cs="Times New Roman"/>
                <w:sz w:val="24"/>
                <w:szCs w:val="24"/>
              </w:rPr>
              <w:t>Todd Willian,</w:t>
            </w:r>
            <w:r w:rsidR="00F73D66">
              <w:rPr>
                <w:rFonts w:ascii="Times New Roman" w:hAnsi="Times New Roman" w:cs="Times New Roman"/>
                <w:sz w:val="24"/>
                <w:szCs w:val="24"/>
              </w:rPr>
              <w:t xml:space="preserve"> </w:t>
            </w:r>
            <w:hyperlink r:id="rId6" w:history="1">
              <w:r w:rsidR="002D103D" w:rsidRPr="007C09E2">
                <w:rPr>
                  <w:rStyle w:val="Hyperlink"/>
                  <w:rFonts w:ascii="Times New Roman" w:hAnsi="Times New Roman"/>
                  <w:sz w:val="24"/>
                  <w:szCs w:val="24"/>
                </w:rPr>
                <w:t>todd.willian@wku.edu</w:t>
              </w:r>
            </w:hyperlink>
            <w:r w:rsidR="002D103D">
              <w:rPr>
                <w:rFonts w:ascii="Times New Roman" w:hAnsi="Times New Roman" w:cs="Times New Roman"/>
                <w:sz w:val="24"/>
                <w:szCs w:val="24"/>
              </w:rPr>
              <w:t>, x5969</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D103D" w:rsidRDefault="002D103D" w:rsidP="002D103D">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2D103D" w:rsidRDefault="002D103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AMS 180, Introduction to Architectural Practice, 3 hrs. </w:t>
            </w:r>
          </w:p>
          <w:p w:rsidR="00BB2E6F" w:rsidRPr="0017569D" w:rsidRDefault="002D103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Neal Downing, </w:t>
            </w:r>
            <w:hyperlink r:id="rId7" w:history="1">
              <w:r w:rsidRPr="007C09E2">
                <w:rPr>
                  <w:rStyle w:val="Hyperlink"/>
                  <w:rFonts w:ascii="Times New Roman" w:hAnsi="Times New Roman"/>
                  <w:sz w:val="24"/>
                  <w:szCs w:val="24"/>
                </w:rPr>
                <w:t>neal.downing@wku.edu</w:t>
              </w:r>
            </w:hyperlink>
            <w:r>
              <w:rPr>
                <w:rFonts w:ascii="Times New Roman" w:hAnsi="Times New Roman" w:cs="Times New Roman"/>
                <w:sz w:val="24"/>
                <w:szCs w:val="24"/>
              </w:rPr>
              <w:t>, x6302</w:t>
            </w:r>
          </w:p>
        </w:tc>
      </w:tr>
      <w:tr w:rsidR="00BB2E6F" w:rsidTr="003945B2">
        <w:tc>
          <w:tcPr>
            <w:tcW w:w="1548" w:type="dxa"/>
          </w:tcPr>
          <w:p w:rsidR="00BB2E6F"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D103D" w:rsidRDefault="002D103D" w:rsidP="002D103D">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Make Multiple Revisions to a Course</w:t>
            </w:r>
          </w:p>
          <w:p w:rsidR="002D103D" w:rsidRDefault="0088522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AMS 28</w:t>
            </w:r>
            <w:r w:rsidR="002D103D">
              <w:rPr>
                <w:rFonts w:ascii="Times New Roman" w:hAnsi="Times New Roman" w:cs="Times New Roman"/>
                <w:sz w:val="24"/>
                <w:szCs w:val="24"/>
              </w:rPr>
              <w:t xml:space="preserve">2, Architectural Structures, 3 hrs. </w:t>
            </w:r>
          </w:p>
          <w:p w:rsidR="00BB2E6F" w:rsidRDefault="002D103D" w:rsidP="002D103D">
            <w:pPr>
              <w:pStyle w:val="ListParagraph"/>
              <w:ind w:left="0"/>
              <w:rPr>
                <w:rFonts w:ascii="Times New Roman" w:hAnsi="Times New Roman" w:cs="Times New Roman"/>
                <w:b/>
                <w:sz w:val="24"/>
                <w:szCs w:val="24"/>
              </w:rPr>
            </w:pPr>
            <w:r>
              <w:rPr>
                <w:rFonts w:ascii="Times New Roman" w:hAnsi="Times New Roman" w:cs="Times New Roman"/>
                <w:sz w:val="24"/>
                <w:szCs w:val="24"/>
              </w:rPr>
              <w:t xml:space="preserve">Contact: Bryan Reaka, </w:t>
            </w:r>
            <w:hyperlink r:id="rId8" w:history="1">
              <w:r w:rsidRPr="007C09E2">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D103D" w:rsidRDefault="002D103D" w:rsidP="002D103D">
            <w:pPr>
              <w:pStyle w:val="ListParagraph"/>
              <w:ind w:left="0"/>
              <w:rPr>
                <w:rFonts w:ascii="Times New Roman" w:hAnsi="Times New Roman" w:cs="Times New Roman"/>
                <w:b/>
                <w:sz w:val="24"/>
                <w:szCs w:val="24"/>
              </w:rPr>
            </w:pPr>
            <w:r>
              <w:rPr>
                <w:rFonts w:ascii="Times New Roman" w:hAnsi="Times New Roman" w:cs="Times New Roman"/>
                <w:b/>
                <w:sz w:val="24"/>
                <w:szCs w:val="24"/>
              </w:rPr>
              <w:t xml:space="preserve">Proposal to Revise a Program </w:t>
            </w:r>
          </w:p>
          <w:p w:rsidR="002D103D" w:rsidRDefault="002D103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Ref. 533, Construction Management, 76 hrs.</w:t>
            </w:r>
          </w:p>
          <w:p w:rsidR="002D103D" w:rsidRPr="002D103D" w:rsidRDefault="002D103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Bryan Reaka, </w:t>
            </w:r>
            <w:hyperlink r:id="rId9" w:history="1">
              <w:r w:rsidRPr="007C09E2">
                <w:rPr>
                  <w:rStyle w:val="Hyperlink"/>
                  <w:rFonts w:ascii="Times New Roman" w:hAnsi="Times New Roman"/>
                  <w:sz w:val="24"/>
                  <w:szCs w:val="24"/>
                </w:rPr>
                <w:t>bryan.reaka@wku.edu</w:t>
              </w:r>
            </w:hyperlink>
            <w:r>
              <w:rPr>
                <w:rFonts w:ascii="Times New Roman" w:hAnsi="Times New Roman" w:cs="Times New Roman"/>
                <w:sz w:val="24"/>
                <w:szCs w:val="24"/>
              </w:rPr>
              <w:t>, x7032</w:t>
            </w:r>
          </w:p>
        </w:tc>
      </w:tr>
      <w:tr w:rsidR="002D103D" w:rsidTr="003945B2">
        <w:tc>
          <w:tcPr>
            <w:tcW w:w="1548" w:type="dxa"/>
          </w:tcPr>
          <w:p w:rsidR="002D103D" w:rsidRDefault="002D103D" w:rsidP="00C342B8">
            <w:pPr>
              <w:pStyle w:val="ListParagraph"/>
              <w:ind w:left="0"/>
              <w:rPr>
                <w:rFonts w:ascii="Times New Roman" w:hAnsi="Times New Roman" w:cs="Times New Roman"/>
                <w:sz w:val="24"/>
                <w:szCs w:val="24"/>
              </w:rPr>
            </w:pPr>
            <w:r>
              <w:rPr>
                <w:rFonts w:ascii="Times New Roman" w:hAnsi="Times New Roman" w:cs="Times New Roman"/>
                <w:sz w:val="24"/>
                <w:szCs w:val="24"/>
              </w:rPr>
              <w:t>Action</w:t>
            </w:r>
          </w:p>
        </w:tc>
        <w:tc>
          <w:tcPr>
            <w:tcW w:w="7020" w:type="dxa"/>
          </w:tcPr>
          <w:p w:rsidR="002D103D" w:rsidRDefault="002D103D" w:rsidP="002D103D">
            <w:pPr>
              <w:pStyle w:val="ListParagraph"/>
              <w:ind w:left="0"/>
              <w:rPr>
                <w:rFonts w:ascii="Times New Roman" w:hAnsi="Times New Roman" w:cs="Times New Roman"/>
                <w:b/>
                <w:sz w:val="24"/>
                <w:szCs w:val="24"/>
              </w:rPr>
            </w:pPr>
            <w:r>
              <w:rPr>
                <w:rFonts w:ascii="Times New Roman" w:hAnsi="Times New Roman" w:cs="Times New Roman"/>
                <w:b/>
                <w:sz w:val="24"/>
                <w:szCs w:val="24"/>
              </w:rPr>
              <w:t>Proposal to Create a New Minor Program</w:t>
            </w:r>
          </w:p>
          <w:p w:rsidR="002D103D" w:rsidRDefault="002D103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Minor in Neuroscience, 21 hrs. </w:t>
            </w:r>
          </w:p>
          <w:p w:rsidR="002D103D" w:rsidRPr="002D103D" w:rsidRDefault="002D103D" w:rsidP="002D10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Contact: Sharon </w:t>
            </w:r>
            <w:hyperlink r:id="rId10" w:history="1">
              <w:r w:rsidRPr="007C09E2">
                <w:rPr>
                  <w:rStyle w:val="Hyperlink"/>
                  <w:rFonts w:ascii="Times New Roman" w:hAnsi="Times New Roman"/>
                  <w:sz w:val="24"/>
                  <w:szCs w:val="24"/>
                </w:rPr>
                <w:t>Mutter@wku.edu</w:t>
              </w:r>
            </w:hyperlink>
            <w:r>
              <w:rPr>
                <w:rFonts w:ascii="Times New Roman" w:hAnsi="Times New Roman" w:cs="Times New Roman"/>
                <w:sz w:val="24"/>
                <w:szCs w:val="24"/>
              </w:rPr>
              <w:t>, x 4389</w:t>
            </w:r>
          </w:p>
        </w:tc>
      </w:tr>
    </w:tbl>
    <w:p w:rsidR="00A62331" w:rsidRPr="00F21D9A" w:rsidRDefault="00A62331" w:rsidP="00A62331"/>
    <w:p w:rsidR="00A62331" w:rsidRPr="00F21D9A" w:rsidRDefault="00A62331" w:rsidP="00A62331">
      <w:pPr>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A62331" w:rsidRDefault="00A62331" w:rsidP="00A62331">
      <w:pPr>
        <w:tabs>
          <w:tab w:val="left" w:pos="450"/>
        </w:tabs>
        <w:spacing w:line="280" w:lineRule="exact"/>
      </w:pPr>
    </w:p>
    <w:p w:rsidR="00BB2E6F" w:rsidRDefault="00BB2E6F" w:rsidP="00F7647C">
      <w:pPr>
        <w:ind w:left="5040"/>
      </w:pPr>
    </w:p>
    <w:p w:rsidR="00B91A8D" w:rsidRDefault="00B91A8D"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p w:rsidR="00F7647C" w:rsidRDefault="00F7647C" w:rsidP="00F7647C">
      <w:pPr>
        <w:ind w:left="4320" w:firstLine="720"/>
        <w:jc w:val="center"/>
      </w:pPr>
      <w:r>
        <w:lastRenderedPageBreak/>
        <w:t>Proposal Date:  September 23, 2014</w:t>
      </w:r>
    </w:p>
    <w:p w:rsidR="00F7647C" w:rsidRDefault="00F7647C" w:rsidP="00F7647C">
      <w:pPr>
        <w:jc w:val="center"/>
      </w:pPr>
    </w:p>
    <w:p w:rsidR="00F7647C" w:rsidRDefault="00F7647C" w:rsidP="00F7647C">
      <w:pPr>
        <w:jc w:val="center"/>
        <w:rPr>
          <w:b/>
        </w:rPr>
      </w:pPr>
      <w:r>
        <w:rPr>
          <w:b/>
        </w:rPr>
        <w:t xml:space="preserve">Ogden College of Science and Engineering </w:t>
      </w:r>
    </w:p>
    <w:p w:rsidR="00F7647C" w:rsidRDefault="00F7647C" w:rsidP="00F7647C">
      <w:pPr>
        <w:jc w:val="center"/>
        <w:rPr>
          <w:b/>
        </w:rPr>
      </w:pPr>
      <w:r>
        <w:rPr>
          <w:b/>
        </w:rPr>
        <w:t>Department of Agriculture</w:t>
      </w:r>
    </w:p>
    <w:p w:rsidR="00F7647C" w:rsidRDefault="00F7647C" w:rsidP="00F7647C">
      <w:pPr>
        <w:jc w:val="center"/>
        <w:rPr>
          <w:b/>
        </w:rPr>
      </w:pPr>
      <w:r>
        <w:rPr>
          <w:b/>
        </w:rPr>
        <w:t xml:space="preserve">Proposal to Revise </w:t>
      </w:r>
      <w:proofErr w:type="gramStart"/>
      <w:r>
        <w:rPr>
          <w:b/>
        </w:rPr>
        <w:t>A</w:t>
      </w:r>
      <w:proofErr w:type="gramEnd"/>
      <w:r>
        <w:rPr>
          <w:b/>
        </w:rPr>
        <w:t xml:space="preserve"> Program</w:t>
      </w:r>
    </w:p>
    <w:p w:rsidR="00F7647C" w:rsidRPr="00D853FA" w:rsidRDefault="00F7647C" w:rsidP="00F7647C">
      <w:pPr>
        <w:jc w:val="center"/>
        <w:rPr>
          <w:b/>
        </w:rPr>
      </w:pPr>
      <w:r w:rsidRPr="00D853FA">
        <w:rPr>
          <w:b/>
        </w:rPr>
        <w:t>(Action Item)</w:t>
      </w:r>
    </w:p>
    <w:p w:rsidR="00F7647C" w:rsidRDefault="00F7647C" w:rsidP="00F7647C">
      <w:pPr>
        <w:rPr>
          <w:b/>
        </w:rPr>
      </w:pPr>
    </w:p>
    <w:p w:rsidR="00F7647C" w:rsidRPr="000C555A" w:rsidRDefault="00F7647C" w:rsidP="00F7647C">
      <w:pPr>
        <w:spacing w:line="280" w:lineRule="exact"/>
      </w:pPr>
      <w:r w:rsidRPr="000C555A">
        <w:t xml:space="preserve">Contact Person:  </w:t>
      </w:r>
      <w:r>
        <w:t xml:space="preserve">Todd Willian, </w:t>
      </w:r>
      <w:hyperlink r:id="rId11" w:history="1">
        <w:r w:rsidRPr="00897A80">
          <w:rPr>
            <w:rStyle w:val="Hyperlink"/>
          </w:rPr>
          <w:t>todd.willian@wkul.edu</w:t>
        </w:r>
      </w:hyperlink>
      <w:r>
        <w:t>, (270) 745-5969</w:t>
      </w:r>
    </w:p>
    <w:p w:rsidR="00F7647C" w:rsidRPr="000C555A" w:rsidRDefault="00F7647C" w:rsidP="00F7647C">
      <w:pPr>
        <w:spacing w:line="280" w:lineRule="exact"/>
      </w:pPr>
    </w:p>
    <w:p w:rsidR="00F7647C" w:rsidRPr="000C555A" w:rsidRDefault="00F7647C" w:rsidP="00F7647C">
      <w:pPr>
        <w:spacing w:line="280" w:lineRule="exact"/>
        <w:rPr>
          <w:b/>
        </w:rPr>
      </w:pPr>
      <w:r w:rsidRPr="000C555A">
        <w:rPr>
          <w:b/>
        </w:rPr>
        <w:t>1.</w:t>
      </w:r>
      <w:r w:rsidRPr="000C555A">
        <w:rPr>
          <w:b/>
        </w:rPr>
        <w:tab/>
        <w:t>Identification of program:</w:t>
      </w:r>
    </w:p>
    <w:p w:rsidR="00F7647C" w:rsidRPr="000C555A" w:rsidRDefault="00F7647C" w:rsidP="00F7647C">
      <w:pPr>
        <w:numPr>
          <w:ilvl w:val="1"/>
          <w:numId w:val="2"/>
        </w:numPr>
        <w:spacing w:line="280" w:lineRule="exact"/>
      </w:pPr>
      <w:r w:rsidRPr="000C555A">
        <w:t>Current program reference number:</w:t>
      </w:r>
      <w:r>
        <w:t xml:space="preserve"> </w:t>
      </w:r>
      <w:r w:rsidRPr="002B20D8">
        <w:rPr>
          <w:rStyle w:val="auditheadertext1"/>
        </w:rPr>
        <w:t>508</w:t>
      </w:r>
    </w:p>
    <w:p w:rsidR="00F7647C" w:rsidRPr="000C555A" w:rsidRDefault="00F7647C" w:rsidP="00F7647C">
      <w:pPr>
        <w:numPr>
          <w:ilvl w:val="1"/>
          <w:numId w:val="2"/>
        </w:numPr>
        <w:spacing w:line="280" w:lineRule="exact"/>
      </w:pPr>
      <w:r w:rsidRPr="000C555A">
        <w:t>Current program title:</w:t>
      </w:r>
      <w:r>
        <w:t xml:space="preserve"> </w:t>
      </w:r>
      <w:r w:rsidRPr="002B20D8">
        <w:rPr>
          <w:color w:val="000000"/>
        </w:rPr>
        <w:t>Major in Agriculture, Agronomy-Plant Science Concentration</w:t>
      </w:r>
    </w:p>
    <w:p w:rsidR="00F7647C" w:rsidRPr="000C555A" w:rsidRDefault="00F7647C" w:rsidP="00F7647C">
      <w:pPr>
        <w:numPr>
          <w:ilvl w:val="1"/>
          <w:numId w:val="2"/>
        </w:numPr>
        <w:spacing w:line="280" w:lineRule="exact"/>
      </w:pPr>
      <w:r w:rsidRPr="000C555A">
        <w:t>Credit hours:</w:t>
      </w:r>
      <w:r>
        <w:t xml:space="preserve"> 60</w:t>
      </w:r>
    </w:p>
    <w:p w:rsidR="00F7647C" w:rsidRPr="000C555A" w:rsidRDefault="00F7647C" w:rsidP="00F7647C">
      <w:pPr>
        <w:spacing w:line="280" w:lineRule="exact"/>
      </w:pPr>
    </w:p>
    <w:p w:rsidR="00F7647C" w:rsidRDefault="00F7647C" w:rsidP="00F7647C">
      <w:pPr>
        <w:spacing w:line="280" w:lineRule="exact"/>
        <w:rPr>
          <w:b/>
        </w:rPr>
      </w:pPr>
      <w:r w:rsidRPr="000C555A">
        <w:rPr>
          <w:b/>
        </w:rPr>
        <w:t>2.</w:t>
      </w:r>
      <w:r w:rsidRPr="000C555A">
        <w:rPr>
          <w:b/>
        </w:rPr>
        <w:tab/>
        <w:t>Identification of the proposed program changes:</w:t>
      </w:r>
      <w:r>
        <w:rPr>
          <w:b/>
        </w:rPr>
        <w:t xml:space="preserve"> </w:t>
      </w:r>
    </w:p>
    <w:p w:rsidR="00F7647C" w:rsidRPr="00E918BF" w:rsidRDefault="00F7647C" w:rsidP="00F7647C">
      <w:pPr>
        <w:pStyle w:val="ListParagraph"/>
        <w:numPr>
          <w:ilvl w:val="0"/>
          <w:numId w:val="25"/>
        </w:numPr>
        <w:spacing w:line="280" w:lineRule="exact"/>
        <w:rPr>
          <w:b/>
        </w:rPr>
      </w:pPr>
      <w:r>
        <w:t>Reduce number of required hours from 60 to 52</w:t>
      </w:r>
    </w:p>
    <w:p w:rsidR="00F7647C" w:rsidRPr="00E918BF" w:rsidRDefault="00F7647C" w:rsidP="00F7647C">
      <w:pPr>
        <w:pStyle w:val="ListParagraph"/>
        <w:numPr>
          <w:ilvl w:val="0"/>
          <w:numId w:val="25"/>
        </w:numPr>
        <w:spacing w:line="280" w:lineRule="exact"/>
        <w:rPr>
          <w:b/>
        </w:rPr>
      </w:pPr>
      <w:r>
        <w:t>Add AGRO 317 and AGEC 391 to subcategory 2</w:t>
      </w:r>
    </w:p>
    <w:p w:rsidR="00F7647C" w:rsidRPr="00E918BF" w:rsidRDefault="00F7647C" w:rsidP="00F7647C">
      <w:pPr>
        <w:pStyle w:val="ListParagraph"/>
        <w:numPr>
          <w:ilvl w:val="0"/>
          <w:numId w:val="25"/>
        </w:numPr>
        <w:spacing w:line="280" w:lineRule="exact"/>
        <w:rPr>
          <w:b/>
        </w:rPr>
      </w:pPr>
      <w:r>
        <w:t>Add AGRI 315, AGRO 457 and AGRO 458 to subcategory 3</w:t>
      </w:r>
    </w:p>
    <w:p w:rsidR="00F7647C" w:rsidRPr="00E918BF" w:rsidRDefault="00F7647C" w:rsidP="00F7647C">
      <w:pPr>
        <w:pStyle w:val="ListParagraph"/>
        <w:numPr>
          <w:ilvl w:val="0"/>
          <w:numId w:val="25"/>
        </w:numPr>
        <w:spacing w:line="280" w:lineRule="exact"/>
        <w:rPr>
          <w:b/>
        </w:rPr>
      </w:pPr>
      <w:r>
        <w:t>Delete AGEC 362, AGRO 455/456 and AGRO 475 from subcategory 3</w:t>
      </w:r>
    </w:p>
    <w:p w:rsidR="00F7647C" w:rsidRPr="007C2BCF" w:rsidRDefault="00F7647C" w:rsidP="00F7647C">
      <w:pPr>
        <w:pStyle w:val="ListParagraph"/>
        <w:numPr>
          <w:ilvl w:val="0"/>
          <w:numId w:val="25"/>
        </w:numPr>
        <w:spacing w:line="280" w:lineRule="exact"/>
        <w:rPr>
          <w:b/>
        </w:rPr>
      </w:pPr>
      <w:r>
        <w:t>Move AGRI 398 courses from subcategory 4 to subcategory 1</w:t>
      </w:r>
    </w:p>
    <w:p w:rsidR="00F7647C" w:rsidRPr="00992998" w:rsidRDefault="00F7647C" w:rsidP="00F7647C">
      <w:pPr>
        <w:pStyle w:val="ListParagraph"/>
        <w:numPr>
          <w:ilvl w:val="0"/>
          <w:numId w:val="25"/>
        </w:numPr>
        <w:spacing w:line="280" w:lineRule="exact"/>
        <w:rPr>
          <w:b/>
        </w:rPr>
      </w:pPr>
      <w:r>
        <w:t>Move AGRO 351 from subcategory 2 to subcategory 4</w:t>
      </w:r>
    </w:p>
    <w:p w:rsidR="00F7647C" w:rsidRPr="00E918BF" w:rsidRDefault="00F7647C" w:rsidP="00F7647C">
      <w:pPr>
        <w:pStyle w:val="ListParagraph"/>
        <w:numPr>
          <w:ilvl w:val="0"/>
          <w:numId w:val="25"/>
        </w:numPr>
        <w:spacing w:line="280" w:lineRule="exact"/>
        <w:rPr>
          <w:b/>
        </w:rPr>
      </w:pPr>
      <w:r>
        <w:t>Add a 1 hour laboratory (AGRO 111) to subcategory 4</w:t>
      </w:r>
    </w:p>
    <w:p w:rsidR="00F7647C" w:rsidRPr="000C555A" w:rsidRDefault="00F7647C" w:rsidP="00F7647C">
      <w:pPr>
        <w:spacing w:line="280" w:lineRule="exact"/>
        <w:rPr>
          <w:b/>
        </w:rPr>
      </w:pPr>
    </w:p>
    <w:p w:rsidR="00F7647C" w:rsidRPr="000C555A" w:rsidRDefault="00F7647C" w:rsidP="00F7647C">
      <w:pPr>
        <w:spacing w:line="280" w:lineRule="exact"/>
        <w:rPr>
          <w:b/>
        </w:rPr>
      </w:pPr>
      <w:r w:rsidRPr="000C555A">
        <w:rPr>
          <w:b/>
        </w:rPr>
        <w:t>3.</w:t>
      </w:r>
      <w:r w:rsidRPr="000C555A">
        <w:rPr>
          <w:b/>
        </w:rPr>
        <w:tab/>
        <w:t>Detailed program description:</w:t>
      </w:r>
    </w:p>
    <w:p w:rsidR="00F7647C" w:rsidRPr="000C555A" w:rsidRDefault="00F7647C" w:rsidP="00F7647C">
      <w:pPr>
        <w:spacing w:line="280" w:lineRule="exact"/>
        <w:rPr>
          <w:b/>
        </w:rPr>
      </w:pPr>
      <w:r w:rsidRPr="000C555A">
        <w:rPr>
          <w:b/>
        </w:rPr>
        <w:tab/>
      </w:r>
    </w:p>
    <w:p w:rsidR="00F7647C" w:rsidRDefault="00F7647C" w:rsidP="00F7647C">
      <w:pPr>
        <w:spacing w:line="280" w:lineRule="exact"/>
        <w:ind w:left="720"/>
        <w:rPr>
          <w:b/>
        </w:rPr>
      </w:pPr>
      <w:r>
        <w:rPr>
          <w:b/>
        </w:rPr>
        <w:t>(S</w:t>
      </w:r>
      <w:r w:rsidRPr="000C555A">
        <w:rPr>
          <w:b/>
        </w:rPr>
        <w:t xml:space="preserve">ide-by-side table is </w:t>
      </w:r>
      <w:r>
        <w:rPr>
          <w:b/>
        </w:rPr>
        <w:t>required</w:t>
      </w:r>
      <w:r w:rsidRPr="000C555A">
        <w:rPr>
          <w:b/>
        </w:rPr>
        <w:t xml:space="preserve"> for </w:t>
      </w:r>
      <w:r>
        <w:rPr>
          <w:b/>
        </w:rPr>
        <w:t>most</w:t>
      </w:r>
      <w:r w:rsidRPr="000C555A">
        <w:rPr>
          <w:b/>
        </w:rPr>
        <w:t xml:space="preserve"> program changes showing </w:t>
      </w:r>
      <w:r>
        <w:rPr>
          <w:b/>
        </w:rPr>
        <w:t>revised</w:t>
      </w:r>
      <w:r w:rsidRPr="000C555A">
        <w:rPr>
          <w:b/>
        </w:rPr>
        <w:t xml:space="preserve"> program on </w:t>
      </w:r>
      <w:r>
        <w:rPr>
          <w:b/>
        </w:rPr>
        <w:t xml:space="preserve">the </w:t>
      </w:r>
      <w:r w:rsidRPr="000C555A">
        <w:rPr>
          <w:b/>
        </w:rPr>
        <w:t xml:space="preserve">right and identifying </w:t>
      </w:r>
      <w:r>
        <w:rPr>
          <w:b/>
        </w:rPr>
        <w:t>deletions by strike-through and additions</w:t>
      </w:r>
      <w:r w:rsidRPr="000C555A">
        <w:rPr>
          <w:b/>
        </w:rPr>
        <w:t xml:space="preserve"> i</w:t>
      </w:r>
      <w:r>
        <w:rPr>
          <w:b/>
        </w:rPr>
        <w:t>n boldface</w:t>
      </w:r>
      <w:r w:rsidRPr="000C555A">
        <w:rPr>
          <w:b/>
        </w:rPr>
        <w:t>.)</w:t>
      </w:r>
    </w:p>
    <w:p w:rsidR="00F7647C" w:rsidRPr="00AA7994" w:rsidRDefault="00F7647C" w:rsidP="00F7647C">
      <w:pPr>
        <w:pStyle w:val="ListParagraph"/>
        <w:numPr>
          <w:ilvl w:val="0"/>
          <w:numId w:val="27"/>
        </w:numPr>
        <w:spacing w:line="280" w:lineRule="exact"/>
        <w:rPr>
          <w:b/>
        </w:rPr>
      </w:pPr>
      <w:r>
        <w:t>See attached document</w:t>
      </w:r>
    </w:p>
    <w:p w:rsidR="00F7647C" w:rsidRPr="000C555A" w:rsidRDefault="00F7647C" w:rsidP="00F7647C">
      <w:pPr>
        <w:spacing w:line="280" w:lineRule="exact"/>
        <w:rPr>
          <w:b/>
        </w:rPr>
      </w:pPr>
    </w:p>
    <w:p w:rsidR="00F7647C" w:rsidRDefault="00F7647C" w:rsidP="00F7647C">
      <w:pPr>
        <w:spacing w:line="280" w:lineRule="exact"/>
        <w:rPr>
          <w:b/>
        </w:rPr>
      </w:pPr>
      <w:r w:rsidRPr="000C555A">
        <w:rPr>
          <w:b/>
        </w:rPr>
        <w:t>4.</w:t>
      </w:r>
      <w:r w:rsidRPr="000C555A">
        <w:rPr>
          <w:b/>
        </w:rPr>
        <w:tab/>
        <w:t>Rationale for the proposed program change:</w:t>
      </w:r>
    </w:p>
    <w:p w:rsidR="00F7647C" w:rsidRPr="0075177F" w:rsidRDefault="00F7647C" w:rsidP="00F7647C">
      <w:pPr>
        <w:pStyle w:val="ListParagraph"/>
        <w:numPr>
          <w:ilvl w:val="0"/>
          <w:numId w:val="26"/>
        </w:numPr>
        <w:spacing w:line="280" w:lineRule="exact"/>
        <w:rPr>
          <w:b/>
        </w:rPr>
      </w:pPr>
      <w:r>
        <w:t>These revisions will allow program requirements listed in ICAP and those listed in the catalog to match, thus eliminating the need for ICAP Exception Appeal Form submissions.</w:t>
      </w:r>
    </w:p>
    <w:p w:rsidR="00F7647C" w:rsidRPr="0075177F" w:rsidRDefault="00F7647C" w:rsidP="00F7647C">
      <w:pPr>
        <w:pStyle w:val="ListParagraph"/>
        <w:numPr>
          <w:ilvl w:val="0"/>
          <w:numId w:val="26"/>
        </w:numPr>
        <w:spacing w:line="280" w:lineRule="exact"/>
        <w:rPr>
          <w:b/>
        </w:rPr>
      </w:pPr>
      <w:r>
        <w:t>Moving AGRI 398 courses to subcategory 1 accurately reflects the 29 hours of required core agriculture courses.</w:t>
      </w:r>
    </w:p>
    <w:p w:rsidR="00F7647C" w:rsidRPr="00A26AD0" w:rsidRDefault="00F7647C" w:rsidP="00F7647C">
      <w:pPr>
        <w:pStyle w:val="ListParagraph"/>
        <w:numPr>
          <w:ilvl w:val="0"/>
          <w:numId w:val="26"/>
        </w:numPr>
        <w:spacing w:line="280" w:lineRule="exact"/>
        <w:rPr>
          <w:b/>
        </w:rPr>
      </w:pPr>
      <w:r>
        <w:t>Additions to and deletions from subcategories 2 and 3 are based upon conversations with numerous agronomic industry personnel.  These changes will better prepare students for careers in crop science.</w:t>
      </w:r>
    </w:p>
    <w:p w:rsidR="00F7647C" w:rsidRPr="000C555A" w:rsidRDefault="00F7647C" w:rsidP="00F7647C">
      <w:pPr>
        <w:spacing w:line="280" w:lineRule="exact"/>
        <w:rPr>
          <w:b/>
        </w:rPr>
      </w:pPr>
    </w:p>
    <w:p w:rsidR="00F7647C" w:rsidRPr="000C555A" w:rsidRDefault="00F7647C" w:rsidP="00F7647C">
      <w:pPr>
        <w:spacing w:line="280" w:lineRule="exact"/>
        <w:rPr>
          <w:b/>
        </w:rPr>
      </w:pPr>
      <w:r w:rsidRPr="000C555A">
        <w:rPr>
          <w:b/>
        </w:rPr>
        <w:t>5.</w:t>
      </w:r>
      <w:r w:rsidRPr="000C555A">
        <w:rPr>
          <w:b/>
        </w:rPr>
        <w:tab/>
        <w:t>Proposed term for implementation and special provisions (if applicable):</w:t>
      </w:r>
      <w:r>
        <w:rPr>
          <w:b/>
        </w:rPr>
        <w:t xml:space="preserve"> Fall 2015</w:t>
      </w:r>
    </w:p>
    <w:p w:rsidR="00F7647C" w:rsidRDefault="00F7647C" w:rsidP="00F7647C">
      <w:pPr>
        <w:spacing w:line="280" w:lineRule="exact"/>
        <w:rPr>
          <w:b/>
        </w:rPr>
      </w:pPr>
    </w:p>
    <w:p w:rsidR="00F7647C" w:rsidRPr="000C555A" w:rsidRDefault="00F7647C" w:rsidP="00F7647C">
      <w:pPr>
        <w:spacing w:line="280" w:lineRule="exact"/>
        <w:rPr>
          <w:b/>
        </w:rPr>
      </w:pPr>
      <w:r w:rsidRPr="000C555A">
        <w:rPr>
          <w:b/>
        </w:rPr>
        <w:t>6.</w:t>
      </w:r>
      <w:r w:rsidRPr="000C555A">
        <w:rPr>
          <w:b/>
        </w:rPr>
        <w:tab/>
        <w:t>Dates of prior committee approvals:</w:t>
      </w:r>
    </w:p>
    <w:p w:rsidR="00F7647C" w:rsidRDefault="00F7647C" w:rsidP="00F7647C">
      <w:pPr>
        <w:rPr>
          <w:b/>
        </w:rPr>
      </w:pPr>
      <w:r w:rsidRPr="000C555A">
        <w:rPr>
          <w:b/>
        </w:rPr>
        <w:tab/>
      </w:r>
    </w:p>
    <w:tbl>
      <w:tblPr>
        <w:tblStyle w:val="TableGrid"/>
        <w:tblW w:w="0" w:type="auto"/>
        <w:tblInd w:w="630" w:type="dxa"/>
        <w:tblCellMar>
          <w:left w:w="0" w:type="dxa"/>
          <w:right w:w="115" w:type="dxa"/>
        </w:tblCellMar>
        <w:tblLook w:val="04A0" w:firstRow="1" w:lastRow="0" w:firstColumn="1" w:lastColumn="0" w:noHBand="0" w:noVBand="1"/>
      </w:tblPr>
      <w:tblGrid>
        <w:gridCol w:w="5385"/>
        <w:gridCol w:w="2740"/>
      </w:tblGrid>
      <w:tr w:rsidR="00F7647C" w:rsidRPr="000C555A" w:rsidTr="00F7647C">
        <w:trPr>
          <w:trHeight w:val="432"/>
        </w:trPr>
        <w:tc>
          <w:tcPr>
            <w:tcW w:w="5385" w:type="dxa"/>
            <w:tcBorders>
              <w:top w:val="nil"/>
              <w:left w:val="nil"/>
              <w:bottom w:val="nil"/>
              <w:right w:val="nil"/>
            </w:tcBorders>
            <w:vAlign w:val="bottom"/>
          </w:tcPr>
          <w:p w:rsidR="00F7647C" w:rsidRPr="000C555A" w:rsidRDefault="00F7647C" w:rsidP="00F7647C">
            <w:r w:rsidRPr="000C555A">
              <w:t>Department</w:t>
            </w:r>
            <w:r>
              <w:t>/ Unit</w:t>
            </w:r>
          </w:p>
        </w:tc>
        <w:tc>
          <w:tcPr>
            <w:tcW w:w="2740" w:type="dxa"/>
            <w:tcBorders>
              <w:top w:val="nil"/>
              <w:left w:val="nil"/>
              <w:bottom w:val="single" w:sz="4" w:space="0" w:color="auto"/>
              <w:right w:val="nil"/>
            </w:tcBorders>
            <w:vAlign w:val="bottom"/>
          </w:tcPr>
          <w:p w:rsidR="00F7647C" w:rsidRPr="00F0762E" w:rsidRDefault="00F7647C" w:rsidP="00F7647C">
            <w:r w:rsidRPr="00F0762E">
              <w:t>9/18/2014</w:t>
            </w:r>
          </w:p>
        </w:tc>
      </w:tr>
      <w:tr w:rsidR="00F7647C" w:rsidRPr="000C555A" w:rsidTr="00F7647C">
        <w:trPr>
          <w:trHeight w:val="432"/>
        </w:trPr>
        <w:tc>
          <w:tcPr>
            <w:tcW w:w="5385" w:type="dxa"/>
            <w:tcBorders>
              <w:top w:val="nil"/>
              <w:left w:val="nil"/>
              <w:bottom w:val="nil"/>
              <w:right w:val="nil"/>
            </w:tcBorders>
            <w:vAlign w:val="bottom"/>
          </w:tcPr>
          <w:p w:rsidR="00F7647C" w:rsidRPr="000C555A" w:rsidRDefault="00F7647C" w:rsidP="00F7647C">
            <w:r w:rsidRPr="000C555A">
              <w:t xml:space="preserve">College Curriculum Committee </w:t>
            </w:r>
          </w:p>
        </w:tc>
        <w:tc>
          <w:tcPr>
            <w:tcW w:w="2740" w:type="dxa"/>
            <w:tcBorders>
              <w:top w:val="single" w:sz="4" w:space="0" w:color="auto"/>
              <w:left w:val="nil"/>
              <w:bottom w:val="single" w:sz="4" w:space="0" w:color="auto"/>
              <w:right w:val="nil"/>
            </w:tcBorders>
            <w:vAlign w:val="bottom"/>
          </w:tcPr>
          <w:p w:rsidR="00F7647C" w:rsidRPr="00F0762E" w:rsidRDefault="00F7647C" w:rsidP="00F7647C">
            <w:r w:rsidRPr="00F0762E">
              <w:t>11-6-2014</w:t>
            </w:r>
          </w:p>
        </w:tc>
      </w:tr>
      <w:tr w:rsidR="00F7647C" w:rsidRPr="000C555A" w:rsidTr="00F7647C">
        <w:trPr>
          <w:trHeight w:val="432"/>
        </w:trPr>
        <w:tc>
          <w:tcPr>
            <w:tcW w:w="5385" w:type="dxa"/>
            <w:tcBorders>
              <w:top w:val="nil"/>
              <w:left w:val="nil"/>
              <w:bottom w:val="nil"/>
              <w:right w:val="nil"/>
            </w:tcBorders>
            <w:vAlign w:val="bottom"/>
          </w:tcPr>
          <w:p w:rsidR="00F7647C" w:rsidRPr="000C555A" w:rsidRDefault="00F7647C" w:rsidP="00F7647C">
            <w:r w:rsidRPr="000C555A">
              <w:t>Professional Education Council (if applicable)</w:t>
            </w:r>
          </w:p>
        </w:tc>
        <w:tc>
          <w:tcPr>
            <w:tcW w:w="2740" w:type="dxa"/>
            <w:tcBorders>
              <w:top w:val="single" w:sz="4" w:space="0" w:color="auto"/>
              <w:left w:val="nil"/>
              <w:bottom w:val="single" w:sz="4" w:space="0" w:color="auto"/>
              <w:right w:val="nil"/>
            </w:tcBorders>
            <w:vAlign w:val="bottom"/>
          </w:tcPr>
          <w:p w:rsidR="00F7647C" w:rsidRPr="000C555A" w:rsidRDefault="00F7647C" w:rsidP="00F7647C">
            <w:pPr>
              <w:rPr>
                <w:b/>
                <w:u w:val="single"/>
              </w:rPr>
            </w:pPr>
          </w:p>
        </w:tc>
      </w:tr>
      <w:tr w:rsidR="00F7647C" w:rsidRPr="000C555A" w:rsidTr="00F7647C">
        <w:trPr>
          <w:trHeight w:val="432"/>
        </w:trPr>
        <w:tc>
          <w:tcPr>
            <w:tcW w:w="5385" w:type="dxa"/>
            <w:tcBorders>
              <w:top w:val="nil"/>
              <w:left w:val="nil"/>
              <w:bottom w:val="nil"/>
              <w:right w:val="nil"/>
            </w:tcBorders>
            <w:vAlign w:val="bottom"/>
          </w:tcPr>
          <w:p w:rsidR="00F7647C" w:rsidRPr="000C555A" w:rsidRDefault="00F7647C" w:rsidP="00F7647C">
            <w:r w:rsidRPr="000C555A">
              <w:lastRenderedPageBreak/>
              <w:t xml:space="preserve">Undergraduate Curriculum Committee </w:t>
            </w:r>
          </w:p>
        </w:tc>
        <w:tc>
          <w:tcPr>
            <w:tcW w:w="2740" w:type="dxa"/>
            <w:tcBorders>
              <w:top w:val="single" w:sz="4" w:space="0" w:color="auto"/>
              <w:left w:val="nil"/>
              <w:bottom w:val="single" w:sz="4" w:space="0" w:color="auto"/>
              <w:right w:val="nil"/>
            </w:tcBorders>
            <w:vAlign w:val="bottom"/>
          </w:tcPr>
          <w:p w:rsidR="00F7647C" w:rsidRPr="000C555A" w:rsidRDefault="00F7647C" w:rsidP="00F7647C">
            <w:pPr>
              <w:rPr>
                <w:b/>
                <w:u w:val="single"/>
              </w:rPr>
            </w:pPr>
          </w:p>
        </w:tc>
      </w:tr>
      <w:tr w:rsidR="00F7647C" w:rsidRPr="000C555A" w:rsidTr="00F7647C">
        <w:trPr>
          <w:trHeight w:val="432"/>
        </w:trPr>
        <w:tc>
          <w:tcPr>
            <w:tcW w:w="5385" w:type="dxa"/>
            <w:tcBorders>
              <w:top w:val="nil"/>
              <w:left w:val="nil"/>
              <w:bottom w:val="nil"/>
              <w:right w:val="nil"/>
            </w:tcBorders>
            <w:vAlign w:val="bottom"/>
          </w:tcPr>
          <w:p w:rsidR="00F7647C" w:rsidRPr="000C555A" w:rsidRDefault="00F7647C" w:rsidP="00F7647C">
            <w:r w:rsidRPr="000C555A">
              <w:t>University Senate</w:t>
            </w:r>
          </w:p>
        </w:tc>
        <w:tc>
          <w:tcPr>
            <w:tcW w:w="2740" w:type="dxa"/>
            <w:tcBorders>
              <w:top w:val="single" w:sz="4" w:space="0" w:color="auto"/>
              <w:left w:val="nil"/>
              <w:bottom w:val="single" w:sz="4" w:space="0" w:color="auto"/>
              <w:right w:val="nil"/>
            </w:tcBorders>
            <w:vAlign w:val="bottom"/>
          </w:tcPr>
          <w:p w:rsidR="00F7647C" w:rsidRPr="000C555A" w:rsidRDefault="00F7647C" w:rsidP="00F7647C">
            <w:pPr>
              <w:rPr>
                <w:b/>
                <w:u w:val="single"/>
              </w:rPr>
            </w:pPr>
          </w:p>
        </w:tc>
      </w:tr>
    </w:tbl>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Default="00F7647C" w:rsidP="00F7647C">
      <w:pPr>
        <w:rPr>
          <w:b/>
        </w:rPr>
      </w:pPr>
    </w:p>
    <w:p w:rsidR="00F7647C" w:rsidRPr="000C555A" w:rsidRDefault="00F7647C" w:rsidP="00F7647C"/>
    <w:p w:rsidR="00F7647C" w:rsidRPr="000C555A" w:rsidRDefault="00F7647C" w:rsidP="00F7647C"/>
    <w:p w:rsidR="00F7647C" w:rsidRPr="003F070A" w:rsidRDefault="00F7647C" w:rsidP="00F7647C">
      <w:pPr>
        <w:rPr>
          <w:b/>
          <w:u w:val="single"/>
        </w:rPr>
      </w:pPr>
    </w:p>
    <w:tbl>
      <w:tblPr>
        <w:tblStyle w:val="TableGrid"/>
        <w:tblW w:w="0" w:type="auto"/>
        <w:tblLook w:val="04A0" w:firstRow="1" w:lastRow="0" w:firstColumn="1" w:lastColumn="0" w:noHBand="0" w:noVBand="1"/>
      </w:tblPr>
      <w:tblGrid>
        <w:gridCol w:w="4675"/>
        <w:gridCol w:w="4675"/>
      </w:tblGrid>
      <w:tr w:rsidR="00F7647C" w:rsidTr="00F7647C">
        <w:tc>
          <w:tcPr>
            <w:tcW w:w="4675" w:type="dxa"/>
          </w:tcPr>
          <w:p w:rsidR="00F7647C" w:rsidRDefault="00F7647C" w:rsidP="00F7647C">
            <w:pPr>
              <w:pStyle w:val="ListParagraph"/>
              <w:numPr>
                <w:ilvl w:val="0"/>
                <w:numId w:val="28"/>
              </w:numPr>
            </w:pPr>
            <w:r>
              <w:lastRenderedPageBreak/>
              <w:t>Take the following required basic agriculture courses:</w:t>
            </w:r>
          </w:p>
          <w:p w:rsidR="00F7647C" w:rsidRDefault="00F7647C" w:rsidP="00F7647C">
            <w:pPr>
              <w:pStyle w:val="ListParagraph"/>
            </w:pPr>
            <w:r>
              <w:t xml:space="preserve">Select From: </w:t>
            </w:r>
          </w:p>
          <w:p w:rsidR="00F7647C" w:rsidRDefault="00F7647C" w:rsidP="00F7647C">
            <w:pPr>
              <w:pStyle w:val="ListParagraph"/>
            </w:pPr>
            <w:r>
              <w:t>AGRI 108</w:t>
            </w:r>
          </w:p>
          <w:p w:rsidR="00F7647C" w:rsidRDefault="00F7647C" w:rsidP="00F7647C">
            <w:pPr>
              <w:pStyle w:val="ListParagraph"/>
            </w:pPr>
            <w:r>
              <w:t>AGRO 110</w:t>
            </w:r>
          </w:p>
          <w:p w:rsidR="00F7647C" w:rsidRDefault="00F7647C" w:rsidP="00F7647C">
            <w:pPr>
              <w:pStyle w:val="ListParagraph"/>
            </w:pPr>
            <w:r>
              <w:t>ANSC 140</w:t>
            </w:r>
          </w:p>
          <w:p w:rsidR="00F7647C" w:rsidRDefault="00F7647C" w:rsidP="00F7647C">
            <w:pPr>
              <w:pStyle w:val="ListParagraph"/>
            </w:pPr>
            <w:r>
              <w:t>AGMC 170</w:t>
            </w:r>
          </w:p>
          <w:p w:rsidR="00F7647C" w:rsidRDefault="00F7647C" w:rsidP="00F7647C">
            <w:pPr>
              <w:pStyle w:val="ListParagraph"/>
            </w:pPr>
            <w:r>
              <w:t>AGMC 171</w:t>
            </w:r>
          </w:p>
          <w:p w:rsidR="00F7647C" w:rsidRDefault="00F7647C" w:rsidP="00F7647C">
            <w:pPr>
              <w:pStyle w:val="ListParagraph"/>
            </w:pPr>
            <w:r>
              <w:t>AGRI 291</w:t>
            </w:r>
          </w:p>
          <w:p w:rsidR="00F7647C" w:rsidRDefault="00F7647C" w:rsidP="00F7647C">
            <w:pPr>
              <w:pStyle w:val="ListParagraph"/>
            </w:pPr>
            <w:r>
              <w:t>AGRO 320</w:t>
            </w:r>
          </w:p>
          <w:p w:rsidR="00F7647C" w:rsidRDefault="00F7647C" w:rsidP="00F7647C">
            <w:pPr>
              <w:pStyle w:val="ListParagraph"/>
            </w:pPr>
            <w:r>
              <w:t>AGRO 350</w:t>
            </w:r>
          </w:p>
          <w:p w:rsidR="00F7647C" w:rsidRDefault="00F7647C" w:rsidP="00F7647C">
            <w:pPr>
              <w:pStyle w:val="ListParagraph"/>
            </w:pPr>
            <w:r>
              <w:t>AGEC 360</w:t>
            </w:r>
          </w:p>
          <w:p w:rsidR="00F7647C" w:rsidRDefault="00F7647C" w:rsidP="00F7647C">
            <w:pPr>
              <w:pStyle w:val="ListParagraph"/>
            </w:pPr>
            <w:r>
              <w:t>AGRI 494</w:t>
            </w:r>
          </w:p>
          <w:p w:rsidR="00F7647C" w:rsidRDefault="00F7647C" w:rsidP="00F7647C">
            <w:pPr>
              <w:pStyle w:val="ListParagraph"/>
            </w:pPr>
            <w:r>
              <w:t>Needs: 27 hours</w:t>
            </w:r>
          </w:p>
        </w:tc>
        <w:tc>
          <w:tcPr>
            <w:tcW w:w="4675" w:type="dxa"/>
          </w:tcPr>
          <w:p w:rsidR="00F7647C" w:rsidRDefault="00F7647C" w:rsidP="00F7647C">
            <w:pPr>
              <w:pStyle w:val="ListParagraph"/>
              <w:numPr>
                <w:ilvl w:val="0"/>
                <w:numId w:val="29"/>
              </w:numPr>
            </w:pPr>
            <w:r>
              <w:t>The following 29 hours of basic agriculture courses are required:</w:t>
            </w:r>
          </w:p>
          <w:p w:rsidR="00F7647C" w:rsidRDefault="00F7647C" w:rsidP="00F7647C">
            <w:pPr>
              <w:pStyle w:val="ListParagraph"/>
            </w:pPr>
            <w:r>
              <w:t>AGRO 110 (3 credit hours)</w:t>
            </w:r>
          </w:p>
          <w:p w:rsidR="00F7647C" w:rsidRDefault="00F7647C" w:rsidP="00F7647C">
            <w:pPr>
              <w:pStyle w:val="ListParagraph"/>
            </w:pPr>
            <w:r>
              <w:t>ANSC 140  (3)</w:t>
            </w:r>
          </w:p>
          <w:p w:rsidR="00F7647C" w:rsidRDefault="00F7647C" w:rsidP="00F7647C">
            <w:pPr>
              <w:pStyle w:val="ListParagraph"/>
            </w:pPr>
            <w:r>
              <w:t>AGMC 170/171 (3)</w:t>
            </w:r>
          </w:p>
          <w:p w:rsidR="00F7647C" w:rsidRDefault="00F7647C" w:rsidP="00F7647C">
            <w:pPr>
              <w:pStyle w:val="ListParagraph"/>
            </w:pPr>
            <w:r>
              <w:t>AGRI 108 (3)</w:t>
            </w:r>
          </w:p>
          <w:p w:rsidR="00F7647C" w:rsidRDefault="00F7647C" w:rsidP="00F7647C">
            <w:pPr>
              <w:pStyle w:val="ListParagraph"/>
            </w:pPr>
            <w:r>
              <w:t>AGRI 291 (3)</w:t>
            </w:r>
          </w:p>
          <w:p w:rsidR="00F7647C" w:rsidRDefault="00F7647C" w:rsidP="00F7647C">
            <w:pPr>
              <w:pStyle w:val="ListParagraph"/>
            </w:pPr>
            <w:r>
              <w:t>AGRO 320 (3)</w:t>
            </w:r>
          </w:p>
          <w:p w:rsidR="00F7647C" w:rsidRDefault="00F7647C" w:rsidP="00F7647C">
            <w:pPr>
              <w:pStyle w:val="ListParagraph"/>
            </w:pPr>
            <w:r>
              <w:t>AGRO 350 (3)</w:t>
            </w:r>
          </w:p>
          <w:p w:rsidR="00F7647C" w:rsidRDefault="00F7647C" w:rsidP="00F7647C">
            <w:pPr>
              <w:pStyle w:val="ListParagraph"/>
            </w:pPr>
            <w:r>
              <w:t>AGEC 360 (3)</w:t>
            </w:r>
          </w:p>
          <w:p w:rsidR="00F7647C" w:rsidRPr="00DA599B" w:rsidRDefault="00F7647C" w:rsidP="00F7647C">
            <w:pPr>
              <w:pStyle w:val="ListParagraph"/>
              <w:rPr>
                <w:b/>
              </w:rPr>
            </w:pPr>
            <w:r w:rsidRPr="00DA599B">
              <w:rPr>
                <w:b/>
              </w:rPr>
              <w:t>AGRI 398-001</w:t>
            </w:r>
            <w:r>
              <w:rPr>
                <w:b/>
              </w:rPr>
              <w:t xml:space="preserve"> (1)</w:t>
            </w:r>
          </w:p>
          <w:p w:rsidR="00F7647C" w:rsidRPr="00DA599B" w:rsidRDefault="00F7647C" w:rsidP="00F7647C">
            <w:pPr>
              <w:pStyle w:val="ListParagraph"/>
              <w:rPr>
                <w:b/>
              </w:rPr>
            </w:pPr>
            <w:r w:rsidRPr="00DA599B">
              <w:rPr>
                <w:b/>
              </w:rPr>
              <w:t>AGRI 398-002</w:t>
            </w:r>
            <w:r>
              <w:rPr>
                <w:b/>
              </w:rPr>
              <w:t xml:space="preserve"> (1)</w:t>
            </w:r>
          </w:p>
          <w:p w:rsidR="00F7647C" w:rsidRDefault="00F7647C" w:rsidP="00F7647C">
            <w:pPr>
              <w:pStyle w:val="ListParagraph"/>
            </w:pPr>
            <w:r>
              <w:t>AGRI 494 (3)</w:t>
            </w:r>
          </w:p>
          <w:p w:rsidR="00F7647C" w:rsidRDefault="00F7647C" w:rsidP="00F7647C">
            <w:pPr>
              <w:pStyle w:val="ListParagraph"/>
            </w:pPr>
          </w:p>
        </w:tc>
      </w:tr>
      <w:tr w:rsidR="00F7647C" w:rsidTr="00F7647C">
        <w:tc>
          <w:tcPr>
            <w:tcW w:w="4675" w:type="dxa"/>
          </w:tcPr>
          <w:p w:rsidR="00F7647C" w:rsidRDefault="00F7647C" w:rsidP="00F7647C">
            <w:pPr>
              <w:pStyle w:val="ListParagraph"/>
              <w:numPr>
                <w:ilvl w:val="0"/>
                <w:numId w:val="29"/>
              </w:numPr>
            </w:pPr>
            <w:r>
              <w:t>Take the following courses from the Agronomy-Plant Science concentration:</w:t>
            </w:r>
          </w:p>
          <w:p w:rsidR="00F7647C" w:rsidRDefault="00F7647C" w:rsidP="00F7647C">
            <w:pPr>
              <w:pStyle w:val="ListParagraph"/>
            </w:pPr>
            <w:r>
              <w:t>Needs 22 hours</w:t>
            </w:r>
          </w:p>
          <w:p w:rsidR="00F7647C" w:rsidRDefault="00F7647C" w:rsidP="00F7647C">
            <w:pPr>
              <w:pStyle w:val="ListParagraph"/>
            </w:pPr>
            <w:r>
              <w:t>Select from:</w:t>
            </w:r>
          </w:p>
          <w:p w:rsidR="00F7647C" w:rsidRDefault="00F7647C" w:rsidP="00F7647C">
            <w:pPr>
              <w:pStyle w:val="ListParagraph"/>
            </w:pPr>
            <w:r>
              <w:t>AGRO 310</w:t>
            </w:r>
          </w:p>
          <w:p w:rsidR="00F7647C" w:rsidRPr="00C4141D" w:rsidRDefault="00F7647C" w:rsidP="00F7647C">
            <w:pPr>
              <w:pStyle w:val="ListParagraph"/>
              <w:rPr>
                <w:strike/>
              </w:rPr>
            </w:pPr>
            <w:r w:rsidRPr="00C4141D">
              <w:rPr>
                <w:strike/>
              </w:rPr>
              <w:t>AGRO 351</w:t>
            </w:r>
          </w:p>
          <w:p w:rsidR="00F7647C" w:rsidRDefault="00F7647C" w:rsidP="00F7647C">
            <w:pPr>
              <w:pStyle w:val="ListParagraph"/>
            </w:pPr>
            <w:r>
              <w:t>AGRO 352</w:t>
            </w:r>
          </w:p>
          <w:p w:rsidR="00F7647C" w:rsidRDefault="00F7647C" w:rsidP="00F7647C">
            <w:pPr>
              <w:pStyle w:val="ListParagraph"/>
            </w:pPr>
            <w:r>
              <w:t>AGEC 361</w:t>
            </w:r>
          </w:p>
          <w:p w:rsidR="00F7647C" w:rsidRDefault="00F7647C" w:rsidP="00F7647C">
            <w:pPr>
              <w:pStyle w:val="ListParagraph"/>
            </w:pPr>
            <w:r>
              <w:t>AGRO 409</w:t>
            </w:r>
          </w:p>
          <w:p w:rsidR="00F7647C" w:rsidRDefault="00F7647C" w:rsidP="00F7647C">
            <w:pPr>
              <w:pStyle w:val="ListParagraph"/>
            </w:pPr>
            <w:r>
              <w:t>AGRO 410</w:t>
            </w:r>
          </w:p>
          <w:p w:rsidR="00F7647C" w:rsidRDefault="00F7647C" w:rsidP="00F7647C">
            <w:pPr>
              <w:pStyle w:val="ListParagraph"/>
            </w:pPr>
            <w:r>
              <w:t>AGRO 414</w:t>
            </w:r>
          </w:p>
          <w:p w:rsidR="00F7647C" w:rsidRDefault="00F7647C" w:rsidP="00F7647C">
            <w:pPr>
              <w:pStyle w:val="ListParagraph"/>
            </w:pPr>
            <w:r>
              <w:t>AGRO 420</w:t>
            </w:r>
          </w:p>
          <w:p w:rsidR="00F7647C" w:rsidRDefault="00F7647C" w:rsidP="00F7647C">
            <w:pPr>
              <w:pStyle w:val="ListParagraph"/>
            </w:pPr>
            <w:r>
              <w:t>AGRO 421</w:t>
            </w:r>
          </w:p>
          <w:p w:rsidR="00F7647C" w:rsidRDefault="00F7647C" w:rsidP="00F7647C">
            <w:pPr>
              <w:pStyle w:val="ListParagraph"/>
            </w:pPr>
            <w:r>
              <w:t>AGRO 422</w:t>
            </w:r>
          </w:p>
        </w:tc>
        <w:tc>
          <w:tcPr>
            <w:tcW w:w="4675" w:type="dxa"/>
          </w:tcPr>
          <w:p w:rsidR="00F7647C" w:rsidRDefault="00F7647C" w:rsidP="00F7647C">
            <w:pPr>
              <w:pStyle w:val="ListParagraph"/>
              <w:numPr>
                <w:ilvl w:val="0"/>
                <w:numId w:val="30"/>
              </w:numPr>
            </w:pPr>
            <w:r>
              <w:t>Select 18 credit hours from the following courses for the Agronomy- Plant Science concentration:</w:t>
            </w:r>
          </w:p>
          <w:p w:rsidR="00F7647C" w:rsidRDefault="00F7647C" w:rsidP="00F7647C">
            <w:pPr>
              <w:pStyle w:val="ListParagraph"/>
            </w:pPr>
            <w:r>
              <w:t>AGRO 310 (3)</w:t>
            </w:r>
          </w:p>
          <w:p w:rsidR="00F7647C" w:rsidRPr="00C4141D" w:rsidRDefault="00F7647C" w:rsidP="00F7647C">
            <w:pPr>
              <w:pStyle w:val="ListParagraph"/>
              <w:rPr>
                <w:b/>
              </w:rPr>
            </w:pPr>
            <w:r w:rsidRPr="00C4141D">
              <w:rPr>
                <w:b/>
              </w:rPr>
              <w:t>AGRO 317</w:t>
            </w:r>
            <w:r>
              <w:rPr>
                <w:b/>
              </w:rPr>
              <w:t xml:space="preserve"> (3)</w:t>
            </w:r>
          </w:p>
          <w:p w:rsidR="00F7647C" w:rsidRDefault="00F7647C" w:rsidP="00F7647C">
            <w:pPr>
              <w:pStyle w:val="ListParagraph"/>
            </w:pPr>
            <w:r>
              <w:t>AGRO 352(3)</w:t>
            </w:r>
          </w:p>
          <w:p w:rsidR="00F7647C" w:rsidRDefault="00F7647C" w:rsidP="00F7647C">
            <w:pPr>
              <w:pStyle w:val="ListParagraph"/>
            </w:pPr>
            <w:r>
              <w:t>AGEC 361 (3)</w:t>
            </w:r>
          </w:p>
          <w:p w:rsidR="00F7647C" w:rsidRPr="00C4141D" w:rsidRDefault="00F7647C" w:rsidP="00F7647C">
            <w:pPr>
              <w:pStyle w:val="ListParagraph"/>
              <w:rPr>
                <w:b/>
              </w:rPr>
            </w:pPr>
            <w:r w:rsidRPr="00C4141D">
              <w:rPr>
                <w:b/>
              </w:rPr>
              <w:t>AGEC 391</w:t>
            </w:r>
            <w:r>
              <w:rPr>
                <w:b/>
              </w:rPr>
              <w:t xml:space="preserve"> (3)</w:t>
            </w:r>
          </w:p>
          <w:p w:rsidR="00F7647C" w:rsidRDefault="00F7647C" w:rsidP="00F7647C">
            <w:pPr>
              <w:pStyle w:val="ListParagraph"/>
            </w:pPr>
            <w:r>
              <w:t>AGRO 409/410 (3)</w:t>
            </w:r>
          </w:p>
          <w:p w:rsidR="00F7647C" w:rsidRDefault="00F7647C" w:rsidP="00F7647C">
            <w:pPr>
              <w:pStyle w:val="ListParagraph"/>
            </w:pPr>
            <w:r>
              <w:t>AGRO 414 (3)</w:t>
            </w:r>
          </w:p>
          <w:p w:rsidR="00F7647C" w:rsidRDefault="00F7647C" w:rsidP="00F7647C">
            <w:pPr>
              <w:pStyle w:val="ListParagraph"/>
            </w:pPr>
            <w:r>
              <w:t>AGRO 420/421 (3)</w:t>
            </w:r>
          </w:p>
          <w:p w:rsidR="00F7647C" w:rsidRDefault="00F7647C" w:rsidP="00F7647C">
            <w:pPr>
              <w:pStyle w:val="ListParagraph"/>
            </w:pPr>
            <w:r>
              <w:t>AGRO 422 (3)</w:t>
            </w:r>
          </w:p>
          <w:p w:rsidR="00F7647C" w:rsidRPr="00C4141D" w:rsidRDefault="00F7647C" w:rsidP="00F7647C">
            <w:pPr>
              <w:pStyle w:val="ListParagraph"/>
              <w:rPr>
                <w:b/>
              </w:rPr>
            </w:pPr>
          </w:p>
        </w:tc>
      </w:tr>
      <w:tr w:rsidR="00F7647C" w:rsidTr="00F7647C">
        <w:tc>
          <w:tcPr>
            <w:tcW w:w="4675" w:type="dxa"/>
          </w:tcPr>
          <w:p w:rsidR="00F7647C" w:rsidRDefault="00F7647C" w:rsidP="00F7647C">
            <w:pPr>
              <w:pStyle w:val="ListParagraph"/>
              <w:numPr>
                <w:ilvl w:val="0"/>
                <w:numId w:val="30"/>
              </w:numPr>
            </w:pPr>
            <w:r>
              <w:t>Take three of the following courses.</w:t>
            </w:r>
          </w:p>
          <w:p w:rsidR="00F7647C" w:rsidRDefault="00F7647C" w:rsidP="00F7647C">
            <w:pPr>
              <w:pStyle w:val="ListParagraph"/>
            </w:pPr>
            <w:r>
              <w:t>Note: AGRO 455 and 456 must be taken together.</w:t>
            </w:r>
          </w:p>
          <w:p w:rsidR="00F7647C" w:rsidRDefault="00F7647C" w:rsidP="00F7647C">
            <w:pPr>
              <w:pStyle w:val="ListParagraph"/>
            </w:pPr>
            <w:r>
              <w:t>Needs: 3 sets</w:t>
            </w:r>
          </w:p>
          <w:p w:rsidR="00F7647C" w:rsidRDefault="00F7647C" w:rsidP="00F7647C">
            <w:pPr>
              <w:pStyle w:val="ListParagraph"/>
            </w:pPr>
            <w:r>
              <w:t>Select from:</w:t>
            </w:r>
          </w:p>
          <w:p w:rsidR="00F7647C" w:rsidRPr="00C4141D" w:rsidRDefault="00F7647C" w:rsidP="00F7647C">
            <w:pPr>
              <w:pStyle w:val="ListParagraph"/>
              <w:rPr>
                <w:strike/>
              </w:rPr>
            </w:pPr>
            <w:r w:rsidRPr="00C4141D">
              <w:rPr>
                <w:strike/>
              </w:rPr>
              <w:t>AGEC 362</w:t>
            </w:r>
          </w:p>
          <w:p w:rsidR="00F7647C" w:rsidRDefault="00F7647C" w:rsidP="00F7647C">
            <w:pPr>
              <w:pStyle w:val="ListParagraph"/>
            </w:pPr>
            <w:r>
              <w:t>AGRO 452</w:t>
            </w:r>
          </w:p>
          <w:p w:rsidR="00F7647C" w:rsidRDefault="00F7647C" w:rsidP="00F7647C">
            <w:pPr>
              <w:pStyle w:val="ListParagraph"/>
            </w:pPr>
            <w:r>
              <w:t>AGRO 454</w:t>
            </w:r>
          </w:p>
          <w:p w:rsidR="00F7647C" w:rsidRPr="00C4141D" w:rsidRDefault="00F7647C" w:rsidP="00F7647C">
            <w:pPr>
              <w:pStyle w:val="ListParagraph"/>
              <w:rPr>
                <w:strike/>
              </w:rPr>
            </w:pPr>
            <w:r w:rsidRPr="00C4141D">
              <w:rPr>
                <w:strike/>
              </w:rPr>
              <w:t>AGRO 455</w:t>
            </w:r>
          </w:p>
          <w:p w:rsidR="00F7647C" w:rsidRPr="00C4141D" w:rsidRDefault="00F7647C" w:rsidP="00F7647C">
            <w:pPr>
              <w:pStyle w:val="ListParagraph"/>
              <w:rPr>
                <w:strike/>
              </w:rPr>
            </w:pPr>
            <w:r w:rsidRPr="00C4141D">
              <w:rPr>
                <w:strike/>
              </w:rPr>
              <w:t>AGRO 456</w:t>
            </w:r>
          </w:p>
          <w:p w:rsidR="00F7647C" w:rsidRPr="00C4141D" w:rsidRDefault="00F7647C" w:rsidP="00F7647C">
            <w:pPr>
              <w:pStyle w:val="ListParagraph"/>
              <w:rPr>
                <w:strike/>
              </w:rPr>
            </w:pPr>
            <w:r w:rsidRPr="00C4141D">
              <w:rPr>
                <w:strike/>
              </w:rPr>
              <w:t>AGRO 475</w:t>
            </w:r>
          </w:p>
          <w:p w:rsidR="00F7647C" w:rsidRDefault="00F7647C" w:rsidP="00F7647C">
            <w:pPr>
              <w:pStyle w:val="ListParagraph"/>
            </w:pPr>
            <w:r>
              <w:t>AGRI 493</w:t>
            </w:r>
          </w:p>
          <w:p w:rsidR="00F7647C" w:rsidRDefault="00F7647C" w:rsidP="00F7647C">
            <w:pPr>
              <w:pStyle w:val="ListParagraph"/>
            </w:pPr>
          </w:p>
        </w:tc>
        <w:tc>
          <w:tcPr>
            <w:tcW w:w="4675" w:type="dxa"/>
          </w:tcPr>
          <w:p w:rsidR="00F7647C" w:rsidRDefault="00F7647C" w:rsidP="00F7647C">
            <w:pPr>
              <w:pStyle w:val="ListParagraph"/>
              <w:numPr>
                <w:ilvl w:val="0"/>
                <w:numId w:val="31"/>
              </w:numPr>
            </w:pPr>
            <w:r>
              <w:t>Select 3 credit hours from the following courses:</w:t>
            </w:r>
          </w:p>
          <w:p w:rsidR="00F7647C" w:rsidRPr="0060535F" w:rsidRDefault="00F7647C" w:rsidP="00F7647C">
            <w:pPr>
              <w:pStyle w:val="ListParagraph"/>
              <w:rPr>
                <w:b/>
              </w:rPr>
            </w:pPr>
            <w:r w:rsidRPr="0060535F">
              <w:rPr>
                <w:b/>
              </w:rPr>
              <w:t>AGRI 315</w:t>
            </w:r>
            <w:r>
              <w:rPr>
                <w:b/>
              </w:rPr>
              <w:t xml:space="preserve"> (3)</w:t>
            </w:r>
          </w:p>
          <w:p w:rsidR="00F7647C" w:rsidRDefault="00F7647C" w:rsidP="00F7647C">
            <w:pPr>
              <w:pStyle w:val="ListParagraph"/>
            </w:pPr>
            <w:r>
              <w:t>AGRO 452 (3)</w:t>
            </w:r>
          </w:p>
          <w:p w:rsidR="00F7647C" w:rsidRDefault="00F7647C" w:rsidP="00F7647C">
            <w:pPr>
              <w:pStyle w:val="ListParagraph"/>
            </w:pPr>
            <w:r>
              <w:t>AGRO 454 (3)</w:t>
            </w:r>
          </w:p>
          <w:p w:rsidR="00F7647C" w:rsidRPr="00C4141D" w:rsidRDefault="00F7647C" w:rsidP="00F7647C">
            <w:pPr>
              <w:pStyle w:val="ListParagraph"/>
              <w:rPr>
                <w:b/>
              </w:rPr>
            </w:pPr>
            <w:r w:rsidRPr="00C4141D">
              <w:rPr>
                <w:b/>
              </w:rPr>
              <w:t>AGRO 457</w:t>
            </w:r>
            <w:r>
              <w:rPr>
                <w:b/>
              </w:rPr>
              <w:t>/458 (3)</w:t>
            </w:r>
          </w:p>
          <w:p w:rsidR="00F7647C" w:rsidRDefault="00F7647C" w:rsidP="00F7647C">
            <w:pPr>
              <w:pStyle w:val="ListParagraph"/>
            </w:pPr>
            <w:r>
              <w:t>AGRI 493 (3)</w:t>
            </w:r>
          </w:p>
        </w:tc>
      </w:tr>
      <w:tr w:rsidR="00F7647C" w:rsidTr="00F7647C">
        <w:tc>
          <w:tcPr>
            <w:tcW w:w="4675" w:type="dxa"/>
          </w:tcPr>
          <w:p w:rsidR="00F7647C" w:rsidRDefault="00F7647C" w:rsidP="00F7647C">
            <w:pPr>
              <w:pStyle w:val="ListParagraph"/>
              <w:numPr>
                <w:ilvl w:val="0"/>
                <w:numId w:val="31"/>
              </w:numPr>
            </w:pPr>
            <w:r>
              <w:t>Take two AGRI 398 courses.</w:t>
            </w:r>
          </w:p>
          <w:p w:rsidR="00F7647C" w:rsidRDefault="00F7647C" w:rsidP="00F7647C">
            <w:pPr>
              <w:pStyle w:val="ListParagraph"/>
            </w:pPr>
            <w:r>
              <w:t>Needs: 2 hours</w:t>
            </w:r>
          </w:p>
          <w:p w:rsidR="00F7647C" w:rsidRDefault="00F7647C" w:rsidP="00F7647C">
            <w:pPr>
              <w:pStyle w:val="ListParagraph"/>
            </w:pPr>
            <w:r>
              <w:t>Select from:</w:t>
            </w:r>
          </w:p>
          <w:p w:rsidR="00F7647C" w:rsidRPr="00C4141D" w:rsidRDefault="00F7647C" w:rsidP="00F7647C">
            <w:pPr>
              <w:pStyle w:val="ListParagraph"/>
              <w:rPr>
                <w:strike/>
              </w:rPr>
            </w:pPr>
            <w:r w:rsidRPr="00C4141D">
              <w:rPr>
                <w:strike/>
              </w:rPr>
              <w:t>AGRI 398</w:t>
            </w:r>
          </w:p>
        </w:tc>
        <w:tc>
          <w:tcPr>
            <w:tcW w:w="4675" w:type="dxa"/>
          </w:tcPr>
          <w:p w:rsidR="00F7647C" w:rsidRDefault="00F7647C" w:rsidP="00F7647C">
            <w:pPr>
              <w:pStyle w:val="ListParagraph"/>
              <w:numPr>
                <w:ilvl w:val="0"/>
                <w:numId w:val="32"/>
              </w:numPr>
            </w:pPr>
            <w:r>
              <w:t>The following laboratory courses are required:</w:t>
            </w:r>
          </w:p>
          <w:p w:rsidR="00F7647C" w:rsidRPr="00C4141D" w:rsidRDefault="00F7647C" w:rsidP="00F7647C">
            <w:pPr>
              <w:pStyle w:val="ListParagraph"/>
              <w:rPr>
                <w:b/>
              </w:rPr>
            </w:pPr>
            <w:r w:rsidRPr="00C4141D">
              <w:rPr>
                <w:b/>
              </w:rPr>
              <w:t>AGRO 111</w:t>
            </w:r>
            <w:r>
              <w:rPr>
                <w:b/>
              </w:rPr>
              <w:t xml:space="preserve"> (1)</w:t>
            </w:r>
          </w:p>
          <w:p w:rsidR="00F7647C" w:rsidRPr="002D599C" w:rsidRDefault="00F7647C" w:rsidP="00F7647C">
            <w:pPr>
              <w:pStyle w:val="ListParagraph"/>
              <w:rPr>
                <w:b/>
              </w:rPr>
            </w:pPr>
            <w:r w:rsidRPr="00C4141D">
              <w:rPr>
                <w:b/>
              </w:rPr>
              <w:t>AGRO 351</w:t>
            </w:r>
            <w:r>
              <w:rPr>
                <w:b/>
              </w:rPr>
              <w:t xml:space="preserve"> (1)</w:t>
            </w:r>
          </w:p>
        </w:tc>
      </w:tr>
    </w:tbl>
    <w:p w:rsidR="00F7647C" w:rsidRDefault="00F7647C" w:rsidP="00F7647C"/>
    <w:p w:rsidR="00F7647C" w:rsidRDefault="00F7647C" w:rsidP="00F7647C">
      <w:pPr>
        <w:jc w:val="right"/>
      </w:pPr>
    </w:p>
    <w:p w:rsidR="00F7647C" w:rsidRDefault="00F7647C" w:rsidP="00F7647C">
      <w:pPr>
        <w:jc w:val="right"/>
      </w:pPr>
    </w:p>
    <w:p w:rsidR="00F7647C" w:rsidRDefault="00F7647C" w:rsidP="00F7647C">
      <w:pPr>
        <w:jc w:val="right"/>
      </w:pPr>
    </w:p>
    <w:p w:rsidR="00F7647C" w:rsidRDefault="00F7647C" w:rsidP="00F7647C">
      <w:pPr>
        <w:jc w:val="right"/>
      </w:pPr>
      <w:r>
        <w:lastRenderedPageBreak/>
        <w:t>Proposal Date: 10/08/2014</w:t>
      </w:r>
    </w:p>
    <w:p w:rsidR="00F7647C" w:rsidRDefault="00F7647C" w:rsidP="00F7647C">
      <w:pPr>
        <w:jc w:val="center"/>
        <w:rPr>
          <w:b/>
        </w:rPr>
      </w:pPr>
      <w:r>
        <w:rPr>
          <w:b/>
        </w:rPr>
        <w:t xml:space="preserve">Ogden College of Science and Engineering </w:t>
      </w:r>
    </w:p>
    <w:p w:rsidR="00F7647C" w:rsidRDefault="00F7647C" w:rsidP="00F7647C">
      <w:pPr>
        <w:jc w:val="center"/>
        <w:rPr>
          <w:b/>
        </w:rPr>
      </w:pPr>
      <w:r>
        <w:rPr>
          <w:b/>
        </w:rPr>
        <w:t>Department of Architectural and Manufacturing Sciences</w:t>
      </w:r>
    </w:p>
    <w:p w:rsidR="00F7647C" w:rsidRDefault="00F7647C" w:rsidP="00F7647C">
      <w:pPr>
        <w:jc w:val="center"/>
        <w:rPr>
          <w:b/>
        </w:rPr>
      </w:pPr>
      <w:r>
        <w:rPr>
          <w:b/>
        </w:rPr>
        <w:t>Proposal to Make Multiple Revisions to a Course</w:t>
      </w:r>
    </w:p>
    <w:p w:rsidR="00F7647C" w:rsidRDefault="00F7647C" w:rsidP="00F7647C">
      <w:pPr>
        <w:jc w:val="center"/>
        <w:rPr>
          <w:b/>
        </w:rPr>
      </w:pPr>
      <w:r>
        <w:rPr>
          <w:b/>
        </w:rPr>
        <w:t>(Action Item)</w:t>
      </w:r>
    </w:p>
    <w:p w:rsidR="00F7647C" w:rsidRDefault="00F7647C" w:rsidP="00F7647C">
      <w:pPr>
        <w:rPr>
          <w:b/>
        </w:rPr>
      </w:pPr>
    </w:p>
    <w:p w:rsidR="00F7647C" w:rsidRPr="001A4197" w:rsidRDefault="00F7647C" w:rsidP="00F7647C">
      <w:pPr>
        <w:spacing w:line="280" w:lineRule="exact"/>
        <w:contextualSpacing/>
      </w:pPr>
      <w:r w:rsidRPr="001A4197">
        <w:t xml:space="preserve">Contact Person:  </w:t>
      </w:r>
      <w:r>
        <w:t xml:space="preserve">Neal Downing / </w:t>
      </w:r>
      <w:hyperlink r:id="rId12" w:history="1">
        <w:r w:rsidRPr="00D355EA">
          <w:rPr>
            <w:rStyle w:val="Hyperlink"/>
          </w:rPr>
          <w:t>neal.downing@wku.edu</w:t>
        </w:r>
      </w:hyperlink>
      <w:r>
        <w:t xml:space="preserve"> / 270-745-6302</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1.</w:t>
      </w:r>
      <w:r w:rsidRPr="001A4197">
        <w:rPr>
          <w:b/>
        </w:rPr>
        <w:tab/>
        <w:t>Identification of course:</w:t>
      </w:r>
    </w:p>
    <w:p w:rsidR="00F7647C" w:rsidRPr="001A4197" w:rsidRDefault="00F7647C" w:rsidP="00F7647C">
      <w:pPr>
        <w:numPr>
          <w:ilvl w:val="1"/>
          <w:numId w:val="34"/>
        </w:numPr>
        <w:spacing w:line="280" w:lineRule="exact"/>
        <w:contextualSpacing/>
      </w:pPr>
      <w:r w:rsidRPr="001A4197">
        <w:t xml:space="preserve">Current course prefix (subject area) and number:  </w:t>
      </w:r>
      <w:r>
        <w:t>AMS 180</w:t>
      </w:r>
      <w:r>
        <w:tab/>
      </w:r>
      <w:r>
        <w:tab/>
      </w:r>
      <w:r>
        <w:tab/>
      </w:r>
    </w:p>
    <w:p w:rsidR="00F7647C" w:rsidRPr="001A4197" w:rsidRDefault="00F7647C" w:rsidP="00F7647C">
      <w:pPr>
        <w:numPr>
          <w:ilvl w:val="1"/>
          <w:numId w:val="34"/>
        </w:numPr>
        <w:spacing w:line="280" w:lineRule="exact"/>
        <w:contextualSpacing/>
      </w:pPr>
      <w:r w:rsidRPr="001A4197">
        <w:t>Course title:</w:t>
      </w:r>
      <w:r>
        <w:t xml:space="preserve"> Introduction to Architectural Practices</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2.</w:t>
      </w:r>
      <w:r w:rsidRPr="001A4197">
        <w:rPr>
          <w:b/>
        </w:rPr>
        <w:tab/>
        <w:t>Revise course title:</w:t>
      </w:r>
    </w:p>
    <w:p w:rsidR="00F7647C" w:rsidRPr="001A4197" w:rsidRDefault="00F7647C" w:rsidP="00F7647C">
      <w:pPr>
        <w:numPr>
          <w:ilvl w:val="1"/>
          <w:numId w:val="7"/>
        </w:numPr>
        <w:spacing w:line="280" w:lineRule="exact"/>
        <w:contextualSpacing/>
      </w:pPr>
      <w:r w:rsidRPr="001A4197">
        <w:t>Current course title:</w:t>
      </w:r>
      <w:r>
        <w:t xml:space="preserve"> Introduction to Architectural Practices</w:t>
      </w:r>
    </w:p>
    <w:p w:rsidR="00F7647C" w:rsidRPr="001A4197" w:rsidRDefault="00F7647C" w:rsidP="00F7647C">
      <w:pPr>
        <w:numPr>
          <w:ilvl w:val="1"/>
          <w:numId w:val="7"/>
        </w:numPr>
        <w:spacing w:line="280" w:lineRule="exact"/>
        <w:contextualSpacing/>
      </w:pPr>
      <w:r w:rsidRPr="001A4197">
        <w:t>Proposed course title:</w:t>
      </w:r>
      <w:r>
        <w:t xml:space="preserve"> Introduction to Architecture</w:t>
      </w:r>
    </w:p>
    <w:p w:rsidR="00F7647C" w:rsidRPr="001A4197" w:rsidRDefault="00F7647C" w:rsidP="00F7647C">
      <w:pPr>
        <w:numPr>
          <w:ilvl w:val="1"/>
          <w:numId w:val="7"/>
        </w:numPr>
        <w:spacing w:line="280" w:lineRule="exact"/>
        <w:contextualSpacing/>
      </w:pPr>
      <w:r w:rsidRPr="001A4197">
        <w:t>Proposed abbreviated title:</w:t>
      </w:r>
      <w:r>
        <w:t xml:space="preserve"> Introduction to Architecture</w:t>
      </w:r>
    </w:p>
    <w:p w:rsidR="00F7647C" w:rsidRPr="001A4197" w:rsidRDefault="00F7647C" w:rsidP="00F7647C">
      <w:pPr>
        <w:numPr>
          <w:ilvl w:val="1"/>
          <w:numId w:val="7"/>
        </w:numPr>
        <w:spacing w:line="280" w:lineRule="exact"/>
        <w:contextualSpacing/>
      </w:pPr>
      <w:r w:rsidRPr="001A4197">
        <w:t>Rationale for revision of course title:</w:t>
      </w:r>
      <w:r>
        <w:t xml:space="preserve"> The simplified name is more accurate for course content</w:t>
      </w:r>
    </w:p>
    <w:p w:rsidR="00F7647C" w:rsidRPr="001A4197" w:rsidRDefault="00F7647C" w:rsidP="00F7647C">
      <w:pPr>
        <w:spacing w:line="280" w:lineRule="exact"/>
        <w:contextualSpacing/>
        <w:rPr>
          <w:b/>
        </w:rPr>
      </w:pPr>
    </w:p>
    <w:p w:rsidR="00F7647C" w:rsidRPr="001A4197" w:rsidRDefault="00F7647C" w:rsidP="00F7647C">
      <w:pPr>
        <w:spacing w:line="280" w:lineRule="exact"/>
        <w:contextualSpacing/>
        <w:rPr>
          <w:b/>
        </w:rPr>
      </w:pPr>
      <w:r w:rsidRPr="001A4197">
        <w:rPr>
          <w:b/>
        </w:rPr>
        <w:t>3.</w:t>
      </w:r>
      <w:r w:rsidRPr="001A4197">
        <w:rPr>
          <w:b/>
        </w:rPr>
        <w:tab/>
        <w:t>Revise course number:</w:t>
      </w:r>
      <w:r>
        <w:rPr>
          <w:b/>
        </w:rPr>
        <w:t xml:space="preserve"> NA</w:t>
      </w:r>
    </w:p>
    <w:p w:rsidR="00F7647C" w:rsidRPr="001A4197" w:rsidRDefault="00F7647C" w:rsidP="00F7647C">
      <w:pPr>
        <w:numPr>
          <w:ilvl w:val="1"/>
          <w:numId w:val="8"/>
        </w:numPr>
        <w:spacing w:line="280" w:lineRule="exact"/>
        <w:contextualSpacing/>
      </w:pPr>
      <w:r w:rsidRPr="001A4197">
        <w:t>Current course number:</w:t>
      </w:r>
      <w:r>
        <w:t xml:space="preserve"> </w:t>
      </w:r>
    </w:p>
    <w:p w:rsidR="00F7647C" w:rsidRPr="001A4197" w:rsidRDefault="00F7647C" w:rsidP="00F7647C">
      <w:pPr>
        <w:numPr>
          <w:ilvl w:val="1"/>
          <w:numId w:val="8"/>
        </w:numPr>
        <w:spacing w:line="280" w:lineRule="exact"/>
        <w:contextualSpacing/>
      </w:pPr>
      <w:r w:rsidRPr="001A4197">
        <w:t>Proposed course number:</w:t>
      </w:r>
      <w:r w:rsidRPr="00F22A50">
        <w:t xml:space="preserve"> </w:t>
      </w:r>
    </w:p>
    <w:p w:rsidR="00F7647C" w:rsidRPr="001A4197" w:rsidRDefault="00F7647C" w:rsidP="00F7647C">
      <w:pPr>
        <w:numPr>
          <w:ilvl w:val="1"/>
          <w:numId w:val="8"/>
        </w:numPr>
        <w:spacing w:line="280" w:lineRule="exact"/>
        <w:contextualSpacing/>
      </w:pPr>
      <w:r w:rsidRPr="001A4197">
        <w:t>Rationale for revision of course number:</w:t>
      </w:r>
    </w:p>
    <w:p w:rsidR="00F7647C" w:rsidRPr="001A4197" w:rsidRDefault="00F7647C" w:rsidP="00F7647C">
      <w:pPr>
        <w:spacing w:line="280" w:lineRule="exact"/>
        <w:contextualSpacing/>
        <w:rPr>
          <w:b/>
        </w:rPr>
      </w:pPr>
    </w:p>
    <w:p w:rsidR="00F7647C" w:rsidRPr="001A4197" w:rsidRDefault="00F7647C" w:rsidP="00F7647C">
      <w:pPr>
        <w:spacing w:line="280" w:lineRule="exact"/>
        <w:contextualSpacing/>
        <w:rPr>
          <w:b/>
        </w:rPr>
      </w:pPr>
      <w:r w:rsidRPr="001A4197">
        <w:rPr>
          <w:b/>
        </w:rPr>
        <w:t>4.</w:t>
      </w:r>
      <w:r w:rsidRPr="001A4197">
        <w:rPr>
          <w:b/>
        </w:rPr>
        <w:tab/>
        <w:t>Revise course prerequisites/corequisites/special requirements:</w:t>
      </w:r>
    </w:p>
    <w:p w:rsidR="00F7647C" w:rsidRDefault="00F7647C" w:rsidP="00F7647C">
      <w:pPr>
        <w:spacing w:line="280" w:lineRule="exact"/>
        <w:ind w:left="720"/>
        <w:contextualSpacing/>
      </w:pPr>
      <w:r w:rsidRPr="001A4197">
        <w:t>4.1</w:t>
      </w:r>
      <w:r w:rsidRPr="001A4197">
        <w:tab/>
        <w:t>Current prerequisites/corequisites/special requirements: (indicate which)</w:t>
      </w:r>
    </w:p>
    <w:p w:rsidR="00F7647C" w:rsidRPr="001A4197" w:rsidRDefault="00F7647C" w:rsidP="00F7647C">
      <w:pPr>
        <w:spacing w:line="280" w:lineRule="exact"/>
        <w:ind w:left="720"/>
        <w:contextualSpacing/>
      </w:pPr>
      <w:r>
        <w:tab/>
        <w:t xml:space="preserve">Pre-requisite / Co-requisite: HIST 119 or 120 </w:t>
      </w:r>
    </w:p>
    <w:p w:rsidR="00F7647C" w:rsidRPr="001A4197" w:rsidRDefault="00F7647C" w:rsidP="00F7647C">
      <w:pPr>
        <w:spacing w:line="280" w:lineRule="exact"/>
        <w:ind w:left="720"/>
        <w:contextualSpacing/>
      </w:pPr>
      <w:r w:rsidRPr="001A4197">
        <w:t>4.2</w:t>
      </w:r>
      <w:r w:rsidRPr="001A4197">
        <w:tab/>
        <w:t>Proposed prerequisites/co</w:t>
      </w:r>
      <w:r>
        <w:t>-</w:t>
      </w:r>
      <w:r w:rsidRPr="001A4197">
        <w:t>requisites/special requirements:</w:t>
      </w:r>
      <w:r>
        <w:t xml:space="preserve"> none</w:t>
      </w:r>
    </w:p>
    <w:p w:rsidR="00F7647C" w:rsidRDefault="00F7647C" w:rsidP="00F7647C">
      <w:pPr>
        <w:spacing w:line="280" w:lineRule="exact"/>
        <w:ind w:left="720"/>
        <w:contextualSpacing/>
      </w:pPr>
      <w:r w:rsidRPr="001A4197">
        <w:t>4.3</w:t>
      </w:r>
      <w:r w:rsidRPr="001A4197">
        <w:tab/>
        <w:t>Rationale for revision of course prerequisites/co</w:t>
      </w:r>
      <w:r>
        <w:t>-</w:t>
      </w:r>
      <w:r w:rsidRPr="001A4197">
        <w:t>requisites/special requirements:</w:t>
      </w:r>
    </w:p>
    <w:p w:rsidR="00F7647C" w:rsidRPr="001A4197" w:rsidRDefault="00F7647C" w:rsidP="00F7647C">
      <w:pPr>
        <w:spacing w:line="280" w:lineRule="exact"/>
        <w:ind w:left="1440"/>
        <w:contextualSpacing/>
      </w:pPr>
      <w:r>
        <w:t xml:space="preserve">The History Department is no longer going to offer HIST 119 or 120. The students who have already passed HIST 119 or 120 prior to taking the course over the last several semesters have not shown any advantage over those students who have not  already passed HIST 119 or 120 in this course. </w:t>
      </w:r>
    </w:p>
    <w:p w:rsidR="00F7647C" w:rsidRPr="001A4197" w:rsidRDefault="00F7647C" w:rsidP="00F7647C">
      <w:pPr>
        <w:spacing w:line="280" w:lineRule="exact"/>
        <w:ind w:left="720"/>
        <w:contextualSpacing/>
      </w:pPr>
    </w:p>
    <w:p w:rsidR="00F7647C" w:rsidRPr="001A4197" w:rsidRDefault="00F7647C" w:rsidP="00F7647C">
      <w:pPr>
        <w:spacing w:line="280" w:lineRule="exact"/>
        <w:ind w:left="720"/>
        <w:contextualSpacing/>
      </w:pPr>
      <w:r w:rsidRPr="001A4197">
        <w:t>4.4</w:t>
      </w:r>
      <w:r w:rsidRPr="001A4197">
        <w:tab/>
        <w:t>Effect on completion of major/minor sequence:</w:t>
      </w:r>
      <w:r>
        <w:t xml:space="preserve"> none</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5.</w:t>
      </w:r>
      <w:r w:rsidRPr="001A4197">
        <w:rPr>
          <w:b/>
        </w:rPr>
        <w:tab/>
        <w:t>Revise course catalog listing:</w:t>
      </w:r>
      <w:r>
        <w:rPr>
          <w:b/>
        </w:rPr>
        <w:t xml:space="preserve"> NA</w:t>
      </w:r>
    </w:p>
    <w:p w:rsidR="00F7647C" w:rsidRPr="001A4197" w:rsidRDefault="00F7647C" w:rsidP="00F7647C">
      <w:pPr>
        <w:numPr>
          <w:ilvl w:val="1"/>
          <w:numId w:val="9"/>
        </w:numPr>
        <w:spacing w:line="280" w:lineRule="exact"/>
        <w:contextualSpacing/>
      </w:pPr>
      <w:r w:rsidRPr="001A4197">
        <w:t>Current course catalog listing:</w:t>
      </w:r>
    </w:p>
    <w:p w:rsidR="00F7647C" w:rsidRPr="001A4197" w:rsidRDefault="00F7647C" w:rsidP="00F7647C">
      <w:pPr>
        <w:numPr>
          <w:ilvl w:val="1"/>
          <w:numId w:val="9"/>
        </w:numPr>
        <w:spacing w:line="280" w:lineRule="exact"/>
        <w:contextualSpacing/>
      </w:pPr>
      <w:r w:rsidRPr="001A4197">
        <w:t>Proposed course catalog listing:</w:t>
      </w:r>
      <w:r>
        <w:t xml:space="preserve"> </w:t>
      </w:r>
    </w:p>
    <w:p w:rsidR="00F7647C" w:rsidRPr="001A4197" w:rsidRDefault="00F7647C" w:rsidP="00F7647C">
      <w:pPr>
        <w:numPr>
          <w:ilvl w:val="1"/>
          <w:numId w:val="9"/>
        </w:numPr>
        <w:spacing w:line="280" w:lineRule="exact"/>
        <w:contextualSpacing/>
      </w:pPr>
      <w:r w:rsidRPr="001A4197">
        <w:t>Rationale for revision of course catalog listing:</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6.</w:t>
      </w:r>
      <w:r w:rsidRPr="001A4197">
        <w:rPr>
          <w:b/>
        </w:rPr>
        <w:tab/>
        <w:t>Revise course credit hours:</w:t>
      </w:r>
      <w:r>
        <w:rPr>
          <w:b/>
        </w:rPr>
        <w:t xml:space="preserve"> NA</w:t>
      </w:r>
    </w:p>
    <w:p w:rsidR="00F7647C" w:rsidRPr="001A4197" w:rsidRDefault="00F7647C" w:rsidP="00F7647C">
      <w:pPr>
        <w:numPr>
          <w:ilvl w:val="1"/>
          <w:numId w:val="10"/>
        </w:numPr>
        <w:spacing w:line="280" w:lineRule="exact"/>
        <w:contextualSpacing/>
      </w:pPr>
      <w:r w:rsidRPr="001A4197">
        <w:t>Current course credit hours:</w:t>
      </w:r>
    </w:p>
    <w:p w:rsidR="00F7647C" w:rsidRDefault="00F7647C" w:rsidP="00F7647C">
      <w:pPr>
        <w:numPr>
          <w:ilvl w:val="1"/>
          <w:numId w:val="10"/>
        </w:numPr>
        <w:spacing w:line="280" w:lineRule="exact"/>
        <w:contextualSpacing/>
      </w:pPr>
      <w:r w:rsidRPr="001E1337">
        <w:t>Proposed course credit hours:</w:t>
      </w:r>
    </w:p>
    <w:p w:rsidR="00F7647C" w:rsidRPr="001E1337" w:rsidRDefault="00F7647C" w:rsidP="00F7647C">
      <w:pPr>
        <w:numPr>
          <w:ilvl w:val="1"/>
          <w:numId w:val="10"/>
        </w:numPr>
        <w:spacing w:line="280" w:lineRule="exact"/>
        <w:contextualSpacing/>
      </w:pPr>
      <w:r w:rsidRPr="001E1337">
        <w:t>Rationale for revision of course credit hours:</w:t>
      </w:r>
    </w:p>
    <w:p w:rsidR="00F7647C" w:rsidRPr="001A4197" w:rsidRDefault="00F7647C" w:rsidP="00F7647C">
      <w:pPr>
        <w:spacing w:line="280" w:lineRule="exact"/>
        <w:contextualSpacing/>
      </w:pPr>
    </w:p>
    <w:p w:rsidR="00F7647C" w:rsidRPr="001A4197" w:rsidRDefault="00F7647C" w:rsidP="00F7647C">
      <w:pPr>
        <w:spacing w:line="280" w:lineRule="exact"/>
        <w:contextualSpacing/>
      </w:pPr>
      <w:r w:rsidRPr="00163417">
        <w:rPr>
          <w:b/>
        </w:rPr>
        <w:t>7.</w:t>
      </w:r>
      <w:r w:rsidRPr="001A4197">
        <w:tab/>
      </w:r>
      <w:r w:rsidRPr="00C27FA7">
        <w:rPr>
          <w:b/>
        </w:rPr>
        <w:t>Revise grade type:</w:t>
      </w:r>
      <w:r>
        <w:rPr>
          <w:b/>
        </w:rPr>
        <w:t xml:space="preserve"> NA</w:t>
      </w:r>
    </w:p>
    <w:p w:rsidR="00F7647C" w:rsidRPr="001A4197" w:rsidRDefault="00F7647C" w:rsidP="00F7647C">
      <w:pPr>
        <w:spacing w:line="280" w:lineRule="exact"/>
        <w:contextualSpacing/>
      </w:pPr>
      <w:r w:rsidRPr="001A4197">
        <w:tab/>
        <w:t>7.1</w:t>
      </w:r>
      <w:r w:rsidRPr="001A4197">
        <w:tab/>
        <w:t>Current grade type:</w:t>
      </w:r>
    </w:p>
    <w:p w:rsidR="00F7647C" w:rsidRPr="001A4197" w:rsidRDefault="00F7647C" w:rsidP="00F7647C">
      <w:pPr>
        <w:spacing w:line="280" w:lineRule="exact"/>
        <w:contextualSpacing/>
      </w:pPr>
      <w:r w:rsidRPr="001A4197">
        <w:lastRenderedPageBreak/>
        <w:tab/>
        <w:t>7.2</w:t>
      </w:r>
      <w:r w:rsidRPr="001A4197">
        <w:tab/>
        <w:t>Proposed grade type:</w:t>
      </w:r>
      <w:r>
        <w:t xml:space="preserve"> </w:t>
      </w:r>
    </w:p>
    <w:p w:rsidR="00F7647C" w:rsidRPr="001A4197" w:rsidRDefault="00F7647C" w:rsidP="00F7647C">
      <w:pPr>
        <w:spacing w:line="280" w:lineRule="exact"/>
        <w:contextualSpacing/>
      </w:pPr>
      <w:r w:rsidRPr="001A4197">
        <w:tab/>
        <w:t>7.3</w:t>
      </w:r>
      <w:r w:rsidRPr="001A4197">
        <w:tab/>
        <w:t>Rationale for revision of grade type:</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8.</w:t>
      </w:r>
      <w:r w:rsidRPr="001A4197">
        <w:rPr>
          <w:b/>
        </w:rPr>
        <w:tab/>
        <w:t>Proposed term for implementation:</w:t>
      </w:r>
      <w:r>
        <w:rPr>
          <w:b/>
        </w:rPr>
        <w:t xml:space="preserve"> 201530</w:t>
      </w:r>
    </w:p>
    <w:p w:rsidR="00F7647C" w:rsidRPr="001A4197" w:rsidRDefault="00F7647C" w:rsidP="00F7647C">
      <w:pPr>
        <w:spacing w:line="280" w:lineRule="exact"/>
        <w:contextualSpacing/>
        <w:rPr>
          <w:b/>
        </w:rPr>
      </w:pPr>
    </w:p>
    <w:p w:rsidR="00F7647C" w:rsidRDefault="00F7647C" w:rsidP="00F7647C">
      <w:pPr>
        <w:spacing w:line="280" w:lineRule="exact"/>
        <w:contextualSpacing/>
        <w:rPr>
          <w:b/>
        </w:rPr>
      </w:pPr>
      <w:r w:rsidRPr="001A4197">
        <w:rPr>
          <w:b/>
        </w:rPr>
        <w:t>9.</w:t>
      </w:r>
      <w:r w:rsidRPr="001A4197">
        <w:rPr>
          <w:b/>
        </w:rPr>
        <w:tab/>
        <w:t>Dates of prior committee approvals:</w:t>
      </w:r>
    </w:p>
    <w:p w:rsidR="00F7647C" w:rsidRDefault="00F7647C" w:rsidP="00F7647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rsidRPr="00027F01">
              <w:t>Department</w:t>
            </w:r>
            <w:r>
              <w:t xml:space="preserve"> of Architectural &amp; Manufacturing Sciences</w:t>
            </w:r>
          </w:p>
        </w:tc>
        <w:tc>
          <w:tcPr>
            <w:tcW w:w="3128" w:type="dxa"/>
            <w:tcBorders>
              <w:top w:val="nil"/>
              <w:left w:val="nil"/>
              <w:bottom w:val="single" w:sz="4" w:space="0" w:color="auto"/>
              <w:right w:val="nil"/>
            </w:tcBorders>
          </w:tcPr>
          <w:p w:rsidR="00F7647C" w:rsidRPr="00AD41A3" w:rsidRDefault="00F7647C" w:rsidP="00F7647C">
            <w:r w:rsidRPr="00AD41A3">
              <w:t>10/10/2014</w:t>
            </w: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F7647C" w:rsidRPr="00027F01" w:rsidRDefault="00F7647C" w:rsidP="00F7647C">
            <w:pPr>
              <w:rPr>
                <w:b/>
                <w:u w:val="single"/>
              </w:rPr>
            </w:pPr>
            <w:r>
              <w:rPr>
                <w:b/>
                <w:u w:val="single"/>
              </w:rPr>
              <w:t>11/06/2014</w:t>
            </w: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pPr>
              <w:rPr>
                <w:rFonts w:ascii="Calibri" w:eastAsia="Calibri" w:hAnsi="Calibri"/>
              </w:rPr>
            </w:pPr>
            <w:r w:rsidRPr="00027F01">
              <w:t>General Education Committee (if applicable)</w:t>
            </w:r>
          </w:p>
        </w:tc>
        <w:tc>
          <w:tcPr>
            <w:tcW w:w="3128" w:type="dxa"/>
            <w:tcBorders>
              <w:top w:val="single" w:sz="4" w:space="0" w:color="auto"/>
              <w:left w:val="nil"/>
              <w:bottom w:val="single" w:sz="4" w:space="0" w:color="auto"/>
              <w:right w:val="nil"/>
            </w:tcBorders>
            <w:vAlign w:val="bottom"/>
          </w:tcPr>
          <w:p w:rsidR="00F7647C" w:rsidRPr="00027F01" w:rsidRDefault="00F7647C" w:rsidP="00F7647C">
            <w:pPr>
              <w:rPr>
                <w:rFonts w:ascii="Calibri" w:eastAsia="Calibri" w:hAnsi="Calibri"/>
                <w:b/>
                <w:u w:val="single"/>
              </w:rPr>
            </w:pP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rsidRPr="00027F01">
              <w:t xml:space="preserve">Undergraduate Curriculum Committee </w:t>
            </w:r>
          </w:p>
        </w:tc>
        <w:tc>
          <w:tcPr>
            <w:tcW w:w="3128" w:type="dxa"/>
            <w:tcBorders>
              <w:top w:val="single" w:sz="4" w:space="0" w:color="auto"/>
              <w:left w:val="nil"/>
              <w:bottom w:val="single" w:sz="4" w:space="0" w:color="auto"/>
              <w:right w:val="nil"/>
            </w:tcBorders>
          </w:tcPr>
          <w:p w:rsidR="00F7647C" w:rsidRPr="00027F01" w:rsidRDefault="00F7647C" w:rsidP="00F7647C">
            <w:pPr>
              <w:rPr>
                <w:b/>
                <w:u w:val="single"/>
              </w:rPr>
            </w:pP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rsidRPr="00027F01">
              <w:t>University Senate</w:t>
            </w:r>
          </w:p>
        </w:tc>
        <w:tc>
          <w:tcPr>
            <w:tcW w:w="3128" w:type="dxa"/>
            <w:tcBorders>
              <w:top w:val="single" w:sz="4" w:space="0" w:color="auto"/>
              <w:left w:val="nil"/>
              <w:bottom w:val="single" w:sz="4" w:space="0" w:color="auto"/>
              <w:right w:val="nil"/>
            </w:tcBorders>
          </w:tcPr>
          <w:p w:rsidR="00F7647C" w:rsidRPr="00027F01" w:rsidRDefault="00F7647C" w:rsidP="00F7647C">
            <w:pPr>
              <w:rPr>
                <w:b/>
                <w:u w:val="single"/>
              </w:rPr>
            </w:pPr>
          </w:p>
        </w:tc>
      </w:tr>
    </w:tbl>
    <w:p w:rsidR="00F7647C" w:rsidRDefault="00F7647C" w:rsidP="00F7647C">
      <w:pPr>
        <w:rPr>
          <w:b/>
        </w:rPr>
      </w:pPr>
    </w:p>
    <w:p w:rsidR="00F7647C" w:rsidRDefault="00F7647C" w:rsidP="00F7647C"/>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Default="00F7647C" w:rsidP="00F7647C">
      <w:pPr>
        <w:rPr>
          <w:b/>
          <w:u w:val="single"/>
        </w:rPr>
      </w:pPr>
    </w:p>
    <w:p w:rsidR="00F7647C" w:rsidRPr="003F070A" w:rsidRDefault="00F7647C" w:rsidP="00F7647C">
      <w:pPr>
        <w:rPr>
          <w:b/>
          <w:u w:val="single"/>
        </w:rPr>
      </w:pPr>
    </w:p>
    <w:p w:rsidR="00F7647C" w:rsidRDefault="00F7647C" w:rsidP="00F7647C">
      <w:pPr>
        <w:jc w:val="right"/>
      </w:pPr>
      <w:r>
        <w:lastRenderedPageBreak/>
        <w:t>Proposal Date: Oct 4, 2014</w:t>
      </w:r>
    </w:p>
    <w:p w:rsidR="00F7647C" w:rsidRDefault="00F7647C" w:rsidP="00F7647C">
      <w:pPr>
        <w:jc w:val="right"/>
      </w:pPr>
    </w:p>
    <w:p w:rsidR="00F7647C" w:rsidRDefault="00F7647C" w:rsidP="00F7647C">
      <w:pPr>
        <w:jc w:val="center"/>
        <w:rPr>
          <w:b/>
        </w:rPr>
      </w:pPr>
      <w:r>
        <w:rPr>
          <w:b/>
        </w:rPr>
        <w:t>Ogden College of Science and Engineering</w:t>
      </w:r>
    </w:p>
    <w:p w:rsidR="00F7647C" w:rsidRDefault="00F7647C" w:rsidP="00F7647C">
      <w:pPr>
        <w:jc w:val="center"/>
        <w:rPr>
          <w:b/>
        </w:rPr>
      </w:pPr>
      <w:r>
        <w:rPr>
          <w:b/>
        </w:rPr>
        <w:t>Architectural and Manufacturing Science Department</w:t>
      </w:r>
    </w:p>
    <w:p w:rsidR="00F7647C" w:rsidRDefault="00F7647C" w:rsidP="00F7647C">
      <w:pPr>
        <w:jc w:val="center"/>
        <w:rPr>
          <w:b/>
        </w:rPr>
      </w:pPr>
      <w:r>
        <w:rPr>
          <w:b/>
        </w:rPr>
        <w:t>Proposal to Make Multiple Revisions to a Course</w:t>
      </w:r>
    </w:p>
    <w:p w:rsidR="00F7647C" w:rsidRDefault="00F7647C" w:rsidP="00F7647C">
      <w:pPr>
        <w:jc w:val="center"/>
        <w:rPr>
          <w:b/>
        </w:rPr>
      </w:pPr>
      <w:r>
        <w:rPr>
          <w:b/>
        </w:rPr>
        <w:t>(Action Item)</w:t>
      </w:r>
    </w:p>
    <w:p w:rsidR="00F7647C" w:rsidRPr="00156012" w:rsidRDefault="00F7647C" w:rsidP="00F7647C">
      <w:pPr>
        <w:rPr>
          <w:b/>
          <w:sz w:val="16"/>
          <w:szCs w:val="16"/>
        </w:rPr>
      </w:pPr>
    </w:p>
    <w:p w:rsidR="00F7647C" w:rsidRPr="00027F01" w:rsidRDefault="00F7647C" w:rsidP="00F7647C">
      <w:pPr>
        <w:spacing w:line="280" w:lineRule="exact"/>
      </w:pPr>
      <w:r w:rsidRPr="00027F01">
        <w:t xml:space="preserve">Contact Person:  </w:t>
      </w:r>
      <w:r>
        <w:t xml:space="preserve">Bryan Reaka, </w:t>
      </w:r>
      <w:hyperlink r:id="rId13" w:history="1">
        <w:r w:rsidRPr="00D50328">
          <w:rPr>
            <w:rStyle w:val="Hyperlink"/>
          </w:rPr>
          <w:t>bryan.reaka@wku.edu</w:t>
        </w:r>
      </w:hyperlink>
      <w:r>
        <w:t>, 270-745-</w:t>
      </w:r>
      <w:r w:rsidRPr="00C6007C">
        <w:t>7032</w:t>
      </w:r>
    </w:p>
    <w:p w:rsidR="00F7647C" w:rsidRDefault="00F7647C" w:rsidP="00F7647C">
      <w:pPr>
        <w:rPr>
          <w:b/>
        </w:rPr>
      </w:pP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1.</w:t>
      </w:r>
      <w:r w:rsidRPr="001A4197">
        <w:rPr>
          <w:b/>
        </w:rPr>
        <w:tab/>
        <w:t>Identification of course:</w:t>
      </w:r>
    </w:p>
    <w:p w:rsidR="00F7647C" w:rsidRPr="001A4197" w:rsidRDefault="00F7647C" w:rsidP="00F7647C">
      <w:pPr>
        <w:numPr>
          <w:ilvl w:val="1"/>
          <w:numId w:val="35"/>
        </w:numPr>
        <w:spacing w:line="280" w:lineRule="exact"/>
        <w:contextualSpacing/>
      </w:pPr>
      <w:r w:rsidRPr="001A4197">
        <w:t xml:space="preserve">Current course prefix (subject area) and number:  </w:t>
      </w:r>
      <w:r w:rsidR="0088522D">
        <w:t>AMS 28</w:t>
      </w:r>
      <w:r>
        <w:t>2</w:t>
      </w:r>
    </w:p>
    <w:p w:rsidR="00F7647C" w:rsidRPr="001A4197" w:rsidRDefault="00F7647C" w:rsidP="00F7647C">
      <w:pPr>
        <w:numPr>
          <w:ilvl w:val="1"/>
          <w:numId w:val="35"/>
        </w:numPr>
        <w:spacing w:line="280" w:lineRule="exact"/>
        <w:contextualSpacing/>
      </w:pPr>
      <w:r w:rsidRPr="001A4197">
        <w:t>Course title:</w:t>
      </w:r>
      <w:r>
        <w:t xml:space="preserve"> Architectural Structures</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2.</w:t>
      </w:r>
      <w:r w:rsidRPr="001A4197">
        <w:rPr>
          <w:b/>
        </w:rPr>
        <w:tab/>
        <w:t>Revise course title:</w:t>
      </w:r>
    </w:p>
    <w:p w:rsidR="00F7647C" w:rsidRPr="001A4197" w:rsidRDefault="00F7647C" w:rsidP="00F7647C">
      <w:pPr>
        <w:numPr>
          <w:ilvl w:val="1"/>
          <w:numId w:val="36"/>
        </w:numPr>
        <w:spacing w:line="280" w:lineRule="exact"/>
        <w:contextualSpacing/>
      </w:pPr>
      <w:r w:rsidRPr="001A4197">
        <w:t>Current course title:</w:t>
      </w:r>
      <w:r>
        <w:t xml:space="preserve"> Architectural Structures</w:t>
      </w:r>
    </w:p>
    <w:p w:rsidR="00F7647C" w:rsidRPr="001A4197" w:rsidRDefault="00F7647C" w:rsidP="00F7647C">
      <w:pPr>
        <w:numPr>
          <w:ilvl w:val="1"/>
          <w:numId w:val="36"/>
        </w:numPr>
        <w:spacing w:line="280" w:lineRule="exact"/>
        <w:contextualSpacing/>
      </w:pPr>
      <w:r w:rsidRPr="001A4197">
        <w:t>Proposed course title:</w:t>
      </w:r>
      <w:r>
        <w:t xml:space="preserve"> Building Structures</w:t>
      </w:r>
    </w:p>
    <w:p w:rsidR="00F7647C" w:rsidRPr="001A4197" w:rsidRDefault="00F7647C" w:rsidP="00F7647C">
      <w:pPr>
        <w:numPr>
          <w:ilvl w:val="1"/>
          <w:numId w:val="36"/>
        </w:numPr>
        <w:spacing w:line="280" w:lineRule="exact"/>
        <w:contextualSpacing/>
      </w:pPr>
      <w:r w:rsidRPr="001A4197">
        <w:t>Proposed abbreviated title:</w:t>
      </w:r>
      <w:r>
        <w:t xml:space="preserve"> Building Structures</w:t>
      </w:r>
    </w:p>
    <w:p w:rsidR="00F7647C" w:rsidRPr="001A4197" w:rsidRDefault="00F7647C" w:rsidP="00F7647C">
      <w:pPr>
        <w:numPr>
          <w:ilvl w:val="1"/>
          <w:numId w:val="36"/>
        </w:numPr>
        <w:spacing w:line="280" w:lineRule="exact"/>
        <w:contextualSpacing/>
      </w:pPr>
      <w:r w:rsidRPr="001A4197">
        <w:t>Rationale for revision of course title:</w:t>
      </w:r>
      <w:r>
        <w:t xml:space="preserve"> The course serves multiple disciplines in the building area, not just architectural sciences students. This name change better reflects the diverse content of the course.</w:t>
      </w:r>
    </w:p>
    <w:p w:rsidR="00F7647C" w:rsidRPr="001A4197" w:rsidRDefault="00F7647C" w:rsidP="00F7647C">
      <w:pPr>
        <w:spacing w:line="280" w:lineRule="exact"/>
        <w:contextualSpacing/>
        <w:rPr>
          <w:b/>
        </w:rPr>
      </w:pPr>
    </w:p>
    <w:p w:rsidR="00F7647C" w:rsidRPr="001A4197" w:rsidRDefault="00F7647C" w:rsidP="00F7647C">
      <w:pPr>
        <w:spacing w:line="280" w:lineRule="exact"/>
        <w:contextualSpacing/>
        <w:rPr>
          <w:b/>
        </w:rPr>
      </w:pPr>
      <w:r w:rsidRPr="001A4197">
        <w:rPr>
          <w:b/>
        </w:rPr>
        <w:t>3.</w:t>
      </w:r>
      <w:r w:rsidRPr="001A4197">
        <w:rPr>
          <w:b/>
        </w:rPr>
        <w:tab/>
        <w:t>Revise course number:</w:t>
      </w:r>
      <w:r>
        <w:rPr>
          <w:b/>
        </w:rPr>
        <w:t xml:space="preserve"> NA</w:t>
      </w:r>
    </w:p>
    <w:p w:rsidR="00F7647C" w:rsidRPr="001A4197" w:rsidRDefault="00F7647C" w:rsidP="00F7647C">
      <w:pPr>
        <w:numPr>
          <w:ilvl w:val="1"/>
          <w:numId w:val="37"/>
        </w:numPr>
        <w:spacing w:line="280" w:lineRule="exact"/>
        <w:contextualSpacing/>
      </w:pPr>
      <w:r w:rsidRPr="001A4197">
        <w:t>Current course number:</w:t>
      </w:r>
    </w:p>
    <w:p w:rsidR="00F7647C" w:rsidRPr="001A4197" w:rsidRDefault="00F7647C" w:rsidP="00F7647C">
      <w:pPr>
        <w:numPr>
          <w:ilvl w:val="1"/>
          <w:numId w:val="37"/>
        </w:numPr>
        <w:spacing w:line="280" w:lineRule="exact"/>
        <w:contextualSpacing/>
      </w:pPr>
      <w:r w:rsidRPr="001A4197">
        <w:t>Proposed course number:</w:t>
      </w:r>
    </w:p>
    <w:p w:rsidR="00F7647C" w:rsidRPr="001A4197" w:rsidRDefault="00F7647C" w:rsidP="00F7647C">
      <w:pPr>
        <w:numPr>
          <w:ilvl w:val="1"/>
          <w:numId w:val="37"/>
        </w:numPr>
        <w:spacing w:line="280" w:lineRule="exact"/>
        <w:contextualSpacing/>
      </w:pPr>
      <w:r w:rsidRPr="001A4197">
        <w:t>Rationale for revision of course number:</w:t>
      </w:r>
    </w:p>
    <w:p w:rsidR="00F7647C" w:rsidRPr="001A4197" w:rsidRDefault="00F7647C" w:rsidP="00F7647C">
      <w:pPr>
        <w:spacing w:line="280" w:lineRule="exact"/>
        <w:contextualSpacing/>
        <w:rPr>
          <w:b/>
        </w:rPr>
      </w:pPr>
    </w:p>
    <w:p w:rsidR="00F7647C" w:rsidRPr="001A4197" w:rsidRDefault="00F7647C" w:rsidP="00F7647C">
      <w:pPr>
        <w:spacing w:line="280" w:lineRule="exact"/>
        <w:contextualSpacing/>
        <w:rPr>
          <w:b/>
        </w:rPr>
      </w:pPr>
      <w:r w:rsidRPr="001A4197">
        <w:rPr>
          <w:b/>
        </w:rPr>
        <w:t>4.</w:t>
      </w:r>
      <w:r w:rsidRPr="001A4197">
        <w:rPr>
          <w:b/>
        </w:rPr>
        <w:tab/>
        <w:t>Revise course prerequisites:</w:t>
      </w:r>
    </w:p>
    <w:p w:rsidR="00F7647C" w:rsidRPr="001A4197" w:rsidRDefault="00F7647C" w:rsidP="00F7647C">
      <w:pPr>
        <w:spacing w:line="280" w:lineRule="exact"/>
        <w:ind w:left="720"/>
        <w:contextualSpacing/>
      </w:pPr>
      <w:r w:rsidRPr="001A4197">
        <w:t>4.1</w:t>
      </w:r>
      <w:r w:rsidRPr="001A4197">
        <w:tab/>
        <w:t xml:space="preserve">Current prerequisites: </w:t>
      </w:r>
      <w:r>
        <w:t>AMS 261, MATH 117 (or equivalent), PHYS 201</w:t>
      </w:r>
    </w:p>
    <w:p w:rsidR="00F7647C" w:rsidRPr="001A4197" w:rsidRDefault="00F7647C" w:rsidP="00F7647C">
      <w:pPr>
        <w:spacing w:line="280" w:lineRule="exact"/>
        <w:ind w:left="720"/>
        <w:contextualSpacing/>
      </w:pPr>
      <w:r w:rsidRPr="001A4197">
        <w:t>4.2</w:t>
      </w:r>
      <w:r w:rsidRPr="001A4197">
        <w:tab/>
        <w:t>Proposed prerequisites:</w:t>
      </w:r>
      <w:r>
        <w:t xml:space="preserve"> MATH 117 or higher</w:t>
      </w:r>
    </w:p>
    <w:p w:rsidR="00F7647C" w:rsidRPr="001A4197" w:rsidRDefault="00F7647C" w:rsidP="00F7647C">
      <w:pPr>
        <w:spacing w:line="280" w:lineRule="exact"/>
        <w:ind w:left="720"/>
        <w:contextualSpacing/>
      </w:pPr>
      <w:r w:rsidRPr="001A4197">
        <w:t>4.3</w:t>
      </w:r>
      <w:r w:rsidRPr="001A4197">
        <w:tab/>
        <w:t>Rationale for revision of course prerequisites:</w:t>
      </w:r>
      <w:r>
        <w:t xml:space="preserve"> The Physics Department is no longer going to offer PHYS 201. The students who have already passed AMS 261 prior to taking the course over the last several semesters have not shown any advantage over those students who have not  already passed AMS 261. </w:t>
      </w:r>
    </w:p>
    <w:p w:rsidR="00F7647C" w:rsidRPr="001A4197" w:rsidRDefault="00F7647C" w:rsidP="00F7647C">
      <w:pPr>
        <w:spacing w:line="280" w:lineRule="exact"/>
        <w:ind w:left="720"/>
        <w:contextualSpacing/>
      </w:pPr>
      <w:r w:rsidRPr="001A4197">
        <w:t>4.4</w:t>
      </w:r>
      <w:r w:rsidRPr="001A4197">
        <w:tab/>
        <w:t>Effect on completion of major/minor sequence:</w:t>
      </w:r>
      <w:r>
        <w:t xml:space="preserve"> This may allow students to matriculate more quickly through the program of study.</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5.</w:t>
      </w:r>
      <w:r w:rsidRPr="001A4197">
        <w:rPr>
          <w:b/>
        </w:rPr>
        <w:tab/>
        <w:t>Revise course catalog listing:</w:t>
      </w:r>
      <w:r>
        <w:rPr>
          <w:b/>
        </w:rPr>
        <w:t xml:space="preserve"> NA</w:t>
      </w:r>
    </w:p>
    <w:p w:rsidR="00F7647C" w:rsidRDefault="00F7647C" w:rsidP="00F7647C">
      <w:pPr>
        <w:numPr>
          <w:ilvl w:val="1"/>
          <w:numId w:val="38"/>
        </w:numPr>
        <w:spacing w:line="280" w:lineRule="exact"/>
        <w:contextualSpacing/>
      </w:pPr>
      <w:r w:rsidRPr="001544C4">
        <w:t xml:space="preserve">Current course catalog listing: </w:t>
      </w:r>
    </w:p>
    <w:p w:rsidR="00F7647C" w:rsidRPr="001544C4" w:rsidRDefault="00F7647C" w:rsidP="00F7647C">
      <w:pPr>
        <w:numPr>
          <w:ilvl w:val="1"/>
          <w:numId w:val="38"/>
        </w:numPr>
        <w:spacing w:line="280" w:lineRule="exact"/>
        <w:contextualSpacing/>
      </w:pPr>
      <w:r w:rsidRPr="001544C4">
        <w:t xml:space="preserve">Proposed course catalog listing: </w:t>
      </w:r>
    </w:p>
    <w:p w:rsidR="00F7647C" w:rsidRDefault="00F7647C" w:rsidP="00F7647C">
      <w:pPr>
        <w:numPr>
          <w:ilvl w:val="1"/>
          <w:numId w:val="38"/>
        </w:numPr>
        <w:spacing w:line="280" w:lineRule="exact"/>
        <w:contextualSpacing/>
      </w:pPr>
      <w:r w:rsidRPr="00BA2CFD">
        <w:t xml:space="preserve">Rationale for revision of course catalog listing: </w:t>
      </w:r>
    </w:p>
    <w:p w:rsidR="00F7647C" w:rsidRPr="00BA2CFD" w:rsidRDefault="00F7647C" w:rsidP="00F7647C">
      <w:pPr>
        <w:spacing w:line="280" w:lineRule="exact"/>
        <w:ind w:left="1440"/>
        <w:contextualSpacing/>
      </w:pPr>
    </w:p>
    <w:p w:rsidR="00F7647C" w:rsidRPr="001A4197" w:rsidRDefault="00F7647C" w:rsidP="00F7647C">
      <w:pPr>
        <w:spacing w:line="280" w:lineRule="exact"/>
        <w:contextualSpacing/>
        <w:rPr>
          <w:b/>
        </w:rPr>
      </w:pPr>
      <w:r w:rsidRPr="001A4197">
        <w:rPr>
          <w:b/>
        </w:rPr>
        <w:t>6.</w:t>
      </w:r>
      <w:r w:rsidRPr="001A4197">
        <w:rPr>
          <w:b/>
        </w:rPr>
        <w:tab/>
        <w:t>Revise course credit hours:</w:t>
      </w:r>
      <w:r>
        <w:rPr>
          <w:b/>
        </w:rPr>
        <w:t xml:space="preserve"> NA</w:t>
      </w:r>
    </w:p>
    <w:p w:rsidR="00F7647C" w:rsidRPr="001A4197" w:rsidRDefault="00F7647C" w:rsidP="00F7647C">
      <w:pPr>
        <w:numPr>
          <w:ilvl w:val="1"/>
          <w:numId w:val="39"/>
        </w:numPr>
        <w:spacing w:line="280" w:lineRule="exact"/>
        <w:contextualSpacing/>
      </w:pPr>
      <w:r w:rsidRPr="001A4197">
        <w:t>Current course credit hours:</w:t>
      </w:r>
    </w:p>
    <w:p w:rsidR="00F7647C" w:rsidRPr="001A4197" w:rsidRDefault="00F7647C" w:rsidP="00F7647C">
      <w:pPr>
        <w:numPr>
          <w:ilvl w:val="1"/>
          <w:numId w:val="39"/>
        </w:numPr>
        <w:spacing w:line="280" w:lineRule="exact"/>
        <w:contextualSpacing/>
      </w:pPr>
      <w:r w:rsidRPr="001A4197">
        <w:t>Proposed course credit hours:</w:t>
      </w:r>
    </w:p>
    <w:p w:rsidR="00F7647C" w:rsidRPr="001A4197" w:rsidRDefault="00F7647C" w:rsidP="00F7647C">
      <w:pPr>
        <w:numPr>
          <w:ilvl w:val="1"/>
          <w:numId w:val="39"/>
        </w:numPr>
        <w:spacing w:line="280" w:lineRule="exact"/>
        <w:contextualSpacing/>
      </w:pPr>
      <w:r w:rsidRPr="001A4197">
        <w:t>Rationale for revision of course credit hours:</w:t>
      </w:r>
    </w:p>
    <w:p w:rsidR="00F7647C" w:rsidRPr="001A4197" w:rsidRDefault="00F7647C" w:rsidP="00F7647C">
      <w:pPr>
        <w:spacing w:line="280" w:lineRule="exact"/>
        <w:contextualSpacing/>
      </w:pPr>
    </w:p>
    <w:p w:rsidR="00F7647C" w:rsidRPr="001A4197" w:rsidRDefault="00F7647C" w:rsidP="00F7647C">
      <w:pPr>
        <w:spacing w:line="280" w:lineRule="exact"/>
        <w:contextualSpacing/>
      </w:pPr>
      <w:r w:rsidRPr="00163417">
        <w:rPr>
          <w:b/>
        </w:rPr>
        <w:t>7.</w:t>
      </w:r>
      <w:r w:rsidRPr="001A4197">
        <w:tab/>
      </w:r>
      <w:r w:rsidRPr="00C27FA7">
        <w:rPr>
          <w:b/>
        </w:rPr>
        <w:t>Revise grade type:</w:t>
      </w:r>
      <w:r>
        <w:rPr>
          <w:b/>
        </w:rPr>
        <w:t xml:space="preserve"> NA</w:t>
      </w:r>
    </w:p>
    <w:p w:rsidR="00F7647C" w:rsidRPr="001A4197" w:rsidRDefault="00F7647C" w:rsidP="00F7647C">
      <w:pPr>
        <w:spacing w:line="280" w:lineRule="exact"/>
        <w:contextualSpacing/>
      </w:pPr>
      <w:r w:rsidRPr="001A4197">
        <w:lastRenderedPageBreak/>
        <w:tab/>
        <w:t>7.1</w:t>
      </w:r>
      <w:r w:rsidRPr="001A4197">
        <w:tab/>
        <w:t>Current grade type:</w:t>
      </w:r>
    </w:p>
    <w:p w:rsidR="00F7647C" w:rsidRPr="001A4197" w:rsidRDefault="00F7647C" w:rsidP="00F7647C">
      <w:pPr>
        <w:spacing w:line="280" w:lineRule="exact"/>
        <w:contextualSpacing/>
      </w:pPr>
      <w:r w:rsidRPr="001A4197">
        <w:tab/>
        <w:t>7.2</w:t>
      </w:r>
      <w:r w:rsidRPr="001A4197">
        <w:tab/>
        <w:t>Proposed grade type:</w:t>
      </w:r>
    </w:p>
    <w:p w:rsidR="00F7647C" w:rsidRPr="001A4197" w:rsidRDefault="00F7647C" w:rsidP="00F7647C">
      <w:pPr>
        <w:spacing w:line="280" w:lineRule="exact"/>
        <w:contextualSpacing/>
      </w:pPr>
      <w:r w:rsidRPr="001A4197">
        <w:tab/>
        <w:t>7.3</w:t>
      </w:r>
      <w:r w:rsidRPr="001A4197">
        <w:tab/>
        <w:t>Rationale for revision of grade type:</w:t>
      </w:r>
    </w:p>
    <w:p w:rsidR="00F7647C" w:rsidRPr="001A4197" w:rsidRDefault="00F7647C" w:rsidP="00F7647C">
      <w:pPr>
        <w:spacing w:line="280" w:lineRule="exact"/>
        <w:contextualSpacing/>
      </w:pPr>
    </w:p>
    <w:p w:rsidR="00F7647C" w:rsidRPr="001A4197" w:rsidRDefault="00F7647C" w:rsidP="00F7647C">
      <w:pPr>
        <w:spacing w:line="280" w:lineRule="exact"/>
        <w:contextualSpacing/>
        <w:rPr>
          <w:b/>
        </w:rPr>
      </w:pPr>
      <w:r w:rsidRPr="001A4197">
        <w:rPr>
          <w:b/>
        </w:rPr>
        <w:t>8.</w:t>
      </w:r>
      <w:r w:rsidRPr="001A4197">
        <w:rPr>
          <w:b/>
        </w:rPr>
        <w:tab/>
        <w:t>Proposed term for implementation:</w:t>
      </w:r>
      <w:r>
        <w:rPr>
          <w:b/>
        </w:rPr>
        <w:t xml:space="preserve"> Fall 2015</w:t>
      </w:r>
    </w:p>
    <w:p w:rsidR="00F7647C" w:rsidRPr="001A4197" w:rsidRDefault="00F7647C" w:rsidP="00F7647C">
      <w:pPr>
        <w:spacing w:line="280" w:lineRule="exact"/>
        <w:contextualSpacing/>
        <w:rPr>
          <w:b/>
        </w:rPr>
      </w:pPr>
    </w:p>
    <w:p w:rsidR="00F7647C" w:rsidRDefault="00F7647C" w:rsidP="00F7647C">
      <w:pPr>
        <w:spacing w:line="280" w:lineRule="exact"/>
        <w:contextualSpacing/>
        <w:rPr>
          <w:b/>
        </w:rPr>
      </w:pPr>
      <w:r w:rsidRPr="001A4197">
        <w:rPr>
          <w:b/>
        </w:rPr>
        <w:t>9.</w:t>
      </w:r>
      <w:r w:rsidRPr="001A4197">
        <w:rPr>
          <w:b/>
        </w:rPr>
        <w:tab/>
        <w:t>Dates of prior committee approvals:</w:t>
      </w:r>
    </w:p>
    <w:p w:rsidR="00F7647C" w:rsidRDefault="00F7647C" w:rsidP="00F7647C">
      <w:pPr>
        <w:rPr>
          <w:b/>
        </w:rPr>
      </w:pPr>
      <w:r>
        <w:rPr>
          <w:b/>
        </w:rPr>
        <w:tab/>
      </w:r>
    </w:p>
    <w:tbl>
      <w:tblPr>
        <w:tblStyle w:val="TableGrid"/>
        <w:tblW w:w="0" w:type="auto"/>
        <w:tblInd w:w="720" w:type="dxa"/>
        <w:tblCellMar>
          <w:left w:w="0" w:type="dxa"/>
          <w:right w:w="115" w:type="dxa"/>
        </w:tblCellMar>
        <w:tblLook w:val="04A0" w:firstRow="1" w:lastRow="0" w:firstColumn="1" w:lastColumn="0" w:noHBand="0" w:noVBand="1"/>
      </w:tblPr>
      <w:tblGrid>
        <w:gridCol w:w="5627"/>
        <w:gridCol w:w="3128"/>
      </w:tblGrid>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rsidRPr="00027F01">
              <w:t>Department</w:t>
            </w:r>
            <w:r>
              <w:t>: Architectural and Manufacturing Sciences</w:t>
            </w:r>
          </w:p>
        </w:tc>
        <w:tc>
          <w:tcPr>
            <w:tcW w:w="3128" w:type="dxa"/>
            <w:tcBorders>
              <w:top w:val="nil"/>
              <w:left w:val="nil"/>
              <w:bottom w:val="single" w:sz="4" w:space="0" w:color="auto"/>
              <w:right w:val="nil"/>
            </w:tcBorders>
          </w:tcPr>
          <w:p w:rsidR="00F7647C" w:rsidRPr="00027F01" w:rsidRDefault="00F7647C" w:rsidP="00F7647C">
            <w:pPr>
              <w:rPr>
                <w:b/>
                <w:u w:val="single"/>
              </w:rPr>
            </w:pPr>
            <w:r>
              <w:rPr>
                <w:b/>
                <w:u w:val="single"/>
              </w:rPr>
              <w:t>10-10-2014</w:t>
            </w: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t xml:space="preserve">Ogden </w:t>
            </w:r>
            <w:r w:rsidRPr="00027F01">
              <w:t xml:space="preserve">College Curriculum Committee </w:t>
            </w:r>
          </w:p>
        </w:tc>
        <w:tc>
          <w:tcPr>
            <w:tcW w:w="3128" w:type="dxa"/>
            <w:tcBorders>
              <w:top w:val="single" w:sz="4" w:space="0" w:color="auto"/>
              <w:left w:val="nil"/>
              <w:bottom w:val="single" w:sz="4" w:space="0" w:color="auto"/>
              <w:right w:val="nil"/>
            </w:tcBorders>
          </w:tcPr>
          <w:p w:rsidR="00F7647C" w:rsidRPr="00027F01" w:rsidRDefault="00F7647C" w:rsidP="00F7647C">
            <w:pPr>
              <w:rPr>
                <w:b/>
                <w:u w:val="single"/>
              </w:rPr>
            </w:pPr>
            <w:r>
              <w:rPr>
                <w:b/>
                <w:u w:val="single"/>
              </w:rPr>
              <w:t>11-06-2014</w:t>
            </w: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rsidRPr="00027F01">
              <w:t xml:space="preserve">Undergraduate Curriculum Committee </w:t>
            </w:r>
          </w:p>
        </w:tc>
        <w:tc>
          <w:tcPr>
            <w:tcW w:w="3128" w:type="dxa"/>
            <w:tcBorders>
              <w:top w:val="single" w:sz="4" w:space="0" w:color="auto"/>
              <w:left w:val="nil"/>
              <w:bottom w:val="single" w:sz="4" w:space="0" w:color="auto"/>
              <w:right w:val="nil"/>
            </w:tcBorders>
          </w:tcPr>
          <w:p w:rsidR="00F7647C" w:rsidRPr="00027F01" w:rsidRDefault="00F7647C" w:rsidP="00F7647C">
            <w:pPr>
              <w:rPr>
                <w:b/>
                <w:u w:val="single"/>
              </w:rPr>
            </w:pPr>
          </w:p>
        </w:tc>
      </w:tr>
      <w:tr w:rsidR="00F7647C" w:rsidRPr="00027F01" w:rsidTr="00F7647C">
        <w:trPr>
          <w:trHeight w:val="374"/>
        </w:trPr>
        <w:tc>
          <w:tcPr>
            <w:tcW w:w="5627" w:type="dxa"/>
            <w:tcBorders>
              <w:top w:val="nil"/>
              <w:left w:val="nil"/>
              <w:bottom w:val="nil"/>
              <w:right w:val="nil"/>
            </w:tcBorders>
            <w:vAlign w:val="bottom"/>
          </w:tcPr>
          <w:p w:rsidR="00F7647C" w:rsidRPr="00027F01" w:rsidRDefault="00F7647C" w:rsidP="00F7647C">
            <w:r w:rsidRPr="00027F01">
              <w:t>University Senate</w:t>
            </w:r>
          </w:p>
        </w:tc>
        <w:tc>
          <w:tcPr>
            <w:tcW w:w="3128" w:type="dxa"/>
            <w:tcBorders>
              <w:top w:val="single" w:sz="4" w:space="0" w:color="auto"/>
              <w:left w:val="nil"/>
              <w:bottom w:val="single" w:sz="4" w:space="0" w:color="auto"/>
              <w:right w:val="nil"/>
            </w:tcBorders>
          </w:tcPr>
          <w:p w:rsidR="00F7647C" w:rsidRPr="00027F01" w:rsidRDefault="00F7647C" w:rsidP="00F7647C">
            <w:pPr>
              <w:rPr>
                <w:b/>
                <w:u w:val="single"/>
              </w:rPr>
            </w:pPr>
          </w:p>
        </w:tc>
      </w:tr>
    </w:tbl>
    <w:p w:rsidR="00F7647C" w:rsidRDefault="00F7647C" w:rsidP="00F7647C">
      <w:pPr>
        <w:rPr>
          <w:b/>
        </w:rPr>
      </w:pPr>
    </w:p>
    <w:p w:rsidR="00F7647C" w:rsidRDefault="00F7647C" w:rsidP="00F7647C"/>
    <w:p w:rsidR="00F7647C" w:rsidRPr="003F070A" w:rsidRDefault="00F7647C" w:rsidP="00F7647C">
      <w:pPr>
        <w:rPr>
          <w:b/>
          <w:u w:val="single"/>
        </w:rPr>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F7647C" w:rsidRDefault="00F7647C" w:rsidP="00F7647C">
      <w:pPr>
        <w:jc w:val="right"/>
      </w:pPr>
      <w:r>
        <w:lastRenderedPageBreak/>
        <w:t>Proposal Date: October 4, 2014</w:t>
      </w:r>
    </w:p>
    <w:p w:rsidR="00F7647C" w:rsidRDefault="00F7647C" w:rsidP="00F7647C">
      <w:pPr>
        <w:jc w:val="center"/>
      </w:pPr>
    </w:p>
    <w:p w:rsidR="00F7647C" w:rsidRDefault="00F7647C" w:rsidP="00F7647C">
      <w:pPr>
        <w:jc w:val="center"/>
        <w:rPr>
          <w:b/>
        </w:rPr>
      </w:pPr>
      <w:r>
        <w:rPr>
          <w:b/>
        </w:rPr>
        <w:t>Ogden College of Science and Engineering</w:t>
      </w:r>
    </w:p>
    <w:p w:rsidR="00F7647C" w:rsidRDefault="00F7647C" w:rsidP="00F7647C">
      <w:pPr>
        <w:jc w:val="center"/>
        <w:rPr>
          <w:b/>
        </w:rPr>
      </w:pPr>
      <w:r>
        <w:rPr>
          <w:b/>
        </w:rPr>
        <w:t>Department of Architectural and Manufacturing Sciences</w:t>
      </w:r>
    </w:p>
    <w:p w:rsidR="00F7647C" w:rsidRDefault="00F7647C" w:rsidP="00F7647C">
      <w:pPr>
        <w:jc w:val="center"/>
        <w:rPr>
          <w:b/>
        </w:rPr>
      </w:pPr>
      <w:r>
        <w:rPr>
          <w:b/>
        </w:rPr>
        <w:t>Proposal to Revise a Program</w:t>
      </w:r>
    </w:p>
    <w:p w:rsidR="00F7647C" w:rsidRPr="00D853FA" w:rsidRDefault="00F7647C" w:rsidP="00F7647C">
      <w:pPr>
        <w:jc w:val="center"/>
        <w:rPr>
          <w:b/>
        </w:rPr>
      </w:pPr>
      <w:r w:rsidRPr="00D853FA">
        <w:rPr>
          <w:b/>
        </w:rPr>
        <w:t>(Action Item)</w:t>
      </w:r>
    </w:p>
    <w:p w:rsidR="00F7647C" w:rsidRDefault="00F7647C" w:rsidP="00F7647C">
      <w:pPr>
        <w:rPr>
          <w:b/>
        </w:rPr>
      </w:pPr>
    </w:p>
    <w:p w:rsidR="00F7647C" w:rsidRDefault="00F7647C" w:rsidP="00F7647C">
      <w:r>
        <w:t xml:space="preserve">Contact Person:  Bryan Reaka, </w:t>
      </w:r>
      <w:hyperlink r:id="rId14" w:history="1">
        <w:r w:rsidRPr="000B512E">
          <w:rPr>
            <w:rStyle w:val="Hyperlink"/>
          </w:rPr>
          <w:t>bryan.reaka@wku.edu</w:t>
        </w:r>
      </w:hyperlink>
      <w:r>
        <w:t xml:space="preserve">  745-7032</w:t>
      </w:r>
    </w:p>
    <w:p w:rsidR="00F7647C" w:rsidRDefault="00F7647C" w:rsidP="00F7647C"/>
    <w:p w:rsidR="00F7647C" w:rsidRDefault="00F7647C" w:rsidP="00F7647C">
      <w:pPr>
        <w:rPr>
          <w:b/>
        </w:rPr>
      </w:pPr>
      <w:r>
        <w:rPr>
          <w:b/>
        </w:rPr>
        <w:t>1.</w:t>
      </w:r>
      <w:r>
        <w:rPr>
          <w:b/>
        </w:rPr>
        <w:tab/>
        <w:t>Identification of program:</w:t>
      </w:r>
    </w:p>
    <w:p w:rsidR="00F7647C" w:rsidRDefault="00F7647C" w:rsidP="00EA4E2E">
      <w:pPr>
        <w:numPr>
          <w:ilvl w:val="1"/>
          <w:numId w:val="40"/>
        </w:numPr>
      </w:pPr>
      <w:r>
        <w:t>Current program reference number:  533</w:t>
      </w:r>
    </w:p>
    <w:p w:rsidR="00F7647C" w:rsidRDefault="00F7647C" w:rsidP="00EA4E2E">
      <w:pPr>
        <w:numPr>
          <w:ilvl w:val="1"/>
          <w:numId w:val="40"/>
        </w:numPr>
      </w:pPr>
      <w:r>
        <w:t>Current program title:  Construction Management</w:t>
      </w:r>
    </w:p>
    <w:p w:rsidR="00F7647C" w:rsidRDefault="00F7647C" w:rsidP="00EA4E2E">
      <w:pPr>
        <w:numPr>
          <w:ilvl w:val="1"/>
          <w:numId w:val="40"/>
        </w:numPr>
      </w:pPr>
      <w:r>
        <w:t>Credit hours:  76</w:t>
      </w:r>
    </w:p>
    <w:p w:rsidR="00F7647C" w:rsidRDefault="00F7647C" w:rsidP="00F7647C"/>
    <w:p w:rsidR="00F7647C" w:rsidRDefault="00F7647C" w:rsidP="00F7647C">
      <w:pPr>
        <w:rPr>
          <w:b/>
        </w:rPr>
      </w:pPr>
      <w:r>
        <w:rPr>
          <w:b/>
        </w:rPr>
        <w:t>2.</w:t>
      </w:r>
      <w:r>
        <w:rPr>
          <w:b/>
        </w:rPr>
        <w:tab/>
        <w:t>Identification of the proposed program changes:</w:t>
      </w:r>
    </w:p>
    <w:p w:rsidR="00F7647C" w:rsidRPr="00765151" w:rsidRDefault="00F7647C" w:rsidP="00F7647C">
      <w:r>
        <w:rPr>
          <w:b/>
        </w:rPr>
        <w:tab/>
      </w:r>
    </w:p>
    <w:p w:rsidR="00F7647C" w:rsidRPr="00765151" w:rsidRDefault="00F7647C" w:rsidP="00F7647C">
      <w:r w:rsidRPr="00765151">
        <w:tab/>
        <w:t xml:space="preserve">Changes to </w:t>
      </w:r>
      <w:r>
        <w:t>Construction Management</w:t>
      </w:r>
      <w:r w:rsidRPr="00765151">
        <w:t xml:space="preserve"> Major</w:t>
      </w:r>
    </w:p>
    <w:p w:rsidR="00F7647C" w:rsidRDefault="00F7647C" w:rsidP="00F7647C">
      <w:pPr>
        <w:numPr>
          <w:ilvl w:val="0"/>
          <w:numId w:val="33"/>
        </w:numPr>
      </w:pPr>
      <w:r>
        <w:t>Replace CM337 with AMS 217</w:t>
      </w:r>
      <w:r w:rsidRPr="00765151">
        <w:t xml:space="preserve"> </w:t>
      </w:r>
      <w:r>
        <w:t xml:space="preserve"> </w:t>
      </w:r>
    </w:p>
    <w:p w:rsidR="00F7647C" w:rsidRDefault="00F7647C" w:rsidP="00F7647C">
      <w:pPr>
        <w:numPr>
          <w:ilvl w:val="0"/>
          <w:numId w:val="33"/>
        </w:numPr>
      </w:pPr>
      <w:r>
        <w:t>Replace CM 346 with AMS 305</w:t>
      </w:r>
    </w:p>
    <w:p w:rsidR="00F7647C" w:rsidRDefault="00F7647C" w:rsidP="00F7647C">
      <w:pPr>
        <w:numPr>
          <w:ilvl w:val="0"/>
          <w:numId w:val="33"/>
        </w:numPr>
      </w:pPr>
      <w:r>
        <w:t>Replace</w:t>
      </w:r>
      <w:r w:rsidRPr="00765151">
        <w:t xml:space="preserve"> </w:t>
      </w:r>
      <w:r>
        <w:t>CM 426 with AMS 390</w:t>
      </w:r>
    </w:p>
    <w:p w:rsidR="00F7647C" w:rsidRDefault="00F7647C" w:rsidP="00F7647C">
      <w:pPr>
        <w:numPr>
          <w:ilvl w:val="0"/>
          <w:numId w:val="33"/>
        </w:numPr>
      </w:pPr>
      <w:r>
        <w:t>Replace CM 400 with AMS 394</w:t>
      </w:r>
    </w:p>
    <w:p w:rsidR="00F7647C" w:rsidRDefault="00F7647C" w:rsidP="00F7647C">
      <w:pPr>
        <w:numPr>
          <w:ilvl w:val="0"/>
          <w:numId w:val="33"/>
        </w:numPr>
      </w:pPr>
      <w:r>
        <w:t>Add AMS 371</w:t>
      </w:r>
    </w:p>
    <w:p w:rsidR="00F7647C" w:rsidRPr="00765151" w:rsidRDefault="00F7647C" w:rsidP="00F7647C">
      <w:pPr>
        <w:numPr>
          <w:ilvl w:val="0"/>
          <w:numId w:val="33"/>
        </w:numPr>
      </w:pPr>
      <w:r w:rsidRPr="00765151">
        <w:t xml:space="preserve">Add UC 400 as </w:t>
      </w:r>
      <w:r>
        <w:t>option for</w:t>
      </w:r>
      <w:r w:rsidRPr="00765151">
        <w:t xml:space="preserve"> AMS 398 </w:t>
      </w:r>
    </w:p>
    <w:p w:rsidR="00F7647C" w:rsidRPr="00765151" w:rsidRDefault="00F7647C" w:rsidP="00F7647C">
      <w:pPr>
        <w:numPr>
          <w:ilvl w:val="0"/>
          <w:numId w:val="33"/>
        </w:numPr>
      </w:pPr>
      <w:r>
        <w:t>Add AGMC 170/171 as option for CE 160/161</w:t>
      </w:r>
    </w:p>
    <w:p w:rsidR="00F7647C" w:rsidRDefault="00F7647C" w:rsidP="00F7647C">
      <w:pPr>
        <w:numPr>
          <w:ilvl w:val="0"/>
          <w:numId w:val="33"/>
        </w:numPr>
      </w:pPr>
      <w:r>
        <w:t>Remove CM 463</w:t>
      </w:r>
    </w:p>
    <w:p w:rsidR="00F7647C" w:rsidRDefault="00F7647C" w:rsidP="00F7647C">
      <w:pPr>
        <w:numPr>
          <w:ilvl w:val="0"/>
          <w:numId w:val="33"/>
        </w:numPr>
      </w:pPr>
      <w:r>
        <w:t>Remove ACCT 201</w:t>
      </w:r>
    </w:p>
    <w:p w:rsidR="00F7647C" w:rsidRDefault="00F7647C" w:rsidP="00F7647C">
      <w:pPr>
        <w:numPr>
          <w:ilvl w:val="0"/>
          <w:numId w:val="33"/>
        </w:numPr>
      </w:pPr>
      <w:r>
        <w:t>Remove MGT 311</w:t>
      </w:r>
    </w:p>
    <w:p w:rsidR="00F7647C" w:rsidRPr="00765151" w:rsidRDefault="00F7647C" w:rsidP="00F7647C">
      <w:pPr>
        <w:numPr>
          <w:ilvl w:val="0"/>
          <w:numId w:val="33"/>
        </w:numPr>
      </w:pPr>
      <w:r>
        <w:t>Add</w:t>
      </w:r>
      <w:r w:rsidRPr="006B7B7C">
        <w:t xml:space="preserve"> MKT </w:t>
      </w:r>
      <w:r>
        <w:t>220 or MKT 325 or FIN161 or FIN</w:t>
      </w:r>
      <w:r w:rsidRPr="006B7B7C">
        <w:t xml:space="preserve"> 161C or RE 170</w:t>
      </w:r>
      <w:r>
        <w:t>C or BUS 100C or BUS 102C or BUS</w:t>
      </w:r>
      <w:r w:rsidRPr="006B7B7C">
        <w:t xml:space="preserve"> 110C or BUS 250C or BUS 252C or MKT 390</w:t>
      </w:r>
      <w:r>
        <w:t xml:space="preserve"> or ENT 312</w:t>
      </w:r>
      <w:r w:rsidRPr="00765151">
        <w:t xml:space="preserve"> as </w:t>
      </w:r>
      <w:r>
        <w:t>options for</w:t>
      </w:r>
      <w:r w:rsidRPr="00765151">
        <w:t xml:space="preserve"> ACCT 200</w:t>
      </w:r>
    </w:p>
    <w:p w:rsidR="00F7647C" w:rsidRPr="006B7B7C" w:rsidRDefault="00F7647C" w:rsidP="00F7647C">
      <w:pPr>
        <w:numPr>
          <w:ilvl w:val="0"/>
          <w:numId w:val="33"/>
        </w:numPr>
      </w:pPr>
      <w:r>
        <w:t xml:space="preserve">Add </w:t>
      </w:r>
      <w:r w:rsidRPr="007914CB">
        <w:t xml:space="preserve">AMS 430 </w:t>
      </w:r>
      <w:r>
        <w:t>or</w:t>
      </w:r>
      <w:r w:rsidRPr="007914CB">
        <w:t xml:space="preserve"> </w:t>
      </w:r>
      <w:r>
        <w:t xml:space="preserve"> </w:t>
      </w:r>
      <w:r w:rsidRPr="007914CB">
        <w:t>BUS 210C or BUS 245C or BUS 248C</w:t>
      </w:r>
      <w:r>
        <w:t xml:space="preserve"> as</w:t>
      </w:r>
      <w:r w:rsidRPr="007914CB">
        <w:t xml:space="preserve"> option</w:t>
      </w:r>
      <w:r>
        <w:t>s</w:t>
      </w:r>
      <w:r w:rsidRPr="007914CB">
        <w:t xml:space="preserve"> f</w:t>
      </w:r>
      <w:r>
        <w:t>or</w:t>
      </w:r>
      <w:r w:rsidRPr="007914CB">
        <w:t xml:space="preserve"> MGT 210</w:t>
      </w:r>
    </w:p>
    <w:p w:rsidR="00F7647C" w:rsidRPr="00765151" w:rsidRDefault="00F7647C" w:rsidP="00F7647C">
      <w:pPr>
        <w:numPr>
          <w:ilvl w:val="0"/>
          <w:numId w:val="33"/>
        </w:numPr>
      </w:pPr>
      <w:r>
        <w:t>Add</w:t>
      </w:r>
      <w:r w:rsidRPr="00765151">
        <w:t xml:space="preserve"> </w:t>
      </w:r>
      <w:r w:rsidRPr="009C12A6">
        <w:t>M</w:t>
      </w:r>
      <w:r>
        <w:t>GT</w:t>
      </w:r>
      <w:r w:rsidRPr="009C12A6">
        <w:t xml:space="preserve"> 200 or MGMT 200C</w:t>
      </w:r>
      <w:r>
        <w:t xml:space="preserve"> </w:t>
      </w:r>
      <w:r w:rsidRPr="009C12A6">
        <w:t>or MGT 314 or MGT 333 or MGT 365 or BUS 226C</w:t>
      </w:r>
      <w:r>
        <w:t xml:space="preserve"> or PLS 190C</w:t>
      </w:r>
      <w:r w:rsidRPr="00765151">
        <w:t xml:space="preserve"> as </w:t>
      </w:r>
      <w:r>
        <w:t xml:space="preserve">options for </w:t>
      </w:r>
      <w:r w:rsidRPr="00765151">
        <w:t>MGT 301</w:t>
      </w:r>
    </w:p>
    <w:p w:rsidR="00F7647C" w:rsidRDefault="00F7647C" w:rsidP="00F7647C">
      <w:pPr>
        <w:numPr>
          <w:ilvl w:val="0"/>
          <w:numId w:val="33"/>
        </w:numPr>
      </w:pPr>
      <w:r>
        <w:t>Add</w:t>
      </w:r>
      <w:r w:rsidRPr="0075095C">
        <w:t xml:space="preserve"> ECO 150 or ECO 202 or ECON 203 or ECO 203 or ECON 375 or ECON 390 or BUS 160C or Bus 212C</w:t>
      </w:r>
      <w:r>
        <w:t xml:space="preserve"> </w:t>
      </w:r>
      <w:r w:rsidRPr="00765151">
        <w:t>as option</w:t>
      </w:r>
      <w:r>
        <w:t>s</w:t>
      </w:r>
      <w:r w:rsidRPr="00765151">
        <w:t xml:space="preserve"> </w:t>
      </w:r>
      <w:r>
        <w:t>for</w:t>
      </w:r>
      <w:r w:rsidRPr="00765151">
        <w:t xml:space="preserve"> </w:t>
      </w:r>
      <w:r w:rsidRPr="0075095C">
        <w:t>ECON 150 or ECON 202</w:t>
      </w:r>
    </w:p>
    <w:p w:rsidR="00F7647C" w:rsidRDefault="00F7647C" w:rsidP="00F7647C">
      <w:pPr>
        <w:numPr>
          <w:ilvl w:val="0"/>
          <w:numId w:val="33"/>
        </w:numPr>
      </w:pPr>
      <w:r>
        <w:t>Remove AMS 175</w:t>
      </w:r>
    </w:p>
    <w:p w:rsidR="00F7647C" w:rsidRDefault="00F7647C" w:rsidP="00F7647C">
      <w:pPr>
        <w:numPr>
          <w:ilvl w:val="0"/>
          <w:numId w:val="33"/>
        </w:numPr>
      </w:pPr>
      <w:r>
        <w:t>Remove CIS 141</w:t>
      </w:r>
    </w:p>
    <w:p w:rsidR="00F7647C" w:rsidRDefault="00F7647C" w:rsidP="00F7647C">
      <w:pPr>
        <w:numPr>
          <w:ilvl w:val="0"/>
          <w:numId w:val="33"/>
        </w:numPr>
      </w:pPr>
      <w:r>
        <w:t>Remove COMM 161</w:t>
      </w:r>
    </w:p>
    <w:p w:rsidR="00F7647C" w:rsidRDefault="00F7647C" w:rsidP="00F7647C">
      <w:pPr>
        <w:numPr>
          <w:ilvl w:val="0"/>
          <w:numId w:val="33"/>
        </w:numPr>
      </w:pPr>
      <w:r>
        <w:t>Remove PHIL 320</w:t>
      </w:r>
    </w:p>
    <w:p w:rsidR="00F7647C" w:rsidRDefault="00F7647C" w:rsidP="00F7647C">
      <w:pPr>
        <w:numPr>
          <w:ilvl w:val="0"/>
          <w:numId w:val="33"/>
        </w:numPr>
      </w:pPr>
      <w:r>
        <w:t>Remove CHEM 106 and CHEM 116</w:t>
      </w:r>
    </w:p>
    <w:p w:rsidR="00F7647C" w:rsidRDefault="00F7647C" w:rsidP="00F7647C">
      <w:pPr>
        <w:numPr>
          <w:ilvl w:val="0"/>
          <w:numId w:val="33"/>
        </w:numPr>
      </w:pPr>
      <w:r>
        <w:t>Remove PHYS 201</w:t>
      </w:r>
    </w:p>
    <w:p w:rsidR="00F7647C" w:rsidRDefault="00F7647C" w:rsidP="00F7647C">
      <w:pPr>
        <w:numPr>
          <w:ilvl w:val="0"/>
          <w:numId w:val="33"/>
        </w:numPr>
      </w:pPr>
      <w:r>
        <w:t>Remove SFTY 171</w:t>
      </w:r>
    </w:p>
    <w:p w:rsidR="00F7647C" w:rsidRDefault="00F7647C" w:rsidP="00F7647C">
      <w:pPr>
        <w:numPr>
          <w:ilvl w:val="0"/>
          <w:numId w:val="33"/>
        </w:numPr>
      </w:pPr>
      <w:r>
        <w:t>Replace advisor approved electives with electives in the program</w:t>
      </w:r>
    </w:p>
    <w:p w:rsidR="00F7647C" w:rsidRDefault="00F7647C" w:rsidP="00F7647C">
      <w:pPr>
        <w:numPr>
          <w:ilvl w:val="0"/>
          <w:numId w:val="33"/>
        </w:numPr>
      </w:pPr>
      <w:r>
        <w:t>Reduce number of hours in Construction Management Major from 76 to 66/67</w:t>
      </w:r>
    </w:p>
    <w:p w:rsidR="00F7647C" w:rsidRDefault="00F7647C" w:rsidP="00F7647C">
      <w:pPr>
        <w:numPr>
          <w:ilvl w:val="0"/>
          <w:numId w:val="33"/>
        </w:numPr>
      </w:pPr>
      <w:r>
        <w:t>Add colonnade requirements</w:t>
      </w:r>
      <w:r w:rsidRPr="003C78E5">
        <w:t xml:space="preserve"> </w:t>
      </w:r>
    </w:p>
    <w:p w:rsidR="00F7647C" w:rsidRDefault="00F7647C" w:rsidP="00F7647C">
      <w:pPr>
        <w:numPr>
          <w:ilvl w:val="0"/>
          <w:numId w:val="33"/>
        </w:numPr>
      </w:pPr>
      <w:r>
        <w:t>Specify MATH 117 or higher as the students colonnade mathematics course</w:t>
      </w:r>
    </w:p>
    <w:p w:rsidR="00F7647C" w:rsidRPr="008A0E6F" w:rsidRDefault="00F7647C" w:rsidP="00F7647C">
      <w:pPr>
        <w:rPr>
          <w:b/>
        </w:rPr>
      </w:pPr>
    </w:p>
    <w:p w:rsidR="00F7647C" w:rsidRDefault="00F7647C" w:rsidP="00F7647C">
      <w:pPr>
        <w:rPr>
          <w:b/>
        </w:rPr>
      </w:pPr>
    </w:p>
    <w:p w:rsidR="00F7647C" w:rsidRDefault="00F7647C" w:rsidP="00F7647C">
      <w:pPr>
        <w:rPr>
          <w:b/>
        </w:rPr>
      </w:pPr>
      <w:r>
        <w:rPr>
          <w:b/>
        </w:rPr>
        <w:t>3.</w:t>
      </w:r>
      <w:r>
        <w:rPr>
          <w:b/>
        </w:rPr>
        <w:tab/>
        <w:t>Detailed program description:</w:t>
      </w:r>
    </w:p>
    <w:tbl>
      <w:tblPr>
        <w:tblW w:w="9587" w:type="dxa"/>
        <w:tblInd w:w="93" w:type="dxa"/>
        <w:tblLook w:val="04A0" w:firstRow="1" w:lastRow="0" w:firstColumn="1" w:lastColumn="0" w:noHBand="0" w:noVBand="1"/>
      </w:tblPr>
      <w:tblGrid>
        <w:gridCol w:w="1083"/>
        <w:gridCol w:w="2453"/>
        <w:gridCol w:w="660"/>
        <w:gridCol w:w="930"/>
        <w:gridCol w:w="1416"/>
        <w:gridCol w:w="2340"/>
        <w:gridCol w:w="705"/>
      </w:tblGrid>
      <w:tr w:rsidR="00F7647C" w:rsidTr="00F7647C">
        <w:trPr>
          <w:trHeight w:val="314"/>
        </w:trPr>
        <w:tc>
          <w:tcPr>
            <w:tcW w:w="3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b/>
                <w:bCs/>
                <w:color w:val="000000"/>
                <w:sz w:val="16"/>
                <w:szCs w:val="16"/>
              </w:rPr>
              <w:lastRenderedPageBreak/>
              <w:t>CONSTRUCTION MANAGEMENT (OLD)</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b/>
                <w:bCs/>
                <w:color w:val="000000"/>
                <w:sz w:val="16"/>
                <w:szCs w:val="16"/>
              </w:rPr>
              <w:t xml:space="preserve">76 </w:t>
            </w:r>
            <w:proofErr w:type="spellStart"/>
            <w:r>
              <w:rPr>
                <w:rFonts w:ascii="Calibri" w:hAnsi="Calibri"/>
                <w:b/>
                <w:bCs/>
                <w:color w:val="000000"/>
                <w:sz w:val="16"/>
                <w:szCs w:val="16"/>
              </w:rPr>
              <w:t>hrs</w:t>
            </w:r>
            <w:proofErr w:type="spellEnd"/>
          </w:p>
        </w:tc>
        <w:tc>
          <w:tcPr>
            <w:tcW w:w="930"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pPr>
              <w:jc w:val="right"/>
              <w:rPr>
                <w:rFonts w:ascii="Calibri" w:hAnsi="Calibri"/>
                <w:b/>
                <w:bCs/>
                <w:color w:val="000000"/>
                <w:sz w:val="16"/>
                <w:szCs w:val="16"/>
              </w:rPr>
            </w:pPr>
            <w:r>
              <w:rPr>
                <w:rFonts w:ascii="Calibri" w:hAnsi="Calibri"/>
                <w:b/>
                <w:bCs/>
                <w:color w:val="000000"/>
                <w:sz w:val="16"/>
                <w:szCs w:val="16"/>
              </w:rPr>
              <w:t>Construction Management (New)</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b/>
                <w:bCs/>
                <w:color w:val="000000"/>
                <w:sz w:val="16"/>
                <w:szCs w:val="16"/>
              </w:rPr>
              <w:t>69/70</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140</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Intro to Occupational Safety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1 </w:t>
            </w:r>
            <w:proofErr w:type="spellStart"/>
            <w:r>
              <w:rPr>
                <w:rFonts w:ascii="Calibri" w:hAnsi="Calibri"/>
                <w:color w:val="060505"/>
                <w:sz w:val="16"/>
                <w:szCs w:val="16"/>
              </w:rPr>
              <w:t>hr</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140</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Intro to Occupational Safety  </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1</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163</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Architectural Drafting</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163</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Architectural Drafting</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CM 337</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Applied Strength of Materials</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AMS 217</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Industrial Materials</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b/>
                <w:bCs/>
                <w:color w:val="000000"/>
                <w:sz w:val="16"/>
                <w:szCs w:val="16"/>
              </w:rPr>
            </w:pPr>
            <w:r>
              <w:rPr>
                <w:rFonts w:ascii="Calibri" w:hAnsi="Calibri"/>
                <w:b/>
                <w:bCs/>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261</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Methods &amp; Materials</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261</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Methods &amp; Materials</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262</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Laboratory</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1 </w:t>
            </w:r>
            <w:proofErr w:type="spellStart"/>
            <w:r>
              <w:rPr>
                <w:rFonts w:ascii="Calibri" w:hAnsi="Calibri"/>
                <w:color w:val="060505"/>
                <w:sz w:val="16"/>
                <w:szCs w:val="16"/>
              </w:rPr>
              <w:t>hr</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262</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Laboratory</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282</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Architectural Structures</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282</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Structures</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CM 346</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Applied Soil Mech. &amp; Foundation</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AMS 305</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b/>
                <w:bCs/>
                <w:color w:val="000000"/>
                <w:sz w:val="16"/>
                <w:szCs w:val="16"/>
              </w:rPr>
            </w:pPr>
            <w:r>
              <w:rPr>
                <w:rFonts w:ascii="Calibri" w:hAnsi="Calibri"/>
                <w:b/>
                <w:bCs/>
                <w:color w:val="000000"/>
                <w:sz w:val="16"/>
                <w:szCs w:val="16"/>
              </w:rPr>
              <w:t>Building Codes</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b/>
                <w:bCs/>
                <w:color w:val="000000"/>
                <w:sz w:val="16"/>
                <w:szCs w:val="16"/>
              </w:rPr>
            </w:pPr>
            <w:r>
              <w:rPr>
                <w:rFonts w:ascii="Calibri" w:hAnsi="Calibri"/>
                <w:b/>
                <w:bCs/>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325</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Survey of Building Systems</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AMS 325</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Survey of Building Systems</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RPr="00F057A7"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Pr="00F057A7" w:rsidRDefault="00F7647C">
            <w:pPr>
              <w:rPr>
                <w:rFonts w:ascii="Calibri" w:hAnsi="Calibri"/>
                <w:bCs/>
                <w:color w:val="060505"/>
                <w:sz w:val="16"/>
                <w:szCs w:val="16"/>
              </w:rPr>
            </w:pPr>
            <w:r w:rsidRPr="00F057A7">
              <w:rPr>
                <w:rFonts w:ascii="Calibri" w:hAnsi="Calibri"/>
                <w:bCs/>
                <w:color w:val="060505"/>
                <w:sz w:val="16"/>
                <w:szCs w:val="16"/>
              </w:rPr>
              <w:t>AMS 271</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Pr="00F057A7" w:rsidRDefault="00F7647C">
            <w:pPr>
              <w:rPr>
                <w:rFonts w:ascii="Calibri" w:hAnsi="Calibri"/>
                <w:bCs/>
                <w:color w:val="060505"/>
                <w:sz w:val="16"/>
                <w:szCs w:val="16"/>
              </w:rPr>
            </w:pPr>
            <w:r w:rsidRPr="00F057A7">
              <w:rPr>
                <w:rFonts w:ascii="Calibri" w:hAnsi="Calibri"/>
                <w:bCs/>
                <w:color w:val="060505"/>
                <w:sz w:val="16"/>
                <w:szCs w:val="16"/>
              </w:rPr>
              <w:t>Industrial Statistics</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Pr="00F057A7" w:rsidRDefault="00F7647C">
            <w:pPr>
              <w:rPr>
                <w:rFonts w:ascii="Calibri" w:hAnsi="Calibri"/>
                <w:bCs/>
                <w:color w:val="060505"/>
                <w:sz w:val="16"/>
                <w:szCs w:val="16"/>
              </w:rPr>
            </w:pPr>
            <w:r w:rsidRPr="00F057A7">
              <w:rPr>
                <w:rFonts w:ascii="Calibri" w:hAnsi="Calibri"/>
                <w:bCs/>
                <w:color w:val="060505"/>
                <w:sz w:val="16"/>
                <w:szCs w:val="16"/>
              </w:rPr>
              <w:t xml:space="preserve">3 </w:t>
            </w:r>
            <w:proofErr w:type="spellStart"/>
            <w:r w:rsidRPr="00F057A7">
              <w:rPr>
                <w:rFonts w:ascii="Calibri" w:hAnsi="Calibri"/>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Pr="00F057A7" w:rsidRDefault="00F7647C">
            <w:pPr>
              <w:rPr>
                <w:rFonts w:ascii="Calibri" w:hAnsi="Calibri"/>
                <w:bCs/>
                <w:color w:val="060505"/>
                <w:sz w:val="16"/>
                <w:szCs w:val="16"/>
              </w:rPr>
            </w:pPr>
            <w:r w:rsidRPr="00F057A7">
              <w:rPr>
                <w:rFonts w:ascii="Calibri" w:hAnsi="Calibri"/>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Pr="00F057A7" w:rsidRDefault="00F7647C" w:rsidP="00F7647C">
            <w:pPr>
              <w:rPr>
                <w:rFonts w:ascii="Calibri" w:hAnsi="Calibri"/>
                <w:bCs/>
                <w:color w:val="060505"/>
                <w:sz w:val="16"/>
                <w:szCs w:val="16"/>
              </w:rPr>
            </w:pPr>
            <w:r w:rsidRPr="00F057A7">
              <w:rPr>
                <w:rFonts w:ascii="Calibri" w:hAnsi="Calibri"/>
                <w:bCs/>
                <w:color w:val="060505"/>
                <w:sz w:val="16"/>
                <w:szCs w:val="16"/>
              </w:rPr>
              <w:t>AMS 271</w:t>
            </w:r>
          </w:p>
        </w:tc>
        <w:tc>
          <w:tcPr>
            <w:tcW w:w="2340" w:type="dxa"/>
            <w:tcBorders>
              <w:top w:val="nil"/>
              <w:left w:val="nil"/>
              <w:bottom w:val="single" w:sz="4" w:space="0" w:color="auto"/>
              <w:right w:val="single" w:sz="4" w:space="0" w:color="auto"/>
            </w:tcBorders>
            <w:shd w:val="clear" w:color="auto" w:fill="auto"/>
            <w:noWrap/>
            <w:vAlign w:val="center"/>
          </w:tcPr>
          <w:p w:rsidR="00F7647C" w:rsidRPr="00F057A7" w:rsidRDefault="00F7647C" w:rsidP="00F7647C">
            <w:pPr>
              <w:rPr>
                <w:rFonts w:ascii="Calibri" w:hAnsi="Calibri"/>
                <w:bCs/>
                <w:color w:val="060505"/>
                <w:sz w:val="16"/>
                <w:szCs w:val="16"/>
              </w:rPr>
            </w:pPr>
            <w:r w:rsidRPr="00F057A7">
              <w:rPr>
                <w:rFonts w:ascii="Calibri" w:hAnsi="Calibri"/>
                <w:bCs/>
                <w:color w:val="060505"/>
                <w:sz w:val="16"/>
                <w:szCs w:val="16"/>
              </w:rPr>
              <w:t>Industrial Statistics</w:t>
            </w:r>
          </w:p>
        </w:tc>
        <w:tc>
          <w:tcPr>
            <w:tcW w:w="705" w:type="dxa"/>
            <w:tcBorders>
              <w:top w:val="nil"/>
              <w:left w:val="nil"/>
              <w:bottom w:val="single" w:sz="4" w:space="0" w:color="auto"/>
              <w:right w:val="single" w:sz="4" w:space="0" w:color="auto"/>
            </w:tcBorders>
            <w:shd w:val="clear" w:color="auto" w:fill="auto"/>
            <w:noWrap/>
            <w:vAlign w:val="center"/>
          </w:tcPr>
          <w:p w:rsidR="00F7647C" w:rsidRPr="00F057A7" w:rsidRDefault="00F7647C" w:rsidP="00F7647C">
            <w:pPr>
              <w:jc w:val="right"/>
              <w:rPr>
                <w:rFonts w:ascii="Calibri" w:hAnsi="Calibri"/>
                <w:bCs/>
                <w:color w:val="060505"/>
                <w:sz w:val="16"/>
                <w:szCs w:val="16"/>
              </w:rPr>
            </w:pPr>
            <w:r w:rsidRPr="00F057A7">
              <w:rPr>
                <w:rFonts w:ascii="Calibri" w:hAnsi="Calibri"/>
                <w:bCs/>
                <w:color w:val="060505"/>
                <w:sz w:val="16"/>
                <w:szCs w:val="16"/>
              </w:rPr>
              <w:t xml:space="preserve">3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p>
        </w:tc>
        <w:tc>
          <w:tcPr>
            <w:tcW w:w="93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p>
        </w:tc>
        <w:tc>
          <w:tcPr>
            <w:tcW w:w="1416"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b/>
                <w:bCs/>
                <w:color w:val="000000"/>
                <w:sz w:val="16"/>
                <w:szCs w:val="16"/>
              </w:rPr>
            </w:pPr>
            <w:r>
              <w:rPr>
                <w:rFonts w:ascii="Calibri" w:hAnsi="Calibri"/>
                <w:b/>
                <w:bCs/>
                <w:color w:val="000000"/>
                <w:sz w:val="16"/>
                <w:szCs w:val="16"/>
              </w:rPr>
              <w:t xml:space="preserve">AMS 371 </w:t>
            </w:r>
          </w:p>
        </w:tc>
        <w:tc>
          <w:tcPr>
            <w:tcW w:w="234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b/>
                <w:bCs/>
                <w:color w:val="000000"/>
                <w:sz w:val="16"/>
                <w:szCs w:val="16"/>
              </w:rPr>
            </w:pPr>
            <w:r>
              <w:rPr>
                <w:rFonts w:ascii="Calibri" w:hAnsi="Calibri"/>
                <w:b/>
                <w:bCs/>
                <w:color w:val="000000"/>
                <w:sz w:val="16"/>
                <w:szCs w:val="16"/>
              </w:rPr>
              <w:t>Quality Assurance</w:t>
            </w:r>
          </w:p>
        </w:tc>
        <w:tc>
          <w:tcPr>
            <w:tcW w:w="705" w:type="dxa"/>
            <w:tcBorders>
              <w:top w:val="nil"/>
              <w:left w:val="nil"/>
              <w:bottom w:val="single" w:sz="4" w:space="0" w:color="auto"/>
              <w:right w:val="single" w:sz="4" w:space="0" w:color="auto"/>
            </w:tcBorders>
            <w:shd w:val="clear" w:color="auto" w:fill="auto"/>
            <w:noWrap/>
            <w:vAlign w:val="bottom"/>
          </w:tcPr>
          <w:p w:rsidR="00F7647C" w:rsidRDefault="00F7647C">
            <w:pPr>
              <w:jc w:val="right"/>
              <w:rPr>
                <w:rFonts w:ascii="Calibri" w:hAnsi="Calibri"/>
                <w:b/>
                <w:bCs/>
                <w:color w:val="000000"/>
                <w:sz w:val="16"/>
                <w:szCs w:val="16"/>
              </w:rPr>
            </w:pPr>
            <w:r>
              <w:rPr>
                <w:rFonts w:ascii="Calibri" w:hAnsi="Calibri"/>
                <w:b/>
                <w:bCs/>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CM 426</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Construction Law</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AMS 390</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Project Management</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b/>
                <w:bCs/>
                <w:color w:val="000000"/>
                <w:sz w:val="16"/>
                <w:szCs w:val="16"/>
              </w:rPr>
            </w:pPr>
            <w:r>
              <w:rPr>
                <w:rFonts w:ascii="Calibri" w:hAnsi="Calibri"/>
                <w:b/>
                <w:bCs/>
                <w:color w:val="000000"/>
                <w:sz w:val="16"/>
                <w:szCs w:val="16"/>
              </w:rPr>
              <w:t>3</w:t>
            </w:r>
          </w:p>
        </w:tc>
      </w:tr>
      <w:tr w:rsidR="00F7647C" w:rsidTr="00F7647C">
        <w:trPr>
          <w:trHeight w:val="251"/>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rsidP="00F7647C">
            <w:pPr>
              <w:rPr>
                <w:rFonts w:ascii="Calibri" w:hAnsi="Calibri"/>
                <w:b/>
                <w:bCs/>
                <w:color w:val="060505"/>
                <w:sz w:val="16"/>
                <w:szCs w:val="16"/>
              </w:rPr>
            </w:pPr>
            <w:r>
              <w:rPr>
                <w:rFonts w:ascii="Calibri" w:hAnsi="Calibri"/>
                <w:b/>
                <w:bCs/>
                <w:color w:val="060505"/>
                <w:sz w:val="16"/>
                <w:szCs w:val="16"/>
              </w:rPr>
              <w:t>CM 400</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b/>
                <w:bCs/>
                <w:color w:val="060505"/>
                <w:sz w:val="16"/>
                <w:szCs w:val="16"/>
              </w:rPr>
            </w:pPr>
            <w:r>
              <w:rPr>
                <w:rFonts w:ascii="Calibri" w:hAnsi="Calibri"/>
                <w:b/>
                <w:bCs/>
                <w:color w:val="060505"/>
                <w:sz w:val="16"/>
                <w:szCs w:val="16"/>
              </w:rPr>
              <w:t>Construction Admin.</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rsidR="00F7647C" w:rsidRDefault="00F7647C" w:rsidP="00F7647C">
            <w:pPr>
              <w:rPr>
                <w:rFonts w:ascii="Calibri" w:hAnsi="Calibri"/>
                <w:b/>
                <w:bCs/>
                <w:color w:val="060505"/>
                <w:sz w:val="16"/>
                <w:szCs w:val="16"/>
              </w:rPr>
            </w:pPr>
            <w:r>
              <w:rPr>
                <w:rFonts w:ascii="Calibri" w:hAnsi="Calibri"/>
                <w:b/>
                <w:bCs/>
                <w:color w:val="000000"/>
                <w:sz w:val="16"/>
                <w:szCs w:val="16"/>
              </w:rPr>
              <w:t>AMS 394</w:t>
            </w:r>
          </w:p>
        </w:tc>
        <w:tc>
          <w:tcPr>
            <w:tcW w:w="2340" w:type="dxa"/>
            <w:tcBorders>
              <w:top w:val="nil"/>
              <w:left w:val="nil"/>
              <w:bottom w:val="single" w:sz="4" w:space="0" w:color="auto"/>
              <w:right w:val="single" w:sz="4" w:space="0" w:color="auto"/>
            </w:tcBorders>
            <w:shd w:val="clear" w:color="auto" w:fill="auto"/>
            <w:vAlign w:val="center"/>
            <w:hideMark/>
          </w:tcPr>
          <w:p w:rsidR="00F7647C" w:rsidRDefault="00F7647C" w:rsidP="00F7647C">
            <w:pPr>
              <w:rPr>
                <w:rFonts w:ascii="Calibri" w:hAnsi="Calibri"/>
                <w:b/>
                <w:bCs/>
                <w:color w:val="060505"/>
                <w:sz w:val="16"/>
                <w:szCs w:val="16"/>
              </w:rPr>
            </w:pPr>
            <w:r>
              <w:rPr>
                <w:rFonts w:ascii="Calibri" w:hAnsi="Calibri"/>
                <w:b/>
                <w:bCs/>
                <w:color w:val="000000"/>
                <w:sz w:val="16"/>
                <w:szCs w:val="16"/>
              </w:rPr>
              <w:t>Lean Systems</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jc w:val="right"/>
              <w:rPr>
                <w:rFonts w:ascii="Calibri" w:hAnsi="Calibri"/>
                <w:b/>
                <w:bCs/>
                <w:color w:val="000000"/>
                <w:sz w:val="16"/>
                <w:szCs w:val="16"/>
              </w:rPr>
            </w:pPr>
            <w:r>
              <w:rPr>
                <w:rFonts w:ascii="Calibri" w:hAnsi="Calibri"/>
                <w:b/>
                <w:bCs/>
                <w:color w:val="000000"/>
                <w:sz w:val="16"/>
                <w:szCs w:val="16"/>
              </w:rPr>
              <w:t>3</w:t>
            </w:r>
          </w:p>
        </w:tc>
      </w:tr>
      <w:tr w:rsidR="00F7647C" w:rsidTr="00F7647C">
        <w:trPr>
          <w:trHeight w:val="431"/>
        </w:trPr>
        <w:tc>
          <w:tcPr>
            <w:tcW w:w="1083" w:type="dxa"/>
            <w:tcBorders>
              <w:top w:val="nil"/>
              <w:left w:val="single" w:sz="4" w:space="0" w:color="auto"/>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AMS 398</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Internship I</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1 </w:t>
            </w:r>
            <w:proofErr w:type="spellStart"/>
            <w:r>
              <w:rPr>
                <w:rFonts w:ascii="Calibri" w:hAnsi="Calibri"/>
                <w:b/>
                <w:bCs/>
                <w:color w:val="060505"/>
                <w:sz w:val="16"/>
                <w:szCs w:val="16"/>
              </w:rPr>
              <w:t>hr</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AMS 398 or UC 400</w:t>
            </w:r>
          </w:p>
        </w:tc>
        <w:tc>
          <w:tcPr>
            <w:tcW w:w="2340" w:type="dxa"/>
            <w:tcBorders>
              <w:top w:val="nil"/>
              <w:left w:val="nil"/>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Internship I or Mentored Research Experience</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jc w:val="right"/>
              <w:rPr>
                <w:rFonts w:ascii="Calibri" w:hAnsi="Calibri"/>
                <w:b/>
                <w:bCs/>
                <w:color w:val="000000"/>
                <w:sz w:val="16"/>
                <w:szCs w:val="16"/>
              </w:rPr>
            </w:pPr>
            <w:r>
              <w:rPr>
                <w:rFonts w:ascii="Calibri" w:hAnsi="Calibri"/>
                <w:b/>
                <w:bCs/>
                <w:color w:val="000000"/>
                <w:sz w:val="16"/>
                <w:szCs w:val="16"/>
              </w:rPr>
              <w:t>1</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b/>
                <w:bCs/>
                <w:color w:val="060505"/>
                <w:sz w:val="16"/>
                <w:szCs w:val="16"/>
              </w:rPr>
              <w:t xml:space="preserve">CE 160/ 161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b/>
                <w:bCs/>
                <w:color w:val="060505"/>
                <w:sz w:val="16"/>
                <w:szCs w:val="16"/>
              </w:rPr>
              <w:t>Surveying I  /Lab</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b/>
                <w:bCs/>
                <w:color w:val="060505"/>
                <w:sz w:val="16"/>
                <w:szCs w:val="16"/>
              </w:rPr>
              <w:t xml:space="preserve">3/1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b/>
                <w:bCs/>
                <w:color w:val="060505"/>
                <w:sz w:val="16"/>
                <w:szCs w:val="16"/>
              </w:rPr>
              <w:t>CE 160/161 or AGMC 170/171</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b/>
                <w:bCs/>
                <w:color w:val="060505"/>
                <w:sz w:val="16"/>
                <w:szCs w:val="16"/>
              </w:rPr>
              <w:t>Surveying I  /Lab or Intro to Agricultural Mechanization/ Lab</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b/>
                <w:bCs/>
                <w:color w:val="000000"/>
                <w:sz w:val="16"/>
                <w:szCs w:val="16"/>
              </w:rPr>
              <w:t>4 or 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CE 303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Construction Management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CE 303 </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Construction Management  </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CE 304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Construction Management Lab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1 </w:t>
            </w:r>
            <w:proofErr w:type="spellStart"/>
            <w:r>
              <w:rPr>
                <w:rFonts w:ascii="Calibri" w:hAnsi="Calibri"/>
                <w:color w:val="060505"/>
                <w:sz w:val="16"/>
                <w:szCs w:val="16"/>
              </w:rPr>
              <w:t>hr</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CE 304</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Construction Management Lab  </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1</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CE 316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Equipment &amp; Methods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CE 316 </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Equipment &amp; Methods  </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60505"/>
                <w:sz w:val="16"/>
                <w:szCs w:val="16"/>
              </w:rPr>
            </w:pPr>
            <w:r>
              <w:rPr>
                <w:rFonts w:ascii="Calibri" w:hAnsi="Calibri"/>
                <w:color w:val="060505"/>
                <w:sz w:val="16"/>
                <w:szCs w:val="16"/>
              </w:rPr>
              <w:t>CM 250</w:t>
            </w: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60505"/>
                <w:sz w:val="16"/>
                <w:szCs w:val="16"/>
              </w:rPr>
            </w:pPr>
            <w:r>
              <w:rPr>
                <w:rFonts w:ascii="Calibri" w:hAnsi="Calibri"/>
                <w:color w:val="060505"/>
                <w:sz w:val="16"/>
                <w:szCs w:val="16"/>
              </w:rPr>
              <w:t>Contract Documents</w:t>
            </w: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tcPr>
          <w:p w:rsidR="00F7647C" w:rsidRDefault="00F7647C" w:rsidP="00F7647C">
            <w:pPr>
              <w:rPr>
                <w:rFonts w:ascii="Calibri" w:hAnsi="Calibri"/>
                <w:color w:val="000000"/>
                <w:sz w:val="16"/>
                <w:szCs w:val="16"/>
              </w:rPr>
            </w:pPr>
            <w:r>
              <w:rPr>
                <w:rFonts w:ascii="Calibri" w:hAnsi="Calibri"/>
                <w:color w:val="060505"/>
                <w:sz w:val="16"/>
                <w:szCs w:val="16"/>
              </w:rPr>
              <w:t>CM 250</w:t>
            </w:r>
          </w:p>
        </w:tc>
        <w:tc>
          <w:tcPr>
            <w:tcW w:w="2340" w:type="dxa"/>
            <w:tcBorders>
              <w:top w:val="nil"/>
              <w:left w:val="nil"/>
              <w:bottom w:val="single" w:sz="4" w:space="0" w:color="auto"/>
              <w:right w:val="single" w:sz="4" w:space="0" w:color="auto"/>
            </w:tcBorders>
            <w:shd w:val="clear" w:color="auto" w:fill="auto"/>
            <w:noWrap/>
            <w:vAlign w:val="center"/>
          </w:tcPr>
          <w:p w:rsidR="00F7647C" w:rsidRDefault="00F7647C" w:rsidP="00F7647C">
            <w:pPr>
              <w:rPr>
                <w:rFonts w:ascii="Calibri" w:hAnsi="Calibri"/>
                <w:color w:val="060505"/>
                <w:sz w:val="16"/>
                <w:szCs w:val="16"/>
              </w:rPr>
            </w:pPr>
            <w:r>
              <w:rPr>
                <w:rFonts w:ascii="Calibri" w:hAnsi="Calibri"/>
                <w:color w:val="060505"/>
                <w:sz w:val="16"/>
                <w:szCs w:val="16"/>
              </w:rPr>
              <w:t>Contract Documents</w:t>
            </w:r>
          </w:p>
        </w:tc>
        <w:tc>
          <w:tcPr>
            <w:tcW w:w="705" w:type="dxa"/>
            <w:tcBorders>
              <w:top w:val="nil"/>
              <w:left w:val="nil"/>
              <w:bottom w:val="single" w:sz="4" w:space="0" w:color="auto"/>
              <w:right w:val="single" w:sz="4" w:space="0" w:color="auto"/>
            </w:tcBorders>
            <w:shd w:val="clear" w:color="auto" w:fill="auto"/>
            <w:noWrap/>
            <w:vAlign w:val="bottom"/>
          </w:tcPr>
          <w:p w:rsidR="00F7647C" w:rsidRDefault="00F7647C" w:rsidP="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CM 363</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Estimating &amp; Bidding</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color w:val="060505"/>
                <w:sz w:val="16"/>
                <w:szCs w:val="16"/>
              </w:rPr>
            </w:pPr>
            <w:r>
              <w:rPr>
                <w:rFonts w:ascii="Calibri" w:hAnsi="Calibri"/>
                <w:color w:val="000000"/>
                <w:sz w:val="16"/>
                <w:szCs w:val="16"/>
              </w:rPr>
              <w:t>CM 363</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Estimating &amp; Bidding</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CM 462</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Scheduling</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CM 462</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60505"/>
                <w:sz w:val="16"/>
                <w:szCs w:val="16"/>
              </w:rPr>
            </w:pPr>
            <w:r>
              <w:rPr>
                <w:rFonts w:ascii="Calibri" w:hAnsi="Calibri"/>
                <w:color w:val="060505"/>
                <w:sz w:val="16"/>
                <w:szCs w:val="16"/>
              </w:rPr>
              <w:t>Construction Scheduling</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color w:val="060505"/>
                <w:sz w:val="16"/>
                <w:szCs w:val="16"/>
              </w:rPr>
              <w:t>AMS 490</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color w:val="060505"/>
                <w:sz w:val="16"/>
                <w:szCs w:val="16"/>
              </w:rPr>
              <w:t>Senior Research</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color w:val="060505"/>
                <w:sz w:val="16"/>
                <w:szCs w:val="16"/>
              </w:rPr>
              <w:t xml:space="preserve">3 </w:t>
            </w:r>
            <w:proofErr w:type="spellStart"/>
            <w:r>
              <w:rPr>
                <w:rFonts w:ascii="Calibri" w:hAnsi="Calibri"/>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color w:val="060505"/>
                <w:sz w:val="16"/>
                <w:szCs w:val="16"/>
              </w:rPr>
              <w:t>AMS 490</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color w:val="060505"/>
                <w:sz w:val="16"/>
                <w:szCs w:val="16"/>
              </w:rPr>
              <w:t>Senior Research</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jc w:val="right"/>
              <w:rPr>
                <w:rFonts w:ascii="Calibri" w:hAnsi="Calibri"/>
                <w:b/>
                <w:bCs/>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CM 463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Construction Est. &amp; Bid. II</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ACCT 201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Intro. Account. Man.</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179"/>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MGT 311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Human Resources Mgt.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rsidR="00F7647C" w:rsidRDefault="00F7647C" w:rsidP="00F7647C">
            <w:pPr>
              <w:rPr>
                <w:rFonts w:ascii="Calibri" w:hAnsi="Calibri"/>
                <w:b/>
                <w:bCs/>
                <w:color w:val="060505"/>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vAlign w:val="bottom"/>
            <w:hideMark/>
          </w:tcPr>
          <w:p w:rsidR="00F7647C" w:rsidRDefault="00F7647C" w:rsidP="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b/>
                <w:bCs/>
                <w:color w:val="000000"/>
                <w:sz w:val="16"/>
                <w:szCs w:val="16"/>
              </w:rPr>
            </w:pPr>
            <w:r>
              <w:rPr>
                <w:rFonts w:ascii="Calibri" w:hAnsi="Calibri"/>
                <w:b/>
                <w:bCs/>
                <w:color w:val="000000"/>
                <w:sz w:val="16"/>
                <w:szCs w:val="16"/>
              </w:rPr>
              <w:t> </w:t>
            </w:r>
          </w:p>
        </w:tc>
      </w:tr>
      <w:tr w:rsidR="00F7647C" w:rsidTr="00F7647C">
        <w:trPr>
          <w:trHeight w:val="11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ACCT 200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Introductory Accounting Financial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rsidR="00F7647C" w:rsidRDefault="00F7647C">
            <w:pPr>
              <w:rPr>
                <w:rFonts w:ascii="Calibri" w:hAnsi="Calibri"/>
                <w:b/>
                <w:bCs/>
                <w:color w:val="000000"/>
                <w:sz w:val="16"/>
                <w:szCs w:val="16"/>
              </w:rPr>
            </w:pPr>
            <w:r>
              <w:rPr>
                <w:rFonts w:ascii="Calibri" w:hAnsi="Calibri"/>
                <w:b/>
                <w:bCs/>
                <w:color w:val="060505"/>
                <w:sz w:val="16"/>
                <w:szCs w:val="16"/>
              </w:rPr>
              <w:t>ACCT 200, or MKT 220, or MKT 325 or FIN161 or FIN 161C or RE 170C or BUS 100C or BUS 102C or BUS 110C or BUS 250C or BUS 252C or MKT 390 or ENT 312</w:t>
            </w:r>
          </w:p>
        </w:tc>
        <w:tc>
          <w:tcPr>
            <w:tcW w:w="2340" w:type="dxa"/>
            <w:tcBorders>
              <w:top w:val="nil"/>
              <w:left w:val="nil"/>
              <w:bottom w:val="single" w:sz="4" w:space="0" w:color="auto"/>
              <w:right w:val="single" w:sz="4" w:space="0" w:color="auto"/>
            </w:tcBorders>
            <w:shd w:val="clear" w:color="auto" w:fill="auto"/>
            <w:vAlign w:val="bottom"/>
            <w:hideMark/>
          </w:tcPr>
          <w:p w:rsidR="00F7647C" w:rsidRDefault="00F7647C" w:rsidP="00F7647C">
            <w:pPr>
              <w:rPr>
                <w:rFonts w:ascii="Calibri" w:hAnsi="Calibri"/>
                <w:b/>
                <w:bCs/>
                <w:color w:val="000000"/>
                <w:sz w:val="16"/>
                <w:szCs w:val="16"/>
              </w:rPr>
            </w:pPr>
            <w:r>
              <w:rPr>
                <w:rFonts w:ascii="Calibri" w:hAnsi="Calibri"/>
                <w:b/>
                <w:bCs/>
                <w:color w:val="000000"/>
                <w:sz w:val="16"/>
                <w:szCs w:val="16"/>
              </w:rPr>
              <w:t>Introductory Accounting or  Basic Marketing Concepts or Personal Selling or Personal Finance or Essentials of Real Estate or Intro to Business or Intro to Ethical Issues in Business or Basic Accounting or Business Entrepreneurship or Selling and Sales Management or Value Creation in Emerging Markets or Entrepreneurship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b/>
                <w:bCs/>
                <w:color w:val="000000"/>
                <w:sz w:val="16"/>
                <w:szCs w:val="16"/>
              </w:rPr>
            </w:pPr>
            <w:r>
              <w:rPr>
                <w:rFonts w:ascii="Calibri" w:hAnsi="Calibri"/>
                <w:b/>
                <w:bCs/>
                <w:color w:val="000000"/>
                <w:sz w:val="16"/>
                <w:szCs w:val="16"/>
              </w:rPr>
              <w:t>3</w:t>
            </w:r>
          </w:p>
        </w:tc>
      </w:tr>
      <w:tr w:rsidR="00F7647C" w:rsidTr="00F7647C">
        <w:trPr>
          <w:trHeight w:val="971"/>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MGT 210</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Organization &amp; Management</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vAlign w:val="bottom"/>
            <w:hideMark/>
          </w:tcPr>
          <w:p w:rsidR="00F7647C" w:rsidRDefault="00F7647C">
            <w:pPr>
              <w:rPr>
                <w:rFonts w:ascii="Calibri" w:hAnsi="Calibri"/>
                <w:b/>
                <w:bCs/>
                <w:color w:val="060505"/>
                <w:sz w:val="16"/>
                <w:szCs w:val="16"/>
              </w:rPr>
            </w:pPr>
            <w:r>
              <w:rPr>
                <w:rFonts w:ascii="Calibri" w:hAnsi="Calibri"/>
                <w:b/>
                <w:bCs/>
                <w:color w:val="000000"/>
                <w:sz w:val="16"/>
                <w:szCs w:val="16"/>
              </w:rPr>
              <w:t>AMS 430 or MGT 210 or BUS 210C or BUS 245C or BUS 248C</w:t>
            </w:r>
          </w:p>
        </w:tc>
        <w:tc>
          <w:tcPr>
            <w:tcW w:w="2340" w:type="dxa"/>
            <w:tcBorders>
              <w:top w:val="nil"/>
              <w:left w:val="nil"/>
              <w:bottom w:val="single" w:sz="4" w:space="0" w:color="auto"/>
              <w:right w:val="single" w:sz="4" w:space="0" w:color="auto"/>
            </w:tcBorders>
            <w:shd w:val="clear" w:color="auto" w:fill="auto"/>
            <w:vAlign w:val="bottom"/>
            <w:hideMark/>
          </w:tcPr>
          <w:p w:rsidR="00F7647C" w:rsidRDefault="00F7647C" w:rsidP="00F7647C">
            <w:pPr>
              <w:rPr>
                <w:rFonts w:ascii="Calibri" w:hAnsi="Calibri"/>
                <w:b/>
                <w:bCs/>
                <w:color w:val="000000"/>
                <w:sz w:val="16"/>
                <w:szCs w:val="16"/>
              </w:rPr>
            </w:pPr>
            <w:r>
              <w:rPr>
                <w:rFonts w:ascii="Calibri" w:hAnsi="Calibri"/>
                <w:b/>
                <w:bCs/>
                <w:color w:val="000000"/>
                <w:sz w:val="16"/>
                <w:szCs w:val="16"/>
              </w:rPr>
              <w:t>Tech Management/Supervision or Organization &amp; Management or Managing Diversity in the Workplace or Supervisory Management</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b/>
                <w:bCs/>
                <w:sz w:val="16"/>
                <w:szCs w:val="16"/>
              </w:rPr>
            </w:pPr>
            <w:r>
              <w:rPr>
                <w:rFonts w:ascii="Calibri" w:hAnsi="Calibri"/>
                <w:b/>
                <w:bCs/>
                <w:color w:val="000000"/>
                <w:sz w:val="16"/>
                <w:szCs w:val="16"/>
              </w:rPr>
              <w:t>3</w:t>
            </w:r>
          </w:p>
        </w:tc>
      </w:tr>
      <w:tr w:rsidR="00F7647C" w:rsidTr="00F7647C">
        <w:trPr>
          <w:trHeight w:val="1655"/>
        </w:trPr>
        <w:tc>
          <w:tcPr>
            <w:tcW w:w="1083" w:type="dxa"/>
            <w:tcBorders>
              <w:top w:val="nil"/>
              <w:left w:val="single" w:sz="4" w:space="0" w:color="auto"/>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MGT 301 </w:t>
            </w:r>
          </w:p>
        </w:tc>
        <w:tc>
          <w:tcPr>
            <w:tcW w:w="2453" w:type="dxa"/>
            <w:tcBorders>
              <w:top w:val="nil"/>
              <w:left w:val="nil"/>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Business Law  </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vAlign w:val="center"/>
            <w:hideMark/>
          </w:tcPr>
          <w:p w:rsidR="00F7647C" w:rsidRDefault="00F7647C">
            <w:pPr>
              <w:rPr>
                <w:rFonts w:ascii="Calibri" w:hAnsi="Calibri"/>
                <w:b/>
                <w:bCs/>
                <w:color w:val="000000"/>
                <w:sz w:val="16"/>
                <w:szCs w:val="16"/>
              </w:rPr>
            </w:pPr>
            <w:r>
              <w:rPr>
                <w:rFonts w:ascii="Calibri" w:hAnsi="Calibri"/>
                <w:b/>
                <w:bCs/>
                <w:color w:val="060505"/>
                <w:sz w:val="16"/>
                <w:szCs w:val="16"/>
              </w:rPr>
              <w:t>MGT 200 or MGMT 200C or MGT 301 or MGT 314 or MGT 333 or MGT 365 or BUS 226C, or PLS 190C</w:t>
            </w:r>
          </w:p>
        </w:tc>
        <w:tc>
          <w:tcPr>
            <w:tcW w:w="2340" w:type="dxa"/>
            <w:tcBorders>
              <w:top w:val="nil"/>
              <w:left w:val="nil"/>
              <w:bottom w:val="single" w:sz="4" w:space="0" w:color="auto"/>
              <w:right w:val="single" w:sz="4" w:space="0" w:color="auto"/>
            </w:tcBorders>
            <w:shd w:val="clear" w:color="auto" w:fill="auto"/>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Legal Environment of Business or Business Law or Operations Management or Management of Nonprofit Organization or Entrepreneurial Law or Introduction to Law or Intro Paralegal Studies</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jc w:val="right"/>
              <w:rPr>
                <w:rFonts w:ascii="Calibri" w:hAnsi="Calibri"/>
                <w:color w:val="000000"/>
                <w:sz w:val="16"/>
                <w:szCs w:val="16"/>
              </w:rPr>
            </w:pPr>
            <w:r>
              <w:rPr>
                <w:rFonts w:ascii="Calibri" w:hAnsi="Calibri"/>
                <w:b/>
                <w:bCs/>
                <w:sz w:val="16"/>
                <w:szCs w:val="16"/>
              </w:rPr>
              <w:t>3</w:t>
            </w:r>
          </w:p>
        </w:tc>
      </w:tr>
      <w:tr w:rsidR="00F7647C" w:rsidTr="00F7647C">
        <w:trPr>
          <w:trHeight w:val="1394"/>
        </w:trPr>
        <w:tc>
          <w:tcPr>
            <w:tcW w:w="1083" w:type="dxa"/>
            <w:tcBorders>
              <w:top w:val="nil"/>
              <w:left w:val="single" w:sz="4" w:space="0" w:color="auto"/>
              <w:bottom w:val="single" w:sz="4" w:space="0" w:color="auto"/>
              <w:right w:val="single" w:sz="4" w:space="0" w:color="auto"/>
            </w:tcBorders>
            <w:shd w:val="clear" w:color="auto" w:fill="auto"/>
            <w:vAlign w:val="center"/>
          </w:tcPr>
          <w:p w:rsidR="00F7647C" w:rsidRDefault="00F7647C">
            <w:pPr>
              <w:rPr>
                <w:rFonts w:ascii="Calibri" w:hAnsi="Calibri"/>
                <w:b/>
                <w:bCs/>
                <w:color w:val="060505"/>
                <w:sz w:val="16"/>
                <w:szCs w:val="16"/>
              </w:rPr>
            </w:pPr>
            <w:r>
              <w:rPr>
                <w:rFonts w:ascii="Calibri" w:hAnsi="Calibri"/>
                <w:b/>
                <w:bCs/>
                <w:color w:val="060505"/>
                <w:sz w:val="16"/>
                <w:szCs w:val="16"/>
              </w:rPr>
              <w:t>ECON 150 or ECON 202</w:t>
            </w:r>
          </w:p>
        </w:tc>
        <w:tc>
          <w:tcPr>
            <w:tcW w:w="2453" w:type="dxa"/>
            <w:tcBorders>
              <w:top w:val="nil"/>
              <w:left w:val="nil"/>
              <w:bottom w:val="single" w:sz="4" w:space="0" w:color="auto"/>
              <w:right w:val="single" w:sz="4" w:space="0" w:color="auto"/>
            </w:tcBorders>
            <w:shd w:val="clear" w:color="auto" w:fill="auto"/>
            <w:vAlign w:val="center"/>
          </w:tcPr>
          <w:p w:rsidR="00F7647C" w:rsidRDefault="00F7647C">
            <w:pPr>
              <w:rPr>
                <w:rFonts w:ascii="Calibri" w:hAnsi="Calibri"/>
                <w:b/>
                <w:bCs/>
                <w:color w:val="060505"/>
                <w:sz w:val="16"/>
                <w:szCs w:val="16"/>
              </w:rPr>
            </w:pPr>
            <w:r>
              <w:rPr>
                <w:rFonts w:ascii="Calibri" w:hAnsi="Calibri"/>
                <w:b/>
                <w:bCs/>
                <w:color w:val="060505"/>
                <w:sz w:val="16"/>
                <w:szCs w:val="16"/>
              </w:rPr>
              <w:t>Intro Economics / Principals of Economics</w:t>
            </w: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p>
        </w:tc>
        <w:tc>
          <w:tcPr>
            <w:tcW w:w="1416" w:type="dxa"/>
            <w:tcBorders>
              <w:top w:val="nil"/>
              <w:left w:val="nil"/>
              <w:bottom w:val="single" w:sz="4" w:space="0" w:color="auto"/>
              <w:right w:val="single" w:sz="4" w:space="0" w:color="auto"/>
            </w:tcBorders>
            <w:shd w:val="clear" w:color="auto" w:fill="auto"/>
            <w:vAlign w:val="bottom"/>
          </w:tcPr>
          <w:p w:rsidR="00F7647C" w:rsidRDefault="00F7647C" w:rsidP="00F7647C">
            <w:pPr>
              <w:rPr>
                <w:rFonts w:ascii="Calibri" w:hAnsi="Calibri"/>
                <w:b/>
                <w:bCs/>
                <w:color w:val="060505"/>
                <w:sz w:val="16"/>
                <w:szCs w:val="16"/>
              </w:rPr>
            </w:pPr>
            <w:r>
              <w:rPr>
                <w:rFonts w:ascii="Calibri" w:hAnsi="Calibri"/>
                <w:b/>
                <w:bCs/>
                <w:color w:val="000000"/>
                <w:sz w:val="16"/>
                <w:szCs w:val="16"/>
              </w:rPr>
              <w:t xml:space="preserve">ECON 150 or ECO 150 or ECON 202 or ECO 202 or ECON 203 or ECO 203 or ECON 375 or  ECON 390 or BUS 160C </w:t>
            </w:r>
          </w:p>
        </w:tc>
        <w:tc>
          <w:tcPr>
            <w:tcW w:w="2340" w:type="dxa"/>
            <w:tcBorders>
              <w:top w:val="nil"/>
              <w:left w:val="nil"/>
              <w:bottom w:val="single" w:sz="4" w:space="0" w:color="auto"/>
              <w:right w:val="single" w:sz="4" w:space="0" w:color="auto"/>
            </w:tcBorders>
            <w:shd w:val="clear" w:color="auto" w:fill="auto"/>
            <w:vAlign w:val="bottom"/>
          </w:tcPr>
          <w:p w:rsidR="00F7647C" w:rsidRDefault="00F7647C" w:rsidP="00F7647C">
            <w:r>
              <w:rPr>
                <w:rFonts w:ascii="Calibri" w:hAnsi="Calibri"/>
                <w:b/>
                <w:bCs/>
                <w:color w:val="000000"/>
                <w:sz w:val="16"/>
                <w:szCs w:val="16"/>
              </w:rPr>
              <w:t xml:space="preserve">Intro to Economics or Principles of Economics (Micro) or Principles of Economics (Macro)  or Moral Issues of Capitalism or Economics, Law, and Public Choice or Financial Management </w:t>
            </w:r>
          </w:p>
        </w:tc>
        <w:tc>
          <w:tcPr>
            <w:tcW w:w="705" w:type="dxa"/>
            <w:tcBorders>
              <w:top w:val="nil"/>
              <w:left w:val="nil"/>
              <w:bottom w:val="single" w:sz="4" w:space="0" w:color="auto"/>
              <w:right w:val="single" w:sz="4" w:space="0" w:color="auto"/>
            </w:tcBorders>
            <w:shd w:val="clear" w:color="auto" w:fill="auto"/>
            <w:noWrap/>
            <w:vAlign w:val="bottom"/>
          </w:tcPr>
          <w:p w:rsidR="00F7647C" w:rsidRDefault="00F7647C">
            <w:pPr>
              <w:jc w:val="right"/>
              <w:rPr>
                <w:rFonts w:ascii="Calibri" w:hAnsi="Calibri"/>
                <w:b/>
                <w:bCs/>
                <w:sz w:val="16"/>
                <w:szCs w:val="16"/>
              </w:rPr>
            </w:pPr>
            <w:r>
              <w:rPr>
                <w:rFonts w:ascii="Calibri" w:hAnsi="Calibri"/>
                <w:color w:val="000000"/>
                <w:sz w:val="16"/>
                <w:szCs w:val="16"/>
              </w:rPr>
              <w:t>3</w:t>
            </w:r>
          </w:p>
        </w:tc>
      </w:tr>
      <w:tr w:rsidR="00F7647C" w:rsidTr="00F7647C">
        <w:trPr>
          <w:trHeight w:val="225"/>
        </w:trPr>
        <w:tc>
          <w:tcPr>
            <w:tcW w:w="353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00000"/>
                <w:sz w:val="16"/>
                <w:szCs w:val="16"/>
              </w:rPr>
              <w:lastRenderedPageBreak/>
              <w:t> Additional Required Courses for Major</w:t>
            </w:r>
          </w:p>
        </w:tc>
        <w:tc>
          <w:tcPr>
            <w:tcW w:w="66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60505"/>
                <w:sz w:val="16"/>
                <w:szCs w:val="16"/>
              </w:rPr>
            </w:pPr>
            <w:r>
              <w:rPr>
                <w:rFonts w:ascii="Calibri" w:hAnsi="Calibri"/>
                <w:b/>
                <w:bCs/>
                <w:color w:val="000000"/>
                <w:sz w:val="16"/>
                <w:szCs w:val="16"/>
              </w:rPr>
              <w:t> </w:t>
            </w:r>
          </w:p>
        </w:tc>
        <w:tc>
          <w:tcPr>
            <w:tcW w:w="93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60505"/>
                <w:sz w:val="16"/>
                <w:szCs w:val="16"/>
              </w:rPr>
            </w:pPr>
            <w:r>
              <w:rPr>
                <w:rFonts w:ascii="Calibri" w:hAnsi="Calibri"/>
                <w:b/>
                <w:bCs/>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single" w:sz="4" w:space="0" w:color="auto"/>
              <w:bottom w:val="single" w:sz="4" w:space="0" w:color="auto"/>
              <w:right w:val="single" w:sz="4" w:space="0" w:color="auto"/>
            </w:tcBorders>
            <w:noWrap/>
            <w:hideMark/>
          </w:tcPr>
          <w:p w:rsidR="00F7647C" w:rsidRDefault="00F7647C">
            <w:pPr>
              <w:rPr>
                <w:rFonts w:ascii="Calibri" w:hAnsi="Calibri"/>
                <w:b/>
                <w:bCs/>
                <w:color w:val="000000"/>
                <w:sz w:val="16"/>
                <w:szCs w:val="16"/>
              </w:rPr>
            </w:pP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AMS 175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University Experience</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2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single" w:sz="4" w:space="0" w:color="auto"/>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CIS 141 </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Basic Computer Literacy</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COMM 161</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Business &amp; Prof Speaking</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r>
              <w:rPr>
                <w:rFonts w:ascii="Calibri" w:hAnsi="Calibri"/>
                <w:b/>
                <w:bCs/>
                <w:color w:val="060505"/>
                <w:sz w:val="16"/>
                <w:szCs w:val="16"/>
              </w:rPr>
              <w:t>PHIL 320</w:t>
            </w: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r>
              <w:rPr>
                <w:rFonts w:ascii="Calibri" w:hAnsi="Calibri"/>
                <w:b/>
                <w:bCs/>
                <w:color w:val="060505"/>
                <w:sz w:val="16"/>
                <w:szCs w:val="16"/>
              </w:rPr>
              <w:t>Ethics</w:t>
            </w: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b/>
                <w:bCs/>
                <w:color w:val="060505"/>
                <w:sz w:val="16"/>
                <w:szCs w:val="16"/>
              </w:rPr>
            </w:pPr>
          </w:p>
        </w:tc>
        <w:tc>
          <w:tcPr>
            <w:tcW w:w="1416"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b/>
                <w:bCs/>
                <w:color w:val="000000"/>
                <w:sz w:val="16"/>
                <w:szCs w:val="16"/>
              </w:rPr>
            </w:pPr>
          </w:p>
        </w:tc>
        <w:tc>
          <w:tcPr>
            <w:tcW w:w="234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b/>
                <w:bCs/>
                <w:color w:val="000000"/>
                <w:sz w:val="16"/>
                <w:szCs w:val="16"/>
              </w:rPr>
            </w:pPr>
          </w:p>
        </w:tc>
      </w:tr>
      <w:tr w:rsidR="00F7647C" w:rsidTr="00F7647C">
        <w:trPr>
          <w:trHeight w:val="225"/>
        </w:trPr>
        <w:tc>
          <w:tcPr>
            <w:tcW w:w="10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CHEM 106 and 116</w:t>
            </w:r>
          </w:p>
        </w:tc>
        <w:tc>
          <w:tcPr>
            <w:tcW w:w="24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Lab Fundamentals / Intro College Chemistry</w:t>
            </w:r>
          </w:p>
        </w:tc>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10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p>
        </w:tc>
        <w:tc>
          <w:tcPr>
            <w:tcW w:w="24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647C" w:rsidRDefault="00F7647C">
            <w:pPr>
              <w:rPr>
                <w:rFonts w:ascii="Calibri" w:hAnsi="Calibri"/>
                <w:b/>
                <w:bCs/>
                <w:color w:val="060505"/>
                <w:sz w:val="16"/>
                <w:szCs w:val="16"/>
              </w:rPr>
            </w:pPr>
          </w:p>
        </w:tc>
        <w:tc>
          <w:tcPr>
            <w:tcW w:w="660"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1 </w:t>
            </w:r>
            <w:proofErr w:type="spellStart"/>
            <w:r>
              <w:rPr>
                <w:rFonts w:ascii="Calibri" w:hAnsi="Calibri"/>
                <w:b/>
                <w:bCs/>
                <w:color w:val="060505"/>
                <w:sz w:val="16"/>
                <w:szCs w:val="16"/>
              </w:rPr>
              <w:t>hr</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1083" w:type="dxa"/>
            <w:tcBorders>
              <w:top w:val="single" w:sz="4" w:space="0" w:color="auto"/>
              <w:left w:val="single" w:sz="4" w:space="0" w:color="auto"/>
              <w:bottom w:val="single" w:sz="4" w:space="0" w:color="auto"/>
              <w:right w:val="single" w:sz="4" w:space="0" w:color="auto"/>
            </w:tcBorders>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PHYS 201</w:t>
            </w:r>
          </w:p>
        </w:tc>
        <w:tc>
          <w:tcPr>
            <w:tcW w:w="2453" w:type="dxa"/>
            <w:tcBorders>
              <w:top w:val="single" w:sz="4" w:space="0" w:color="auto"/>
              <w:left w:val="single" w:sz="4" w:space="0" w:color="auto"/>
              <w:bottom w:val="single" w:sz="4" w:space="0" w:color="auto"/>
              <w:right w:val="single" w:sz="4" w:space="0" w:color="auto"/>
            </w:tcBorders>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College Physics I</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3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FF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sz w:val="16"/>
                <w:szCs w:val="16"/>
              </w:rPr>
            </w:pPr>
            <w:r>
              <w:rPr>
                <w:rFonts w:ascii="Calibri" w:hAnsi="Calibri"/>
                <w:b/>
                <w:bCs/>
                <w:color w:val="000000"/>
                <w:sz w:val="16"/>
                <w:szCs w:val="16"/>
              </w:rPr>
              <w:t>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PHYS 201</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College Physics I</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xml:space="preserve">4 </w:t>
            </w:r>
            <w:proofErr w:type="spellStart"/>
            <w:r>
              <w:rPr>
                <w:rFonts w:ascii="Calibri" w:hAnsi="Calibri"/>
                <w:b/>
                <w:bCs/>
                <w:color w:val="060505"/>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FF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sz w:val="16"/>
                <w:szCs w:val="16"/>
              </w:rPr>
              <w:t> </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SFTY 171</w:t>
            </w: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60505"/>
                <w:sz w:val="16"/>
                <w:szCs w:val="16"/>
              </w:rPr>
            </w:pPr>
            <w:r>
              <w:rPr>
                <w:rFonts w:ascii="Calibri" w:hAnsi="Calibri"/>
                <w:b/>
                <w:bCs/>
                <w:color w:val="060505"/>
                <w:sz w:val="16"/>
                <w:szCs w:val="16"/>
              </w:rPr>
              <w:t>Safety &amp; First Aid</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b/>
                <w:bCs/>
                <w:color w:val="060505"/>
                <w:sz w:val="16"/>
                <w:szCs w:val="16"/>
              </w:rPr>
              <w:t xml:space="preserve">1 </w:t>
            </w:r>
            <w:proofErr w:type="spellStart"/>
            <w:r>
              <w:rPr>
                <w:rFonts w:ascii="Calibri" w:hAnsi="Calibri"/>
                <w:b/>
                <w:bCs/>
                <w:color w:val="060505"/>
                <w:sz w:val="16"/>
                <w:szCs w:val="16"/>
              </w:rPr>
              <w:t>hr</w:t>
            </w:r>
            <w:proofErr w:type="spellEnd"/>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b/>
                <w:bCs/>
                <w:color w:val="000000"/>
                <w:sz w:val="16"/>
                <w:szCs w:val="16"/>
              </w:rPr>
            </w:pPr>
            <w:r>
              <w:rPr>
                <w:rFonts w:ascii="Calibri" w:hAnsi="Calibri"/>
                <w:b/>
                <w:bCs/>
                <w:color w:val="060505"/>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b/>
                <w:bCs/>
                <w:color w:val="000000"/>
                <w:sz w:val="16"/>
                <w:szCs w:val="16"/>
              </w:rPr>
            </w:pPr>
            <w:r>
              <w:rPr>
                <w:rFonts w:ascii="Calibri" w:hAnsi="Calibri"/>
                <w:b/>
                <w:bCs/>
                <w:color w:val="000000"/>
                <w:sz w:val="16"/>
                <w:szCs w:val="16"/>
              </w:rPr>
              <w:t>Drop</w:t>
            </w:r>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b/>
                <w:bCs/>
                <w:color w:val="000000"/>
                <w:sz w:val="16"/>
                <w:szCs w:val="16"/>
              </w:rPr>
            </w:pPr>
            <w:r>
              <w:rPr>
                <w:rFonts w:ascii="Calibri" w:hAnsi="Calibri"/>
                <w:b/>
                <w:bCs/>
                <w:color w:val="000000"/>
                <w:sz w:val="16"/>
                <w:szCs w:val="16"/>
              </w:rPr>
              <w:t> </w:t>
            </w:r>
          </w:p>
        </w:tc>
      </w:tr>
      <w:tr w:rsidR="00F7647C" w:rsidTr="00F7647C">
        <w:trPr>
          <w:trHeight w:val="225"/>
        </w:trPr>
        <w:tc>
          <w:tcPr>
            <w:tcW w:w="3536" w:type="dxa"/>
            <w:gridSpan w:val="2"/>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b/>
                <w:bCs/>
                <w:color w:val="000000"/>
                <w:sz w:val="16"/>
                <w:szCs w:val="16"/>
              </w:rPr>
            </w:pPr>
            <w:r>
              <w:rPr>
                <w:rFonts w:ascii="Calibri" w:hAnsi="Calibri"/>
                <w:b/>
                <w:bCs/>
                <w:color w:val="060505"/>
                <w:sz w:val="16"/>
                <w:szCs w:val="16"/>
              </w:rPr>
              <w:t>  Advisor approved Electives</w:t>
            </w: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b/>
                <w:bCs/>
                <w:color w:val="000000"/>
                <w:sz w:val="16"/>
                <w:szCs w:val="16"/>
              </w:rPr>
              <w:t xml:space="preserve">6 </w:t>
            </w:r>
            <w:proofErr w:type="spellStart"/>
            <w:r>
              <w:rPr>
                <w:rFonts w:ascii="Calibri" w:hAnsi="Calibri"/>
                <w:b/>
                <w:bCs/>
                <w:color w:val="000000"/>
                <w:sz w:val="16"/>
                <w:szCs w:val="16"/>
              </w:rPr>
              <w:t>hrs</w:t>
            </w:r>
            <w:proofErr w:type="spellEnd"/>
          </w:p>
        </w:tc>
        <w:tc>
          <w:tcPr>
            <w:tcW w:w="930"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b/>
                <w:bCs/>
                <w:color w:val="000000"/>
                <w:sz w:val="16"/>
                <w:szCs w:val="16"/>
              </w:rPr>
              <w:t> </w:t>
            </w:r>
          </w:p>
        </w:tc>
        <w:tc>
          <w:tcPr>
            <w:tcW w:w="3756" w:type="dxa"/>
            <w:gridSpan w:val="2"/>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b/>
                <w:bCs/>
                <w:color w:val="000000"/>
                <w:sz w:val="16"/>
                <w:szCs w:val="16"/>
              </w:rPr>
            </w:pPr>
            <w:r>
              <w:rPr>
                <w:rFonts w:ascii="Calibri" w:hAnsi="Calibri"/>
                <w:b/>
                <w:bCs/>
                <w:color w:val="000000"/>
                <w:sz w:val="16"/>
                <w:szCs w:val="16"/>
              </w:rPr>
              <w:t> Electives</w:t>
            </w:r>
          </w:p>
        </w:tc>
        <w:tc>
          <w:tcPr>
            <w:tcW w:w="705" w:type="dxa"/>
            <w:tcBorders>
              <w:top w:val="nil"/>
              <w:left w:val="nil"/>
              <w:bottom w:val="single" w:sz="4" w:space="0" w:color="auto"/>
              <w:right w:val="single" w:sz="4" w:space="0" w:color="auto"/>
            </w:tcBorders>
            <w:shd w:val="clear" w:color="auto" w:fill="auto"/>
            <w:vAlign w:val="bottom"/>
          </w:tcPr>
          <w:p w:rsidR="00F7647C" w:rsidRDefault="00F7647C">
            <w:r>
              <w:rPr>
                <w:rFonts w:ascii="Calibri" w:hAnsi="Calibri"/>
                <w:b/>
                <w:bCs/>
                <w:color w:val="000000"/>
                <w:sz w:val="16"/>
                <w:szCs w:val="16"/>
              </w:rPr>
              <w:t>11/12</w:t>
            </w:r>
          </w:p>
        </w:tc>
      </w:tr>
      <w:tr w:rsidR="00F7647C" w:rsidTr="00F7647C">
        <w:trPr>
          <w:trHeight w:val="225"/>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b/>
                <w:bCs/>
                <w:i/>
                <w:iCs/>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b/>
                <w:bCs/>
                <w:i/>
                <w:iCs/>
                <w:color w:val="000000"/>
                <w:sz w:val="16"/>
                <w:szCs w:val="16"/>
              </w:rPr>
            </w:pPr>
          </w:p>
        </w:tc>
        <w:tc>
          <w:tcPr>
            <w:tcW w:w="2340" w:type="dxa"/>
            <w:tcBorders>
              <w:top w:val="single" w:sz="4" w:space="0" w:color="auto"/>
              <w:bottom w:val="single" w:sz="4" w:space="0" w:color="auto"/>
              <w:right w:val="single" w:sz="4" w:space="0" w:color="auto"/>
            </w:tcBorders>
            <w:noWrap/>
            <w:hideMark/>
          </w:tcPr>
          <w:p w:rsidR="00F7647C" w:rsidRPr="00012519" w:rsidRDefault="00F7647C" w:rsidP="00F7647C">
            <w:pPr>
              <w:rPr>
                <w:rFonts w:ascii="Calibri" w:hAnsi="Calibri"/>
                <w:b/>
                <w:color w:val="000000"/>
                <w:sz w:val="16"/>
                <w:szCs w:val="16"/>
              </w:rPr>
            </w:pPr>
            <w:r>
              <w:rPr>
                <w:rFonts w:ascii="Calibri" w:hAnsi="Calibri"/>
                <w:color w:val="000000"/>
                <w:sz w:val="16"/>
                <w:szCs w:val="16"/>
              </w:rPr>
              <w:t> </w:t>
            </w:r>
            <w:r>
              <w:rPr>
                <w:rFonts w:ascii="Calibri" w:hAnsi="Calibri"/>
                <w:b/>
                <w:bCs/>
                <w:color w:val="000000"/>
                <w:sz w:val="16"/>
                <w:szCs w:val="16"/>
              </w:rPr>
              <w:t>Colonnade courses</w:t>
            </w:r>
          </w:p>
        </w:tc>
        <w:tc>
          <w:tcPr>
            <w:tcW w:w="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color w:val="000000"/>
                <w:sz w:val="16"/>
                <w:szCs w:val="16"/>
              </w:rPr>
              <w:t> </w:t>
            </w:r>
            <w:r w:rsidRPr="00012519">
              <w:rPr>
                <w:rFonts w:ascii="Calibri" w:hAnsi="Calibri"/>
                <w:b/>
                <w:i/>
                <w:color w:val="000000"/>
                <w:sz w:val="16"/>
                <w:szCs w:val="16"/>
              </w:rPr>
              <w:t>Foundations:</w:t>
            </w:r>
            <w:r w:rsidRPr="00012519">
              <w:rPr>
                <w:rFonts w:ascii="Calibri" w:hAnsi="Calibri"/>
                <w:b/>
                <w:color w:val="000000"/>
                <w:sz w:val="16"/>
                <w:szCs w:val="16"/>
              </w:rPr>
              <w:t xml:space="preserve"> 18 </w:t>
            </w:r>
            <w:proofErr w:type="spellStart"/>
            <w:r w:rsidRPr="00012519">
              <w:rPr>
                <w:rFonts w:ascii="Calibri" w:hAnsi="Calibri"/>
                <w:b/>
                <w:color w:val="000000"/>
                <w:sz w:val="16"/>
                <w:szCs w:val="16"/>
              </w:rPr>
              <w:t>hrs</w:t>
            </w:r>
            <w:proofErr w:type="spellEnd"/>
          </w:p>
        </w:tc>
        <w:tc>
          <w:tcPr>
            <w:tcW w:w="705"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ENG 100</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Intro To College Writing</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ENG 200</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Intro Literature</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RPr="00AD790B" w:rsidTr="00F7647C">
        <w:trPr>
          <w:trHeight w:val="251"/>
        </w:trPr>
        <w:tc>
          <w:tcPr>
            <w:tcW w:w="1083" w:type="dxa"/>
            <w:tcBorders>
              <w:top w:val="nil"/>
              <w:left w:val="single" w:sz="4" w:space="0" w:color="auto"/>
              <w:bottom w:val="single" w:sz="4" w:space="0" w:color="auto"/>
              <w:right w:val="single" w:sz="4" w:space="0" w:color="auto"/>
            </w:tcBorders>
            <w:shd w:val="clear" w:color="auto" w:fill="auto"/>
            <w:vAlign w:val="center"/>
          </w:tcPr>
          <w:p w:rsidR="00F7647C" w:rsidRPr="00AD790B" w:rsidRDefault="00F7647C">
            <w:pPr>
              <w:rPr>
                <w:rFonts w:ascii="Calibri" w:hAnsi="Calibri"/>
                <w:b/>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Pr="00AD790B" w:rsidRDefault="00F7647C">
            <w:pPr>
              <w:rPr>
                <w:rFonts w:ascii="Calibri" w:hAnsi="Calibri"/>
                <w:b/>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Pr="00AD790B" w:rsidRDefault="00F7647C">
            <w:pPr>
              <w:rPr>
                <w:rFonts w:ascii="Calibri" w:hAnsi="Calibri"/>
                <w:b/>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Pr="00AD790B" w:rsidRDefault="00F7647C">
            <w:pPr>
              <w:rPr>
                <w:rFonts w:ascii="Calibri" w:hAnsi="Calibri"/>
                <w:b/>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Pr="00AD790B" w:rsidRDefault="00F7647C" w:rsidP="00F7647C">
            <w:pPr>
              <w:rPr>
                <w:rFonts w:ascii="Calibri" w:hAnsi="Calibri"/>
                <w:b/>
                <w:color w:val="000000"/>
                <w:sz w:val="16"/>
                <w:szCs w:val="16"/>
              </w:rPr>
            </w:pPr>
            <w:r>
              <w:rPr>
                <w:rFonts w:ascii="Calibri" w:hAnsi="Calibri"/>
                <w:color w:val="000000"/>
                <w:sz w:val="16"/>
                <w:szCs w:val="16"/>
              </w:rPr>
              <w:t>ENG 300</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Pr="00AD790B" w:rsidRDefault="00F7647C" w:rsidP="00F7647C">
            <w:pPr>
              <w:rPr>
                <w:rFonts w:ascii="Calibri" w:hAnsi="Calibri"/>
                <w:b/>
                <w:color w:val="000000"/>
                <w:sz w:val="16"/>
                <w:szCs w:val="16"/>
              </w:rPr>
            </w:pPr>
            <w:r>
              <w:rPr>
                <w:rFonts w:ascii="Calibri" w:hAnsi="Calibri"/>
                <w:color w:val="000000"/>
                <w:sz w:val="16"/>
                <w:szCs w:val="16"/>
              </w:rPr>
              <w:t>Writing In the Disciplines</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Pr="00AD790B" w:rsidRDefault="00F7647C" w:rsidP="00F7647C">
            <w:pPr>
              <w:rPr>
                <w:rFonts w:ascii="Calibri" w:hAnsi="Calibri"/>
                <w:b/>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sidRPr="00AD790B">
              <w:rPr>
                <w:rFonts w:ascii="Calibri" w:hAnsi="Calibri"/>
                <w:b/>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sidRPr="00AD790B">
              <w:rPr>
                <w:rFonts w:ascii="Calibri" w:hAnsi="Calibri"/>
                <w:b/>
                <w:color w:val="000000"/>
                <w:sz w:val="16"/>
                <w:szCs w:val="16"/>
              </w:rPr>
              <w:t>Math 117 or higher</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sidRPr="00AD790B">
              <w:rPr>
                <w:rFonts w:ascii="Calibri" w:hAnsi="Calibri"/>
                <w:b/>
                <w:color w:val="000000"/>
                <w:sz w:val="16"/>
                <w:szCs w:val="16"/>
              </w:rPr>
              <w:t>Trigonometry</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sidRPr="00AD790B">
              <w:rPr>
                <w:rFonts w:ascii="Calibri" w:hAnsi="Calibri"/>
                <w:b/>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 xml:space="preserve">COMM 145  </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Public Speaking Elective</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3536" w:type="dxa"/>
            <w:gridSpan w:val="2"/>
            <w:tcBorders>
              <w:top w:val="nil"/>
              <w:left w:val="single" w:sz="4" w:space="0" w:color="auto"/>
              <w:bottom w:val="single" w:sz="4" w:space="0" w:color="auto"/>
              <w:right w:val="single" w:sz="4" w:space="0" w:color="auto"/>
            </w:tcBorders>
            <w:shd w:val="clear" w:color="auto" w:fill="auto"/>
            <w:noWrap/>
            <w:vAlign w:val="center"/>
          </w:tcPr>
          <w:p w:rsidR="00F7647C" w:rsidRPr="005200B8" w:rsidRDefault="00F7647C">
            <w:pPr>
              <w:rPr>
                <w:rFonts w:ascii="Calibri" w:hAnsi="Calibri"/>
                <w:b/>
                <w:bCs/>
                <w:iCs/>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b/>
                <w:bCs/>
                <w:i/>
                <w:iCs/>
                <w:color w:val="000000"/>
                <w:sz w:val="16"/>
                <w:szCs w:val="16"/>
              </w:rPr>
            </w:pPr>
            <w:r>
              <w:rPr>
                <w:rFonts w:ascii="Calibri" w:hAnsi="Calibri"/>
                <w:color w:val="000000"/>
                <w:sz w:val="16"/>
                <w:szCs w:val="16"/>
              </w:rPr>
              <w:t>HIST 101/102</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World History I/II</w:t>
            </w:r>
          </w:p>
        </w:tc>
        <w:tc>
          <w:tcPr>
            <w:tcW w:w="705" w:type="dxa"/>
            <w:tcBorders>
              <w:top w:val="nil"/>
              <w:left w:val="nil"/>
              <w:bottom w:val="single" w:sz="4" w:space="0" w:color="auto"/>
              <w:right w:val="single" w:sz="4" w:space="0" w:color="auto"/>
            </w:tcBorders>
            <w:shd w:val="clear" w:color="auto" w:fill="auto"/>
            <w:vAlign w:val="center"/>
          </w:tcPr>
          <w:p w:rsidR="00F7647C" w:rsidRDefault="00F7647C">
            <w:r>
              <w:rPr>
                <w:rFonts w:ascii="Calibri" w:hAnsi="Calibri"/>
                <w:color w:val="000000"/>
                <w:sz w:val="16"/>
                <w:szCs w:val="16"/>
              </w:rPr>
              <w:t>3</w:t>
            </w:r>
          </w:p>
        </w:tc>
      </w:tr>
      <w:tr w:rsidR="00F7647C" w:rsidTr="00F7647C">
        <w:trPr>
          <w:trHeight w:val="225"/>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93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p>
        </w:tc>
        <w:tc>
          <w:tcPr>
            <w:tcW w:w="2340"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b/>
                <w:bCs/>
                <w:i/>
                <w:iCs/>
                <w:color w:val="000000"/>
                <w:sz w:val="16"/>
                <w:szCs w:val="16"/>
              </w:rPr>
              <w:t xml:space="preserve">Explorations: </w:t>
            </w:r>
            <w:r w:rsidRPr="00012519">
              <w:rPr>
                <w:rFonts w:ascii="Calibri" w:hAnsi="Calibri"/>
                <w:b/>
                <w:color w:val="000000"/>
                <w:sz w:val="16"/>
                <w:szCs w:val="16"/>
              </w:rPr>
              <w:t xml:space="preserve">12 </w:t>
            </w:r>
            <w:proofErr w:type="spellStart"/>
            <w:r w:rsidRPr="00012519">
              <w:rPr>
                <w:rFonts w:ascii="Calibri" w:hAnsi="Calibri"/>
                <w:b/>
                <w:color w:val="000000"/>
                <w:sz w:val="16"/>
                <w:szCs w:val="16"/>
              </w:rPr>
              <w:t>hrs</w:t>
            </w:r>
            <w:proofErr w:type="spellEnd"/>
          </w:p>
        </w:tc>
        <w:tc>
          <w:tcPr>
            <w:tcW w:w="705" w:type="dxa"/>
            <w:tcBorders>
              <w:top w:val="single" w:sz="4" w:space="0" w:color="auto"/>
              <w:bottom w:val="single" w:sz="4" w:space="0" w:color="auto"/>
              <w:right w:val="single" w:sz="4" w:space="0" w:color="auto"/>
            </w:tcBorders>
            <w:noWrap/>
            <w:hideMark/>
          </w:tcPr>
          <w:p w:rsidR="00F7647C" w:rsidRDefault="00F7647C" w:rsidP="00F7647C">
            <w:pPr>
              <w:rPr>
                <w:rFonts w:ascii="Calibri" w:hAnsi="Calibri"/>
                <w:color w:val="000000"/>
                <w:sz w:val="16"/>
                <w:szCs w:val="16"/>
              </w:rPr>
            </w:pP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color w:val="000000"/>
                <w:sz w:val="16"/>
                <w:szCs w:val="16"/>
              </w:rPr>
              <w:t> </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Arts &amp; Humanities</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Social &amp; Behavioral Studies</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3536" w:type="dxa"/>
            <w:gridSpan w:val="2"/>
            <w:tcBorders>
              <w:top w:val="nil"/>
              <w:left w:val="single" w:sz="4" w:space="0" w:color="auto"/>
              <w:bottom w:val="single" w:sz="4" w:space="0" w:color="auto"/>
              <w:right w:val="single" w:sz="4" w:space="0" w:color="auto"/>
            </w:tcBorders>
            <w:shd w:val="clear" w:color="auto" w:fill="auto"/>
            <w:noWrap/>
            <w:vAlign w:val="bottom"/>
          </w:tcPr>
          <w:p w:rsidR="00F7647C" w:rsidRPr="005200B8" w:rsidRDefault="00F7647C">
            <w:pPr>
              <w:rPr>
                <w:rFonts w:ascii="Calibri" w:hAnsi="Calibri"/>
                <w:b/>
                <w:bCs/>
                <w:iCs/>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b/>
                <w:bCs/>
                <w:i/>
                <w:iCs/>
                <w:color w:val="000000"/>
                <w:sz w:val="16"/>
                <w:szCs w:val="16"/>
              </w:rPr>
            </w:pPr>
            <w:r>
              <w:rPr>
                <w:rFonts w:ascii="Calibri" w:hAnsi="Calibri"/>
                <w:color w:val="000000"/>
                <w:sz w:val="16"/>
                <w:szCs w:val="16"/>
              </w:rPr>
              <w:t> </w:t>
            </w:r>
          </w:p>
        </w:tc>
        <w:tc>
          <w:tcPr>
            <w:tcW w:w="2340"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Natural &amp; Phys. Science w/ Lab</w:t>
            </w:r>
          </w:p>
        </w:tc>
        <w:tc>
          <w:tcPr>
            <w:tcW w:w="705" w:type="dxa"/>
            <w:tcBorders>
              <w:top w:val="nil"/>
              <w:left w:val="nil"/>
              <w:bottom w:val="single" w:sz="4" w:space="0" w:color="auto"/>
              <w:right w:val="single" w:sz="4" w:space="0" w:color="auto"/>
            </w:tcBorders>
            <w:shd w:val="clear" w:color="auto" w:fill="auto"/>
            <w:vAlign w:val="center"/>
          </w:tcPr>
          <w:p w:rsidR="00F7647C" w:rsidRDefault="00F7647C">
            <w:r>
              <w:rPr>
                <w:rFonts w:ascii="Calibri" w:hAnsi="Calibri"/>
                <w:color w:val="000000"/>
                <w:sz w:val="16"/>
                <w:szCs w:val="16"/>
              </w:rPr>
              <w:t>6</w:t>
            </w:r>
          </w:p>
        </w:tc>
      </w:tr>
      <w:tr w:rsidR="00F7647C" w:rsidTr="00F7647C">
        <w:trPr>
          <w:trHeight w:val="225"/>
        </w:trPr>
        <w:tc>
          <w:tcPr>
            <w:tcW w:w="108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930"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p>
        </w:tc>
        <w:tc>
          <w:tcPr>
            <w:tcW w:w="2340" w:type="dxa"/>
            <w:tcBorders>
              <w:top w:val="single" w:sz="4" w:space="0" w:color="auto"/>
              <w:left w:val="nil"/>
              <w:bottom w:val="single" w:sz="4" w:space="0" w:color="auto"/>
              <w:right w:val="single" w:sz="4" w:space="0" w:color="auto"/>
            </w:tcBorders>
            <w:shd w:val="clear" w:color="auto" w:fill="auto"/>
            <w:vAlign w:val="bottom"/>
            <w:hideMark/>
          </w:tcPr>
          <w:p w:rsidR="00F7647C" w:rsidRDefault="00F7647C" w:rsidP="00F7647C">
            <w:pPr>
              <w:rPr>
                <w:rFonts w:ascii="Calibri" w:hAnsi="Calibri"/>
                <w:color w:val="000000"/>
                <w:sz w:val="16"/>
                <w:szCs w:val="16"/>
              </w:rPr>
            </w:pPr>
            <w:r>
              <w:rPr>
                <w:rFonts w:ascii="Calibri" w:hAnsi="Calibri"/>
                <w:b/>
                <w:bCs/>
                <w:i/>
                <w:iCs/>
                <w:color w:val="000000"/>
                <w:sz w:val="16"/>
                <w:szCs w:val="16"/>
              </w:rPr>
              <w:t>Connections</w:t>
            </w:r>
            <w:r w:rsidRPr="00012519">
              <w:rPr>
                <w:rFonts w:ascii="Calibri" w:hAnsi="Calibri"/>
                <w:b/>
                <w:bCs/>
                <w:i/>
                <w:iCs/>
                <w:color w:val="000000"/>
                <w:sz w:val="16"/>
                <w:szCs w:val="16"/>
              </w:rPr>
              <w:t xml:space="preserve">: </w:t>
            </w:r>
            <w:r w:rsidRPr="00012519">
              <w:rPr>
                <w:rFonts w:ascii="Calibri" w:hAnsi="Calibri"/>
                <w:b/>
                <w:color w:val="000000"/>
                <w:sz w:val="16"/>
                <w:szCs w:val="16"/>
              </w:rPr>
              <w:t xml:space="preserve">9 </w:t>
            </w:r>
            <w:proofErr w:type="spellStart"/>
            <w:r w:rsidRPr="00012519">
              <w:rPr>
                <w:rFonts w:ascii="Calibri" w:hAnsi="Calibri"/>
                <w:b/>
                <w:color w:val="000000"/>
                <w:sz w:val="16"/>
                <w:szCs w:val="16"/>
              </w:rPr>
              <w:t>hrs</w:t>
            </w:r>
            <w:proofErr w:type="spellEnd"/>
          </w:p>
        </w:tc>
        <w:tc>
          <w:tcPr>
            <w:tcW w:w="705" w:type="dxa"/>
            <w:tcBorders>
              <w:top w:val="single" w:sz="4" w:space="0" w:color="auto"/>
              <w:bottom w:val="single" w:sz="4" w:space="0" w:color="auto"/>
              <w:right w:val="single" w:sz="4" w:space="0" w:color="auto"/>
            </w:tcBorders>
            <w:noWrap/>
            <w:hideMark/>
          </w:tcPr>
          <w:p w:rsidR="00F7647C" w:rsidRDefault="00F7647C" w:rsidP="00F7647C">
            <w:pPr>
              <w:rPr>
                <w:rFonts w:ascii="Calibri" w:hAnsi="Calibri"/>
                <w:color w:val="000000"/>
                <w:sz w:val="16"/>
                <w:szCs w:val="16"/>
              </w:rPr>
            </w:pP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single" w:sz="4" w:space="0" w:color="auto"/>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color w:val="000000"/>
                <w:sz w:val="16"/>
                <w:szCs w:val="16"/>
              </w:rPr>
              <w:t> </w:t>
            </w:r>
          </w:p>
        </w:tc>
        <w:tc>
          <w:tcPr>
            <w:tcW w:w="2340" w:type="dxa"/>
            <w:tcBorders>
              <w:top w:val="single" w:sz="4" w:space="0" w:color="auto"/>
              <w:left w:val="nil"/>
              <w:bottom w:val="single" w:sz="4" w:space="0" w:color="auto"/>
              <w:right w:val="single" w:sz="4" w:space="0" w:color="auto"/>
            </w:tcBorders>
            <w:shd w:val="clear" w:color="auto" w:fill="auto"/>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Social &amp; Cultural</w:t>
            </w:r>
          </w:p>
        </w:tc>
        <w:tc>
          <w:tcPr>
            <w:tcW w:w="705" w:type="dxa"/>
            <w:tcBorders>
              <w:top w:val="single" w:sz="4" w:space="0" w:color="auto"/>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rsidP="00F7647C">
            <w:pPr>
              <w:rPr>
                <w:rFonts w:ascii="Calibri" w:hAnsi="Calibri"/>
                <w:color w:val="000000"/>
                <w:sz w:val="16"/>
                <w:szCs w:val="16"/>
              </w:rPr>
            </w:pPr>
            <w:r>
              <w:rPr>
                <w:rFonts w:ascii="Calibri" w:hAnsi="Calibri"/>
                <w:color w:val="000000"/>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Local to Global</w:t>
            </w:r>
          </w:p>
        </w:tc>
        <w:tc>
          <w:tcPr>
            <w:tcW w:w="705" w:type="dxa"/>
            <w:tcBorders>
              <w:top w:val="nil"/>
              <w:left w:val="nil"/>
              <w:bottom w:val="single" w:sz="4" w:space="0" w:color="auto"/>
              <w:right w:val="single" w:sz="4" w:space="0" w:color="auto"/>
            </w:tcBorders>
            <w:shd w:val="clear" w:color="auto" w:fill="auto"/>
            <w:noWrap/>
            <w:vAlign w:val="center"/>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bottom"/>
            <w:hideMark/>
          </w:tcPr>
          <w:p w:rsidR="00F7647C" w:rsidRDefault="00F7647C">
            <w:pPr>
              <w:rPr>
                <w:rFonts w:ascii="Calibri" w:hAnsi="Calibri"/>
                <w:color w:val="000000"/>
                <w:sz w:val="16"/>
                <w:szCs w:val="16"/>
              </w:rPr>
            </w:pPr>
          </w:p>
        </w:tc>
        <w:tc>
          <w:tcPr>
            <w:tcW w:w="2453"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p>
        </w:tc>
        <w:tc>
          <w:tcPr>
            <w:tcW w:w="66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p>
        </w:tc>
        <w:tc>
          <w:tcPr>
            <w:tcW w:w="930" w:type="dxa"/>
            <w:tcBorders>
              <w:top w:val="nil"/>
              <w:left w:val="nil"/>
              <w:bottom w:val="single" w:sz="4" w:space="0" w:color="auto"/>
              <w:right w:val="single" w:sz="4" w:space="0" w:color="auto"/>
            </w:tcBorders>
            <w:shd w:val="clear" w:color="auto" w:fill="auto"/>
            <w:noWrap/>
            <w:vAlign w:val="center"/>
            <w:hideMark/>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hideMark/>
          </w:tcPr>
          <w:p w:rsidR="00F7647C" w:rsidRDefault="00F7647C">
            <w:pPr>
              <w:rPr>
                <w:rFonts w:ascii="Calibri" w:hAnsi="Calibri"/>
                <w:color w:val="000000"/>
                <w:sz w:val="16"/>
                <w:szCs w:val="16"/>
              </w:rPr>
            </w:pPr>
            <w:r>
              <w:rPr>
                <w:rFonts w:ascii="Calibri" w:hAnsi="Calibri"/>
                <w:color w:val="000000"/>
                <w:sz w:val="16"/>
                <w:szCs w:val="16"/>
              </w:rPr>
              <w:t> </w:t>
            </w:r>
          </w:p>
        </w:tc>
        <w:tc>
          <w:tcPr>
            <w:tcW w:w="2340" w:type="dxa"/>
            <w:tcBorders>
              <w:top w:val="nil"/>
              <w:left w:val="nil"/>
              <w:bottom w:val="single" w:sz="4" w:space="0" w:color="auto"/>
              <w:right w:val="single" w:sz="4" w:space="0" w:color="auto"/>
            </w:tcBorders>
            <w:shd w:val="clear" w:color="auto" w:fill="auto"/>
            <w:vAlign w:val="center"/>
            <w:hideMark/>
          </w:tcPr>
          <w:p w:rsidR="00F7647C" w:rsidRDefault="00F7647C">
            <w:pPr>
              <w:rPr>
                <w:rFonts w:ascii="Calibri" w:hAnsi="Calibri"/>
                <w:color w:val="000000"/>
                <w:sz w:val="16"/>
                <w:szCs w:val="16"/>
              </w:rPr>
            </w:pPr>
            <w:r>
              <w:rPr>
                <w:rFonts w:ascii="Calibri" w:hAnsi="Calibri"/>
                <w:color w:val="000000"/>
                <w:sz w:val="16"/>
                <w:szCs w:val="16"/>
              </w:rPr>
              <w:t>Systems</w:t>
            </w:r>
          </w:p>
        </w:tc>
        <w:tc>
          <w:tcPr>
            <w:tcW w:w="705" w:type="dxa"/>
            <w:tcBorders>
              <w:top w:val="nil"/>
              <w:left w:val="nil"/>
              <w:bottom w:val="single" w:sz="4" w:space="0" w:color="auto"/>
              <w:right w:val="single" w:sz="4" w:space="0" w:color="auto"/>
            </w:tcBorders>
            <w:shd w:val="clear" w:color="auto" w:fill="auto"/>
            <w:noWrap/>
            <w:hideMark/>
          </w:tcPr>
          <w:p w:rsidR="00F7647C" w:rsidRDefault="00F7647C" w:rsidP="00F7647C">
            <w:pPr>
              <w:rPr>
                <w:rFonts w:ascii="Calibri" w:hAnsi="Calibri"/>
                <w:color w:val="000000"/>
                <w:sz w:val="16"/>
                <w:szCs w:val="16"/>
              </w:rPr>
            </w:pPr>
            <w:r>
              <w:rPr>
                <w:rFonts w:ascii="Calibri" w:hAnsi="Calibri"/>
                <w:color w:val="000000"/>
                <w:sz w:val="16"/>
                <w:szCs w:val="16"/>
              </w:rPr>
              <w:t>3</w:t>
            </w:r>
          </w:p>
        </w:tc>
      </w:tr>
      <w:tr w:rsidR="00F7647C" w:rsidTr="00F7647C">
        <w:trPr>
          <w:trHeight w:val="225"/>
        </w:trPr>
        <w:tc>
          <w:tcPr>
            <w:tcW w:w="1083" w:type="dxa"/>
            <w:tcBorders>
              <w:top w:val="nil"/>
              <w:left w:val="single" w:sz="4" w:space="0" w:color="auto"/>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2453"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66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930"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1416" w:type="dxa"/>
            <w:tcBorders>
              <w:top w:val="nil"/>
              <w:left w:val="nil"/>
              <w:bottom w:val="single" w:sz="4" w:space="0" w:color="auto"/>
              <w:right w:val="single" w:sz="4" w:space="0" w:color="auto"/>
            </w:tcBorders>
            <w:shd w:val="clear" w:color="auto" w:fill="auto"/>
            <w:noWrap/>
            <w:vAlign w:val="bottom"/>
          </w:tcPr>
          <w:p w:rsidR="00F7647C" w:rsidRDefault="00F7647C">
            <w:pPr>
              <w:rPr>
                <w:rFonts w:ascii="Calibri" w:hAnsi="Calibri"/>
                <w:color w:val="000000"/>
                <w:sz w:val="16"/>
                <w:szCs w:val="16"/>
              </w:rPr>
            </w:pPr>
            <w:r>
              <w:rPr>
                <w:rFonts w:ascii="Calibri" w:hAnsi="Calibri"/>
                <w:color w:val="000000"/>
                <w:sz w:val="16"/>
                <w:szCs w:val="16"/>
              </w:rPr>
              <w:t> </w:t>
            </w:r>
          </w:p>
        </w:tc>
        <w:tc>
          <w:tcPr>
            <w:tcW w:w="2340" w:type="dxa"/>
            <w:tcBorders>
              <w:top w:val="nil"/>
              <w:left w:val="nil"/>
              <w:bottom w:val="single" w:sz="4" w:space="0" w:color="auto"/>
              <w:right w:val="single" w:sz="4" w:space="0" w:color="auto"/>
            </w:tcBorders>
            <w:shd w:val="clear" w:color="auto" w:fill="auto"/>
            <w:vAlign w:val="bottom"/>
          </w:tcPr>
          <w:p w:rsidR="00F7647C" w:rsidRDefault="00F7647C">
            <w:pPr>
              <w:rPr>
                <w:rFonts w:ascii="Calibri" w:hAnsi="Calibri"/>
                <w:color w:val="000000"/>
                <w:sz w:val="16"/>
                <w:szCs w:val="16"/>
              </w:rPr>
            </w:pPr>
            <w:r>
              <w:rPr>
                <w:rFonts w:ascii="Calibri" w:hAnsi="Calibri"/>
                <w:color w:val="000000"/>
                <w:sz w:val="16"/>
                <w:szCs w:val="16"/>
              </w:rPr>
              <w:t>TOTAL</w:t>
            </w:r>
          </w:p>
        </w:tc>
        <w:tc>
          <w:tcPr>
            <w:tcW w:w="705" w:type="dxa"/>
            <w:tcBorders>
              <w:top w:val="nil"/>
              <w:left w:val="nil"/>
              <w:bottom w:val="single" w:sz="4" w:space="0" w:color="auto"/>
              <w:right w:val="single" w:sz="4" w:space="0" w:color="auto"/>
            </w:tcBorders>
            <w:shd w:val="clear" w:color="auto" w:fill="auto"/>
            <w:noWrap/>
            <w:vAlign w:val="bottom"/>
          </w:tcPr>
          <w:p w:rsidR="00F7647C" w:rsidRDefault="00F7647C">
            <w:pPr>
              <w:jc w:val="right"/>
              <w:rPr>
                <w:rFonts w:ascii="Calibri" w:hAnsi="Calibri"/>
                <w:color w:val="000000"/>
                <w:sz w:val="16"/>
                <w:szCs w:val="16"/>
              </w:rPr>
            </w:pPr>
            <w:r>
              <w:rPr>
                <w:rFonts w:ascii="Calibri" w:hAnsi="Calibri"/>
                <w:color w:val="000000"/>
                <w:sz w:val="16"/>
                <w:szCs w:val="16"/>
              </w:rPr>
              <w:t>120</w:t>
            </w:r>
          </w:p>
        </w:tc>
      </w:tr>
    </w:tbl>
    <w:tbl>
      <w:tblPr>
        <w:tblpPr w:leftFromText="180" w:rightFromText="180" w:vertAnchor="text" w:tblpY="1"/>
        <w:tblOverlap w:val="never"/>
        <w:tblW w:w="7545" w:type="dxa"/>
        <w:tblLook w:val="04A0" w:firstRow="1" w:lastRow="0" w:firstColumn="1" w:lastColumn="0" w:noHBand="0" w:noVBand="1"/>
      </w:tblPr>
      <w:tblGrid>
        <w:gridCol w:w="3725"/>
        <w:gridCol w:w="1381"/>
        <w:gridCol w:w="529"/>
        <w:gridCol w:w="1910"/>
      </w:tblGrid>
      <w:tr w:rsidR="00F7647C" w:rsidRPr="00CA37FF" w:rsidTr="00F7647C">
        <w:trPr>
          <w:trHeight w:val="270"/>
        </w:trPr>
        <w:tc>
          <w:tcPr>
            <w:tcW w:w="3398" w:type="dxa"/>
            <w:noWrap/>
            <w:vAlign w:val="bottom"/>
          </w:tcPr>
          <w:p w:rsidR="00F7647C" w:rsidRPr="00CA37FF" w:rsidRDefault="00F7647C" w:rsidP="00F7647C">
            <w:pPr>
              <w:rPr>
                <w:rFonts w:ascii="Arial" w:hAnsi="Arial" w:cs="Arial"/>
                <w:sz w:val="16"/>
              </w:rPr>
            </w:pPr>
          </w:p>
        </w:tc>
        <w:tc>
          <w:tcPr>
            <w:tcW w:w="1260" w:type="dxa"/>
            <w:noWrap/>
            <w:vAlign w:val="bottom"/>
          </w:tcPr>
          <w:p w:rsidR="00F7647C" w:rsidRPr="00CA37FF" w:rsidRDefault="00F7647C" w:rsidP="00F7647C">
            <w:pPr>
              <w:rPr>
                <w:rFonts w:ascii="Arial" w:hAnsi="Arial" w:cs="Arial"/>
                <w:sz w:val="16"/>
              </w:rPr>
            </w:pPr>
          </w:p>
        </w:tc>
        <w:tc>
          <w:tcPr>
            <w:tcW w:w="483" w:type="dxa"/>
            <w:noWrap/>
            <w:vAlign w:val="bottom"/>
          </w:tcPr>
          <w:p w:rsidR="00F7647C" w:rsidRPr="00CA37FF" w:rsidRDefault="00F7647C" w:rsidP="00F7647C">
            <w:pPr>
              <w:rPr>
                <w:rFonts w:ascii="Arial" w:hAnsi="Arial" w:cs="Arial"/>
                <w:sz w:val="16"/>
              </w:rPr>
            </w:pPr>
          </w:p>
        </w:tc>
        <w:tc>
          <w:tcPr>
            <w:tcW w:w="1743" w:type="dxa"/>
          </w:tcPr>
          <w:p w:rsidR="00F7647C" w:rsidRPr="00CA37FF" w:rsidRDefault="00F7647C" w:rsidP="00F7647C">
            <w:pPr>
              <w:rPr>
                <w:rFonts w:ascii="Arial" w:hAnsi="Arial" w:cs="Arial"/>
                <w:sz w:val="16"/>
              </w:rPr>
            </w:pPr>
          </w:p>
        </w:tc>
      </w:tr>
    </w:tbl>
    <w:p w:rsidR="00F7647C" w:rsidRDefault="00F7647C" w:rsidP="00F7647C">
      <w:pPr>
        <w:rPr>
          <w:b/>
        </w:rPr>
      </w:pPr>
    </w:p>
    <w:p w:rsidR="00F7647C" w:rsidRDefault="00F7647C" w:rsidP="00F7647C">
      <w:pPr>
        <w:rPr>
          <w:b/>
        </w:rPr>
      </w:pPr>
      <w:r>
        <w:rPr>
          <w:b/>
        </w:rPr>
        <w:t>4.</w:t>
      </w:r>
      <w:r>
        <w:rPr>
          <w:b/>
        </w:rPr>
        <w:tab/>
        <w:t>Rationale for the proposed program change:</w:t>
      </w:r>
    </w:p>
    <w:p w:rsidR="00F7647C" w:rsidRDefault="00F7647C" w:rsidP="00F7647C">
      <w:r w:rsidRPr="00765151">
        <w:t xml:space="preserve">Changes to </w:t>
      </w:r>
      <w:r>
        <w:t>Construction Management</w:t>
      </w:r>
      <w:r w:rsidRPr="00765151">
        <w:t xml:space="preserve"> Major</w:t>
      </w:r>
    </w:p>
    <w:p w:rsidR="00F7647C" w:rsidRDefault="00F7647C" w:rsidP="00F7647C">
      <w:pPr>
        <w:ind w:firstLine="720"/>
      </w:pPr>
      <w:r>
        <w:t>The Construction Management Program is accredited by ATMAE (Association of Technology Management and Applied Engineering) as well as ACCE (American Council on Construction Education). To reduce duplication of efforts as well as costs, the AMS Department is planning to keep the ATMAE accreditation, which affects 3 other programs in the department and drop the ACCE accreditation.</w:t>
      </w:r>
    </w:p>
    <w:p w:rsidR="00F7647C" w:rsidRDefault="00F7647C" w:rsidP="00F7647C">
      <w:pPr>
        <w:numPr>
          <w:ilvl w:val="0"/>
          <w:numId w:val="33"/>
        </w:numPr>
      </w:pPr>
      <w:r>
        <w:t>Replace CM337 with AMS 217</w:t>
      </w:r>
      <w:r w:rsidRPr="00765151">
        <w:t xml:space="preserve"> </w:t>
      </w:r>
      <w:r>
        <w:t xml:space="preserve"> </w:t>
      </w:r>
    </w:p>
    <w:p w:rsidR="00F7647C" w:rsidRDefault="00F7647C" w:rsidP="00F7647C">
      <w:pPr>
        <w:ind w:left="1440"/>
      </w:pPr>
      <w:r w:rsidRPr="00927247">
        <w:t>To reduce redundancy of courses in the AMS Department</w:t>
      </w:r>
      <w:r>
        <w:t>, CM 337 will cease to be offered, and its content will be covered in AMS 217</w:t>
      </w:r>
      <w:r w:rsidRPr="00927247">
        <w:t>.</w:t>
      </w:r>
    </w:p>
    <w:p w:rsidR="00F7647C" w:rsidRDefault="00F7647C" w:rsidP="00F7647C">
      <w:pPr>
        <w:numPr>
          <w:ilvl w:val="0"/>
          <w:numId w:val="33"/>
        </w:numPr>
      </w:pPr>
      <w:r>
        <w:t>Replace CM 346 with AMS 305</w:t>
      </w:r>
    </w:p>
    <w:p w:rsidR="00F7647C" w:rsidRDefault="00F7647C" w:rsidP="00F7647C">
      <w:pPr>
        <w:ind w:left="1440"/>
      </w:pPr>
      <w:r w:rsidRPr="00927247">
        <w:t xml:space="preserve">The students in in the Construction Management </w:t>
      </w:r>
      <w:r>
        <w:t>P</w:t>
      </w:r>
      <w:r w:rsidRPr="00927247">
        <w:t>rogram g</w:t>
      </w:r>
      <w:r>
        <w:t>et some application of soil</w:t>
      </w:r>
      <w:r w:rsidRPr="00927247">
        <w:t xml:space="preserve"> types</w:t>
      </w:r>
      <w:r>
        <w:t xml:space="preserve"> and properties</w:t>
      </w:r>
      <w:r w:rsidRPr="00927247">
        <w:t xml:space="preserve"> in </w:t>
      </w:r>
      <w:r>
        <w:t>other courses in the curriculum.</w:t>
      </w:r>
      <w:r w:rsidRPr="00927247">
        <w:t xml:space="preserve"> </w:t>
      </w:r>
      <w:r>
        <w:t xml:space="preserve">It has been suggested by </w:t>
      </w:r>
      <w:r w:rsidRPr="00927247">
        <w:t>alumni</w:t>
      </w:r>
      <w:r>
        <w:t xml:space="preserve"> that Building Codes (AMS 305) would </w:t>
      </w:r>
      <w:r w:rsidRPr="00927247">
        <w:t>be more beneficial to the graduates</w:t>
      </w:r>
      <w:r>
        <w:t>. Building Codes is a course that is already offered in the AMS Department.</w:t>
      </w:r>
    </w:p>
    <w:p w:rsidR="00F7647C" w:rsidRDefault="00F7647C" w:rsidP="00F7647C">
      <w:pPr>
        <w:numPr>
          <w:ilvl w:val="0"/>
          <w:numId w:val="33"/>
        </w:numPr>
      </w:pPr>
      <w:r>
        <w:t>Add AMS 371</w:t>
      </w:r>
    </w:p>
    <w:p w:rsidR="00F7647C" w:rsidRDefault="00F7647C" w:rsidP="00F7647C">
      <w:pPr>
        <w:ind w:left="1440"/>
      </w:pPr>
      <w:r>
        <w:t xml:space="preserve">As construction companies move toward providing a better product for their customers, it has been recommended by </w:t>
      </w:r>
      <w:r w:rsidRPr="00927247">
        <w:t>the alumni of the CM program that</w:t>
      </w:r>
      <w:r>
        <w:t xml:space="preserve"> AMS 371 (Quality Assurance) </w:t>
      </w:r>
      <w:r w:rsidRPr="00927247">
        <w:t>would be beneficial for</w:t>
      </w:r>
      <w:r>
        <w:t xml:space="preserve"> graduates of the Construction Management Program. Quality Assurance is a course that is already offered in the AMS Department.</w:t>
      </w:r>
    </w:p>
    <w:p w:rsidR="00F7647C" w:rsidRDefault="00F7647C" w:rsidP="00F7647C">
      <w:pPr>
        <w:numPr>
          <w:ilvl w:val="0"/>
          <w:numId w:val="33"/>
        </w:numPr>
      </w:pPr>
      <w:r>
        <w:t>Replace</w:t>
      </w:r>
      <w:r w:rsidRPr="00765151">
        <w:t xml:space="preserve"> </w:t>
      </w:r>
      <w:r>
        <w:t>CM 426 with AMS 390</w:t>
      </w:r>
    </w:p>
    <w:p w:rsidR="00F7647C" w:rsidRDefault="00F7647C" w:rsidP="00F7647C">
      <w:pPr>
        <w:ind w:left="1440"/>
      </w:pPr>
      <w:r>
        <w:t>This is a reduction in course redundancy, as CM 426 includes much of the content in MGT 301.</w:t>
      </w:r>
      <w:r w:rsidRPr="00927247">
        <w:t xml:space="preserve"> It has been determined that </w:t>
      </w:r>
      <w:r>
        <w:t>c</w:t>
      </w:r>
      <w:r w:rsidRPr="00927247">
        <w:t xml:space="preserve">onstruction </w:t>
      </w:r>
      <w:r>
        <w:t>m</w:t>
      </w:r>
      <w:r w:rsidRPr="00927247">
        <w:t xml:space="preserve">anagement students need Project </w:t>
      </w:r>
      <w:r w:rsidRPr="00927247">
        <w:lastRenderedPageBreak/>
        <w:t>Management</w:t>
      </w:r>
      <w:r>
        <w:t xml:space="preserve"> (AMS 390)</w:t>
      </w:r>
      <w:r w:rsidRPr="00927247">
        <w:t xml:space="preserve"> to help them manage and complete projects in industry.</w:t>
      </w:r>
      <w:r>
        <w:t xml:space="preserve"> Project Management</w:t>
      </w:r>
      <w:r w:rsidRPr="00B764F4">
        <w:t xml:space="preserve"> </w:t>
      </w:r>
      <w:r>
        <w:t>is a course that is already offered in the AMS Department.</w:t>
      </w:r>
    </w:p>
    <w:p w:rsidR="00F7647C" w:rsidRDefault="00F7647C" w:rsidP="00F7647C">
      <w:pPr>
        <w:numPr>
          <w:ilvl w:val="0"/>
          <w:numId w:val="33"/>
        </w:numPr>
      </w:pPr>
      <w:r>
        <w:t>Replace CM 400 with AMS 394</w:t>
      </w:r>
    </w:p>
    <w:p w:rsidR="00F7647C" w:rsidRDefault="00F7647C" w:rsidP="00F7647C">
      <w:pPr>
        <w:ind w:left="1440"/>
      </w:pPr>
      <w:r w:rsidRPr="0078378B">
        <w:t>Students get information about administration in CM 250</w:t>
      </w:r>
      <w:r>
        <w:t xml:space="preserve"> (Contract Documents).</w:t>
      </w:r>
      <w:r w:rsidRPr="0078378B">
        <w:t xml:space="preserve"> AMS 394 </w:t>
      </w:r>
      <w:r>
        <w:t xml:space="preserve">(Lean Systems) </w:t>
      </w:r>
      <w:r w:rsidRPr="0078378B">
        <w:t>introduces lean topics</w:t>
      </w:r>
      <w:r>
        <w:t>,</w:t>
      </w:r>
      <w:r w:rsidRPr="0078378B">
        <w:t xml:space="preserve"> which are the enhancement of customer value and the elimination and reduction of all forms of waste</w:t>
      </w:r>
      <w:r>
        <w:t>, which many companies are looking for to remain competitive</w:t>
      </w:r>
      <w:r w:rsidRPr="0078378B">
        <w:t>.</w:t>
      </w:r>
      <w:r>
        <w:t xml:space="preserve"> Lean Systems is a course that is already offered in the AMS Department.</w:t>
      </w:r>
    </w:p>
    <w:p w:rsidR="00F7647C" w:rsidRDefault="00F7647C" w:rsidP="00F7647C">
      <w:pPr>
        <w:numPr>
          <w:ilvl w:val="0"/>
          <w:numId w:val="33"/>
        </w:numPr>
      </w:pPr>
      <w:r w:rsidRPr="00765151">
        <w:t xml:space="preserve">Add UC 400 as </w:t>
      </w:r>
      <w:r>
        <w:t>option for</w:t>
      </w:r>
      <w:r w:rsidRPr="00765151">
        <w:t xml:space="preserve"> AMS 398</w:t>
      </w:r>
    </w:p>
    <w:p w:rsidR="00F7647C" w:rsidRPr="00971968" w:rsidRDefault="00F7647C" w:rsidP="00F7647C">
      <w:pPr>
        <w:pStyle w:val="ListParagraph"/>
        <w:ind w:left="1440"/>
      </w:pPr>
      <w:r w:rsidRPr="00971968">
        <w:t xml:space="preserve">UC 400 </w:t>
      </w:r>
      <w:r>
        <w:t xml:space="preserve">(Mentored Research Experience) </w:t>
      </w:r>
      <w:r w:rsidRPr="00971968">
        <w:t>is required of students who are completing a FUSE grant with the University.</w:t>
      </w:r>
      <w:r>
        <w:t xml:space="preserve"> It is a reasonable substitute for AMS 398 (Internship I)</w:t>
      </w:r>
    </w:p>
    <w:p w:rsidR="00F7647C" w:rsidRPr="00971968" w:rsidRDefault="00F7647C" w:rsidP="00F7647C">
      <w:pPr>
        <w:numPr>
          <w:ilvl w:val="0"/>
          <w:numId w:val="33"/>
        </w:numPr>
      </w:pPr>
      <w:r w:rsidRPr="00971968">
        <w:t xml:space="preserve">Add AGMC 170/171 as </w:t>
      </w:r>
      <w:r>
        <w:t>option for</w:t>
      </w:r>
      <w:r w:rsidRPr="00971968">
        <w:t xml:space="preserve"> CE 160/161</w:t>
      </w:r>
    </w:p>
    <w:p w:rsidR="00F7647C" w:rsidRDefault="00F7647C" w:rsidP="00F7647C">
      <w:pPr>
        <w:ind w:left="1440"/>
      </w:pPr>
      <w:r>
        <w:t xml:space="preserve">This will allow students different options for courses with labs in the area of basic surveying. </w:t>
      </w:r>
    </w:p>
    <w:p w:rsidR="00F7647C" w:rsidRDefault="00F7647C" w:rsidP="00F7647C">
      <w:pPr>
        <w:numPr>
          <w:ilvl w:val="0"/>
          <w:numId w:val="33"/>
        </w:numPr>
      </w:pPr>
      <w:r>
        <w:t>Remove CM 463</w:t>
      </w:r>
    </w:p>
    <w:p w:rsidR="00F7647C" w:rsidRDefault="00F7647C" w:rsidP="00F7647C">
      <w:pPr>
        <w:ind w:left="1440"/>
      </w:pPr>
      <w:r w:rsidRPr="00971968">
        <w:t xml:space="preserve">The second course in </w:t>
      </w:r>
      <w:r>
        <w:t>e</w:t>
      </w:r>
      <w:r w:rsidRPr="00971968">
        <w:t xml:space="preserve">stimating and </w:t>
      </w:r>
      <w:r>
        <w:t>b</w:t>
      </w:r>
      <w:r w:rsidRPr="00971968">
        <w:t xml:space="preserve">idding was redundant and it was </w:t>
      </w:r>
      <w:r>
        <w:t>suggested</w:t>
      </w:r>
      <w:r w:rsidRPr="00971968">
        <w:t xml:space="preserve"> by alumni </w:t>
      </w:r>
      <w:r>
        <w:t>of the Construction Management P</w:t>
      </w:r>
      <w:r w:rsidRPr="00971968">
        <w:t>rogram that an introduction to this topic (</w:t>
      </w:r>
      <w:r>
        <w:t xml:space="preserve">CM 363: Construction </w:t>
      </w:r>
      <w:r w:rsidRPr="00971968">
        <w:t>Estimating and Bidding) would be beneficial enough for students in the construction field.</w:t>
      </w:r>
    </w:p>
    <w:p w:rsidR="00F7647C" w:rsidRDefault="00F7647C" w:rsidP="00F7647C">
      <w:pPr>
        <w:numPr>
          <w:ilvl w:val="0"/>
          <w:numId w:val="33"/>
        </w:numPr>
      </w:pPr>
      <w:r>
        <w:t>Remove ACCT 201</w:t>
      </w:r>
    </w:p>
    <w:p w:rsidR="00F7647C" w:rsidRDefault="00F7647C" w:rsidP="00F7647C">
      <w:pPr>
        <w:ind w:left="1440"/>
      </w:pPr>
      <w:r>
        <w:t xml:space="preserve">The Construction Management Program currently is accredited by ATMAE (Association of Technology, Management and Applied Engineering) as well as ACCE (American Council on Construction Education). </w:t>
      </w:r>
      <w:r w:rsidRPr="00971968">
        <w:t xml:space="preserve">The second accounting course </w:t>
      </w:r>
      <w:r>
        <w:t>is</w:t>
      </w:r>
      <w:r w:rsidRPr="00971968">
        <w:t xml:space="preserve"> a requirement of ACCE.</w:t>
      </w:r>
      <w:r>
        <w:t xml:space="preserve"> T</w:t>
      </w:r>
      <w:r w:rsidRPr="00971968">
        <w:t xml:space="preserve">he AMS Department </w:t>
      </w:r>
      <w:r>
        <w:t>deems</w:t>
      </w:r>
      <w:r w:rsidRPr="00971968">
        <w:t xml:space="preserve"> </w:t>
      </w:r>
      <w:r>
        <w:t>dual accreditation to be</w:t>
      </w:r>
      <w:r w:rsidRPr="00971968">
        <w:t xml:space="preserve"> </w:t>
      </w:r>
      <w:r>
        <w:t xml:space="preserve">unnecessary </w:t>
      </w:r>
      <w:r w:rsidRPr="00971968">
        <w:t>for the CM Program</w:t>
      </w:r>
      <w:r>
        <w:t xml:space="preserve"> and is looking into dropping ACCE Accreditation.</w:t>
      </w:r>
    </w:p>
    <w:p w:rsidR="00F7647C" w:rsidRDefault="00F7647C" w:rsidP="00F7647C">
      <w:pPr>
        <w:numPr>
          <w:ilvl w:val="0"/>
          <w:numId w:val="33"/>
        </w:numPr>
      </w:pPr>
      <w:r>
        <w:t>Remove MGT 311</w:t>
      </w:r>
    </w:p>
    <w:p w:rsidR="00F7647C" w:rsidRDefault="00F7647C" w:rsidP="00F7647C">
      <w:pPr>
        <w:ind w:left="1440"/>
      </w:pPr>
      <w:r>
        <w:t>The Construction Management Program currently is accredited by ATMAE (Association of Technology, Management and Applied Engineering) as well as ACCE (American Council on Construction Education). MGT 311</w:t>
      </w:r>
      <w:r w:rsidRPr="00971968">
        <w:t xml:space="preserve"> </w:t>
      </w:r>
      <w:r>
        <w:t>is</w:t>
      </w:r>
      <w:r w:rsidRPr="00971968">
        <w:t xml:space="preserve"> a requirement of ACCE</w:t>
      </w:r>
      <w:r>
        <w:t xml:space="preserve"> (American Council on Construction Education).</w:t>
      </w:r>
      <w:r w:rsidRPr="00971968">
        <w:t xml:space="preserve"> </w:t>
      </w:r>
      <w:r>
        <w:t>T</w:t>
      </w:r>
      <w:r w:rsidRPr="00971968">
        <w:t xml:space="preserve">he AMS Department </w:t>
      </w:r>
      <w:r>
        <w:t>deems</w:t>
      </w:r>
      <w:r w:rsidRPr="00971968">
        <w:t xml:space="preserve"> </w:t>
      </w:r>
      <w:r>
        <w:t>dual accreditation to be</w:t>
      </w:r>
      <w:r w:rsidRPr="00971968">
        <w:t xml:space="preserve"> </w:t>
      </w:r>
      <w:r>
        <w:t xml:space="preserve">unnecessary </w:t>
      </w:r>
      <w:r w:rsidRPr="00971968">
        <w:t>for the CM Program</w:t>
      </w:r>
      <w:r>
        <w:t xml:space="preserve"> and is looking into dropping ACCE Accreditation.</w:t>
      </w:r>
    </w:p>
    <w:p w:rsidR="00F7647C" w:rsidRPr="00BB4A98" w:rsidRDefault="00F7647C" w:rsidP="00F7647C">
      <w:pPr>
        <w:numPr>
          <w:ilvl w:val="0"/>
          <w:numId w:val="33"/>
        </w:numPr>
      </w:pPr>
      <w:r w:rsidRPr="00BB4A98">
        <w:t>Add MKT 220 or MKT 325 or FIN161 or FIN 161C or RE 170C or BUS 100C or BUS 102C or BUS 110C or BUS 250C or BUS 252C or MKT 390</w:t>
      </w:r>
      <w:r>
        <w:t xml:space="preserve"> or ENT 312</w:t>
      </w:r>
      <w:r w:rsidRPr="00BB4A98">
        <w:t xml:space="preserve"> as option f</w:t>
      </w:r>
      <w:r>
        <w:t>or</w:t>
      </w:r>
      <w:r w:rsidRPr="00BB4A98">
        <w:t xml:space="preserve"> ACCT 200</w:t>
      </w:r>
    </w:p>
    <w:p w:rsidR="00F7647C" w:rsidRDefault="00F7647C" w:rsidP="00F7647C">
      <w:pPr>
        <w:pStyle w:val="ListParagraph"/>
        <w:ind w:left="1440"/>
      </w:pPr>
      <w:r>
        <w:t xml:space="preserve">This gives students more scheduling options </w:t>
      </w:r>
      <w:r w:rsidRPr="00BB4A98">
        <w:t>for courses in the accounting and marketing</w:t>
      </w:r>
      <w:r>
        <w:t xml:space="preserve"> areas and allows some </w:t>
      </w:r>
      <w:r w:rsidRPr="00BB4A98">
        <w:t>customization of coursework</w:t>
      </w:r>
      <w:r>
        <w:t xml:space="preserve"> depending upon the goals </w:t>
      </w:r>
      <w:r w:rsidRPr="00BB4A98">
        <w:t>of the student</w:t>
      </w:r>
      <w:r>
        <w:t>.</w:t>
      </w:r>
    </w:p>
    <w:p w:rsidR="00F7647C" w:rsidRPr="00BB4A98" w:rsidRDefault="00F7647C" w:rsidP="00F7647C">
      <w:pPr>
        <w:numPr>
          <w:ilvl w:val="0"/>
          <w:numId w:val="33"/>
        </w:numPr>
      </w:pPr>
      <w:r w:rsidRPr="00BB4A98">
        <w:t>Add AMS 430 or  BUS 210C or BUS 245C or BUS 248C</w:t>
      </w:r>
      <w:r>
        <w:t xml:space="preserve"> a</w:t>
      </w:r>
      <w:r w:rsidRPr="00BB4A98">
        <w:t>s</w:t>
      </w:r>
      <w:r>
        <w:t xml:space="preserve"> </w:t>
      </w:r>
      <w:r w:rsidRPr="00BB4A98">
        <w:t xml:space="preserve">option </w:t>
      </w:r>
      <w:r>
        <w:t>for</w:t>
      </w:r>
      <w:r w:rsidRPr="00BB4A98">
        <w:t xml:space="preserve"> MGT 210</w:t>
      </w:r>
    </w:p>
    <w:p w:rsidR="00F7647C" w:rsidRDefault="00F7647C" w:rsidP="00F7647C">
      <w:pPr>
        <w:pStyle w:val="ListParagraph"/>
        <w:ind w:left="1440"/>
      </w:pPr>
      <w:r>
        <w:t xml:space="preserve">This gives students more scheduling options </w:t>
      </w:r>
      <w:r w:rsidRPr="00BB4A98">
        <w:t>in the organizational management courses</w:t>
      </w:r>
      <w:r>
        <w:t xml:space="preserve"> and allows for some </w:t>
      </w:r>
      <w:r w:rsidRPr="00BB4A98">
        <w:t>customization of coursework</w:t>
      </w:r>
      <w:r>
        <w:t xml:space="preserve"> depending upon the goals </w:t>
      </w:r>
      <w:r w:rsidRPr="00BB4A98">
        <w:t xml:space="preserve">of the student </w:t>
      </w:r>
    </w:p>
    <w:p w:rsidR="00F7647C" w:rsidRPr="00BB4A98" w:rsidRDefault="00F7647C" w:rsidP="00F7647C">
      <w:pPr>
        <w:numPr>
          <w:ilvl w:val="0"/>
          <w:numId w:val="33"/>
        </w:numPr>
      </w:pPr>
      <w:r w:rsidRPr="00BB4A98">
        <w:t xml:space="preserve">Add MGT 200 or MGMT 200C or MGT 314 or MGT 333 or MGT 365 or BUS 226C as option </w:t>
      </w:r>
      <w:r>
        <w:t>for</w:t>
      </w:r>
      <w:r w:rsidRPr="00BB4A98">
        <w:t xml:space="preserve"> MGT 301</w:t>
      </w:r>
    </w:p>
    <w:p w:rsidR="00F7647C" w:rsidRDefault="00F7647C" w:rsidP="00F7647C">
      <w:pPr>
        <w:pStyle w:val="ListParagraph"/>
        <w:ind w:left="1440"/>
      </w:pPr>
      <w:r>
        <w:t xml:space="preserve">This gives students more scheduling options </w:t>
      </w:r>
      <w:r w:rsidRPr="00BB4A98">
        <w:t>for courses in the business law</w:t>
      </w:r>
      <w:r>
        <w:t xml:space="preserve"> area and allows some </w:t>
      </w:r>
      <w:r w:rsidRPr="00BB4A98">
        <w:t>more scheduling options</w:t>
      </w:r>
      <w:r>
        <w:t xml:space="preserve"> depending upon the goals </w:t>
      </w:r>
      <w:r w:rsidRPr="00BB4A98">
        <w:t>of the student</w:t>
      </w:r>
      <w:r>
        <w:t>.</w:t>
      </w:r>
      <w:r w:rsidRPr="00BB4A98">
        <w:t xml:space="preserve"> </w:t>
      </w:r>
    </w:p>
    <w:p w:rsidR="00F7647C" w:rsidRPr="00BB4A98" w:rsidRDefault="00F7647C" w:rsidP="00F7647C">
      <w:pPr>
        <w:numPr>
          <w:ilvl w:val="0"/>
          <w:numId w:val="33"/>
        </w:numPr>
      </w:pPr>
      <w:r w:rsidRPr="00BB4A98">
        <w:t xml:space="preserve">Add ECO 150 or ECO 202 or ECON 203 or ECO 203 or ECON 375 or ECON 390 or BUS 160C as option </w:t>
      </w:r>
      <w:r>
        <w:t>for</w:t>
      </w:r>
      <w:r w:rsidRPr="00BB4A98">
        <w:t xml:space="preserve"> ECON 150 or ECON 202</w:t>
      </w:r>
    </w:p>
    <w:p w:rsidR="00F7647C" w:rsidRDefault="00F7647C" w:rsidP="00F7647C">
      <w:pPr>
        <w:pStyle w:val="ListParagraph"/>
        <w:ind w:left="1440"/>
      </w:pPr>
      <w:r>
        <w:t xml:space="preserve">This gives students more scheduling options </w:t>
      </w:r>
      <w:r w:rsidRPr="00BB4A98">
        <w:t xml:space="preserve">for courses in the economics </w:t>
      </w:r>
      <w:r>
        <w:t xml:space="preserve">area and allows some </w:t>
      </w:r>
      <w:r w:rsidRPr="00BB4A98">
        <w:t>more scheduling options</w:t>
      </w:r>
      <w:r>
        <w:t xml:space="preserve"> depending upon the goals </w:t>
      </w:r>
      <w:r w:rsidRPr="00BB4A98">
        <w:t>of the student</w:t>
      </w:r>
      <w:r>
        <w:t>.</w:t>
      </w:r>
      <w:r w:rsidRPr="00BB4A98">
        <w:t xml:space="preserve"> </w:t>
      </w:r>
    </w:p>
    <w:p w:rsidR="00F7647C" w:rsidRDefault="00F7647C" w:rsidP="00F7647C">
      <w:pPr>
        <w:numPr>
          <w:ilvl w:val="0"/>
          <w:numId w:val="33"/>
        </w:numPr>
      </w:pPr>
      <w:r>
        <w:t>Remove AMS 175</w:t>
      </w:r>
    </w:p>
    <w:p w:rsidR="00F7647C" w:rsidRPr="00BB4A98" w:rsidRDefault="00F7647C" w:rsidP="00F7647C">
      <w:pPr>
        <w:ind w:left="1440"/>
      </w:pPr>
      <w:r w:rsidRPr="00BB4A98">
        <w:lastRenderedPageBreak/>
        <w:t>The AMS Department no longer teaches this course.</w:t>
      </w:r>
    </w:p>
    <w:p w:rsidR="00F7647C" w:rsidRPr="00BB4A98" w:rsidRDefault="00F7647C" w:rsidP="00F7647C">
      <w:pPr>
        <w:numPr>
          <w:ilvl w:val="0"/>
          <w:numId w:val="33"/>
        </w:numPr>
      </w:pPr>
      <w:r w:rsidRPr="00BB4A98">
        <w:t>Remove CIS 141</w:t>
      </w:r>
    </w:p>
    <w:p w:rsidR="00F7647C" w:rsidRDefault="00F7647C" w:rsidP="00F7647C">
      <w:pPr>
        <w:ind w:left="1440"/>
      </w:pPr>
      <w:r>
        <w:t>The Construction Management Program currently is accredited by ATMAE (Association of Technology Management and Applied Engineering) as well as ACCE (American Council on Construction Education). CIS 141 is</w:t>
      </w:r>
      <w:r w:rsidRPr="00971968">
        <w:t xml:space="preserve"> a requirement of ACCE</w:t>
      </w:r>
      <w:r>
        <w:t>. T</w:t>
      </w:r>
      <w:r w:rsidRPr="00971968">
        <w:t xml:space="preserve">he AMS Department </w:t>
      </w:r>
      <w:r>
        <w:t>deems</w:t>
      </w:r>
      <w:r w:rsidRPr="00971968">
        <w:t xml:space="preserve"> </w:t>
      </w:r>
      <w:r>
        <w:t>dual accreditation to be</w:t>
      </w:r>
      <w:r w:rsidRPr="00971968">
        <w:t xml:space="preserve"> </w:t>
      </w:r>
      <w:r>
        <w:t xml:space="preserve">unnecessary </w:t>
      </w:r>
      <w:r w:rsidRPr="00971968">
        <w:t>for the CM Program</w:t>
      </w:r>
      <w:r>
        <w:t xml:space="preserve"> and is looking into dropping ACCE Accreditation.</w:t>
      </w:r>
    </w:p>
    <w:p w:rsidR="00F7647C" w:rsidRPr="00BB4A98" w:rsidRDefault="00F7647C" w:rsidP="00F7647C">
      <w:pPr>
        <w:numPr>
          <w:ilvl w:val="0"/>
          <w:numId w:val="33"/>
        </w:numPr>
      </w:pPr>
      <w:r w:rsidRPr="00BB4A98">
        <w:t>Remove COMM 161</w:t>
      </w:r>
    </w:p>
    <w:p w:rsidR="00F7647C" w:rsidRDefault="00F7647C" w:rsidP="00F7647C">
      <w:pPr>
        <w:ind w:left="1440"/>
      </w:pPr>
      <w:r>
        <w:t>The Construction Management Program currently is accredited by ATMAE (Association of Technology Management and Applied Engineering) as well as ACCE (American Council on Construction Education). Business and Professional Speaking (COMM 161)</w:t>
      </w:r>
      <w:r w:rsidRPr="00971968">
        <w:t xml:space="preserve"> </w:t>
      </w:r>
      <w:r>
        <w:t>is</w:t>
      </w:r>
      <w:r w:rsidRPr="00971968">
        <w:t xml:space="preserve"> a requirement of ACCE.</w:t>
      </w:r>
      <w:r>
        <w:t xml:space="preserve"> T</w:t>
      </w:r>
      <w:r w:rsidRPr="00971968">
        <w:t xml:space="preserve">he AMS Department </w:t>
      </w:r>
      <w:r>
        <w:t>deems</w:t>
      </w:r>
      <w:r w:rsidRPr="00971968">
        <w:t xml:space="preserve"> </w:t>
      </w:r>
      <w:r>
        <w:t>dual accreditation to be</w:t>
      </w:r>
      <w:r w:rsidRPr="00971968">
        <w:t xml:space="preserve"> </w:t>
      </w:r>
      <w:r>
        <w:t xml:space="preserve">unnecessary </w:t>
      </w:r>
      <w:r w:rsidRPr="00971968">
        <w:t>for the CM Program</w:t>
      </w:r>
      <w:r>
        <w:t xml:space="preserve"> and is looking into dropping ACCE Accreditation.</w:t>
      </w:r>
    </w:p>
    <w:p w:rsidR="00F7647C" w:rsidRPr="00BB4A98" w:rsidRDefault="00F7647C" w:rsidP="00F7647C">
      <w:pPr>
        <w:numPr>
          <w:ilvl w:val="0"/>
          <w:numId w:val="33"/>
        </w:numPr>
      </w:pPr>
      <w:r w:rsidRPr="00BB4A98">
        <w:t>Remove PHIL 320</w:t>
      </w:r>
    </w:p>
    <w:p w:rsidR="00F7647C" w:rsidRDefault="00F7647C" w:rsidP="00F7647C">
      <w:pPr>
        <w:ind w:left="1440"/>
      </w:pPr>
      <w:r>
        <w:t xml:space="preserve">The Construction Management Program currently is accredited by ATMAE (Association of Technology Management and Applied Engineering) as well as ACCE (American Council on Construction Education). An ethics </w:t>
      </w:r>
      <w:r w:rsidRPr="00971968">
        <w:t xml:space="preserve">course </w:t>
      </w:r>
      <w:r>
        <w:t xml:space="preserve">is </w:t>
      </w:r>
      <w:r w:rsidRPr="00971968">
        <w:t>a requirement of ACCE</w:t>
      </w:r>
      <w:r>
        <w:t>, but the topic of ethics is included in many courses throughout the curriculum.</w:t>
      </w:r>
      <w:r w:rsidRPr="00971968">
        <w:t xml:space="preserve"> </w:t>
      </w:r>
      <w:r>
        <w:t>T</w:t>
      </w:r>
      <w:r w:rsidRPr="00971968">
        <w:t xml:space="preserve">he AMS Department </w:t>
      </w:r>
      <w:r>
        <w:t>deems</w:t>
      </w:r>
      <w:r w:rsidRPr="00971968">
        <w:t xml:space="preserve"> </w:t>
      </w:r>
      <w:r>
        <w:t>dual accreditation to be</w:t>
      </w:r>
      <w:r w:rsidRPr="00971968">
        <w:t xml:space="preserve"> </w:t>
      </w:r>
      <w:r>
        <w:t xml:space="preserve">unnecessary </w:t>
      </w:r>
      <w:r w:rsidRPr="00971968">
        <w:t>for the CM Program</w:t>
      </w:r>
      <w:r>
        <w:t xml:space="preserve"> and is looking into dropping ACCE Accreditation.</w:t>
      </w:r>
    </w:p>
    <w:p w:rsidR="00F7647C" w:rsidRDefault="00F7647C" w:rsidP="00F7647C">
      <w:pPr>
        <w:numPr>
          <w:ilvl w:val="0"/>
          <w:numId w:val="33"/>
        </w:numPr>
      </w:pPr>
      <w:r>
        <w:t>Remove CHEM 106 and CHEM 116</w:t>
      </w:r>
    </w:p>
    <w:p w:rsidR="00F7647C" w:rsidRDefault="00F7647C" w:rsidP="00F7647C">
      <w:pPr>
        <w:ind w:left="1440"/>
      </w:pPr>
      <w:r>
        <w:t>Students' career goals will be addressed during advising as to which course they should take in this area.</w:t>
      </w:r>
    </w:p>
    <w:p w:rsidR="00F7647C" w:rsidRDefault="00F7647C" w:rsidP="00F7647C">
      <w:pPr>
        <w:numPr>
          <w:ilvl w:val="0"/>
          <w:numId w:val="33"/>
        </w:numPr>
      </w:pPr>
      <w:r>
        <w:t>Remove PHYS 201</w:t>
      </w:r>
    </w:p>
    <w:p w:rsidR="00F7647C" w:rsidRDefault="00F7647C" w:rsidP="00F7647C">
      <w:pPr>
        <w:ind w:left="1440"/>
      </w:pPr>
      <w:r w:rsidRPr="00927247">
        <w:t>The Physics Department is no longer going to offer this course.</w:t>
      </w:r>
      <w:r>
        <w:t xml:space="preserve"> </w:t>
      </w:r>
      <w:r w:rsidRPr="00927247">
        <w:t xml:space="preserve">Students’ career goals will be addressed during advising as to which course they should take in this area. </w:t>
      </w:r>
    </w:p>
    <w:p w:rsidR="00F7647C" w:rsidRPr="00927247" w:rsidRDefault="00F7647C" w:rsidP="00F7647C">
      <w:pPr>
        <w:numPr>
          <w:ilvl w:val="0"/>
          <w:numId w:val="33"/>
        </w:numPr>
      </w:pPr>
      <w:r w:rsidRPr="00927247">
        <w:t>Remove SFTY 171</w:t>
      </w:r>
    </w:p>
    <w:p w:rsidR="00F7647C" w:rsidRDefault="00F7647C" w:rsidP="00F7647C">
      <w:pPr>
        <w:ind w:left="1440"/>
      </w:pPr>
      <w:r w:rsidRPr="00927247">
        <w:t>Th</w:t>
      </w:r>
      <w:r>
        <w:t>is course is not a part of the n</w:t>
      </w:r>
      <w:r w:rsidRPr="00927247">
        <w:t>ew Colonnade Program. Most companies include safety and first aid training in their orientation of new employees.</w:t>
      </w:r>
    </w:p>
    <w:p w:rsidR="00F7647C" w:rsidRPr="00927247" w:rsidRDefault="00F7647C" w:rsidP="00F7647C">
      <w:pPr>
        <w:numPr>
          <w:ilvl w:val="0"/>
          <w:numId w:val="33"/>
        </w:numPr>
      </w:pPr>
      <w:r>
        <w:t>Remove a</w:t>
      </w:r>
      <w:r w:rsidRPr="00927247">
        <w:t>dvisor approved electives</w:t>
      </w:r>
    </w:p>
    <w:p w:rsidR="00F7647C" w:rsidRDefault="00F7647C" w:rsidP="00F7647C">
      <w:pPr>
        <w:ind w:left="1440"/>
      </w:pPr>
      <w:r w:rsidRPr="00927247">
        <w:t>Electives will be determined during advising to allow a more customized program of study for students based upon their career goals</w:t>
      </w:r>
      <w:r>
        <w:t xml:space="preserve"> and not prescribed</w:t>
      </w:r>
      <w:r w:rsidRPr="00927247">
        <w:t>.</w:t>
      </w:r>
    </w:p>
    <w:p w:rsidR="00F7647C" w:rsidRDefault="00F7647C" w:rsidP="00F7647C">
      <w:pPr>
        <w:numPr>
          <w:ilvl w:val="0"/>
          <w:numId w:val="33"/>
        </w:numPr>
      </w:pPr>
      <w:r>
        <w:t>Reduce number of hours in Construction Management Major from 76 to 69/70</w:t>
      </w:r>
    </w:p>
    <w:p w:rsidR="00F7647C" w:rsidRPr="00927247" w:rsidRDefault="00F7647C" w:rsidP="00F7647C">
      <w:pPr>
        <w:ind w:left="1440"/>
      </w:pPr>
      <w:r>
        <w:t>Reduction reflects the removal of 9 hours of prescribed courses and the addition of 3 hours of a different course.</w:t>
      </w:r>
    </w:p>
    <w:p w:rsidR="00F7647C" w:rsidRPr="00927247" w:rsidRDefault="00F7647C" w:rsidP="00F7647C">
      <w:pPr>
        <w:numPr>
          <w:ilvl w:val="0"/>
          <w:numId w:val="33"/>
        </w:numPr>
      </w:pPr>
      <w:r w:rsidRPr="00927247">
        <w:t>Add colonnade requirements</w:t>
      </w:r>
    </w:p>
    <w:p w:rsidR="00F7647C" w:rsidRDefault="00F7647C" w:rsidP="00F7647C">
      <w:pPr>
        <w:numPr>
          <w:ilvl w:val="0"/>
          <w:numId w:val="33"/>
        </w:numPr>
      </w:pPr>
      <w:r>
        <w:t>Add MATH 117 or higher as student’s colonnade mathematics course</w:t>
      </w:r>
    </w:p>
    <w:p w:rsidR="00F7647C" w:rsidRDefault="00F7647C" w:rsidP="00F7647C">
      <w:pPr>
        <w:ind w:left="1440"/>
      </w:pPr>
      <w:r w:rsidRPr="00AD790B">
        <w:t xml:space="preserve">Trigonometry has been determined to be the level of math that will allow students to successfully matriculate through the Construction Management </w:t>
      </w:r>
      <w:r>
        <w:t>Program</w:t>
      </w:r>
      <w:r w:rsidRPr="00AD790B">
        <w:t>.</w:t>
      </w:r>
    </w:p>
    <w:p w:rsidR="00F7647C" w:rsidRDefault="00F7647C" w:rsidP="00F7647C">
      <w:pPr>
        <w:ind w:firstLine="720"/>
      </w:pPr>
    </w:p>
    <w:p w:rsidR="00F7647C" w:rsidRDefault="00F7647C" w:rsidP="00F7647C">
      <w:pPr>
        <w:rPr>
          <w:b/>
        </w:rPr>
      </w:pPr>
    </w:p>
    <w:p w:rsidR="00F7647C" w:rsidRPr="00856628" w:rsidRDefault="00F7647C" w:rsidP="00F7647C">
      <w:r>
        <w:rPr>
          <w:b/>
        </w:rPr>
        <w:t>5.</w:t>
      </w:r>
      <w:r>
        <w:rPr>
          <w:b/>
        </w:rPr>
        <w:tab/>
        <w:t xml:space="preserve">Effective Catalog Year:  </w:t>
      </w:r>
      <w:r>
        <w:t>2015-2016</w:t>
      </w:r>
    </w:p>
    <w:p w:rsidR="00F7647C" w:rsidRDefault="00F7647C" w:rsidP="00F7647C">
      <w:pPr>
        <w:rPr>
          <w:b/>
        </w:rPr>
      </w:pPr>
    </w:p>
    <w:p w:rsidR="00F7647C" w:rsidRDefault="00F7647C" w:rsidP="00F7647C">
      <w:pPr>
        <w:rPr>
          <w:b/>
        </w:rPr>
      </w:pPr>
      <w:r>
        <w:rPr>
          <w:b/>
        </w:rPr>
        <w:t>6.</w:t>
      </w:r>
      <w:r>
        <w:rPr>
          <w:b/>
        </w:rPr>
        <w:tab/>
        <w:t>Dates of prior committee approvals:</w:t>
      </w:r>
    </w:p>
    <w:p w:rsidR="00F7647C" w:rsidRDefault="00F7647C" w:rsidP="00F7647C">
      <w:pPr>
        <w:rPr>
          <w:b/>
        </w:rPr>
      </w:pPr>
    </w:p>
    <w:p w:rsidR="00F7647C" w:rsidRDefault="00F7647C" w:rsidP="00F7647C">
      <w:r>
        <w:rPr>
          <w:b/>
        </w:rPr>
        <w:tab/>
      </w:r>
      <w:r w:rsidRPr="00856628">
        <w:t>A</w:t>
      </w:r>
      <w:r>
        <w:t>rchitectural and Manufacturing Sciences</w:t>
      </w:r>
      <w:r>
        <w:rPr>
          <w:b/>
        </w:rPr>
        <w:t xml:space="preserve"> </w:t>
      </w:r>
      <w:r>
        <w:t>Department ____10-10-2014___</w:t>
      </w:r>
    </w:p>
    <w:p w:rsidR="00F7647C" w:rsidRDefault="00F7647C" w:rsidP="00F7647C"/>
    <w:p w:rsidR="00F7647C" w:rsidRDefault="00F7647C" w:rsidP="00F7647C">
      <w:r>
        <w:tab/>
        <w:t>OCSE Curriculum Committee</w:t>
      </w:r>
      <w:r>
        <w:tab/>
      </w:r>
      <w:r>
        <w:tab/>
      </w:r>
      <w:r>
        <w:tab/>
        <w:t>______11-06-2014____</w:t>
      </w:r>
    </w:p>
    <w:p w:rsidR="00F7647C" w:rsidRDefault="00F7647C" w:rsidP="00F7647C"/>
    <w:p w:rsidR="00F7647C" w:rsidRDefault="00F7647C" w:rsidP="00F7647C">
      <w:r>
        <w:lastRenderedPageBreak/>
        <w:tab/>
        <w:t>Undergraduate Curriculum Committee</w:t>
      </w:r>
      <w:r>
        <w:tab/>
      </w:r>
      <w:r>
        <w:tab/>
        <w:t>___________________</w:t>
      </w:r>
    </w:p>
    <w:p w:rsidR="00F7647C" w:rsidRDefault="00F7647C" w:rsidP="00F7647C"/>
    <w:p w:rsidR="00F7647C" w:rsidRDefault="00F7647C" w:rsidP="00F7647C">
      <w:r>
        <w:tab/>
        <w:t>University Senate</w:t>
      </w:r>
      <w:r>
        <w:tab/>
      </w:r>
      <w:r>
        <w:tab/>
      </w:r>
      <w:r>
        <w:tab/>
      </w:r>
      <w:r>
        <w:tab/>
        <w:t>___________________</w:t>
      </w:r>
    </w:p>
    <w:p w:rsidR="00F7647C" w:rsidRDefault="00F7647C" w:rsidP="00F7647C"/>
    <w:p w:rsidR="00F7647C" w:rsidRPr="003F070A" w:rsidRDefault="00F7647C" w:rsidP="00F7647C">
      <w:pPr>
        <w:rPr>
          <w:b/>
          <w:u w:val="single"/>
        </w:rPr>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EA4E2E" w:rsidRDefault="00EA4E2E" w:rsidP="00F7647C">
      <w:pPr>
        <w:jc w:val="right"/>
      </w:pPr>
    </w:p>
    <w:p w:rsidR="00F7647C" w:rsidRPr="00FF3710" w:rsidRDefault="00F7647C" w:rsidP="00F7647C">
      <w:pPr>
        <w:jc w:val="right"/>
      </w:pPr>
      <w:r w:rsidRPr="00FF3710">
        <w:lastRenderedPageBreak/>
        <w:t>Proposal Date:</w:t>
      </w:r>
      <w:r>
        <w:t xml:space="preserve"> September 4, 2014</w:t>
      </w:r>
    </w:p>
    <w:p w:rsidR="00F7647C" w:rsidRPr="00FF3710" w:rsidRDefault="00F7647C" w:rsidP="00F7647C">
      <w:pPr>
        <w:jc w:val="center"/>
      </w:pPr>
    </w:p>
    <w:p w:rsidR="00F7647C" w:rsidRPr="00FF3710" w:rsidRDefault="00F7647C" w:rsidP="00F7647C">
      <w:pPr>
        <w:jc w:val="center"/>
        <w:rPr>
          <w:b/>
        </w:rPr>
      </w:pPr>
      <w:r w:rsidRPr="00FF3710">
        <w:rPr>
          <w:b/>
        </w:rPr>
        <w:t>Ogden College of Science and Engineering</w:t>
      </w:r>
    </w:p>
    <w:p w:rsidR="00F7647C" w:rsidRPr="00FF3710" w:rsidRDefault="00F7647C" w:rsidP="00F7647C">
      <w:pPr>
        <w:jc w:val="center"/>
        <w:rPr>
          <w:b/>
        </w:rPr>
      </w:pPr>
      <w:r w:rsidRPr="00FF3710">
        <w:rPr>
          <w:b/>
        </w:rPr>
        <w:t>Department of Psychological Sciences</w:t>
      </w:r>
    </w:p>
    <w:p w:rsidR="00F7647C" w:rsidRPr="00FF3710" w:rsidRDefault="00F7647C" w:rsidP="00F7647C">
      <w:pPr>
        <w:jc w:val="center"/>
        <w:rPr>
          <w:b/>
        </w:rPr>
      </w:pPr>
      <w:r w:rsidRPr="00FF3710">
        <w:rPr>
          <w:b/>
        </w:rPr>
        <w:t>Proposal to Create a New Minor Program</w:t>
      </w:r>
    </w:p>
    <w:p w:rsidR="00F7647C" w:rsidRPr="00FF3710" w:rsidRDefault="00F7647C" w:rsidP="00F7647C">
      <w:pPr>
        <w:jc w:val="center"/>
        <w:rPr>
          <w:b/>
        </w:rPr>
      </w:pPr>
      <w:r w:rsidRPr="00FF3710">
        <w:rPr>
          <w:b/>
        </w:rPr>
        <w:t>(Action Item)</w:t>
      </w:r>
    </w:p>
    <w:p w:rsidR="00F7647C" w:rsidRPr="00FF3710" w:rsidRDefault="00F7647C" w:rsidP="00F7647C">
      <w:pPr>
        <w:rPr>
          <w:b/>
        </w:rPr>
      </w:pPr>
    </w:p>
    <w:p w:rsidR="00F7647C" w:rsidRPr="00FF3710" w:rsidRDefault="00F7647C" w:rsidP="00F7647C">
      <w:r w:rsidRPr="00FF3710">
        <w:t>Contact Person:  Sharon Mutter, sharon.mutter@wku.edu, 5-4389</w:t>
      </w:r>
    </w:p>
    <w:p w:rsidR="00F7647C" w:rsidRPr="00FF3710" w:rsidRDefault="00F7647C" w:rsidP="00F7647C"/>
    <w:p w:rsidR="00F7647C" w:rsidRPr="00FF3710" w:rsidRDefault="00F7647C" w:rsidP="00F7647C">
      <w:pPr>
        <w:rPr>
          <w:b/>
        </w:rPr>
      </w:pPr>
      <w:r w:rsidRPr="00FF3710">
        <w:rPr>
          <w:b/>
        </w:rPr>
        <w:t>1.</w:t>
      </w:r>
      <w:r w:rsidRPr="00FF3710">
        <w:rPr>
          <w:b/>
        </w:rPr>
        <w:tab/>
        <w:t>Identification of program:</w:t>
      </w:r>
    </w:p>
    <w:p w:rsidR="00F7647C" w:rsidRPr="00FF3710" w:rsidRDefault="00F7647C" w:rsidP="00EA4E2E">
      <w:pPr>
        <w:numPr>
          <w:ilvl w:val="1"/>
          <w:numId w:val="41"/>
        </w:numPr>
      </w:pPr>
      <w:r w:rsidRPr="00FF3710">
        <w:t>Program title: Neuroscience</w:t>
      </w:r>
    </w:p>
    <w:p w:rsidR="00F7647C" w:rsidRPr="00FF3710" w:rsidRDefault="00F7647C" w:rsidP="00EA4E2E">
      <w:pPr>
        <w:numPr>
          <w:ilvl w:val="1"/>
          <w:numId w:val="41"/>
        </w:numPr>
      </w:pPr>
      <w:r w:rsidRPr="00FF3710">
        <w:t xml:space="preserve">Required hours in minor program: </w:t>
      </w:r>
      <w:r>
        <w:t>21</w:t>
      </w:r>
    </w:p>
    <w:p w:rsidR="00F7647C" w:rsidRPr="00FF3710" w:rsidRDefault="00F7647C" w:rsidP="00EA4E2E">
      <w:pPr>
        <w:numPr>
          <w:ilvl w:val="1"/>
          <w:numId w:val="41"/>
        </w:numPr>
      </w:pPr>
      <w:r w:rsidRPr="00FF3710">
        <w:t>Special information:</w:t>
      </w:r>
    </w:p>
    <w:p w:rsidR="00F7647C" w:rsidRPr="00FF3710" w:rsidRDefault="00F7647C" w:rsidP="00F7647C">
      <w:pPr>
        <w:ind w:left="1440"/>
      </w:pPr>
      <w:r w:rsidRPr="00FF3710">
        <w:t xml:space="preserve">This interdisciplinary minor draws on courses offered by the Department of Psychological </w:t>
      </w:r>
      <w:r>
        <w:t xml:space="preserve">Sciences, </w:t>
      </w:r>
      <w:r w:rsidRPr="00FF3710">
        <w:t>the Department of Biology</w:t>
      </w:r>
      <w:r>
        <w:t>, the Department of Chemistry, and the Department of Philosophy</w:t>
      </w:r>
      <w:r w:rsidRPr="00FF3710">
        <w:t>. The minor will be administered in the Department of Psychological Sciences.</w:t>
      </w:r>
    </w:p>
    <w:p w:rsidR="00F7647C" w:rsidRDefault="00F7647C" w:rsidP="00EA4E2E">
      <w:pPr>
        <w:numPr>
          <w:ilvl w:val="1"/>
          <w:numId w:val="41"/>
        </w:numPr>
      </w:pPr>
      <w:r w:rsidRPr="00FF3710">
        <w:t>Catalog description:</w:t>
      </w:r>
      <w:r>
        <w:t xml:space="preserve"> </w:t>
      </w:r>
    </w:p>
    <w:p w:rsidR="00F7647C" w:rsidRDefault="00F7647C" w:rsidP="00F7647C">
      <w:pPr>
        <w:ind w:left="1440" w:firstLine="360"/>
        <w:rPr>
          <w:bCs/>
          <w:color w:val="000000"/>
          <w:bdr w:val="none" w:sz="0" w:space="0" w:color="auto" w:frame="1"/>
          <w:shd w:val="clear" w:color="auto" w:fill="FFFFFF"/>
        </w:rPr>
      </w:pPr>
      <w:r>
        <w:t>The minor in Neuroscience offers students the opportunity to study</w:t>
      </w:r>
      <w:r w:rsidRPr="00FF3710">
        <w:t xml:space="preserve"> the intersection of brain and behavior </w:t>
      </w:r>
      <w:r>
        <w:t xml:space="preserve">in a manner that </w:t>
      </w:r>
      <w:r w:rsidRPr="00FF3710">
        <w:t xml:space="preserve">incorporates tools and perspectives from </w:t>
      </w:r>
      <w:r>
        <w:t>the psychological and biological sciences, and related disciplines</w:t>
      </w:r>
      <w:r w:rsidRPr="00FF3710">
        <w:t xml:space="preserve">. </w:t>
      </w:r>
      <w:r w:rsidRPr="00204237">
        <w:t>Th</w:t>
      </w:r>
      <w:r>
        <w:t>is</w:t>
      </w:r>
      <w:r w:rsidRPr="00204237">
        <w:t xml:space="preserve"> </w:t>
      </w:r>
      <w:r>
        <w:t xml:space="preserve">minor </w:t>
      </w:r>
      <w:r>
        <w:rPr>
          <w:bCs/>
          <w:color w:val="000000"/>
          <w:bdr w:val="none" w:sz="0" w:space="0" w:color="auto" w:frame="1"/>
          <w:shd w:val="clear" w:color="auto" w:fill="FFFFFF"/>
        </w:rPr>
        <w:t>will be</w:t>
      </w:r>
      <w:r w:rsidRPr="00204237">
        <w:rPr>
          <w:bCs/>
          <w:color w:val="000000"/>
          <w:bdr w:val="none" w:sz="0" w:space="0" w:color="auto" w:frame="1"/>
          <w:shd w:val="clear" w:color="auto" w:fill="FFFFFF"/>
        </w:rPr>
        <w:t xml:space="preserve"> an attractive option for students who are </w:t>
      </w:r>
      <w:r>
        <w:rPr>
          <w:bCs/>
          <w:color w:val="000000"/>
          <w:bdr w:val="none" w:sz="0" w:space="0" w:color="auto" w:frame="1"/>
          <w:shd w:val="clear" w:color="auto" w:fill="FFFFFF"/>
        </w:rPr>
        <w:t>(1) planning to pursue</w:t>
      </w:r>
      <w:r w:rsidRPr="00204237">
        <w:rPr>
          <w:bCs/>
          <w:color w:val="000000"/>
          <w:bdr w:val="none" w:sz="0" w:space="0" w:color="auto" w:frame="1"/>
          <w:shd w:val="clear" w:color="auto" w:fill="FFFFFF"/>
        </w:rPr>
        <w:t xml:space="preserve"> </w:t>
      </w:r>
      <w:r>
        <w:rPr>
          <w:bCs/>
          <w:color w:val="000000"/>
          <w:bdr w:val="none" w:sz="0" w:space="0" w:color="auto" w:frame="1"/>
          <w:shd w:val="clear" w:color="auto" w:fill="FFFFFF"/>
        </w:rPr>
        <w:t>advanced</w:t>
      </w:r>
      <w:r w:rsidRPr="00204237">
        <w:rPr>
          <w:bCs/>
          <w:color w:val="000000"/>
          <w:bdr w:val="none" w:sz="0" w:space="0" w:color="auto" w:frame="1"/>
          <w:shd w:val="clear" w:color="auto" w:fill="FFFFFF"/>
        </w:rPr>
        <w:t xml:space="preserve"> study in </w:t>
      </w:r>
      <w:r>
        <w:rPr>
          <w:bCs/>
          <w:color w:val="000000"/>
          <w:bdr w:val="none" w:sz="0" w:space="0" w:color="auto" w:frame="1"/>
          <w:shd w:val="clear" w:color="auto" w:fill="FFFFFF"/>
        </w:rPr>
        <w:t xml:space="preserve">any of several fields related to neuroscience, including </w:t>
      </w:r>
      <w:r w:rsidRPr="00204237">
        <w:rPr>
          <w:bCs/>
          <w:color w:val="000000"/>
          <w:bdr w:val="none" w:sz="0" w:space="0" w:color="auto" w:frame="1"/>
          <w:shd w:val="clear" w:color="auto" w:fill="FFFFFF"/>
        </w:rPr>
        <w:t xml:space="preserve">psychology, biology, </w:t>
      </w:r>
      <w:r>
        <w:rPr>
          <w:bCs/>
          <w:color w:val="000000"/>
          <w:bdr w:val="none" w:sz="0" w:space="0" w:color="auto" w:frame="1"/>
          <w:shd w:val="clear" w:color="auto" w:fill="FFFFFF"/>
        </w:rPr>
        <w:t xml:space="preserve">medicine, </w:t>
      </w:r>
      <w:r w:rsidRPr="00204237">
        <w:rPr>
          <w:bCs/>
          <w:color w:val="000000"/>
          <w:bdr w:val="none" w:sz="0" w:space="0" w:color="auto" w:frame="1"/>
          <w:shd w:val="clear" w:color="auto" w:fill="FFFFFF"/>
        </w:rPr>
        <w:t>counseling</w:t>
      </w:r>
      <w:r>
        <w:rPr>
          <w:bCs/>
          <w:color w:val="000000"/>
          <w:bdr w:val="none" w:sz="0" w:space="0" w:color="auto" w:frame="1"/>
          <w:shd w:val="clear" w:color="auto" w:fill="FFFFFF"/>
        </w:rPr>
        <w:t>,</w:t>
      </w:r>
      <w:r w:rsidRPr="00204237">
        <w:rPr>
          <w:bCs/>
          <w:color w:val="000000"/>
          <w:bdr w:val="none" w:sz="0" w:space="0" w:color="auto" w:frame="1"/>
          <w:shd w:val="clear" w:color="auto" w:fill="FFFFFF"/>
        </w:rPr>
        <w:t xml:space="preserve"> </w:t>
      </w:r>
      <w:r>
        <w:rPr>
          <w:bCs/>
          <w:color w:val="000000"/>
          <w:bdr w:val="none" w:sz="0" w:space="0" w:color="auto" w:frame="1"/>
          <w:shd w:val="clear" w:color="auto" w:fill="FFFFFF"/>
        </w:rPr>
        <w:t>or social work or (2)</w:t>
      </w:r>
      <w:r w:rsidRPr="00204237">
        <w:rPr>
          <w:bCs/>
          <w:color w:val="000000"/>
          <w:bdr w:val="none" w:sz="0" w:space="0" w:color="auto" w:frame="1"/>
          <w:shd w:val="clear" w:color="auto" w:fill="FFFFFF"/>
        </w:rPr>
        <w:t xml:space="preserve"> seeking </w:t>
      </w:r>
      <w:r>
        <w:rPr>
          <w:bCs/>
          <w:color w:val="000000"/>
          <w:bdr w:val="none" w:sz="0" w:space="0" w:color="auto" w:frame="1"/>
          <w:shd w:val="clear" w:color="auto" w:fill="FFFFFF"/>
        </w:rPr>
        <w:t>relevant</w:t>
      </w:r>
      <w:r w:rsidRPr="00204237">
        <w:rPr>
          <w:bCs/>
          <w:color w:val="000000"/>
          <w:bdr w:val="none" w:sz="0" w:space="0" w:color="auto" w:frame="1"/>
          <w:shd w:val="clear" w:color="auto" w:fill="FFFFFF"/>
        </w:rPr>
        <w:t xml:space="preserve"> training for jobs </w:t>
      </w:r>
      <w:r>
        <w:rPr>
          <w:bCs/>
          <w:color w:val="000000"/>
          <w:bdr w:val="none" w:sz="0" w:space="0" w:color="auto" w:frame="1"/>
          <w:shd w:val="clear" w:color="auto" w:fill="FFFFFF"/>
        </w:rPr>
        <w:t>related to the</w:t>
      </w:r>
      <w:r w:rsidRPr="00204237">
        <w:rPr>
          <w:bCs/>
          <w:color w:val="000000"/>
          <w:bdr w:val="none" w:sz="0" w:space="0" w:color="auto" w:frame="1"/>
          <w:shd w:val="clear" w:color="auto" w:fill="FFFFFF"/>
        </w:rPr>
        <w:t xml:space="preserve"> assessment, rehabilitation, and treatment of brain damage, brain diseases, and </w:t>
      </w:r>
      <w:r>
        <w:rPr>
          <w:bCs/>
          <w:color w:val="000000"/>
          <w:bdr w:val="none" w:sz="0" w:space="0" w:color="auto" w:frame="1"/>
          <w:shd w:val="clear" w:color="auto" w:fill="FFFFFF"/>
        </w:rPr>
        <w:t>addiction.</w:t>
      </w:r>
    </w:p>
    <w:p w:rsidR="00F7647C" w:rsidRDefault="00F7647C" w:rsidP="00F7647C">
      <w:pPr>
        <w:ind w:left="1440" w:firstLine="360"/>
        <w:rPr>
          <w:bCs/>
        </w:rPr>
      </w:pPr>
      <w:r w:rsidRPr="005E3E34">
        <w:rPr>
          <w:bCs/>
        </w:rPr>
        <w:t xml:space="preserve">The minor in Neuroscience requires a minimum of 21 credit hours of coursework. This includes </w:t>
      </w:r>
      <w:r>
        <w:rPr>
          <w:bCs/>
        </w:rPr>
        <w:t>6</w:t>
      </w:r>
      <w:r w:rsidRPr="005E3E34">
        <w:rPr>
          <w:bCs/>
        </w:rPr>
        <w:t xml:space="preserve"> hours of required courses and an additional 1</w:t>
      </w:r>
      <w:r>
        <w:rPr>
          <w:bCs/>
        </w:rPr>
        <w:t>5</w:t>
      </w:r>
      <w:r w:rsidRPr="005E3E34">
        <w:rPr>
          <w:bCs/>
        </w:rPr>
        <w:t xml:space="preserve"> credit hours in electiv</w:t>
      </w:r>
      <w:r>
        <w:rPr>
          <w:bCs/>
        </w:rPr>
        <w:t>es. Students must take PSYS 100</w:t>
      </w:r>
      <w:r w:rsidRPr="005E3E34">
        <w:rPr>
          <w:bCs/>
        </w:rPr>
        <w:t xml:space="preserve"> </w:t>
      </w:r>
      <w:r>
        <w:rPr>
          <w:bCs/>
        </w:rPr>
        <w:t xml:space="preserve">and BIOL 120/121 </w:t>
      </w:r>
      <w:r w:rsidRPr="005E3E34">
        <w:rPr>
          <w:bCs/>
        </w:rPr>
        <w:t>prior to beginning their coursework in the minor</w:t>
      </w:r>
      <w:r>
        <w:rPr>
          <w:bCs/>
        </w:rPr>
        <w:t xml:space="preserve"> (some </w:t>
      </w:r>
      <w:r>
        <w:rPr>
          <w:sz w:val="20"/>
          <w:szCs w:val="20"/>
        </w:rPr>
        <w:t xml:space="preserve">courses available for the minor may have additional prerequisites). </w:t>
      </w:r>
      <w:r w:rsidRPr="005E3E34">
        <w:rPr>
          <w:bCs/>
        </w:rPr>
        <w:t xml:space="preserve">Students who are majoring </w:t>
      </w:r>
      <w:r>
        <w:rPr>
          <w:bCs/>
        </w:rPr>
        <w:t xml:space="preserve">or minoring </w:t>
      </w:r>
      <w:r w:rsidRPr="005E3E34">
        <w:rPr>
          <w:bCs/>
        </w:rPr>
        <w:t xml:space="preserve">in Psychological Science </w:t>
      </w:r>
      <w:r>
        <w:rPr>
          <w:bCs/>
        </w:rPr>
        <w:t xml:space="preserve">or </w:t>
      </w:r>
      <w:r w:rsidRPr="005E3E34">
        <w:rPr>
          <w:bCs/>
        </w:rPr>
        <w:t xml:space="preserve">Biology </w:t>
      </w:r>
      <w:r>
        <w:rPr>
          <w:bCs/>
        </w:rPr>
        <w:t xml:space="preserve">may </w:t>
      </w:r>
      <w:r w:rsidRPr="005E3E34">
        <w:rPr>
          <w:bCs/>
        </w:rPr>
        <w:t xml:space="preserve">apply no more than six hours of </w:t>
      </w:r>
      <w:r>
        <w:rPr>
          <w:bCs/>
        </w:rPr>
        <w:t>major</w:t>
      </w:r>
      <w:r w:rsidRPr="005E3E34">
        <w:rPr>
          <w:bCs/>
        </w:rPr>
        <w:t xml:space="preserve"> </w:t>
      </w:r>
      <w:r>
        <w:rPr>
          <w:bCs/>
        </w:rPr>
        <w:t xml:space="preserve">or minor </w:t>
      </w:r>
      <w:r w:rsidRPr="005E3E34">
        <w:rPr>
          <w:bCs/>
        </w:rPr>
        <w:t>course work</w:t>
      </w:r>
      <w:r>
        <w:rPr>
          <w:bCs/>
        </w:rPr>
        <w:t xml:space="preserve"> in these areas</w:t>
      </w:r>
      <w:r w:rsidRPr="005E3E34">
        <w:rPr>
          <w:bCs/>
        </w:rPr>
        <w:t xml:space="preserve"> to the </w:t>
      </w:r>
      <w:r>
        <w:rPr>
          <w:bCs/>
        </w:rPr>
        <w:t>minor in Neuroscience</w:t>
      </w:r>
      <w:r w:rsidRPr="005E3E34">
        <w:rPr>
          <w:bCs/>
        </w:rPr>
        <w:t>.</w:t>
      </w:r>
    </w:p>
    <w:p w:rsidR="00F7647C" w:rsidRPr="005E3E34" w:rsidRDefault="00F7647C" w:rsidP="00F7647C">
      <w:pPr>
        <w:ind w:left="1440"/>
      </w:pPr>
    </w:p>
    <w:p w:rsidR="00F7647C" w:rsidRPr="00FF3710" w:rsidRDefault="00F7647C" w:rsidP="00EA4E2E">
      <w:pPr>
        <w:numPr>
          <w:ilvl w:val="1"/>
          <w:numId w:val="41"/>
        </w:numPr>
      </w:pPr>
      <w:r w:rsidRPr="00FF3710">
        <w:t>Classification of Instructional Program Code (CIP):</w:t>
      </w:r>
      <w:r>
        <w:t xml:space="preserve"> 30.1001</w:t>
      </w:r>
    </w:p>
    <w:p w:rsidR="00F7647C" w:rsidRPr="00FF3710" w:rsidRDefault="00F7647C" w:rsidP="00F7647C"/>
    <w:p w:rsidR="00F7647C" w:rsidRPr="00FF3710" w:rsidRDefault="00F7647C" w:rsidP="00F7647C">
      <w:pPr>
        <w:rPr>
          <w:b/>
        </w:rPr>
      </w:pPr>
      <w:r w:rsidRPr="00FF3710">
        <w:rPr>
          <w:b/>
        </w:rPr>
        <w:t>2.</w:t>
      </w:r>
      <w:r w:rsidRPr="00FF3710">
        <w:rPr>
          <w:b/>
        </w:rPr>
        <w:tab/>
        <w:t>Rationale:</w:t>
      </w:r>
    </w:p>
    <w:p w:rsidR="00F7647C" w:rsidRPr="00FF3710" w:rsidRDefault="00F7647C" w:rsidP="00F7647C">
      <w:pPr>
        <w:numPr>
          <w:ilvl w:val="1"/>
          <w:numId w:val="17"/>
        </w:numPr>
      </w:pPr>
      <w:r w:rsidRPr="00FF3710">
        <w:t>Reason for developing the proposed minor program:</w:t>
      </w:r>
    </w:p>
    <w:p w:rsidR="00F7647C" w:rsidRPr="00FF3710" w:rsidRDefault="00F7647C" w:rsidP="00F7647C">
      <w:pPr>
        <w:ind w:left="1440"/>
      </w:pPr>
      <w:r w:rsidRPr="00FF3710">
        <w:t xml:space="preserve">Some of the most important recent scientific discoveries have come from the study of neuroscience, a multidisciplinary field at the intersection of brain and behavior that incorporates tools and perspectives from molecular and cellular biology, genetics, physiology, pharmacology, </w:t>
      </w:r>
      <w:r>
        <w:t xml:space="preserve">chemistry and biochemistry, computer modeling, </w:t>
      </w:r>
      <w:r w:rsidRPr="00FF3710">
        <w:t xml:space="preserve">and behavioral and </w:t>
      </w:r>
      <w:r>
        <w:t>cognitive</w:t>
      </w:r>
      <w:r w:rsidRPr="00FF3710">
        <w:t xml:space="preserve"> psychology. Data from the So</w:t>
      </w:r>
      <w:r>
        <w:t>ciety for Neuroscience indicate</w:t>
      </w:r>
      <w:r w:rsidRPr="00FF3710">
        <w:t xml:space="preserve"> that the number of graduate and undergraduate programs in neuroscience has grown dramatically over the last twenty years. In response to the growing demand for training in this </w:t>
      </w:r>
      <w:r>
        <w:t>field</w:t>
      </w:r>
      <w:r w:rsidRPr="00FF3710">
        <w:t xml:space="preserve">, </w:t>
      </w:r>
      <w:r>
        <w:t xml:space="preserve">the Department of Psychological Sciences proposes to offer WKU students an </w:t>
      </w:r>
      <w:r w:rsidRPr="00FF3710">
        <w:t xml:space="preserve">interdisciplinary minor </w:t>
      </w:r>
      <w:r>
        <w:t xml:space="preserve">in </w:t>
      </w:r>
      <w:r w:rsidRPr="00FF3710">
        <w:t>neuroscience.</w:t>
      </w:r>
    </w:p>
    <w:p w:rsidR="00F7647C" w:rsidRDefault="00F7647C" w:rsidP="00F7647C">
      <w:pPr>
        <w:numPr>
          <w:ilvl w:val="1"/>
          <w:numId w:val="17"/>
        </w:numPr>
      </w:pPr>
      <w:r w:rsidRPr="00FF3710">
        <w:t>Projected enrollment in the proposed minor program:</w:t>
      </w:r>
      <w:r>
        <w:t xml:space="preserve"> </w:t>
      </w:r>
    </w:p>
    <w:p w:rsidR="00F7647C" w:rsidRPr="00204237" w:rsidRDefault="00F7647C" w:rsidP="00F7647C">
      <w:pPr>
        <w:ind w:left="1440"/>
      </w:pPr>
      <w:r w:rsidRPr="00204237">
        <w:lastRenderedPageBreak/>
        <w:t xml:space="preserve">We anticipate that enrollment in the program will </w:t>
      </w:r>
      <w:r>
        <w:t>initially be around</w:t>
      </w:r>
      <w:r w:rsidRPr="00204237">
        <w:t xml:space="preserve"> 20 students per year</w:t>
      </w:r>
      <w:r>
        <w:t>, but will grow to around 50 students as the program matures</w:t>
      </w:r>
      <w:r w:rsidRPr="00204237">
        <w:t>.</w:t>
      </w:r>
    </w:p>
    <w:p w:rsidR="00F7647C" w:rsidRPr="00FF3710" w:rsidRDefault="00F7647C" w:rsidP="00F7647C">
      <w:pPr>
        <w:numPr>
          <w:ilvl w:val="1"/>
          <w:numId w:val="17"/>
        </w:numPr>
      </w:pPr>
      <w:r w:rsidRPr="00FF3710">
        <w:t xml:space="preserve">Relationship of the proposed minor program to other programs now offered by the department:  </w:t>
      </w:r>
      <w:r>
        <w:t>Neither the Department of Psychological Sciences nor the Department of Biology offers a major or minor in Neuroscience. However, the Biology department currently offers a minor in Biology and the Psychological Sciences department is proposing a new minor in Psychological Science. The proposed minor in Neuroscience includes courses that are prerequisites for the major and minor in each of these disciplines as well as one required course and three elective courses that could be used to satisfy the remaining requirements for these programs. Students majoring or minoring in Psychological Science or Biology will only be allowed to count six credit hours from their major or minor toward the minor in Neuroscience. This will still offer motivated WKU students the option of completing dual minors in Neuroscience and Psychological Science or Neuroscience and Biology.</w:t>
      </w:r>
    </w:p>
    <w:p w:rsidR="00F7647C" w:rsidRPr="00FF3710" w:rsidRDefault="00F7647C" w:rsidP="00F7647C">
      <w:pPr>
        <w:numPr>
          <w:ilvl w:val="1"/>
          <w:numId w:val="17"/>
        </w:numPr>
      </w:pPr>
      <w:r w:rsidRPr="00FF3710">
        <w:t xml:space="preserve">Relationship of the proposed minor program to other university programs:  </w:t>
      </w:r>
      <w:r>
        <w:t>Other than the relationship of the proposed minor to programs in Psychological Science and Biology discussed in 2.3 above, there are no programs at WKU that are similar. The proposed minor will therefore complement many programs at WKU, especially those in psychological science, biology, psychology, sociology, and various health-related pre-professional programs.</w:t>
      </w:r>
    </w:p>
    <w:p w:rsidR="00F7647C" w:rsidRPr="00FF3710" w:rsidRDefault="00F7647C" w:rsidP="00F7647C">
      <w:pPr>
        <w:numPr>
          <w:ilvl w:val="1"/>
          <w:numId w:val="17"/>
        </w:numPr>
      </w:pPr>
      <w:r w:rsidRPr="00FF3710">
        <w:t xml:space="preserve">Similar minor programs offered elsewhere in Kentucky and in other states (including programs at benchmark institutions):  </w:t>
      </w:r>
      <w:r>
        <w:t>Many universities now offer either a major or minor in Neuroscience. An undergraduate major or minor in Neuroscience or a related area is offered at the following KY universities:  Morehead (pending approval by SACSCOC), NKU, and UK.  Additionally, eight of our benchmark universities offer a major, a minor, or both in Neuroscience or a related field.</w:t>
      </w:r>
      <w:r w:rsidRPr="00DF2997">
        <w:t xml:space="preserve"> </w:t>
      </w:r>
      <w:r>
        <w:t>There is broad overlap in the content the proposed program with the curriculum of these programs.</w:t>
      </w:r>
    </w:p>
    <w:p w:rsidR="00F7647C" w:rsidRPr="00FF3710" w:rsidRDefault="00F7647C" w:rsidP="00F7647C">
      <w:pPr>
        <w:numPr>
          <w:ilvl w:val="1"/>
          <w:numId w:val="17"/>
        </w:numPr>
      </w:pPr>
      <w:r w:rsidRPr="00FF3710">
        <w:t xml:space="preserve">Relationship of the proposed minor program to the university mission and objectives: </w:t>
      </w:r>
      <w:r>
        <w:t>The proposed minor program contributes to WKU’s mission by offering students an opportunity to complete coursework that focuses on the scientific study of the brain and behavior. The</w:t>
      </w:r>
      <w:r w:rsidRPr="00FF3710">
        <w:t xml:space="preserve"> minor will have a significant impact on the intellectual level of </w:t>
      </w:r>
      <w:r>
        <w:t>undergraduate students by increasing their scientific literacy and helping them gain critical thinking skills.  It will also help</w:t>
      </w:r>
      <w:r w:rsidRPr="00FF3710">
        <w:t xml:space="preserve"> the university strengthen several key initiatives, such as developing interdisciplinary programs and training a diverse group of future scientists in </w:t>
      </w:r>
      <w:r>
        <w:t>important STEM disciplines</w:t>
      </w:r>
      <w:r w:rsidRPr="00FF3710">
        <w:t>.</w:t>
      </w:r>
    </w:p>
    <w:p w:rsidR="00F7647C" w:rsidRPr="00FF3710" w:rsidRDefault="00F7647C" w:rsidP="00F7647C">
      <w:pPr>
        <w:rPr>
          <w:b/>
        </w:rPr>
      </w:pPr>
    </w:p>
    <w:p w:rsidR="00F7647C" w:rsidRDefault="00F7647C" w:rsidP="00F7647C">
      <w:pPr>
        <w:rPr>
          <w:b/>
        </w:rPr>
      </w:pPr>
      <w:r w:rsidRPr="00FF3710">
        <w:rPr>
          <w:b/>
        </w:rPr>
        <w:t>3.</w:t>
      </w:r>
      <w:r w:rsidRPr="00FF3710">
        <w:rPr>
          <w:b/>
        </w:rPr>
        <w:tab/>
        <w:t>Learning outcomes of the proposed minor:</w:t>
      </w:r>
    </w:p>
    <w:p w:rsidR="00F7647C" w:rsidRDefault="00F7647C" w:rsidP="00F7647C">
      <w:r>
        <w:tab/>
        <w:t>Upon completion of the minor in Neuroscience, students will:</w:t>
      </w:r>
    </w:p>
    <w:p w:rsidR="00F7647C" w:rsidRDefault="00F7647C" w:rsidP="00F7647C"/>
    <w:p w:rsidR="00F7647C" w:rsidRDefault="00F7647C" w:rsidP="00F7647C">
      <w:pPr>
        <w:ind w:left="720"/>
      </w:pPr>
      <w:r>
        <w:t>-Understand basic</w:t>
      </w:r>
      <w:r w:rsidRPr="00DF2BEE">
        <w:t xml:space="preserve"> concepts in </w:t>
      </w:r>
      <w:r>
        <w:t>biology and</w:t>
      </w:r>
      <w:r w:rsidRPr="00DF2BEE">
        <w:t xml:space="preserve"> psychology that </w:t>
      </w:r>
      <w:r>
        <w:t>serve as the</w:t>
      </w:r>
      <w:r w:rsidRPr="00DF2BEE">
        <w:t xml:space="preserve"> </w:t>
      </w:r>
      <w:r>
        <w:t xml:space="preserve">foundation of the </w:t>
      </w:r>
      <w:r w:rsidRPr="00DF2BEE">
        <w:t xml:space="preserve">scientific study of </w:t>
      </w:r>
      <w:r>
        <w:t>brain, mind, and behavior</w:t>
      </w:r>
    </w:p>
    <w:p w:rsidR="00F7647C" w:rsidRDefault="00F7647C" w:rsidP="00F7647C">
      <w:pPr>
        <w:ind w:left="720"/>
      </w:pPr>
      <w:r>
        <w:t>-Understand the organization of the nervous system and its relation to mind and behavior</w:t>
      </w:r>
    </w:p>
    <w:p w:rsidR="00F7647C" w:rsidRDefault="00F7647C" w:rsidP="00F7647C">
      <w:pPr>
        <w:ind w:left="720"/>
      </w:pPr>
      <w:r>
        <w:t>-Appreciate the interdisciplinary nature of the field of neuroscience</w:t>
      </w:r>
    </w:p>
    <w:p w:rsidR="00F7647C" w:rsidRDefault="00F7647C" w:rsidP="00F7647C">
      <w:pPr>
        <w:ind w:left="720"/>
      </w:pPr>
      <w:r>
        <w:t>-Use</w:t>
      </w:r>
      <w:r w:rsidRPr="00DF2BEE">
        <w:t xml:space="preserve"> </w:t>
      </w:r>
      <w:r>
        <w:t>critical thinking</w:t>
      </w:r>
      <w:r w:rsidRPr="00DF2BEE">
        <w:t xml:space="preserve"> skill</w:t>
      </w:r>
      <w:r>
        <w:t>s</w:t>
      </w:r>
      <w:r w:rsidRPr="00DF2BEE">
        <w:t xml:space="preserve"> to judge the</w:t>
      </w:r>
      <w:r>
        <w:t xml:space="preserve"> </w:t>
      </w:r>
      <w:r w:rsidRPr="00DF2BEE">
        <w:t xml:space="preserve">scientific merit of original </w:t>
      </w:r>
      <w:r>
        <w:t xml:space="preserve">neuroscience </w:t>
      </w:r>
      <w:r w:rsidRPr="00DF2BEE">
        <w:t xml:space="preserve">research and its representation </w:t>
      </w:r>
      <w:r>
        <w:t>in</w:t>
      </w:r>
      <w:r w:rsidRPr="00DF2BEE">
        <w:t xml:space="preserve"> </w:t>
      </w:r>
      <w:r>
        <w:t>the</w:t>
      </w:r>
      <w:r w:rsidRPr="00DF2BEE">
        <w:t xml:space="preserve"> media</w:t>
      </w:r>
    </w:p>
    <w:p w:rsidR="00F7647C" w:rsidRPr="00DF2BEE" w:rsidRDefault="00F7647C" w:rsidP="00F7647C">
      <w:pPr>
        <w:ind w:left="720"/>
      </w:pPr>
      <w:r>
        <w:t>-</w:t>
      </w:r>
      <w:r w:rsidRPr="00DF2BEE">
        <w:t>Communicate effectively about neuros</w:t>
      </w:r>
      <w:r>
        <w:t>cience in written and oral form</w:t>
      </w:r>
    </w:p>
    <w:p w:rsidR="00F7647C" w:rsidRPr="00FF3710" w:rsidRDefault="00F7647C" w:rsidP="00F7647C"/>
    <w:p w:rsidR="00F7647C" w:rsidRDefault="00F7647C" w:rsidP="00F7647C">
      <w:pPr>
        <w:rPr>
          <w:b/>
        </w:rPr>
      </w:pPr>
      <w:r w:rsidRPr="00FF3710">
        <w:rPr>
          <w:b/>
        </w:rPr>
        <w:t>4.</w:t>
      </w:r>
      <w:r w:rsidRPr="00FF3710">
        <w:rPr>
          <w:b/>
        </w:rPr>
        <w:tab/>
        <w:t>Curriculum:</w:t>
      </w:r>
    </w:p>
    <w:p w:rsidR="00F7647C" w:rsidRDefault="00F7647C" w:rsidP="00F7647C">
      <w:pPr>
        <w:rPr>
          <w:b/>
        </w:rPr>
      </w:pPr>
    </w:p>
    <w:p w:rsidR="00F7647C" w:rsidRPr="00FF3710" w:rsidRDefault="00F7647C" w:rsidP="00F7647C">
      <w:pPr>
        <w:ind w:left="720"/>
        <w:rPr>
          <w:bCs/>
        </w:rPr>
      </w:pPr>
      <w:r w:rsidRPr="00FF3710">
        <w:rPr>
          <w:bCs/>
        </w:rPr>
        <w:lastRenderedPageBreak/>
        <w:t xml:space="preserve">The minor </w:t>
      </w:r>
      <w:r>
        <w:rPr>
          <w:bCs/>
        </w:rPr>
        <w:t xml:space="preserve">in Neuroscience </w:t>
      </w:r>
      <w:r w:rsidRPr="00FF3710">
        <w:rPr>
          <w:bCs/>
        </w:rPr>
        <w:t xml:space="preserve">requires a minimum of </w:t>
      </w:r>
      <w:r>
        <w:rPr>
          <w:bCs/>
        </w:rPr>
        <w:t>21</w:t>
      </w:r>
      <w:r w:rsidRPr="00FF3710">
        <w:rPr>
          <w:bCs/>
        </w:rPr>
        <w:t xml:space="preserve"> </w:t>
      </w:r>
      <w:r>
        <w:rPr>
          <w:bCs/>
        </w:rPr>
        <w:t xml:space="preserve">credit </w:t>
      </w:r>
      <w:r w:rsidRPr="00FF3710">
        <w:rPr>
          <w:bCs/>
        </w:rPr>
        <w:t xml:space="preserve">hours of coursework. This includes </w:t>
      </w:r>
      <w:r>
        <w:rPr>
          <w:bCs/>
        </w:rPr>
        <w:t>6</w:t>
      </w:r>
      <w:r w:rsidRPr="00FF3710">
        <w:rPr>
          <w:bCs/>
        </w:rPr>
        <w:t xml:space="preserve"> hours of required courses and an additional 1</w:t>
      </w:r>
      <w:r>
        <w:rPr>
          <w:bCs/>
        </w:rPr>
        <w:t>5</w:t>
      </w:r>
      <w:r w:rsidRPr="00FF3710">
        <w:rPr>
          <w:bCs/>
        </w:rPr>
        <w:t xml:space="preserve"> </w:t>
      </w:r>
      <w:r>
        <w:rPr>
          <w:bCs/>
        </w:rPr>
        <w:t xml:space="preserve">credit </w:t>
      </w:r>
      <w:r w:rsidRPr="00FF3710">
        <w:rPr>
          <w:bCs/>
        </w:rPr>
        <w:t xml:space="preserve">hours in electives. Students must earn </w:t>
      </w:r>
      <w:r>
        <w:rPr>
          <w:bCs/>
        </w:rPr>
        <w:t xml:space="preserve">a </w:t>
      </w:r>
      <w:r w:rsidRPr="00FF3710">
        <w:rPr>
          <w:bCs/>
        </w:rPr>
        <w:t xml:space="preserve">grade of C or better in all courses applied toward the minor. Students </w:t>
      </w:r>
      <w:r>
        <w:rPr>
          <w:bCs/>
        </w:rPr>
        <w:t xml:space="preserve">must take PSYS 100 and </w:t>
      </w:r>
      <w:r w:rsidRPr="00FF3710">
        <w:rPr>
          <w:bCs/>
        </w:rPr>
        <w:t xml:space="preserve">BIOL 120/121 prior to beginning their coursework in the minor. </w:t>
      </w:r>
      <w:r>
        <w:rPr>
          <w:bCs/>
        </w:rPr>
        <w:t xml:space="preserve">Students who are majoring in </w:t>
      </w:r>
      <w:r w:rsidRPr="00FF3710">
        <w:rPr>
          <w:bCs/>
        </w:rPr>
        <w:t>Biology</w:t>
      </w:r>
      <w:r>
        <w:rPr>
          <w:bCs/>
        </w:rPr>
        <w:t xml:space="preserve"> or Psychological Science </w:t>
      </w:r>
      <w:r w:rsidRPr="00FF3710">
        <w:rPr>
          <w:bCs/>
        </w:rPr>
        <w:t xml:space="preserve">may apply </w:t>
      </w:r>
      <w:r>
        <w:rPr>
          <w:bCs/>
        </w:rPr>
        <w:t xml:space="preserve">no more than six </w:t>
      </w:r>
      <w:r w:rsidRPr="00FF3710">
        <w:rPr>
          <w:bCs/>
        </w:rPr>
        <w:t xml:space="preserve">hours of </w:t>
      </w:r>
      <w:r>
        <w:rPr>
          <w:bCs/>
        </w:rPr>
        <w:t>their major</w:t>
      </w:r>
      <w:r w:rsidRPr="00FF3710">
        <w:rPr>
          <w:bCs/>
        </w:rPr>
        <w:t xml:space="preserve"> course work to the </w:t>
      </w:r>
      <w:r>
        <w:rPr>
          <w:bCs/>
        </w:rPr>
        <w:t>minor</w:t>
      </w:r>
      <w:r w:rsidRPr="00FF3710">
        <w:rPr>
          <w:bCs/>
        </w:rPr>
        <w:t>.</w:t>
      </w:r>
    </w:p>
    <w:p w:rsidR="00F7647C" w:rsidRPr="00FF3710" w:rsidRDefault="00F7647C" w:rsidP="00F7647C">
      <w:pPr>
        <w:rPr>
          <w:color w:val="000000"/>
          <w:sz w:val="20"/>
          <w:szCs w:val="20"/>
          <w:shd w:val="clear" w:color="auto" w:fill="FFFFFF"/>
        </w:rPr>
      </w:pPr>
    </w:p>
    <w:p w:rsidR="00F7647C" w:rsidRPr="00FF3710" w:rsidRDefault="00F7647C" w:rsidP="00F7647C">
      <w:pPr>
        <w:ind w:left="720"/>
        <w:rPr>
          <w:color w:val="000000"/>
          <w:sz w:val="20"/>
          <w:szCs w:val="20"/>
          <w:shd w:val="clear" w:color="auto" w:fill="FFFFFF"/>
        </w:rPr>
      </w:pPr>
      <w:r>
        <w:rPr>
          <w:color w:val="000000"/>
          <w:sz w:val="20"/>
          <w:szCs w:val="20"/>
          <w:shd w:val="clear" w:color="auto" w:fill="FFFFFF"/>
        </w:rPr>
        <w:t>The following courses are required (6 hours)</w:t>
      </w:r>
      <w:r w:rsidRPr="00FF3710">
        <w:rPr>
          <w:color w:val="000000"/>
          <w:sz w:val="20"/>
          <w:szCs w:val="20"/>
          <w:shd w:val="clear" w:color="auto" w:fill="FFFFFF"/>
        </w:rPr>
        <w:t>:</w:t>
      </w:r>
    </w:p>
    <w:p w:rsidR="00F7647C" w:rsidRPr="00FF3710" w:rsidRDefault="00F7647C" w:rsidP="00F7647C">
      <w:pPr>
        <w:ind w:left="720"/>
        <w:rPr>
          <w:color w:val="000000"/>
          <w:sz w:val="20"/>
          <w:szCs w:val="20"/>
          <w:shd w:val="clear" w:color="auto" w:fill="FFFFFF"/>
        </w:rPr>
      </w:pPr>
    </w:p>
    <w:p w:rsidR="00F7647C" w:rsidRPr="00FF3710" w:rsidRDefault="00F7647C" w:rsidP="00F7647C">
      <w:pPr>
        <w:ind w:left="720"/>
        <w:rPr>
          <w:sz w:val="20"/>
          <w:szCs w:val="20"/>
        </w:rPr>
      </w:pPr>
      <w:r w:rsidRPr="00FF3710">
        <w:rPr>
          <w:bCs/>
          <w:sz w:val="20"/>
          <w:szCs w:val="20"/>
        </w:rPr>
        <w:t>PSYS 3</w:t>
      </w:r>
      <w:r>
        <w:rPr>
          <w:bCs/>
          <w:sz w:val="20"/>
          <w:szCs w:val="20"/>
        </w:rPr>
        <w:t>60 Behavioral Neuroscience (3 hours)</w:t>
      </w:r>
    </w:p>
    <w:p w:rsidR="00F7647C" w:rsidRDefault="00F7647C" w:rsidP="00F7647C">
      <w:pPr>
        <w:ind w:left="720"/>
        <w:rPr>
          <w:sz w:val="20"/>
          <w:szCs w:val="20"/>
        </w:rPr>
      </w:pPr>
      <w:r>
        <w:rPr>
          <w:sz w:val="20"/>
          <w:szCs w:val="20"/>
        </w:rPr>
        <w:t>BIOL 335</w:t>
      </w:r>
      <w:r w:rsidRPr="00FF3710">
        <w:rPr>
          <w:sz w:val="20"/>
          <w:szCs w:val="20"/>
        </w:rPr>
        <w:t xml:space="preserve"> </w:t>
      </w:r>
      <w:r>
        <w:rPr>
          <w:sz w:val="20"/>
          <w:szCs w:val="20"/>
        </w:rPr>
        <w:t>Neurobiology (3 hours)</w:t>
      </w:r>
      <w:r w:rsidRPr="00C86C8A">
        <w:rPr>
          <w:sz w:val="20"/>
          <w:szCs w:val="20"/>
        </w:rPr>
        <w:t xml:space="preserve"> </w:t>
      </w:r>
    </w:p>
    <w:p w:rsidR="00F7647C" w:rsidRPr="00FF3710" w:rsidRDefault="00F7647C" w:rsidP="00F7647C">
      <w:pPr>
        <w:ind w:left="720"/>
        <w:rPr>
          <w:sz w:val="20"/>
          <w:szCs w:val="20"/>
        </w:rPr>
      </w:pPr>
    </w:p>
    <w:p w:rsidR="00F7647C" w:rsidRDefault="00F7647C" w:rsidP="00F7647C">
      <w:pPr>
        <w:ind w:left="720"/>
        <w:rPr>
          <w:sz w:val="20"/>
          <w:szCs w:val="20"/>
        </w:rPr>
      </w:pPr>
      <w:r>
        <w:rPr>
          <w:sz w:val="20"/>
          <w:szCs w:val="20"/>
        </w:rPr>
        <w:t xml:space="preserve">At least 15 credit hours may be selected from the following courses. Students must choose </w:t>
      </w:r>
      <w:r w:rsidRPr="00FF3710">
        <w:rPr>
          <w:sz w:val="20"/>
          <w:szCs w:val="20"/>
        </w:rPr>
        <w:t xml:space="preserve">at least 1 </w:t>
      </w:r>
      <w:r>
        <w:rPr>
          <w:sz w:val="20"/>
          <w:szCs w:val="20"/>
        </w:rPr>
        <w:t>course each from Biology and Psychology. Note that some of these courses have prerequisites beyond those required by the minor.</w:t>
      </w:r>
    </w:p>
    <w:p w:rsidR="00F7647C" w:rsidRPr="00FF3710" w:rsidRDefault="00F7647C" w:rsidP="00F7647C">
      <w:pPr>
        <w:ind w:left="720"/>
        <w:rPr>
          <w:sz w:val="20"/>
          <w:szCs w:val="20"/>
        </w:rPr>
      </w:pPr>
    </w:p>
    <w:p w:rsidR="00F7647C" w:rsidRPr="00FF3710" w:rsidRDefault="00F7647C" w:rsidP="00F7647C">
      <w:pPr>
        <w:ind w:left="720"/>
        <w:rPr>
          <w:sz w:val="20"/>
          <w:szCs w:val="20"/>
        </w:rPr>
      </w:pPr>
      <w:r w:rsidRPr="00FF3710">
        <w:rPr>
          <w:bCs/>
          <w:sz w:val="20"/>
          <w:szCs w:val="20"/>
        </w:rPr>
        <w:t xml:space="preserve">PSYS 331 </w:t>
      </w:r>
      <w:r>
        <w:rPr>
          <w:bCs/>
          <w:sz w:val="20"/>
          <w:szCs w:val="20"/>
        </w:rPr>
        <w:t xml:space="preserve">Psychology of Learning </w:t>
      </w:r>
      <w:r>
        <w:rPr>
          <w:sz w:val="20"/>
          <w:szCs w:val="20"/>
        </w:rPr>
        <w:t>(3 hours)</w:t>
      </w:r>
    </w:p>
    <w:p w:rsidR="00F7647C" w:rsidRPr="00FF3710" w:rsidRDefault="00F7647C" w:rsidP="00F7647C">
      <w:pPr>
        <w:ind w:left="720"/>
        <w:rPr>
          <w:sz w:val="20"/>
          <w:szCs w:val="20"/>
        </w:rPr>
      </w:pPr>
      <w:r>
        <w:rPr>
          <w:bCs/>
          <w:sz w:val="20"/>
          <w:szCs w:val="20"/>
        </w:rPr>
        <w:t>PSYS 333</w:t>
      </w:r>
      <w:r w:rsidRPr="00FF3710">
        <w:rPr>
          <w:bCs/>
          <w:sz w:val="20"/>
          <w:szCs w:val="20"/>
        </w:rPr>
        <w:t xml:space="preserve"> </w:t>
      </w:r>
      <w:r>
        <w:rPr>
          <w:bCs/>
          <w:sz w:val="20"/>
          <w:szCs w:val="20"/>
        </w:rPr>
        <w:t xml:space="preserve">Cognitive Psychology </w:t>
      </w:r>
      <w:r>
        <w:rPr>
          <w:sz w:val="20"/>
          <w:szCs w:val="20"/>
        </w:rPr>
        <w:t>(3 hours)</w:t>
      </w:r>
    </w:p>
    <w:p w:rsidR="00F7647C" w:rsidRPr="00FF3710" w:rsidRDefault="00F7647C" w:rsidP="00F7647C">
      <w:pPr>
        <w:ind w:left="720"/>
        <w:rPr>
          <w:sz w:val="20"/>
          <w:szCs w:val="20"/>
        </w:rPr>
      </w:pPr>
      <w:r>
        <w:rPr>
          <w:bCs/>
          <w:sz w:val="20"/>
          <w:szCs w:val="20"/>
        </w:rPr>
        <w:t xml:space="preserve">PSYS 363 Sensory and Perceptual Systems </w:t>
      </w:r>
      <w:r w:rsidRPr="00FF3710">
        <w:rPr>
          <w:sz w:val="20"/>
          <w:szCs w:val="20"/>
        </w:rPr>
        <w:t>(3 hours)</w:t>
      </w:r>
    </w:p>
    <w:p w:rsidR="00F7647C" w:rsidRPr="00FF3710" w:rsidRDefault="00F7647C" w:rsidP="00F7647C">
      <w:pPr>
        <w:ind w:left="720"/>
        <w:rPr>
          <w:sz w:val="20"/>
          <w:szCs w:val="20"/>
        </w:rPr>
      </w:pPr>
      <w:r>
        <w:rPr>
          <w:bCs/>
          <w:sz w:val="20"/>
          <w:szCs w:val="20"/>
        </w:rPr>
        <w:t>PSYS 462</w:t>
      </w:r>
      <w:r w:rsidRPr="00FF3710">
        <w:rPr>
          <w:bCs/>
          <w:sz w:val="20"/>
          <w:szCs w:val="20"/>
        </w:rPr>
        <w:t xml:space="preserve"> </w:t>
      </w:r>
      <w:r>
        <w:rPr>
          <w:bCs/>
          <w:sz w:val="20"/>
          <w:szCs w:val="20"/>
        </w:rPr>
        <w:t>Neuroscience of Learning and Memory</w:t>
      </w:r>
      <w:r>
        <w:rPr>
          <w:sz w:val="20"/>
          <w:szCs w:val="20"/>
        </w:rPr>
        <w:t xml:space="preserve"> (3 hours)</w:t>
      </w:r>
    </w:p>
    <w:p w:rsidR="00F7647C" w:rsidRPr="00FF3710" w:rsidRDefault="00F7647C" w:rsidP="00F7647C">
      <w:pPr>
        <w:ind w:left="720"/>
        <w:rPr>
          <w:sz w:val="20"/>
          <w:szCs w:val="20"/>
        </w:rPr>
      </w:pPr>
      <w:r>
        <w:rPr>
          <w:bCs/>
          <w:sz w:val="20"/>
          <w:szCs w:val="20"/>
        </w:rPr>
        <w:t>PSYS 465</w:t>
      </w:r>
      <w:r w:rsidRPr="00FF3710">
        <w:rPr>
          <w:bCs/>
          <w:sz w:val="20"/>
          <w:szCs w:val="20"/>
        </w:rPr>
        <w:t xml:space="preserve"> </w:t>
      </w:r>
      <w:r>
        <w:rPr>
          <w:bCs/>
          <w:sz w:val="20"/>
          <w:szCs w:val="20"/>
        </w:rPr>
        <w:t>Psychopharmacology (3 hours)</w:t>
      </w:r>
    </w:p>
    <w:p w:rsidR="00F7647C" w:rsidRDefault="00F7647C" w:rsidP="00F7647C">
      <w:pPr>
        <w:ind w:left="720"/>
        <w:rPr>
          <w:sz w:val="20"/>
          <w:szCs w:val="20"/>
        </w:rPr>
      </w:pPr>
      <w:r>
        <w:rPr>
          <w:sz w:val="20"/>
          <w:szCs w:val="20"/>
        </w:rPr>
        <w:t>BIOL 319 Introduction to Molecular and Cell Biology</w:t>
      </w:r>
    </w:p>
    <w:p w:rsidR="00F7647C" w:rsidRPr="00FF3710" w:rsidRDefault="00F7647C" w:rsidP="00F7647C">
      <w:pPr>
        <w:ind w:left="720"/>
        <w:rPr>
          <w:sz w:val="20"/>
          <w:szCs w:val="20"/>
        </w:rPr>
      </w:pPr>
      <w:r>
        <w:rPr>
          <w:sz w:val="20"/>
          <w:szCs w:val="20"/>
        </w:rPr>
        <w:t>BIOL 327 Genetics (3 hours)</w:t>
      </w:r>
    </w:p>
    <w:p w:rsidR="00F7647C" w:rsidRDefault="00F7647C" w:rsidP="00F7647C">
      <w:pPr>
        <w:ind w:left="720"/>
        <w:rPr>
          <w:sz w:val="20"/>
          <w:szCs w:val="20"/>
        </w:rPr>
      </w:pPr>
      <w:r>
        <w:rPr>
          <w:sz w:val="20"/>
          <w:szCs w:val="20"/>
        </w:rPr>
        <w:t>BIOL 334</w:t>
      </w:r>
      <w:r w:rsidRPr="00FF3710">
        <w:rPr>
          <w:sz w:val="20"/>
          <w:szCs w:val="20"/>
        </w:rPr>
        <w:t xml:space="preserve"> </w:t>
      </w:r>
      <w:r>
        <w:rPr>
          <w:sz w:val="20"/>
          <w:szCs w:val="20"/>
        </w:rPr>
        <w:t>Animal Behavior (3 hours)</w:t>
      </w:r>
    </w:p>
    <w:p w:rsidR="00F7647C" w:rsidRDefault="00F7647C" w:rsidP="00F7647C">
      <w:pPr>
        <w:ind w:left="720"/>
        <w:rPr>
          <w:sz w:val="20"/>
          <w:szCs w:val="20"/>
        </w:rPr>
      </w:pPr>
      <w:r>
        <w:rPr>
          <w:sz w:val="20"/>
          <w:szCs w:val="20"/>
        </w:rPr>
        <w:t>BIOL/CHEM 446 Biochemistry (3 hours)</w:t>
      </w:r>
    </w:p>
    <w:p w:rsidR="00F7647C" w:rsidRDefault="00F7647C" w:rsidP="00F7647C">
      <w:pPr>
        <w:ind w:left="720"/>
        <w:rPr>
          <w:sz w:val="20"/>
          <w:szCs w:val="20"/>
        </w:rPr>
      </w:pPr>
      <w:r>
        <w:rPr>
          <w:sz w:val="20"/>
          <w:szCs w:val="20"/>
        </w:rPr>
        <w:t>PHIL 332 Philosophy of Mind: Minds and Machines (3)</w:t>
      </w:r>
    </w:p>
    <w:p w:rsidR="00F7647C" w:rsidRDefault="00F7647C" w:rsidP="00F7647C">
      <w:pPr>
        <w:ind w:left="720"/>
        <w:rPr>
          <w:sz w:val="20"/>
          <w:szCs w:val="20"/>
        </w:rPr>
      </w:pPr>
    </w:p>
    <w:p w:rsidR="00F7647C" w:rsidRPr="00FF3710" w:rsidRDefault="00F7647C" w:rsidP="00F7647C">
      <w:pPr>
        <w:ind w:left="720"/>
        <w:rPr>
          <w:sz w:val="20"/>
          <w:szCs w:val="20"/>
        </w:rPr>
      </w:pPr>
      <w:r>
        <w:rPr>
          <w:sz w:val="20"/>
          <w:szCs w:val="20"/>
        </w:rPr>
        <w:t>Though not required for the minor, students are strongly encouraged to obtain research experience in topics related to neuroscience. There are several laboratories in the Psychological Science, Biology, and Chemistry departments that offer research opportunities to undergraduate students.  For more information on research laboratories and opportunities, students should review the websites of faculty</w:t>
      </w:r>
      <w:r w:rsidRPr="00232B5A">
        <w:rPr>
          <w:sz w:val="20"/>
          <w:szCs w:val="20"/>
        </w:rPr>
        <w:t xml:space="preserve"> </w:t>
      </w:r>
      <w:r>
        <w:rPr>
          <w:sz w:val="20"/>
          <w:szCs w:val="20"/>
        </w:rPr>
        <w:t>in these departments.</w:t>
      </w:r>
    </w:p>
    <w:p w:rsidR="00F7647C" w:rsidRPr="00FF3710" w:rsidRDefault="00F7647C" w:rsidP="00F7647C">
      <w:pPr>
        <w:ind w:left="720"/>
        <w:rPr>
          <w:sz w:val="20"/>
          <w:szCs w:val="20"/>
        </w:rPr>
      </w:pPr>
    </w:p>
    <w:p w:rsidR="00F7647C" w:rsidRPr="00FF3710" w:rsidRDefault="00F7647C" w:rsidP="00F7647C">
      <w:pPr>
        <w:rPr>
          <w:b/>
        </w:rPr>
      </w:pPr>
      <w:r w:rsidRPr="00FF3710">
        <w:rPr>
          <w:b/>
        </w:rPr>
        <w:t>5.</w:t>
      </w:r>
      <w:r w:rsidRPr="00FF3710">
        <w:rPr>
          <w:b/>
        </w:rPr>
        <w:tab/>
        <w:t xml:space="preserve">Budget implications: </w:t>
      </w:r>
      <w:r w:rsidRPr="00FF3710">
        <w:t xml:space="preserve">The minor will be offered using courses that are currently taught by </w:t>
      </w:r>
      <w:r>
        <w:tab/>
      </w:r>
      <w:r w:rsidRPr="00FF3710">
        <w:t>faculty in Ogden College of Science and Engineering</w:t>
      </w:r>
      <w:r>
        <w:t xml:space="preserve"> and Potter College of Arts and Letters</w:t>
      </w:r>
      <w:r w:rsidRPr="00FF3710">
        <w:t>.</w:t>
      </w:r>
    </w:p>
    <w:p w:rsidR="00F7647C" w:rsidRPr="00FF3710" w:rsidRDefault="00F7647C" w:rsidP="00F7647C"/>
    <w:p w:rsidR="00F7647C" w:rsidRPr="00FF3710" w:rsidRDefault="00F7647C" w:rsidP="00F7647C">
      <w:r w:rsidRPr="00FF3710">
        <w:rPr>
          <w:b/>
        </w:rPr>
        <w:t>6.</w:t>
      </w:r>
      <w:r w:rsidRPr="00FF3710">
        <w:rPr>
          <w:b/>
        </w:rPr>
        <w:tab/>
        <w:t xml:space="preserve">Proposed term for implementation: </w:t>
      </w:r>
      <w:r>
        <w:t>Fall</w:t>
      </w:r>
      <w:r w:rsidRPr="00FF3710">
        <w:t xml:space="preserve"> 2015</w:t>
      </w:r>
    </w:p>
    <w:p w:rsidR="00F7647C" w:rsidRPr="00FF3710" w:rsidRDefault="00F7647C" w:rsidP="00F7647C">
      <w:pPr>
        <w:rPr>
          <w:b/>
        </w:rPr>
      </w:pPr>
    </w:p>
    <w:p w:rsidR="00F7647C" w:rsidRPr="00FF3710" w:rsidRDefault="00F7647C" w:rsidP="00F7647C">
      <w:pPr>
        <w:rPr>
          <w:b/>
        </w:rPr>
      </w:pPr>
      <w:r w:rsidRPr="00FF3710">
        <w:rPr>
          <w:b/>
        </w:rPr>
        <w:t>7.</w:t>
      </w:r>
      <w:r w:rsidRPr="00FF3710">
        <w:rPr>
          <w:b/>
        </w:rPr>
        <w:tab/>
        <w:t>Dates of prior committee approvals:</w:t>
      </w:r>
    </w:p>
    <w:p w:rsidR="00F7647C" w:rsidRPr="00FF3710" w:rsidRDefault="00F7647C" w:rsidP="00F7647C">
      <w:pPr>
        <w:rPr>
          <w:b/>
        </w:rPr>
      </w:pP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5385"/>
        <w:gridCol w:w="2740"/>
      </w:tblGrid>
      <w:tr w:rsidR="00F7647C" w:rsidRPr="00FF3710" w:rsidTr="00F7647C">
        <w:trPr>
          <w:trHeight w:val="432"/>
        </w:trPr>
        <w:tc>
          <w:tcPr>
            <w:tcW w:w="5385" w:type="dxa"/>
            <w:vAlign w:val="bottom"/>
          </w:tcPr>
          <w:p w:rsidR="00F7647C" w:rsidRPr="00FF3710" w:rsidRDefault="00F7647C" w:rsidP="00F7647C">
            <w:r w:rsidRPr="00FF3710">
              <w:t>Department of Psychological Sciences</w:t>
            </w:r>
          </w:p>
        </w:tc>
        <w:tc>
          <w:tcPr>
            <w:tcW w:w="2740" w:type="dxa"/>
            <w:tcBorders>
              <w:bottom w:val="single" w:sz="4" w:space="0" w:color="auto"/>
            </w:tcBorders>
            <w:vAlign w:val="bottom"/>
          </w:tcPr>
          <w:p w:rsidR="00F7647C" w:rsidRPr="00FF3710" w:rsidRDefault="00F7647C" w:rsidP="00F7647C">
            <w:pPr>
              <w:rPr>
                <w:b/>
                <w:u w:val="single"/>
              </w:rPr>
            </w:pPr>
            <w:r>
              <w:rPr>
                <w:b/>
                <w:u w:val="single"/>
              </w:rPr>
              <w:t>9/5/2014</w:t>
            </w:r>
          </w:p>
        </w:tc>
      </w:tr>
      <w:tr w:rsidR="00F7647C" w:rsidRPr="00FF3710" w:rsidTr="00F7647C">
        <w:trPr>
          <w:trHeight w:val="432"/>
        </w:trPr>
        <w:tc>
          <w:tcPr>
            <w:tcW w:w="5385" w:type="dxa"/>
            <w:vAlign w:val="bottom"/>
          </w:tcPr>
          <w:p w:rsidR="00F7647C" w:rsidRPr="00FF3710" w:rsidRDefault="00F7647C" w:rsidP="00F7647C">
            <w:r w:rsidRPr="00FF3710">
              <w:t xml:space="preserve">Ogden College Curriculum Committee </w:t>
            </w:r>
          </w:p>
        </w:tc>
        <w:tc>
          <w:tcPr>
            <w:tcW w:w="2740" w:type="dxa"/>
            <w:tcBorders>
              <w:top w:val="single" w:sz="4" w:space="0" w:color="auto"/>
              <w:bottom w:val="single" w:sz="4" w:space="0" w:color="auto"/>
            </w:tcBorders>
            <w:vAlign w:val="bottom"/>
          </w:tcPr>
          <w:p w:rsidR="00F7647C" w:rsidRPr="00FF3710" w:rsidRDefault="00F7647C" w:rsidP="00F7647C">
            <w:pPr>
              <w:rPr>
                <w:b/>
                <w:u w:val="single"/>
              </w:rPr>
            </w:pPr>
            <w:r>
              <w:rPr>
                <w:b/>
                <w:u w:val="single"/>
              </w:rPr>
              <w:t>11/6/2014</w:t>
            </w:r>
          </w:p>
        </w:tc>
      </w:tr>
      <w:tr w:rsidR="00F7647C" w:rsidRPr="00FF3710" w:rsidTr="00F7647C">
        <w:trPr>
          <w:trHeight w:val="432"/>
        </w:trPr>
        <w:tc>
          <w:tcPr>
            <w:tcW w:w="5385" w:type="dxa"/>
            <w:vAlign w:val="bottom"/>
          </w:tcPr>
          <w:p w:rsidR="00F7647C" w:rsidRPr="00FF3710" w:rsidRDefault="00F7647C" w:rsidP="00F7647C">
            <w:r w:rsidRPr="00FF3710">
              <w:t xml:space="preserve">Undergraduate Curriculum Committee </w:t>
            </w:r>
          </w:p>
        </w:tc>
        <w:tc>
          <w:tcPr>
            <w:tcW w:w="2740" w:type="dxa"/>
            <w:tcBorders>
              <w:top w:val="single" w:sz="4" w:space="0" w:color="auto"/>
              <w:bottom w:val="single" w:sz="4" w:space="0" w:color="auto"/>
            </w:tcBorders>
            <w:vAlign w:val="bottom"/>
          </w:tcPr>
          <w:p w:rsidR="00F7647C" w:rsidRPr="00FF3710" w:rsidRDefault="00F7647C" w:rsidP="00F7647C">
            <w:pPr>
              <w:rPr>
                <w:b/>
                <w:u w:val="single"/>
              </w:rPr>
            </w:pPr>
          </w:p>
        </w:tc>
      </w:tr>
      <w:tr w:rsidR="00F7647C" w:rsidRPr="00FF3710" w:rsidTr="00F7647C">
        <w:trPr>
          <w:trHeight w:val="432"/>
        </w:trPr>
        <w:tc>
          <w:tcPr>
            <w:tcW w:w="5385" w:type="dxa"/>
            <w:vAlign w:val="bottom"/>
          </w:tcPr>
          <w:p w:rsidR="00F7647C" w:rsidRPr="00FF3710" w:rsidRDefault="00F7647C" w:rsidP="00F7647C">
            <w:r w:rsidRPr="00FF3710">
              <w:t>University Senate</w:t>
            </w:r>
          </w:p>
        </w:tc>
        <w:tc>
          <w:tcPr>
            <w:tcW w:w="2740" w:type="dxa"/>
            <w:tcBorders>
              <w:top w:val="single" w:sz="4" w:space="0" w:color="auto"/>
              <w:bottom w:val="single" w:sz="4" w:space="0" w:color="auto"/>
            </w:tcBorders>
            <w:vAlign w:val="bottom"/>
          </w:tcPr>
          <w:p w:rsidR="00F7647C" w:rsidRPr="00FF3710" w:rsidRDefault="00F7647C" w:rsidP="00F7647C">
            <w:pPr>
              <w:rPr>
                <w:b/>
                <w:u w:val="single"/>
              </w:rPr>
            </w:pPr>
          </w:p>
        </w:tc>
      </w:tr>
      <w:tr w:rsidR="00F7647C" w:rsidRPr="00FF3710" w:rsidTr="00F7647C">
        <w:trPr>
          <w:trHeight w:val="432"/>
        </w:trPr>
        <w:tc>
          <w:tcPr>
            <w:tcW w:w="5385" w:type="dxa"/>
            <w:vAlign w:val="bottom"/>
          </w:tcPr>
          <w:p w:rsidR="00F7647C" w:rsidRPr="00FF3710" w:rsidRDefault="00F7647C" w:rsidP="00F7647C">
            <w:r w:rsidRPr="00FF3710">
              <w:t>Board of Regents</w:t>
            </w:r>
          </w:p>
        </w:tc>
        <w:tc>
          <w:tcPr>
            <w:tcW w:w="2740" w:type="dxa"/>
            <w:tcBorders>
              <w:top w:val="single" w:sz="4" w:space="0" w:color="auto"/>
              <w:bottom w:val="single" w:sz="4" w:space="0" w:color="auto"/>
            </w:tcBorders>
            <w:vAlign w:val="bottom"/>
          </w:tcPr>
          <w:p w:rsidR="00F7647C" w:rsidRPr="00FF3710" w:rsidRDefault="00F7647C" w:rsidP="00F7647C">
            <w:pPr>
              <w:rPr>
                <w:b/>
                <w:u w:val="single"/>
              </w:rPr>
            </w:pPr>
          </w:p>
        </w:tc>
      </w:tr>
    </w:tbl>
    <w:p w:rsidR="00F7647C" w:rsidRPr="00FF3710" w:rsidRDefault="00F7647C" w:rsidP="00F7647C">
      <w:pPr>
        <w:rPr>
          <w:b/>
        </w:rPr>
      </w:pPr>
    </w:p>
    <w:p w:rsidR="00F73D66" w:rsidRDefault="00F73D66" w:rsidP="00A62331">
      <w:pPr>
        <w:tabs>
          <w:tab w:val="left" w:pos="450"/>
        </w:tabs>
        <w:spacing w:line="280" w:lineRule="exact"/>
      </w:pPr>
    </w:p>
    <w:p w:rsidR="00F73D66" w:rsidRDefault="00F73D66" w:rsidP="00A62331">
      <w:pPr>
        <w:tabs>
          <w:tab w:val="left" w:pos="450"/>
        </w:tabs>
        <w:spacing w:line="280" w:lineRule="exact"/>
      </w:pPr>
    </w:p>
    <w:sectPr w:rsidR="00F73D66" w:rsidSect="0077096C">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Geneva">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2880"/>
        </w:tabs>
        <w:ind w:left="2880" w:hanging="360"/>
      </w:pPr>
      <w:rPr>
        <w:rFonts w:ascii="Symbol" w:hAnsi="Symbol"/>
      </w:rPr>
    </w:lvl>
  </w:abstractNum>
  <w:abstractNum w:abstractNumId="2">
    <w:nsid w:val="00000003"/>
    <w:multiLevelType w:val="multilevel"/>
    <w:tmpl w:val="00000003"/>
    <w:name w:val="WW8Num3"/>
    <w:lvl w:ilvl="0">
      <w:start w:val="4"/>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3">
    <w:nsid w:val="00000004"/>
    <w:multiLevelType w:val="multilevel"/>
    <w:tmpl w:val="00000004"/>
    <w:name w:val="WW8Num4"/>
    <w:lvl w:ilvl="0">
      <w:start w:val="5"/>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
    <w:nsid w:val="00000005"/>
    <w:multiLevelType w:val="multilevel"/>
    <w:tmpl w:val="00000005"/>
    <w:name w:val="WW8Num5"/>
    <w:lvl w:ilvl="0">
      <w:start w:val="3"/>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5">
    <w:nsid w:val="00000006"/>
    <w:multiLevelType w:val="multilevel"/>
    <w:tmpl w:val="00000006"/>
    <w:name w:val="WW8Num6"/>
    <w:lvl w:ilvl="0">
      <w:start w:val="2"/>
      <w:numFmt w:val="decimal"/>
      <w:lvlText w:val="%1"/>
      <w:lvlJc w:val="left"/>
      <w:pPr>
        <w:tabs>
          <w:tab w:val="num" w:pos="720"/>
        </w:tabs>
        <w:ind w:left="720" w:hanging="720"/>
      </w:pPr>
      <w:rPr>
        <w:rFonts w:cs="Times New Roman"/>
      </w:rPr>
    </w:lvl>
    <w:lvl w:ilvl="1">
      <w:start w:val="1"/>
      <w:numFmt w:val="decimal"/>
      <w:lvlText w:val="%1.%2"/>
      <w:lvlJc w:val="left"/>
      <w:pPr>
        <w:tabs>
          <w:tab w:val="num" w:pos="1440"/>
        </w:tabs>
        <w:ind w:left="1440" w:hanging="72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6">
    <w:nsid w:val="02385003"/>
    <w:multiLevelType w:val="hybridMultilevel"/>
    <w:tmpl w:val="A74C8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F46220"/>
    <w:multiLevelType w:val="hybridMultilevel"/>
    <w:tmpl w:val="722EB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C5552E3"/>
    <w:multiLevelType w:val="hybridMultilevel"/>
    <w:tmpl w:val="0DBA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C9021CD"/>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nsid w:val="0DE365BC"/>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1">
    <w:nsid w:val="130D0CB4"/>
    <w:multiLevelType w:val="hybridMultilevel"/>
    <w:tmpl w:val="17625622"/>
    <w:lvl w:ilvl="0" w:tplc="767C03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707146C"/>
    <w:multiLevelType w:val="hybridMultilevel"/>
    <w:tmpl w:val="630093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785F73"/>
    <w:multiLevelType w:val="multilevel"/>
    <w:tmpl w:val="5750015C"/>
    <w:lvl w:ilvl="0">
      <w:start w:val="1"/>
      <w:numFmt w:val="upperRoman"/>
      <w:lvlText w:val="%1."/>
      <w:lvlJc w:val="left"/>
      <w:pPr>
        <w:ind w:left="1080" w:hanging="72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4">
    <w:nsid w:val="1E6373F2"/>
    <w:multiLevelType w:val="hybridMultilevel"/>
    <w:tmpl w:val="C44295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27549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6">
    <w:nsid w:val="213E0EC5"/>
    <w:multiLevelType w:val="hybridMultilevel"/>
    <w:tmpl w:val="801EA08E"/>
    <w:lvl w:ilvl="0" w:tplc="00010409">
      <w:start w:val="1"/>
      <w:numFmt w:val="bullet"/>
      <w:lvlText w:val=""/>
      <w:lvlJc w:val="left"/>
      <w:pPr>
        <w:ind w:left="1440" w:hanging="360"/>
      </w:pPr>
      <w:rPr>
        <w:rFonts w:ascii="Symbol" w:hAnsi="Symbol" w:hint="default"/>
      </w:rPr>
    </w:lvl>
    <w:lvl w:ilvl="1" w:tplc="00030409" w:tentative="1">
      <w:start w:val="1"/>
      <w:numFmt w:val="bullet"/>
      <w:lvlText w:val="o"/>
      <w:lvlJc w:val="left"/>
      <w:pPr>
        <w:ind w:left="2160" w:hanging="360"/>
      </w:pPr>
      <w:rPr>
        <w:rFonts w:ascii="Courier New" w:hAnsi="Courier New"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hint="default"/>
      </w:rPr>
    </w:lvl>
    <w:lvl w:ilvl="8" w:tplc="00050409" w:tentative="1">
      <w:start w:val="1"/>
      <w:numFmt w:val="bullet"/>
      <w:lvlText w:val=""/>
      <w:lvlJc w:val="left"/>
      <w:pPr>
        <w:ind w:left="7200" w:hanging="360"/>
      </w:pPr>
      <w:rPr>
        <w:rFonts w:ascii="Wingdings" w:hAnsi="Wingdings" w:hint="default"/>
      </w:rPr>
    </w:lvl>
  </w:abstractNum>
  <w:abstractNum w:abstractNumId="17">
    <w:nsid w:val="2A7F021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8">
    <w:nsid w:val="2CD22330"/>
    <w:multiLevelType w:val="hybridMultilevel"/>
    <w:tmpl w:val="56C419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0626210"/>
    <w:multiLevelType w:val="hybridMultilevel"/>
    <w:tmpl w:val="764225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34667BC2"/>
    <w:multiLevelType w:val="multilevel"/>
    <w:tmpl w:val="3ACE3D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3B463BC8"/>
    <w:multiLevelType w:val="multilevel"/>
    <w:tmpl w:val="7514EFD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
    <w:nsid w:val="3E644B97"/>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3">
    <w:nsid w:val="3ECF5D85"/>
    <w:multiLevelType w:val="hybridMultilevel"/>
    <w:tmpl w:val="ECDC7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3F7103DD"/>
    <w:multiLevelType w:val="hybridMultilevel"/>
    <w:tmpl w:val="D83E6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991E02"/>
    <w:multiLevelType w:val="hybridMultilevel"/>
    <w:tmpl w:val="B1A22E1C"/>
    <w:lvl w:ilvl="0" w:tplc="FC2482C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AB0C8E"/>
    <w:multiLevelType w:val="multilevel"/>
    <w:tmpl w:val="7466C8B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42480E6A"/>
    <w:multiLevelType w:val="hybridMultilevel"/>
    <w:tmpl w:val="9DDA4406"/>
    <w:lvl w:ilvl="0" w:tplc="FC60B198">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nsid w:val="42C3032F"/>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9">
    <w:nsid w:val="42F567B4"/>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nsid w:val="47292F0D"/>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1">
    <w:nsid w:val="490C14DA"/>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2">
    <w:nsid w:val="4F244D84"/>
    <w:multiLevelType w:val="hybridMultilevel"/>
    <w:tmpl w:val="04187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FC86728"/>
    <w:multiLevelType w:val="hybridMultilevel"/>
    <w:tmpl w:val="E9A4E1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FFB1620"/>
    <w:multiLevelType w:val="hybridMultilevel"/>
    <w:tmpl w:val="0D4C8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5D21D9B"/>
    <w:multiLevelType w:val="hybridMultilevel"/>
    <w:tmpl w:val="D1B81D94"/>
    <w:lvl w:ilvl="0" w:tplc="9620C1A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7A478EC"/>
    <w:multiLevelType w:val="multilevel"/>
    <w:tmpl w:val="991C532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nsid w:val="61247641"/>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nsid w:val="649047D4"/>
    <w:multiLevelType w:val="multilevel"/>
    <w:tmpl w:val="D0446AFA"/>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nsid w:val="66C44585"/>
    <w:multiLevelType w:val="multilevel"/>
    <w:tmpl w:val="CF080BF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0">
    <w:nsid w:val="6A9243A3"/>
    <w:multiLevelType w:val="multilevel"/>
    <w:tmpl w:val="94E8102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nsid w:val="70F11ACA"/>
    <w:multiLevelType w:val="hybridMultilevel"/>
    <w:tmpl w:val="C49ABC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3485C9F"/>
    <w:multiLevelType w:val="multilevel"/>
    <w:tmpl w:val="AE42AFF8"/>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nsid w:val="75E11CD3"/>
    <w:multiLevelType w:val="hybridMultilevel"/>
    <w:tmpl w:val="E056E4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9A635B1"/>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5">
    <w:nsid w:val="7AFD094A"/>
    <w:multiLevelType w:val="multilevel"/>
    <w:tmpl w:val="3F6CA44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6">
    <w:nsid w:val="7F8A29AC"/>
    <w:multiLevelType w:val="multilevel"/>
    <w:tmpl w:val="11961AD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3"/>
  </w:num>
  <w:num w:numId="2">
    <w:abstractNumId w:val="10"/>
  </w:num>
  <w:num w:numId="3">
    <w:abstractNumId w:val="42"/>
  </w:num>
  <w:num w:numId="4">
    <w:abstractNumId w:val="38"/>
  </w:num>
  <w:num w:numId="5">
    <w:abstractNumId w:val="21"/>
  </w:num>
  <w:num w:numId="6">
    <w:abstractNumId w:val="26"/>
  </w:num>
  <w:num w:numId="7">
    <w:abstractNumId w:val="40"/>
  </w:num>
  <w:num w:numId="8">
    <w:abstractNumId w:val="9"/>
  </w:num>
  <w:num w:numId="9">
    <w:abstractNumId w:val="29"/>
  </w:num>
  <w:num w:numId="10">
    <w:abstractNumId w:val="37"/>
  </w:num>
  <w:num w:numId="11">
    <w:abstractNumId w:val="30"/>
  </w:num>
  <w:num w:numId="12">
    <w:abstractNumId w:val="23"/>
  </w:num>
  <w:num w:numId="13">
    <w:abstractNumId w:val="33"/>
  </w:num>
  <w:num w:numId="14">
    <w:abstractNumId w:val="14"/>
  </w:num>
  <w:num w:numId="15">
    <w:abstractNumId w:val="27"/>
  </w:num>
  <w:num w:numId="16">
    <w:abstractNumId w:val="32"/>
  </w:num>
  <w:num w:numId="17">
    <w:abstractNumId w:val="46"/>
  </w:num>
  <w:num w:numId="18">
    <w:abstractNumId w:val="41"/>
  </w:num>
  <w:num w:numId="19">
    <w:abstractNumId w:val="43"/>
  </w:num>
  <w:num w:numId="20">
    <w:abstractNumId w:val="12"/>
  </w:num>
  <w:num w:numId="21">
    <w:abstractNumId w:val="19"/>
  </w:num>
  <w:num w:numId="22">
    <w:abstractNumId w:val="8"/>
  </w:num>
  <w:num w:numId="23">
    <w:abstractNumId w:val="44"/>
  </w:num>
  <w:num w:numId="24">
    <w:abstractNumId w:val="28"/>
  </w:num>
  <w:num w:numId="25">
    <w:abstractNumId w:val="18"/>
  </w:num>
  <w:num w:numId="26">
    <w:abstractNumId w:val="34"/>
  </w:num>
  <w:num w:numId="27">
    <w:abstractNumId w:val="6"/>
  </w:num>
  <w:num w:numId="28">
    <w:abstractNumId w:val="7"/>
  </w:num>
  <w:num w:numId="29">
    <w:abstractNumId w:val="24"/>
  </w:num>
  <w:num w:numId="30">
    <w:abstractNumId w:val="35"/>
  </w:num>
  <w:num w:numId="31">
    <w:abstractNumId w:val="25"/>
  </w:num>
  <w:num w:numId="32">
    <w:abstractNumId w:val="11"/>
  </w:num>
  <w:num w:numId="33">
    <w:abstractNumId w:val="16"/>
  </w:num>
  <w:num w:numId="34">
    <w:abstractNumId w:val="15"/>
  </w:num>
  <w:num w:numId="35">
    <w:abstractNumId w:val="17"/>
  </w:num>
  <w:num w:numId="36">
    <w:abstractNumId w:val="31"/>
  </w:num>
  <w:num w:numId="37">
    <w:abstractNumId w:val="20"/>
  </w:num>
  <w:num w:numId="38">
    <w:abstractNumId w:val="36"/>
  </w:num>
  <w:num w:numId="39">
    <w:abstractNumId w:val="39"/>
  </w:num>
  <w:num w:numId="40">
    <w:abstractNumId w:val="45"/>
  </w:num>
  <w:num w:numId="4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2B8"/>
    <w:rsid w:val="00001610"/>
    <w:rsid w:val="00006A8D"/>
    <w:rsid w:val="000141A2"/>
    <w:rsid w:val="000179EA"/>
    <w:rsid w:val="00020595"/>
    <w:rsid w:val="00023AA6"/>
    <w:rsid w:val="00034BD4"/>
    <w:rsid w:val="00045418"/>
    <w:rsid w:val="000535D9"/>
    <w:rsid w:val="000741B7"/>
    <w:rsid w:val="000752BA"/>
    <w:rsid w:val="000767F8"/>
    <w:rsid w:val="0007703C"/>
    <w:rsid w:val="00081580"/>
    <w:rsid w:val="00083698"/>
    <w:rsid w:val="000845CC"/>
    <w:rsid w:val="000A29AD"/>
    <w:rsid w:val="000A65B2"/>
    <w:rsid w:val="000B0D7A"/>
    <w:rsid w:val="000B7251"/>
    <w:rsid w:val="000C3E10"/>
    <w:rsid w:val="000D022D"/>
    <w:rsid w:val="000D38BD"/>
    <w:rsid w:val="000D4030"/>
    <w:rsid w:val="000E1E14"/>
    <w:rsid w:val="00105DDD"/>
    <w:rsid w:val="00110D8F"/>
    <w:rsid w:val="00115F82"/>
    <w:rsid w:val="001179E3"/>
    <w:rsid w:val="0012402E"/>
    <w:rsid w:val="001276B6"/>
    <w:rsid w:val="001444CF"/>
    <w:rsid w:val="001452C1"/>
    <w:rsid w:val="001455DC"/>
    <w:rsid w:val="00154CD2"/>
    <w:rsid w:val="00164223"/>
    <w:rsid w:val="00164973"/>
    <w:rsid w:val="00167B72"/>
    <w:rsid w:val="0017569D"/>
    <w:rsid w:val="001A0249"/>
    <w:rsid w:val="001A20FD"/>
    <w:rsid w:val="001B281A"/>
    <w:rsid w:val="001B506B"/>
    <w:rsid w:val="001B775A"/>
    <w:rsid w:val="001C3986"/>
    <w:rsid w:val="001D1334"/>
    <w:rsid w:val="001F03F9"/>
    <w:rsid w:val="001F0A87"/>
    <w:rsid w:val="001F154B"/>
    <w:rsid w:val="0020461B"/>
    <w:rsid w:val="0020506F"/>
    <w:rsid w:val="00207552"/>
    <w:rsid w:val="00221E9E"/>
    <w:rsid w:val="0025510E"/>
    <w:rsid w:val="00261C66"/>
    <w:rsid w:val="002705D1"/>
    <w:rsid w:val="0028050A"/>
    <w:rsid w:val="002917C8"/>
    <w:rsid w:val="002A0118"/>
    <w:rsid w:val="002A3DBE"/>
    <w:rsid w:val="002A691B"/>
    <w:rsid w:val="002C20B1"/>
    <w:rsid w:val="002C335F"/>
    <w:rsid w:val="002C5B2F"/>
    <w:rsid w:val="002D103D"/>
    <w:rsid w:val="002E47BB"/>
    <w:rsid w:val="003033B7"/>
    <w:rsid w:val="00312931"/>
    <w:rsid w:val="0031498F"/>
    <w:rsid w:val="003260E7"/>
    <w:rsid w:val="003263F5"/>
    <w:rsid w:val="00327915"/>
    <w:rsid w:val="00341042"/>
    <w:rsid w:val="0034771F"/>
    <w:rsid w:val="003713C1"/>
    <w:rsid w:val="003717B2"/>
    <w:rsid w:val="00377233"/>
    <w:rsid w:val="00384607"/>
    <w:rsid w:val="003900E2"/>
    <w:rsid w:val="003945B2"/>
    <w:rsid w:val="00395762"/>
    <w:rsid w:val="00396458"/>
    <w:rsid w:val="00396EEB"/>
    <w:rsid w:val="003A76EC"/>
    <w:rsid w:val="003C0B4C"/>
    <w:rsid w:val="003C218B"/>
    <w:rsid w:val="003C6CB4"/>
    <w:rsid w:val="003D181B"/>
    <w:rsid w:val="003D4227"/>
    <w:rsid w:val="003E4EA4"/>
    <w:rsid w:val="003F070A"/>
    <w:rsid w:val="004009E6"/>
    <w:rsid w:val="004079B8"/>
    <w:rsid w:val="00412B84"/>
    <w:rsid w:val="00421337"/>
    <w:rsid w:val="00422079"/>
    <w:rsid w:val="0042345F"/>
    <w:rsid w:val="00436C51"/>
    <w:rsid w:val="00440CD7"/>
    <w:rsid w:val="004415F4"/>
    <w:rsid w:val="004546B1"/>
    <w:rsid w:val="00475713"/>
    <w:rsid w:val="004875E1"/>
    <w:rsid w:val="004D0CF8"/>
    <w:rsid w:val="004E114A"/>
    <w:rsid w:val="004F7181"/>
    <w:rsid w:val="005000AD"/>
    <w:rsid w:val="00506EF9"/>
    <w:rsid w:val="00507BB6"/>
    <w:rsid w:val="00520AB1"/>
    <w:rsid w:val="00524DFD"/>
    <w:rsid w:val="00527DC3"/>
    <w:rsid w:val="005372D2"/>
    <w:rsid w:val="00544618"/>
    <w:rsid w:val="00551F7A"/>
    <w:rsid w:val="00562B8C"/>
    <w:rsid w:val="005919CC"/>
    <w:rsid w:val="005B19A9"/>
    <w:rsid w:val="005B2760"/>
    <w:rsid w:val="005B34D2"/>
    <w:rsid w:val="005D0A59"/>
    <w:rsid w:val="005F0A4E"/>
    <w:rsid w:val="005F1B2F"/>
    <w:rsid w:val="005F242A"/>
    <w:rsid w:val="005F258F"/>
    <w:rsid w:val="005F7E7D"/>
    <w:rsid w:val="006105BC"/>
    <w:rsid w:val="00615FAB"/>
    <w:rsid w:val="00635C9E"/>
    <w:rsid w:val="00636F9D"/>
    <w:rsid w:val="00637F2A"/>
    <w:rsid w:val="006629C5"/>
    <w:rsid w:val="00680786"/>
    <w:rsid w:val="0069316D"/>
    <w:rsid w:val="00694943"/>
    <w:rsid w:val="006B1669"/>
    <w:rsid w:val="006B4B46"/>
    <w:rsid w:val="006C75B4"/>
    <w:rsid w:val="006D2AF2"/>
    <w:rsid w:val="006D4914"/>
    <w:rsid w:val="006E383C"/>
    <w:rsid w:val="006E6FE8"/>
    <w:rsid w:val="006F4911"/>
    <w:rsid w:val="0070168B"/>
    <w:rsid w:val="00701EF0"/>
    <w:rsid w:val="0070380A"/>
    <w:rsid w:val="007126F7"/>
    <w:rsid w:val="007161E7"/>
    <w:rsid w:val="0071704B"/>
    <w:rsid w:val="00722826"/>
    <w:rsid w:val="007277D0"/>
    <w:rsid w:val="00734565"/>
    <w:rsid w:val="0074595A"/>
    <w:rsid w:val="0077096C"/>
    <w:rsid w:val="007805E5"/>
    <w:rsid w:val="00783B1A"/>
    <w:rsid w:val="00786C04"/>
    <w:rsid w:val="007A40A8"/>
    <w:rsid w:val="007D4DC9"/>
    <w:rsid w:val="007E368C"/>
    <w:rsid w:val="007E68B7"/>
    <w:rsid w:val="007F4E07"/>
    <w:rsid w:val="00802E84"/>
    <w:rsid w:val="00807C26"/>
    <w:rsid w:val="008311DE"/>
    <w:rsid w:val="00850C7C"/>
    <w:rsid w:val="00856005"/>
    <w:rsid w:val="0085611A"/>
    <w:rsid w:val="008570DA"/>
    <w:rsid w:val="00857F1A"/>
    <w:rsid w:val="008608C8"/>
    <w:rsid w:val="00865FB7"/>
    <w:rsid w:val="00873C68"/>
    <w:rsid w:val="00875653"/>
    <w:rsid w:val="0088522D"/>
    <w:rsid w:val="00892648"/>
    <w:rsid w:val="008A4B58"/>
    <w:rsid w:val="008C1E32"/>
    <w:rsid w:val="008C70E4"/>
    <w:rsid w:val="008D615F"/>
    <w:rsid w:val="008E5573"/>
    <w:rsid w:val="008E7CDC"/>
    <w:rsid w:val="00902357"/>
    <w:rsid w:val="00914D9D"/>
    <w:rsid w:val="00936FE9"/>
    <w:rsid w:val="00960EE0"/>
    <w:rsid w:val="009616B4"/>
    <w:rsid w:val="00963691"/>
    <w:rsid w:val="00973D9C"/>
    <w:rsid w:val="00981A7A"/>
    <w:rsid w:val="009826FB"/>
    <w:rsid w:val="009851EE"/>
    <w:rsid w:val="009865F0"/>
    <w:rsid w:val="009869EC"/>
    <w:rsid w:val="009B7759"/>
    <w:rsid w:val="009C0FB6"/>
    <w:rsid w:val="009C7FE7"/>
    <w:rsid w:val="009D0089"/>
    <w:rsid w:val="009D1A3C"/>
    <w:rsid w:val="009E34AB"/>
    <w:rsid w:val="009E45F2"/>
    <w:rsid w:val="009F5049"/>
    <w:rsid w:val="00A14DE8"/>
    <w:rsid w:val="00A21138"/>
    <w:rsid w:val="00A240E1"/>
    <w:rsid w:val="00A30693"/>
    <w:rsid w:val="00A355DE"/>
    <w:rsid w:val="00A53CF2"/>
    <w:rsid w:val="00A566F6"/>
    <w:rsid w:val="00A62331"/>
    <w:rsid w:val="00A66331"/>
    <w:rsid w:val="00A91A20"/>
    <w:rsid w:val="00A931CA"/>
    <w:rsid w:val="00A94618"/>
    <w:rsid w:val="00A9527F"/>
    <w:rsid w:val="00AB0BB5"/>
    <w:rsid w:val="00AB48CD"/>
    <w:rsid w:val="00AB7F6B"/>
    <w:rsid w:val="00AD1B2F"/>
    <w:rsid w:val="00AE093B"/>
    <w:rsid w:val="00AE0A3D"/>
    <w:rsid w:val="00AE3293"/>
    <w:rsid w:val="00AF00F5"/>
    <w:rsid w:val="00B05B07"/>
    <w:rsid w:val="00B06433"/>
    <w:rsid w:val="00B21C7A"/>
    <w:rsid w:val="00B23D5B"/>
    <w:rsid w:val="00B24EEF"/>
    <w:rsid w:val="00B311CC"/>
    <w:rsid w:val="00B31845"/>
    <w:rsid w:val="00B4073B"/>
    <w:rsid w:val="00B415D1"/>
    <w:rsid w:val="00B653E9"/>
    <w:rsid w:val="00B665F2"/>
    <w:rsid w:val="00B75D39"/>
    <w:rsid w:val="00B77C43"/>
    <w:rsid w:val="00B855FC"/>
    <w:rsid w:val="00B91A8D"/>
    <w:rsid w:val="00B95CB1"/>
    <w:rsid w:val="00BA661F"/>
    <w:rsid w:val="00BB2E6F"/>
    <w:rsid w:val="00BB68FB"/>
    <w:rsid w:val="00BC2E27"/>
    <w:rsid w:val="00BD02AA"/>
    <w:rsid w:val="00BE50BD"/>
    <w:rsid w:val="00BF0895"/>
    <w:rsid w:val="00BF3C53"/>
    <w:rsid w:val="00C0504D"/>
    <w:rsid w:val="00C05E3C"/>
    <w:rsid w:val="00C1562B"/>
    <w:rsid w:val="00C208F5"/>
    <w:rsid w:val="00C21554"/>
    <w:rsid w:val="00C217C7"/>
    <w:rsid w:val="00C23261"/>
    <w:rsid w:val="00C2607E"/>
    <w:rsid w:val="00C342B8"/>
    <w:rsid w:val="00C37D88"/>
    <w:rsid w:val="00C4050F"/>
    <w:rsid w:val="00C432FB"/>
    <w:rsid w:val="00C52018"/>
    <w:rsid w:val="00C52026"/>
    <w:rsid w:val="00C5254F"/>
    <w:rsid w:val="00C53B98"/>
    <w:rsid w:val="00C63996"/>
    <w:rsid w:val="00C67DA5"/>
    <w:rsid w:val="00C825D6"/>
    <w:rsid w:val="00C94433"/>
    <w:rsid w:val="00C9459C"/>
    <w:rsid w:val="00CA3108"/>
    <w:rsid w:val="00CA5118"/>
    <w:rsid w:val="00CB229F"/>
    <w:rsid w:val="00CB273E"/>
    <w:rsid w:val="00CB78C4"/>
    <w:rsid w:val="00CF7C65"/>
    <w:rsid w:val="00D022CD"/>
    <w:rsid w:val="00D10FD5"/>
    <w:rsid w:val="00D140ED"/>
    <w:rsid w:val="00D1578A"/>
    <w:rsid w:val="00D1783E"/>
    <w:rsid w:val="00D22860"/>
    <w:rsid w:val="00D23D96"/>
    <w:rsid w:val="00D26216"/>
    <w:rsid w:val="00D36315"/>
    <w:rsid w:val="00D3696F"/>
    <w:rsid w:val="00D47AAE"/>
    <w:rsid w:val="00D9148D"/>
    <w:rsid w:val="00DA2D6D"/>
    <w:rsid w:val="00DA32C5"/>
    <w:rsid w:val="00DA61F0"/>
    <w:rsid w:val="00DB6570"/>
    <w:rsid w:val="00DC7A21"/>
    <w:rsid w:val="00DD5FEC"/>
    <w:rsid w:val="00DE64EB"/>
    <w:rsid w:val="00DF4D45"/>
    <w:rsid w:val="00E011D4"/>
    <w:rsid w:val="00E12F09"/>
    <w:rsid w:val="00E20F76"/>
    <w:rsid w:val="00E2590E"/>
    <w:rsid w:val="00E4629B"/>
    <w:rsid w:val="00E668B7"/>
    <w:rsid w:val="00E86CD6"/>
    <w:rsid w:val="00E87888"/>
    <w:rsid w:val="00EA0745"/>
    <w:rsid w:val="00EA306A"/>
    <w:rsid w:val="00EA4E2E"/>
    <w:rsid w:val="00EE0934"/>
    <w:rsid w:val="00EE4413"/>
    <w:rsid w:val="00EE4A59"/>
    <w:rsid w:val="00F215B0"/>
    <w:rsid w:val="00F43E7F"/>
    <w:rsid w:val="00F511B5"/>
    <w:rsid w:val="00F60E3C"/>
    <w:rsid w:val="00F60E58"/>
    <w:rsid w:val="00F73D66"/>
    <w:rsid w:val="00F7647C"/>
    <w:rsid w:val="00F849B3"/>
    <w:rsid w:val="00FA0AA5"/>
    <w:rsid w:val="00FA0B2C"/>
    <w:rsid w:val="00FA4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FB46966-353A-4BA9-8427-3CA840BB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78A"/>
    <w:rPr>
      <w:rFonts w:cstheme="minorBidi"/>
    </w:rPr>
  </w:style>
  <w:style w:type="paragraph" w:styleId="Heading1">
    <w:name w:val="heading 1"/>
    <w:basedOn w:val="Normal"/>
    <w:next w:val="Normal"/>
    <w:link w:val="Heading1Char"/>
    <w:qFormat/>
    <w:rsid w:val="001B281A"/>
    <w:pPr>
      <w:keepNext/>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
    <w:qFormat/>
    <w:rsid w:val="001B281A"/>
    <w:pPr>
      <w:keepNext/>
      <w:outlineLvl w:val="1"/>
    </w:pPr>
    <w:rPr>
      <w:rFonts w:ascii="Times New Roman" w:hAnsi="Times New Roman" w:cs="Times New Roman"/>
      <w:sz w:val="24"/>
      <w:szCs w:val="20"/>
    </w:rPr>
  </w:style>
  <w:style w:type="paragraph" w:styleId="Heading3">
    <w:name w:val="heading 3"/>
    <w:basedOn w:val="Normal"/>
    <w:next w:val="Normal"/>
    <w:link w:val="Heading3Char"/>
    <w:unhideWhenUsed/>
    <w:qFormat/>
    <w:rsid w:val="00E86CD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CD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CD6"/>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86CD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CD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86CD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B281A"/>
    <w:rPr>
      <w:rFonts w:ascii="Times New Roman" w:hAnsi="Times New Roman" w:cs="Times New Roman"/>
      <w:b/>
      <w:bCs/>
      <w:sz w:val="20"/>
      <w:szCs w:val="20"/>
    </w:rPr>
  </w:style>
  <w:style w:type="character" w:customStyle="1" w:styleId="Heading2Char">
    <w:name w:val="Heading 2 Char"/>
    <w:basedOn w:val="DefaultParagraphFont"/>
    <w:link w:val="Heading2"/>
    <w:uiPriority w:val="9"/>
    <w:locked/>
    <w:rsid w:val="001B281A"/>
    <w:rPr>
      <w:rFonts w:ascii="Times New Roman" w:hAnsi="Times New Roman" w:cs="Times New Roman"/>
      <w:sz w:val="20"/>
      <w:szCs w:val="20"/>
    </w:rPr>
  </w:style>
  <w:style w:type="character" w:customStyle="1" w:styleId="Heading3Char">
    <w:name w:val="Heading 3 Char"/>
    <w:basedOn w:val="DefaultParagraphFont"/>
    <w:link w:val="Heading3"/>
    <w:locked/>
    <w:rsid w:val="00E86C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locked/>
    <w:rsid w:val="00E86C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locked/>
    <w:rsid w:val="00E86CD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locked/>
    <w:rsid w:val="00E86C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locked/>
    <w:rsid w:val="00E86C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locked/>
    <w:rsid w:val="00E86CD6"/>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342B8"/>
    <w:pPr>
      <w:ind w:left="720"/>
      <w:contextualSpacing/>
    </w:pPr>
  </w:style>
  <w:style w:type="table" w:styleId="TableGrid">
    <w:name w:val="Table Grid"/>
    <w:basedOn w:val="TableNormal"/>
    <w:uiPriority w:val="59"/>
    <w:rsid w:val="00C342B8"/>
    <w:rPr>
      <w:rFonts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C342B8"/>
    <w:rPr>
      <w:rFonts w:cs="Times New Roman"/>
      <w:color w:val="0000FF" w:themeColor="hyperlink"/>
      <w:u w:val="single"/>
    </w:rPr>
  </w:style>
  <w:style w:type="paragraph" w:customStyle="1" w:styleId="Default">
    <w:name w:val="Default"/>
    <w:rsid w:val="00E86CD6"/>
    <w:pPr>
      <w:autoSpaceDE w:val="0"/>
      <w:autoSpaceDN w:val="0"/>
      <w:adjustRightInd w:val="0"/>
    </w:pPr>
    <w:rPr>
      <w:rFonts w:ascii="Garamond" w:hAnsi="Garamond" w:cs="Garamond"/>
      <w:color w:val="000000"/>
      <w:sz w:val="24"/>
      <w:szCs w:val="24"/>
    </w:rPr>
  </w:style>
  <w:style w:type="paragraph" w:styleId="BodyTextIndent">
    <w:name w:val="Body Text Indent"/>
    <w:basedOn w:val="Normal"/>
    <w:link w:val="BodyTextIndentChar"/>
    <w:rsid w:val="00E86CD6"/>
    <w:pPr>
      <w:ind w:left="720"/>
    </w:pPr>
    <w:rPr>
      <w:rFonts w:ascii="Times New Roman" w:hAnsi="Times New Roman" w:cs="Times New Roman"/>
      <w:sz w:val="24"/>
      <w:szCs w:val="24"/>
    </w:rPr>
  </w:style>
  <w:style w:type="character" w:customStyle="1" w:styleId="BodyTextIndentChar">
    <w:name w:val="Body Text Indent Char"/>
    <w:basedOn w:val="DefaultParagraphFont"/>
    <w:link w:val="BodyTextIndent"/>
    <w:locked/>
    <w:rsid w:val="00E86CD6"/>
    <w:rPr>
      <w:rFonts w:ascii="Times New Roman" w:hAnsi="Times New Roman" w:cs="Times New Roman"/>
      <w:sz w:val="24"/>
      <w:szCs w:val="24"/>
    </w:rPr>
  </w:style>
  <w:style w:type="paragraph" w:styleId="Title">
    <w:name w:val="Title"/>
    <w:basedOn w:val="Normal"/>
    <w:link w:val="TitleChar"/>
    <w:qFormat/>
    <w:rsid w:val="00E86CD6"/>
    <w:pPr>
      <w:jc w:val="center"/>
    </w:pPr>
    <w:rPr>
      <w:rFonts w:ascii="Times New Roman" w:hAnsi="Times New Roman" w:cs="Times New Roman"/>
      <w:b/>
      <w:bCs/>
      <w:sz w:val="24"/>
      <w:szCs w:val="20"/>
    </w:rPr>
  </w:style>
  <w:style w:type="character" w:customStyle="1" w:styleId="TitleChar">
    <w:name w:val="Title Char"/>
    <w:basedOn w:val="DefaultParagraphFont"/>
    <w:link w:val="Title"/>
    <w:locked/>
    <w:rsid w:val="00E86CD6"/>
    <w:rPr>
      <w:rFonts w:ascii="Times New Roman" w:hAnsi="Times New Roman" w:cs="Times New Roman"/>
      <w:b/>
      <w:bCs/>
      <w:sz w:val="20"/>
      <w:szCs w:val="20"/>
    </w:rPr>
  </w:style>
  <w:style w:type="character" w:styleId="Strong">
    <w:name w:val="Strong"/>
    <w:basedOn w:val="DefaultParagraphFont"/>
    <w:uiPriority w:val="22"/>
    <w:qFormat/>
    <w:rsid w:val="00701EF0"/>
    <w:rPr>
      <w:rFonts w:cs="Times New Roman"/>
      <w:b/>
      <w:bCs/>
    </w:rPr>
  </w:style>
  <w:style w:type="character" w:styleId="FollowedHyperlink">
    <w:name w:val="FollowedHyperlink"/>
    <w:basedOn w:val="DefaultParagraphFont"/>
    <w:uiPriority w:val="99"/>
    <w:rsid w:val="00701EF0"/>
    <w:rPr>
      <w:rFonts w:cs="Times New Roman"/>
      <w:color w:val="800080"/>
      <w:u w:val="single"/>
    </w:rPr>
  </w:style>
  <w:style w:type="paragraph" w:customStyle="1" w:styleId="xl65">
    <w:name w:val="xl65"/>
    <w:basedOn w:val="Normal"/>
    <w:uiPriority w:val="99"/>
    <w:rsid w:val="00701EF0"/>
    <w:pPr>
      <w:pBdr>
        <w:top w:val="single" w:sz="12" w:space="0" w:color="auto"/>
      </w:pBdr>
      <w:spacing w:before="100" w:beforeAutospacing="1" w:after="100" w:afterAutospacing="1"/>
    </w:pPr>
    <w:rPr>
      <w:rFonts w:ascii="Geneva" w:hAnsi="Geneva" w:cs="Times New Roman"/>
      <w:b/>
      <w:bCs/>
      <w:sz w:val="24"/>
      <w:szCs w:val="24"/>
    </w:rPr>
  </w:style>
  <w:style w:type="paragraph" w:customStyle="1" w:styleId="xl66">
    <w:name w:val="xl66"/>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67">
    <w:name w:val="xl67"/>
    <w:basedOn w:val="Normal"/>
    <w:uiPriority w:val="99"/>
    <w:rsid w:val="00701EF0"/>
    <w:pPr>
      <w:pBdr>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68">
    <w:name w:val="xl68"/>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69">
    <w:name w:val="xl69"/>
    <w:basedOn w:val="Normal"/>
    <w:uiPriority w:val="99"/>
    <w:rsid w:val="00701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0">
    <w:name w:val="xl70"/>
    <w:basedOn w:val="Normal"/>
    <w:uiPriority w:val="99"/>
    <w:rsid w:val="00701EF0"/>
    <w:pPr>
      <w:pBdr>
        <w:left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1">
    <w:name w:val="xl71"/>
    <w:basedOn w:val="Normal"/>
    <w:uiPriority w:val="99"/>
    <w:rsid w:val="00701EF0"/>
    <w:pPr>
      <w:shd w:val="clear" w:color="auto" w:fill="000000"/>
      <w:spacing w:before="100" w:beforeAutospacing="1" w:after="100" w:afterAutospacing="1"/>
    </w:pPr>
    <w:rPr>
      <w:rFonts w:ascii="Arial" w:hAnsi="Arial" w:cs="Arial"/>
      <w:color w:val="FFFFFF"/>
      <w:sz w:val="24"/>
      <w:szCs w:val="24"/>
    </w:rPr>
  </w:style>
  <w:style w:type="paragraph" w:customStyle="1" w:styleId="xl72">
    <w:name w:val="xl72"/>
    <w:basedOn w:val="Normal"/>
    <w:uiPriority w:val="99"/>
    <w:rsid w:val="00701EF0"/>
    <w:pPr>
      <w:pBdr>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73">
    <w:name w:val="xl73"/>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4">
    <w:name w:val="xl74"/>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16"/>
      <w:szCs w:val="16"/>
    </w:rPr>
  </w:style>
  <w:style w:type="paragraph" w:customStyle="1" w:styleId="xl75">
    <w:name w:val="xl75"/>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76">
    <w:name w:val="xl76"/>
    <w:basedOn w:val="Normal"/>
    <w:uiPriority w:val="99"/>
    <w:rsid w:val="00701EF0"/>
    <w:pPr>
      <w:pBdr>
        <w:top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77">
    <w:name w:val="xl77"/>
    <w:basedOn w:val="Normal"/>
    <w:uiPriority w:val="99"/>
    <w:rsid w:val="00701EF0"/>
    <w:pPr>
      <w:pBdr>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78">
    <w:name w:val="xl78"/>
    <w:basedOn w:val="Normal"/>
    <w:uiPriority w:val="99"/>
    <w:rsid w:val="00701EF0"/>
    <w:pPr>
      <w:pBdr>
        <w:top w:val="single" w:sz="4"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79">
    <w:name w:val="xl79"/>
    <w:basedOn w:val="Normal"/>
    <w:uiPriority w:val="99"/>
    <w:rsid w:val="00701EF0"/>
    <w:pPr>
      <w:pBdr>
        <w:top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80">
    <w:name w:val="xl80"/>
    <w:basedOn w:val="Normal"/>
    <w:uiPriority w:val="99"/>
    <w:rsid w:val="00701EF0"/>
    <w:pPr>
      <w:pBdr>
        <w:top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1">
    <w:name w:val="xl81"/>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2">
    <w:name w:val="xl82"/>
    <w:basedOn w:val="Normal"/>
    <w:uiPriority w:val="99"/>
    <w:rsid w:val="00701EF0"/>
    <w:pPr>
      <w:pBdr>
        <w:left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83">
    <w:name w:val="xl83"/>
    <w:basedOn w:val="Normal"/>
    <w:uiPriority w:val="99"/>
    <w:rsid w:val="00701EF0"/>
    <w:pPr>
      <w:pBdr>
        <w:bottom w:val="single" w:sz="12" w:space="0" w:color="auto"/>
        <w:right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84">
    <w:name w:val="xl84"/>
    <w:basedOn w:val="Normal"/>
    <w:uiPriority w:val="99"/>
    <w:rsid w:val="00701EF0"/>
    <w:pPr>
      <w:pBdr>
        <w:top w:val="single" w:sz="12" w:space="0" w:color="auto"/>
      </w:pBdr>
      <w:spacing w:before="100" w:beforeAutospacing="1" w:after="100" w:afterAutospacing="1"/>
      <w:textAlignment w:val="top"/>
    </w:pPr>
    <w:rPr>
      <w:rFonts w:ascii="Geneva" w:hAnsi="Geneva" w:cs="Times New Roman"/>
      <w:b/>
      <w:bCs/>
      <w:sz w:val="24"/>
      <w:szCs w:val="24"/>
    </w:rPr>
  </w:style>
  <w:style w:type="paragraph" w:customStyle="1" w:styleId="xl85">
    <w:name w:val="xl85"/>
    <w:basedOn w:val="Normal"/>
    <w:uiPriority w:val="99"/>
    <w:rsid w:val="00701EF0"/>
    <w:pPr>
      <w:pBdr>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6">
    <w:name w:val="xl86"/>
    <w:basedOn w:val="Normal"/>
    <w:uiPriority w:val="99"/>
    <w:rsid w:val="00701EF0"/>
    <w:pPr>
      <w:pBdr>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87">
    <w:name w:val="xl87"/>
    <w:basedOn w:val="Normal"/>
    <w:uiPriority w:val="99"/>
    <w:rsid w:val="00701EF0"/>
    <w:pPr>
      <w:pBdr>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88">
    <w:name w:val="xl88"/>
    <w:basedOn w:val="Normal"/>
    <w:uiPriority w:val="99"/>
    <w:rsid w:val="00701EF0"/>
    <w:pPr>
      <w:pBdr>
        <w:top w:val="single" w:sz="12" w:space="0" w:color="auto"/>
      </w:pBdr>
      <w:spacing w:before="100" w:beforeAutospacing="1" w:after="100" w:afterAutospacing="1"/>
    </w:pPr>
    <w:rPr>
      <w:rFonts w:ascii="Times New Roman" w:hAnsi="Times New Roman" w:cs="Times New Roman"/>
      <w:sz w:val="24"/>
      <w:szCs w:val="24"/>
    </w:rPr>
  </w:style>
  <w:style w:type="paragraph" w:customStyle="1" w:styleId="xl89">
    <w:name w:val="xl89"/>
    <w:basedOn w:val="Normal"/>
    <w:uiPriority w:val="99"/>
    <w:rsid w:val="00701EF0"/>
    <w:pPr>
      <w:pBdr>
        <w:top w:val="single" w:sz="12"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90">
    <w:name w:val="xl90"/>
    <w:basedOn w:val="Normal"/>
    <w:uiPriority w:val="99"/>
    <w:rsid w:val="00701EF0"/>
    <w:pPr>
      <w:pBdr>
        <w:top w:val="single" w:sz="12" w:space="0" w:color="auto"/>
        <w:left w:val="single" w:sz="12"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91">
    <w:name w:val="xl91"/>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92">
    <w:name w:val="xl92"/>
    <w:basedOn w:val="Normal"/>
    <w:uiPriority w:val="99"/>
    <w:rsid w:val="00701EF0"/>
    <w:pPr>
      <w:pBdr>
        <w:top w:val="single" w:sz="4" w:space="0" w:color="auto"/>
        <w:left w:val="single" w:sz="12" w:space="0" w:color="auto"/>
        <w:bottom w:val="single" w:sz="4" w:space="0" w:color="auto"/>
        <w:right w:val="single" w:sz="4" w:space="0" w:color="auto"/>
      </w:pBdr>
      <w:shd w:val="clear" w:color="C0C0C0" w:fill="C0C0C0"/>
      <w:spacing w:before="100" w:beforeAutospacing="1" w:after="100" w:afterAutospacing="1"/>
      <w:jc w:val="right"/>
    </w:pPr>
    <w:rPr>
      <w:rFonts w:ascii="Arial" w:hAnsi="Arial" w:cs="Arial"/>
      <w:color w:val="FFFFFF"/>
      <w:sz w:val="24"/>
      <w:szCs w:val="24"/>
    </w:rPr>
  </w:style>
  <w:style w:type="paragraph" w:customStyle="1" w:styleId="xl93">
    <w:name w:val="xl93"/>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jc w:val="right"/>
      <w:textAlignment w:val="center"/>
    </w:pPr>
    <w:rPr>
      <w:rFonts w:ascii="Arial" w:hAnsi="Arial" w:cs="Arial"/>
      <w:i/>
      <w:iCs/>
      <w:sz w:val="24"/>
      <w:szCs w:val="24"/>
    </w:rPr>
  </w:style>
  <w:style w:type="paragraph" w:customStyle="1" w:styleId="xl94">
    <w:name w:val="xl94"/>
    <w:basedOn w:val="Normal"/>
    <w:uiPriority w:val="99"/>
    <w:rsid w:val="00701EF0"/>
    <w:pPr>
      <w:pBdr>
        <w:top w:val="single" w:sz="4" w:space="0" w:color="auto"/>
        <w:left w:val="single" w:sz="12" w:space="0" w:color="auto"/>
        <w:bottom w:val="single" w:sz="4" w:space="0" w:color="auto"/>
        <w:right w:val="single" w:sz="4" w:space="0" w:color="auto"/>
      </w:pBdr>
      <w:spacing w:before="100" w:beforeAutospacing="1" w:after="100" w:afterAutospacing="1"/>
    </w:pPr>
    <w:rPr>
      <w:rFonts w:ascii="Arial" w:hAnsi="Arial" w:cs="Arial"/>
      <w:b/>
      <w:bCs/>
      <w:sz w:val="24"/>
      <w:szCs w:val="24"/>
    </w:rPr>
  </w:style>
  <w:style w:type="paragraph" w:customStyle="1" w:styleId="xl95">
    <w:name w:val="xl95"/>
    <w:basedOn w:val="Normal"/>
    <w:uiPriority w:val="99"/>
    <w:rsid w:val="00701EF0"/>
    <w:pPr>
      <w:pBdr>
        <w:lef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96">
    <w:name w:val="xl96"/>
    <w:basedOn w:val="Normal"/>
    <w:uiPriority w:val="99"/>
    <w:rsid w:val="00701EF0"/>
    <w:pPr>
      <w:pBdr>
        <w:left w:val="single" w:sz="12" w:space="0" w:color="auto"/>
        <w:bottom w:val="single" w:sz="12" w:space="0" w:color="auto"/>
      </w:pBdr>
      <w:shd w:val="clear" w:color="auto" w:fill="808080"/>
      <w:spacing w:before="100" w:beforeAutospacing="1" w:after="100" w:afterAutospacing="1"/>
      <w:jc w:val="right"/>
    </w:pPr>
    <w:rPr>
      <w:rFonts w:ascii="Arial" w:hAnsi="Arial" w:cs="Arial"/>
      <w:b/>
      <w:bCs/>
      <w:color w:val="FFFFFF"/>
      <w:sz w:val="24"/>
      <w:szCs w:val="24"/>
    </w:rPr>
  </w:style>
  <w:style w:type="paragraph" w:customStyle="1" w:styleId="xl97">
    <w:name w:val="xl97"/>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sz w:val="24"/>
      <w:szCs w:val="24"/>
    </w:rPr>
  </w:style>
  <w:style w:type="paragraph" w:customStyle="1" w:styleId="xl98">
    <w:name w:val="xl98"/>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99">
    <w:name w:val="xl99"/>
    <w:basedOn w:val="Normal"/>
    <w:uiPriority w:val="99"/>
    <w:rsid w:val="00701EF0"/>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w:hAnsi="Arial" w:cs="Arial"/>
      <w:b/>
      <w:bCs/>
      <w:sz w:val="24"/>
      <w:szCs w:val="24"/>
    </w:rPr>
  </w:style>
  <w:style w:type="paragraph" w:customStyle="1" w:styleId="xl100">
    <w:name w:val="xl100"/>
    <w:basedOn w:val="Normal"/>
    <w:uiPriority w:val="99"/>
    <w:rsid w:val="00701EF0"/>
    <w:pPr>
      <w:shd w:val="clear" w:color="auto" w:fill="000000"/>
      <w:spacing w:before="100" w:beforeAutospacing="1" w:after="100" w:afterAutospacing="1"/>
      <w:jc w:val="right"/>
    </w:pPr>
    <w:rPr>
      <w:rFonts w:ascii="Arial" w:hAnsi="Arial" w:cs="Arial"/>
      <w:color w:val="FFFFFF"/>
      <w:sz w:val="24"/>
      <w:szCs w:val="24"/>
    </w:rPr>
  </w:style>
  <w:style w:type="paragraph" w:customStyle="1" w:styleId="xl101">
    <w:name w:val="xl101"/>
    <w:basedOn w:val="Normal"/>
    <w:uiPriority w:val="99"/>
    <w:rsid w:val="00701EF0"/>
    <w:pPr>
      <w:pBdr>
        <w:bottom w:val="single" w:sz="4" w:space="0" w:color="auto"/>
      </w:pBdr>
      <w:shd w:val="clear" w:color="auto" w:fill="000000"/>
      <w:spacing w:before="100" w:beforeAutospacing="1" w:after="100" w:afterAutospacing="1"/>
      <w:jc w:val="right"/>
    </w:pPr>
    <w:rPr>
      <w:rFonts w:ascii="Arial" w:hAnsi="Arial" w:cs="Arial"/>
      <w:color w:val="FFFFFF"/>
      <w:sz w:val="24"/>
      <w:szCs w:val="24"/>
    </w:rPr>
  </w:style>
  <w:style w:type="paragraph" w:customStyle="1" w:styleId="xl102">
    <w:name w:val="xl102"/>
    <w:basedOn w:val="Normal"/>
    <w:uiPriority w:val="99"/>
    <w:rsid w:val="00701EF0"/>
    <w:pPr>
      <w:pBdr>
        <w:right w:val="single" w:sz="12" w:space="0" w:color="auto"/>
      </w:pBdr>
      <w:shd w:val="clear" w:color="auto" w:fill="000000"/>
      <w:spacing w:before="100" w:beforeAutospacing="1" w:after="100" w:afterAutospacing="1"/>
    </w:pPr>
    <w:rPr>
      <w:rFonts w:ascii="Arial" w:hAnsi="Arial" w:cs="Arial"/>
      <w:sz w:val="24"/>
      <w:szCs w:val="24"/>
    </w:rPr>
  </w:style>
  <w:style w:type="paragraph" w:customStyle="1" w:styleId="xl103">
    <w:name w:val="xl103"/>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sz w:val="24"/>
      <w:szCs w:val="24"/>
    </w:rPr>
  </w:style>
  <w:style w:type="paragraph" w:customStyle="1" w:styleId="xl104">
    <w:name w:val="xl104"/>
    <w:basedOn w:val="Normal"/>
    <w:uiPriority w:val="99"/>
    <w:rsid w:val="00701EF0"/>
    <w:pPr>
      <w:pBdr>
        <w:left w:val="single" w:sz="12"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05">
    <w:name w:val="xl105"/>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b/>
      <w:bCs/>
      <w:sz w:val="24"/>
      <w:szCs w:val="24"/>
    </w:rPr>
  </w:style>
  <w:style w:type="paragraph" w:customStyle="1" w:styleId="xl106">
    <w:name w:val="xl106"/>
    <w:basedOn w:val="Normal"/>
    <w:uiPriority w:val="99"/>
    <w:rsid w:val="00701EF0"/>
    <w:pPr>
      <w:pBdr>
        <w:left w:val="single" w:sz="4" w:space="0" w:color="auto"/>
      </w:pBdr>
      <w:spacing w:before="100" w:beforeAutospacing="1" w:after="100" w:afterAutospacing="1"/>
      <w:jc w:val="right"/>
    </w:pPr>
    <w:rPr>
      <w:rFonts w:ascii="Arial" w:hAnsi="Arial" w:cs="Arial"/>
      <w:b/>
      <w:bCs/>
      <w:sz w:val="24"/>
      <w:szCs w:val="24"/>
    </w:rPr>
  </w:style>
  <w:style w:type="paragraph" w:customStyle="1" w:styleId="xl107">
    <w:name w:val="xl107"/>
    <w:basedOn w:val="Normal"/>
    <w:uiPriority w:val="99"/>
    <w:rsid w:val="00701EF0"/>
    <w:pPr>
      <w:pBdr>
        <w:left w:val="single" w:sz="4" w:space="0" w:color="auto"/>
        <w:right w:val="single" w:sz="12" w:space="0" w:color="auto"/>
      </w:pBdr>
      <w:spacing w:before="100" w:beforeAutospacing="1" w:after="100" w:afterAutospacing="1"/>
      <w:jc w:val="right"/>
    </w:pPr>
    <w:rPr>
      <w:rFonts w:ascii="Arial" w:hAnsi="Arial" w:cs="Arial"/>
      <w:b/>
      <w:bCs/>
      <w:sz w:val="24"/>
      <w:szCs w:val="24"/>
    </w:rPr>
  </w:style>
  <w:style w:type="paragraph" w:customStyle="1" w:styleId="xl108">
    <w:name w:val="xl108"/>
    <w:basedOn w:val="Normal"/>
    <w:uiPriority w:val="99"/>
    <w:rsid w:val="00701EF0"/>
    <w:pPr>
      <w:pBdr>
        <w:right w:val="single" w:sz="4" w:space="0" w:color="auto"/>
      </w:pBdr>
      <w:spacing w:before="100" w:beforeAutospacing="1" w:after="100" w:afterAutospacing="1"/>
    </w:pPr>
    <w:rPr>
      <w:rFonts w:ascii="Arial" w:hAnsi="Arial" w:cs="Arial"/>
      <w:b/>
      <w:bCs/>
      <w:sz w:val="24"/>
      <w:szCs w:val="24"/>
    </w:rPr>
  </w:style>
  <w:style w:type="paragraph" w:customStyle="1" w:styleId="xl109">
    <w:name w:val="xl109"/>
    <w:basedOn w:val="Normal"/>
    <w:uiPriority w:val="99"/>
    <w:rsid w:val="00701EF0"/>
    <w:pPr>
      <w:pBdr>
        <w:top w:val="single" w:sz="12"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10">
    <w:name w:val="xl110"/>
    <w:basedOn w:val="Normal"/>
    <w:uiPriority w:val="99"/>
    <w:rsid w:val="00701EF0"/>
    <w:pPr>
      <w:pBdr>
        <w:bottom w:val="single" w:sz="4" w:space="0" w:color="auto"/>
        <w:right w:val="single" w:sz="12"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11">
    <w:name w:val="xl111"/>
    <w:basedOn w:val="Normal"/>
    <w:uiPriority w:val="99"/>
    <w:rsid w:val="00701EF0"/>
    <w:pPr>
      <w:pBdr>
        <w:top w:val="single" w:sz="12" w:space="0" w:color="auto"/>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12">
    <w:name w:val="xl112"/>
    <w:basedOn w:val="Normal"/>
    <w:uiPriority w:val="99"/>
    <w:rsid w:val="00701EF0"/>
    <w:pPr>
      <w:pBdr>
        <w:top w:val="single" w:sz="4" w:space="0" w:color="auto"/>
        <w:left w:val="single" w:sz="12"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3">
    <w:name w:val="xl113"/>
    <w:basedOn w:val="Normal"/>
    <w:uiPriority w:val="99"/>
    <w:rsid w:val="00701EF0"/>
    <w:pPr>
      <w:pBdr>
        <w:top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14">
    <w:name w:val="xl114"/>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Arial" w:hAnsi="Arial" w:cs="Arial"/>
      <w:b/>
      <w:bCs/>
      <w:i/>
      <w:iCs/>
      <w:sz w:val="24"/>
      <w:szCs w:val="24"/>
    </w:rPr>
  </w:style>
  <w:style w:type="paragraph" w:customStyle="1" w:styleId="xl115">
    <w:name w:val="xl115"/>
    <w:basedOn w:val="Normal"/>
    <w:uiPriority w:val="99"/>
    <w:rsid w:val="00701EF0"/>
    <w:pPr>
      <w:pBdr>
        <w:top w:val="single" w:sz="4" w:space="0" w:color="auto"/>
        <w:bottom w:val="single" w:sz="4" w:space="0" w:color="auto"/>
      </w:pBdr>
      <w:spacing w:before="100" w:beforeAutospacing="1" w:after="100" w:afterAutospacing="1"/>
    </w:pPr>
    <w:rPr>
      <w:rFonts w:ascii="Times New Roman" w:hAnsi="Times New Roman" w:cs="Times New Roman"/>
      <w:sz w:val="24"/>
      <w:szCs w:val="24"/>
    </w:rPr>
  </w:style>
  <w:style w:type="paragraph" w:customStyle="1" w:styleId="xl116">
    <w:name w:val="xl116"/>
    <w:basedOn w:val="Normal"/>
    <w:uiPriority w:val="99"/>
    <w:rsid w:val="00701EF0"/>
    <w:pPr>
      <w:pBdr>
        <w:top w:val="single" w:sz="4" w:space="0" w:color="auto"/>
        <w:bottom w:val="single" w:sz="4" w:space="0" w:color="auto"/>
        <w:right w:val="single" w:sz="12" w:space="0" w:color="auto"/>
      </w:pBdr>
      <w:spacing w:before="100" w:beforeAutospacing="1" w:after="100" w:afterAutospacing="1"/>
    </w:pPr>
    <w:rPr>
      <w:rFonts w:ascii="Times New Roman" w:hAnsi="Times New Roman" w:cs="Times New Roman"/>
      <w:sz w:val="24"/>
      <w:szCs w:val="24"/>
    </w:rPr>
  </w:style>
  <w:style w:type="paragraph" w:customStyle="1" w:styleId="xl117">
    <w:name w:val="xl117"/>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18">
    <w:name w:val="xl118"/>
    <w:basedOn w:val="Normal"/>
    <w:uiPriority w:val="99"/>
    <w:rsid w:val="00701EF0"/>
    <w:pPr>
      <w:pBdr>
        <w:top w:val="single" w:sz="4" w:space="0" w:color="auto"/>
        <w:bottom w:val="single" w:sz="4"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19">
    <w:name w:val="xl119"/>
    <w:basedOn w:val="Normal"/>
    <w:uiPriority w:val="99"/>
    <w:rsid w:val="00701EF0"/>
    <w:pPr>
      <w:pBdr>
        <w:top w:val="single" w:sz="4" w:space="0" w:color="auto"/>
        <w:bottom w:val="single" w:sz="4" w:space="0" w:color="auto"/>
        <w:right w:val="single" w:sz="12" w:space="0" w:color="auto"/>
      </w:pBdr>
      <w:shd w:val="clear" w:color="auto" w:fill="000000"/>
      <w:spacing w:before="100" w:beforeAutospacing="1" w:after="100" w:afterAutospacing="1"/>
    </w:pPr>
    <w:rPr>
      <w:rFonts w:ascii="Arial" w:hAnsi="Arial" w:cs="Arial"/>
      <w:color w:val="FFFFFF"/>
      <w:sz w:val="24"/>
      <w:szCs w:val="24"/>
    </w:rPr>
  </w:style>
  <w:style w:type="paragraph" w:customStyle="1" w:styleId="xl120">
    <w:name w:val="xl120"/>
    <w:basedOn w:val="Normal"/>
    <w:uiPriority w:val="99"/>
    <w:rsid w:val="00701EF0"/>
    <w:pPr>
      <w:pBdr>
        <w:top w:val="single" w:sz="4" w:space="0" w:color="auto"/>
        <w:left w:val="single" w:sz="4"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1">
    <w:name w:val="xl121"/>
    <w:basedOn w:val="Normal"/>
    <w:uiPriority w:val="99"/>
    <w:rsid w:val="00701EF0"/>
    <w:pPr>
      <w:pBdr>
        <w:bottom w:val="single" w:sz="4" w:space="0" w:color="auto"/>
      </w:pBdr>
      <w:shd w:val="clear" w:color="auto" w:fill="000000"/>
      <w:spacing w:before="100" w:beforeAutospacing="1" w:after="100" w:afterAutospacing="1"/>
      <w:textAlignment w:val="center"/>
    </w:pPr>
    <w:rPr>
      <w:rFonts w:ascii="Arial" w:hAnsi="Arial" w:cs="Arial"/>
      <w:color w:val="FFFFFF"/>
      <w:sz w:val="24"/>
      <w:szCs w:val="24"/>
    </w:rPr>
  </w:style>
  <w:style w:type="paragraph" w:customStyle="1" w:styleId="xl122">
    <w:name w:val="xl122"/>
    <w:basedOn w:val="Normal"/>
    <w:uiPriority w:val="99"/>
    <w:rsid w:val="00701EF0"/>
    <w:pPr>
      <w:shd w:val="clear" w:color="auto" w:fill="000000"/>
      <w:spacing w:before="100" w:beforeAutospacing="1" w:after="100" w:afterAutospacing="1"/>
      <w:jc w:val="right"/>
    </w:pPr>
    <w:rPr>
      <w:rFonts w:ascii="Arial" w:hAnsi="Arial" w:cs="Arial"/>
      <w:b/>
      <w:bCs/>
      <w:color w:val="FFFFFF"/>
      <w:sz w:val="24"/>
      <w:szCs w:val="24"/>
    </w:rPr>
  </w:style>
  <w:style w:type="paragraph" w:customStyle="1" w:styleId="xl123">
    <w:name w:val="xl123"/>
    <w:basedOn w:val="Normal"/>
    <w:uiPriority w:val="99"/>
    <w:rsid w:val="00701EF0"/>
    <w:pPr>
      <w:pBdr>
        <w:right w:val="single" w:sz="12" w:space="0" w:color="auto"/>
      </w:pBdr>
      <w:spacing w:before="100" w:beforeAutospacing="1" w:after="100" w:afterAutospacing="1"/>
      <w:jc w:val="right"/>
    </w:pPr>
    <w:rPr>
      <w:rFonts w:ascii="Times New Roman" w:hAnsi="Times New Roman" w:cs="Times New Roman"/>
      <w:sz w:val="24"/>
      <w:szCs w:val="24"/>
    </w:rPr>
  </w:style>
  <w:style w:type="paragraph" w:customStyle="1" w:styleId="xl124">
    <w:name w:val="xl124"/>
    <w:basedOn w:val="Normal"/>
    <w:uiPriority w:val="99"/>
    <w:rsid w:val="00701EF0"/>
    <w:pPr>
      <w:pBdr>
        <w:bottom w:val="single" w:sz="4" w:space="0" w:color="auto"/>
      </w:pBdr>
      <w:shd w:val="clear" w:color="auto" w:fill="000000"/>
      <w:spacing w:before="100" w:beforeAutospacing="1" w:after="100" w:afterAutospacing="1"/>
      <w:jc w:val="right"/>
      <w:textAlignment w:val="center"/>
    </w:pPr>
    <w:rPr>
      <w:rFonts w:ascii="Arial" w:hAnsi="Arial" w:cs="Arial"/>
      <w:color w:val="FFFFFF"/>
      <w:sz w:val="24"/>
      <w:szCs w:val="24"/>
    </w:rPr>
  </w:style>
  <w:style w:type="paragraph" w:customStyle="1" w:styleId="xl125">
    <w:name w:val="xl125"/>
    <w:basedOn w:val="Normal"/>
    <w:uiPriority w:val="99"/>
    <w:rsid w:val="00701EF0"/>
    <w:pPr>
      <w:pBdr>
        <w:bottom w:val="single" w:sz="4" w:space="0" w:color="auto"/>
        <w:right w:val="single" w:sz="12" w:space="0" w:color="auto"/>
      </w:pBdr>
      <w:spacing w:before="100" w:beforeAutospacing="1" w:after="100" w:afterAutospacing="1"/>
      <w:jc w:val="right"/>
      <w:textAlignment w:val="center"/>
    </w:pPr>
    <w:rPr>
      <w:rFonts w:ascii="Times New Roman" w:hAnsi="Times New Roman" w:cs="Times New Roman"/>
      <w:sz w:val="24"/>
      <w:szCs w:val="24"/>
    </w:rPr>
  </w:style>
  <w:style w:type="paragraph" w:customStyle="1" w:styleId="xl126">
    <w:name w:val="xl126"/>
    <w:basedOn w:val="Normal"/>
    <w:uiPriority w:val="99"/>
    <w:rsid w:val="00701EF0"/>
    <w:pPr>
      <w:pBdr>
        <w:top w:val="single" w:sz="4" w:space="0" w:color="auto"/>
        <w:left w:val="single" w:sz="12" w:space="0" w:color="auto"/>
        <w:bottom w:val="single" w:sz="4" w:space="0" w:color="auto"/>
      </w:pBdr>
      <w:shd w:val="clear" w:color="auto" w:fill="000000"/>
      <w:spacing w:before="100" w:beforeAutospacing="1" w:after="100" w:afterAutospacing="1"/>
    </w:pPr>
    <w:rPr>
      <w:rFonts w:ascii="Arial" w:hAnsi="Arial" w:cs="Arial"/>
      <w:b/>
      <w:bCs/>
      <w:i/>
      <w:iCs/>
      <w:color w:val="FFFFFF"/>
      <w:sz w:val="24"/>
      <w:szCs w:val="24"/>
    </w:rPr>
  </w:style>
  <w:style w:type="paragraph" w:customStyle="1" w:styleId="xl127">
    <w:name w:val="xl127"/>
    <w:basedOn w:val="Normal"/>
    <w:uiPriority w:val="99"/>
    <w:rsid w:val="00701EF0"/>
    <w:pPr>
      <w:pBdr>
        <w:bottom w:val="single" w:sz="4" w:space="0" w:color="auto"/>
      </w:pBdr>
      <w:spacing w:before="100" w:beforeAutospacing="1" w:after="100" w:afterAutospacing="1"/>
      <w:textAlignment w:val="center"/>
    </w:pPr>
    <w:rPr>
      <w:rFonts w:ascii="Times New Roman" w:hAnsi="Times New Roman" w:cs="Times New Roman"/>
      <w:sz w:val="24"/>
      <w:szCs w:val="24"/>
    </w:rPr>
  </w:style>
  <w:style w:type="paragraph" w:customStyle="1" w:styleId="xl128">
    <w:name w:val="xl128"/>
    <w:basedOn w:val="Normal"/>
    <w:uiPriority w:val="99"/>
    <w:rsid w:val="00701EF0"/>
    <w:pPr>
      <w:pBdr>
        <w:top w:val="single" w:sz="4" w:space="0" w:color="auto"/>
        <w:left w:val="single" w:sz="4" w:space="0" w:color="auto"/>
        <w:bottom w:val="single" w:sz="4" w:space="0" w:color="auto"/>
      </w:pBdr>
      <w:spacing w:before="100" w:beforeAutospacing="1" w:after="100" w:afterAutospacing="1"/>
    </w:pPr>
    <w:rPr>
      <w:rFonts w:ascii="Arial" w:hAnsi="Arial" w:cs="Arial"/>
      <w:b/>
      <w:bCs/>
      <w:i/>
      <w:iCs/>
      <w:sz w:val="24"/>
      <w:szCs w:val="24"/>
    </w:rPr>
  </w:style>
  <w:style w:type="paragraph" w:customStyle="1" w:styleId="xl129">
    <w:name w:val="xl129"/>
    <w:basedOn w:val="Normal"/>
    <w:uiPriority w:val="99"/>
    <w:rsid w:val="00701EF0"/>
    <w:pPr>
      <w:pBdr>
        <w:right w:val="single" w:sz="4" w:space="0" w:color="auto"/>
      </w:pBdr>
      <w:spacing w:before="100" w:beforeAutospacing="1" w:after="100" w:afterAutospacing="1"/>
    </w:pPr>
    <w:rPr>
      <w:rFonts w:ascii="Arial" w:hAnsi="Arial" w:cs="Arial"/>
      <w:sz w:val="24"/>
      <w:szCs w:val="24"/>
    </w:rPr>
  </w:style>
  <w:style w:type="paragraph" w:customStyle="1" w:styleId="xl130">
    <w:name w:val="xl130"/>
    <w:basedOn w:val="Normal"/>
    <w:uiPriority w:val="99"/>
    <w:rsid w:val="00701EF0"/>
    <w:pPr>
      <w:pBdr>
        <w:left w:val="single" w:sz="4" w:space="0" w:color="auto"/>
        <w:right w:val="single" w:sz="4" w:space="0" w:color="auto"/>
      </w:pBdr>
      <w:spacing w:before="100" w:beforeAutospacing="1" w:after="100" w:afterAutospacing="1"/>
    </w:pPr>
    <w:rPr>
      <w:rFonts w:ascii="Arial" w:hAnsi="Arial" w:cs="Arial"/>
      <w:sz w:val="24"/>
      <w:szCs w:val="24"/>
    </w:rPr>
  </w:style>
  <w:style w:type="paragraph" w:customStyle="1" w:styleId="xl131">
    <w:name w:val="xl131"/>
    <w:basedOn w:val="Normal"/>
    <w:uiPriority w:val="99"/>
    <w:rsid w:val="00701EF0"/>
    <w:pPr>
      <w:pBdr>
        <w:left w:val="single" w:sz="4" w:space="0" w:color="auto"/>
        <w:right w:val="single" w:sz="12" w:space="0" w:color="auto"/>
      </w:pBdr>
      <w:spacing w:before="100" w:beforeAutospacing="1" w:after="100" w:afterAutospacing="1"/>
    </w:pPr>
    <w:rPr>
      <w:rFonts w:ascii="Arial" w:hAnsi="Arial" w:cs="Arial"/>
      <w:sz w:val="24"/>
      <w:szCs w:val="24"/>
    </w:rPr>
  </w:style>
  <w:style w:type="paragraph" w:customStyle="1" w:styleId="xl132">
    <w:name w:val="xl132"/>
    <w:basedOn w:val="Normal"/>
    <w:uiPriority w:val="99"/>
    <w:rsid w:val="00701EF0"/>
    <w:pPr>
      <w:pBdr>
        <w:left w:val="single" w:sz="12" w:space="0" w:color="auto"/>
        <w:right w:val="single" w:sz="4" w:space="0" w:color="auto"/>
      </w:pBdr>
      <w:spacing w:before="100" w:beforeAutospacing="1" w:after="100" w:afterAutospacing="1"/>
    </w:pPr>
    <w:rPr>
      <w:rFonts w:ascii="Arial" w:hAnsi="Arial" w:cs="Arial"/>
      <w:sz w:val="24"/>
      <w:szCs w:val="24"/>
    </w:rPr>
  </w:style>
  <w:style w:type="paragraph" w:customStyle="1" w:styleId="xl133">
    <w:name w:val="xl133"/>
    <w:basedOn w:val="Normal"/>
    <w:uiPriority w:val="99"/>
    <w:rsid w:val="00701EF0"/>
    <w:pPr>
      <w:pBdr>
        <w:top w:val="single" w:sz="12" w:space="0" w:color="auto"/>
      </w:pBdr>
      <w:spacing w:before="100" w:beforeAutospacing="1" w:after="100" w:afterAutospacing="1"/>
      <w:jc w:val="right"/>
      <w:textAlignment w:val="top"/>
    </w:pPr>
    <w:rPr>
      <w:rFonts w:ascii="Arial" w:hAnsi="Arial" w:cs="Arial"/>
      <w:sz w:val="24"/>
      <w:szCs w:val="24"/>
    </w:rPr>
  </w:style>
  <w:style w:type="paragraph" w:styleId="BalloonText">
    <w:name w:val="Balloon Text"/>
    <w:basedOn w:val="Normal"/>
    <w:link w:val="BalloonTextChar"/>
    <w:uiPriority w:val="99"/>
    <w:semiHidden/>
    <w:rsid w:val="00701EF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1EF0"/>
    <w:rPr>
      <w:rFonts w:ascii="Tahoma" w:hAnsi="Tahoma" w:cs="Tahoma"/>
      <w:sz w:val="16"/>
      <w:szCs w:val="16"/>
    </w:rPr>
  </w:style>
  <w:style w:type="character" w:styleId="HTMLTypewriter">
    <w:name w:val="HTML Typewriter"/>
    <w:basedOn w:val="DefaultParagraphFont"/>
    <w:uiPriority w:val="99"/>
    <w:unhideWhenUsed/>
    <w:rsid w:val="00DF4D45"/>
    <w:rPr>
      <w:rFonts w:ascii="Courier New" w:hAnsi="Courier New" w:cs="Courier New"/>
      <w:sz w:val="20"/>
      <w:szCs w:val="20"/>
    </w:rPr>
  </w:style>
  <w:style w:type="paragraph" w:styleId="NormalWeb">
    <w:name w:val="Normal (Web)"/>
    <w:basedOn w:val="Normal"/>
    <w:unhideWhenUsed/>
    <w:rsid w:val="00E2590E"/>
    <w:pPr>
      <w:spacing w:before="100" w:beforeAutospacing="1" w:after="100" w:afterAutospacing="1"/>
    </w:pPr>
    <w:rPr>
      <w:rFonts w:ascii="Times New Roman" w:hAnsi="Times New Roman" w:cs="Times New Roman"/>
      <w:sz w:val="24"/>
      <w:szCs w:val="24"/>
    </w:rPr>
  </w:style>
  <w:style w:type="paragraph" w:styleId="PlainText">
    <w:name w:val="Plain Text"/>
    <w:basedOn w:val="Normal"/>
    <w:link w:val="PlainTextChar"/>
    <w:uiPriority w:val="99"/>
    <w:unhideWhenUsed/>
    <w:rsid w:val="00857F1A"/>
    <w:rPr>
      <w:rFonts w:ascii="Calibri" w:hAnsi="Calibri" w:cs="Times New Roman"/>
      <w:szCs w:val="21"/>
    </w:rPr>
  </w:style>
  <w:style w:type="character" w:customStyle="1" w:styleId="PlainTextChar">
    <w:name w:val="Plain Text Char"/>
    <w:basedOn w:val="DefaultParagraphFont"/>
    <w:link w:val="PlainText"/>
    <w:uiPriority w:val="99"/>
    <w:locked/>
    <w:rsid w:val="00857F1A"/>
    <w:rPr>
      <w:rFonts w:ascii="Calibri" w:hAnsi="Calibri" w:cs="Times New Roman"/>
      <w:sz w:val="21"/>
      <w:szCs w:val="21"/>
    </w:rPr>
  </w:style>
  <w:style w:type="paragraph" w:customStyle="1" w:styleId="sub-head">
    <w:name w:val="sub-head"/>
    <w:basedOn w:val="Normal"/>
    <w:rsid w:val="009E34AB"/>
    <w:pPr>
      <w:spacing w:before="100" w:beforeAutospacing="1" w:after="100" w:afterAutospacing="1"/>
    </w:pPr>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B665F2"/>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B665F2"/>
    <w:rPr>
      <w:rFonts w:cstheme="minorBidi"/>
    </w:rPr>
  </w:style>
  <w:style w:type="paragraph" w:styleId="Footer">
    <w:name w:val="footer"/>
    <w:basedOn w:val="Normal"/>
    <w:link w:val="FooterChar"/>
    <w:uiPriority w:val="99"/>
    <w:rsid w:val="00B665F2"/>
    <w:pPr>
      <w:tabs>
        <w:tab w:val="center" w:pos="4320"/>
        <w:tab w:val="right" w:pos="8640"/>
      </w:tabs>
      <w:autoSpaceDE w:val="0"/>
      <w:autoSpaceDN w:val="0"/>
    </w:pPr>
    <w:rPr>
      <w:rFonts w:ascii="Times" w:eastAsia="SimSun" w:hAnsi="Times" w:cs="Times New Roman"/>
      <w:sz w:val="24"/>
      <w:szCs w:val="24"/>
    </w:rPr>
  </w:style>
  <w:style w:type="character" w:customStyle="1" w:styleId="FooterChar">
    <w:name w:val="Footer Char"/>
    <w:basedOn w:val="DefaultParagraphFont"/>
    <w:link w:val="Footer"/>
    <w:uiPriority w:val="99"/>
    <w:locked/>
    <w:rsid w:val="00B665F2"/>
    <w:rPr>
      <w:rFonts w:ascii="Times" w:eastAsia="SimSun" w:hAnsi="Times" w:cs="Times New Roman"/>
      <w:sz w:val="24"/>
      <w:szCs w:val="24"/>
    </w:rPr>
  </w:style>
  <w:style w:type="paragraph" w:styleId="HTMLPreformatted">
    <w:name w:val="HTML Preformatted"/>
    <w:basedOn w:val="Normal"/>
    <w:link w:val="HTMLPreformattedChar"/>
    <w:uiPriority w:val="99"/>
    <w:unhideWhenUsed/>
    <w:rsid w:val="00B665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locked/>
    <w:rsid w:val="00B665F2"/>
    <w:rPr>
      <w:rFonts w:ascii="Courier New" w:eastAsia="SimSun" w:hAnsi="Courier New" w:cs="Courier New"/>
      <w:sz w:val="20"/>
      <w:szCs w:val="20"/>
    </w:rPr>
  </w:style>
  <w:style w:type="paragraph" w:customStyle="1" w:styleId="ColorfulList-Accent11">
    <w:name w:val="Colorful List - Accent 11"/>
    <w:basedOn w:val="Normal"/>
    <w:uiPriority w:val="72"/>
    <w:qFormat/>
    <w:rsid w:val="00B665F2"/>
    <w:pPr>
      <w:ind w:left="720"/>
      <w:contextualSpacing/>
    </w:pPr>
    <w:rPr>
      <w:rFonts w:ascii="Times New Roman" w:eastAsia="SimSun" w:hAnsi="Times New Roman" w:cs="Times New Roman"/>
      <w:sz w:val="24"/>
      <w:szCs w:val="24"/>
    </w:rPr>
  </w:style>
  <w:style w:type="character" w:customStyle="1" w:styleId="smalltxt">
    <w:name w:val="smalltxt"/>
    <w:basedOn w:val="DefaultParagraphFont"/>
    <w:rsid w:val="00B665F2"/>
    <w:rPr>
      <w:rFonts w:cs="Times New Roman"/>
    </w:rPr>
  </w:style>
  <w:style w:type="character" w:customStyle="1" w:styleId="booktitle">
    <w:name w:val="booktitle"/>
    <w:basedOn w:val="DefaultParagraphFont"/>
    <w:rsid w:val="00B665F2"/>
    <w:rPr>
      <w:rFonts w:cs="Times New Roman"/>
    </w:rPr>
  </w:style>
  <w:style w:type="paragraph" w:styleId="BodyText">
    <w:name w:val="Body Text"/>
    <w:basedOn w:val="Normal"/>
    <w:link w:val="BodyTextChar"/>
    <w:uiPriority w:val="99"/>
    <w:semiHidden/>
    <w:unhideWhenUsed/>
    <w:rsid w:val="001A20FD"/>
    <w:pPr>
      <w:spacing w:after="120"/>
    </w:pPr>
  </w:style>
  <w:style w:type="character" w:customStyle="1" w:styleId="BodyTextChar">
    <w:name w:val="Body Text Char"/>
    <w:basedOn w:val="DefaultParagraphFont"/>
    <w:link w:val="BodyText"/>
    <w:uiPriority w:val="99"/>
    <w:semiHidden/>
    <w:locked/>
    <w:rsid w:val="001A20FD"/>
    <w:rPr>
      <w:rFonts w:cstheme="minorBidi"/>
    </w:rPr>
  </w:style>
  <w:style w:type="paragraph" w:styleId="Header">
    <w:name w:val="header"/>
    <w:basedOn w:val="Normal"/>
    <w:link w:val="HeaderChar"/>
    <w:uiPriority w:val="99"/>
    <w:rsid w:val="001A20FD"/>
    <w:pPr>
      <w:tabs>
        <w:tab w:val="center" w:pos="4320"/>
        <w:tab w:val="right" w:pos="8640"/>
      </w:tabs>
      <w:autoSpaceDE w:val="0"/>
      <w:autoSpaceDN w:val="0"/>
    </w:pPr>
    <w:rPr>
      <w:rFonts w:ascii="Geneva" w:hAnsi="Geneva" w:cs="Geneva"/>
      <w:sz w:val="24"/>
      <w:szCs w:val="24"/>
    </w:rPr>
  </w:style>
  <w:style w:type="character" w:customStyle="1" w:styleId="HeaderChar">
    <w:name w:val="Header Char"/>
    <w:basedOn w:val="DefaultParagraphFont"/>
    <w:link w:val="Header"/>
    <w:uiPriority w:val="99"/>
    <w:locked/>
    <w:rsid w:val="001A20FD"/>
    <w:rPr>
      <w:rFonts w:ascii="Geneva" w:hAnsi="Geneva" w:cs="Geneva"/>
      <w:sz w:val="24"/>
      <w:szCs w:val="24"/>
    </w:rPr>
  </w:style>
  <w:style w:type="character" w:customStyle="1" w:styleId="highlightedsearchterm">
    <w:name w:val="highlightedsearchterm"/>
    <w:basedOn w:val="DefaultParagraphFont"/>
    <w:rsid w:val="00507BB6"/>
    <w:rPr>
      <w:rFonts w:cs="Times New Roman"/>
    </w:rPr>
  </w:style>
  <w:style w:type="paragraph" w:styleId="BodyText2">
    <w:name w:val="Body Text 2"/>
    <w:basedOn w:val="Normal"/>
    <w:link w:val="BodyText2Char"/>
    <w:uiPriority w:val="99"/>
    <w:semiHidden/>
    <w:unhideWhenUsed/>
    <w:rsid w:val="000767F8"/>
    <w:pPr>
      <w:spacing w:after="120" w:line="480" w:lineRule="auto"/>
    </w:pPr>
  </w:style>
  <w:style w:type="character" w:customStyle="1" w:styleId="BodyText2Char">
    <w:name w:val="Body Text 2 Char"/>
    <w:basedOn w:val="DefaultParagraphFont"/>
    <w:link w:val="BodyText2"/>
    <w:uiPriority w:val="99"/>
    <w:semiHidden/>
    <w:rsid w:val="000767F8"/>
    <w:rPr>
      <w:rFonts w:cstheme="minorBidi"/>
    </w:rPr>
  </w:style>
  <w:style w:type="table" w:customStyle="1" w:styleId="TableGrid1">
    <w:name w:val="Table Grid1"/>
    <w:basedOn w:val="TableNormal"/>
    <w:next w:val="TableGrid"/>
    <w:uiPriority w:val="59"/>
    <w:rsid w:val="0071704B"/>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B0D7A"/>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B31845"/>
    <w:rPr>
      <w:sz w:val="18"/>
      <w:szCs w:val="18"/>
    </w:rPr>
  </w:style>
  <w:style w:type="paragraph" w:styleId="CommentText">
    <w:name w:val="annotation text"/>
    <w:basedOn w:val="Normal"/>
    <w:link w:val="CommentTextChar"/>
    <w:uiPriority w:val="99"/>
    <w:semiHidden/>
    <w:unhideWhenUsed/>
    <w:rsid w:val="00B31845"/>
    <w:rPr>
      <w:rFonts w:ascii="Calibri" w:hAnsi="Calibri" w:cs="Times New Roman"/>
      <w:sz w:val="24"/>
      <w:szCs w:val="24"/>
    </w:rPr>
  </w:style>
  <w:style w:type="character" w:customStyle="1" w:styleId="CommentTextChar">
    <w:name w:val="Comment Text Char"/>
    <w:basedOn w:val="DefaultParagraphFont"/>
    <w:link w:val="CommentText"/>
    <w:uiPriority w:val="99"/>
    <w:semiHidden/>
    <w:rsid w:val="00B31845"/>
    <w:rPr>
      <w:rFonts w:ascii="Calibri" w:hAnsi="Calibri" w:cs="Times New Roman"/>
      <w:sz w:val="24"/>
      <w:szCs w:val="24"/>
    </w:rPr>
  </w:style>
  <w:style w:type="character" w:customStyle="1" w:styleId="auditheadertext1">
    <w:name w:val="auditheadertext1"/>
    <w:basedOn w:val="DefaultParagraphFont"/>
    <w:rsid w:val="00F7647C"/>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67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yan.reaka@wku.edu" TargetMode="External"/><Relationship Id="rId13" Type="http://schemas.openxmlformats.org/officeDocument/2006/relationships/hyperlink" Target="mailto:bryan.reaka@wku.edu" TargetMode="External"/><Relationship Id="rId3" Type="http://schemas.openxmlformats.org/officeDocument/2006/relationships/styles" Target="styles.xml"/><Relationship Id="rId7" Type="http://schemas.openxmlformats.org/officeDocument/2006/relationships/hyperlink" Target="mailto:neal.downing@wku.edu" TargetMode="External"/><Relationship Id="rId12" Type="http://schemas.openxmlformats.org/officeDocument/2006/relationships/hyperlink" Target="mailto:neal.downing@wku.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todd.willian@wku.edu" TargetMode="External"/><Relationship Id="rId11" Type="http://schemas.openxmlformats.org/officeDocument/2006/relationships/hyperlink" Target="mailto:todd.willian@wkul.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utter@wku.edu" TargetMode="External"/><Relationship Id="rId4" Type="http://schemas.openxmlformats.org/officeDocument/2006/relationships/settings" Target="settings.xml"/><Relationship Id="rId9" Type="http://schemas.openxmlformats.org/officeDocument/2006/relationships/hyperlink" Target="mailto:bryan.reaka@wku.edu" TargetMode="External"/><Relationship Id="rId14" Type="http://schemas.openxmlformats.org/officeDocument/2006/relationships/hyperlink" Target="mailto:bryan.reaka@wk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C4CEE6-E3C4-45C4-A01B-AA593613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4557</Words>
  <Characters>25975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30472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Network and Computing Support</dc:creator>
  <cp:lastModifiedBy>Fallon Willoughby</cp:lastModifiedBy>
  <cp:revision>3</cp:revision>
  <cp:lastPrinted>2013-03-12T13:30:00Z</cp:lastPrinted>
  <dcterms:created xsi:type="dcterms:W3CDTF">2014-11-30T20:42:00Z</dcterms:created>
  <dcterms:modified xsi:type="dcterms:W3CDTF">2014-11-30T20:42:00Z</dcterms:modified>
</cp:coreProperties>
</file>