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08" w:rsidRDefault="00031B08" w:rsidP="00031B08">
      <w:pPr>
        <w:spacing w:after="0"/>
        <w:jc w:val="center"/>
        <w:rPr>
          <w:rFonts w:cstheme="minorHAnsi"/>
        </w:rPr>
      </w:pPr>
      <w:bookmarkStart w:id="0" w:name="_GoBack"/>
      <w:bookmarkEnd w:id="0"/>
      <w:r>
        <w:rPr>
          <w:rFonts w:cstheme="minorHAnsi"/>
        </w:rPr>
        <w:t>College of Health and Human Services</w:t>
      </w:r>
    </w:p>
    <w:p w:rsidR="00031B08" w:rsidRDefault="00031B08" w:rsidP="00031B08">
      <w:pPr>
        <w:spacing w:after="0"/>
        <w:jc w:val="center"/>
        <w:rPr>
          <w:rFonts w:cstheme="minorHAnsi"/>
        </w:rPr>
      </w:pPr>
      <w:r>
        <w:rPr>
          <w:rFonts w:cstheme="minorHAnsi"/>
        </w:rPr>
        <w:t>Office of the Dean 745-8912</w:t>
      </w:r>
    </w:p>
    <w:p w:rsidR="00031B08" w:rsidRDefault="00031B08" w:rsidP="00031B08">
      <w:pPr>
        <w:spacing w:after="0"/>
        <w:jc w:val="center"/>
        <w:rPr>
          <w:rFonts w:cstheme="minorHAnsi"/>
        </w:rPr>
      </w:pPr>
      <w:r>
        <w:rPr>
          <w:rFonts w:cstheme="minorHAnsi"/>
        </w:rPr>
        <w:t>Report to the Undergraduate Curriculum Committee</w:t>
      </w:r>
    </w:p>
    <w:p w:rsidR="00031B08" w:rsidRDefault="00031B08" w:rsidP="00031B08">
      <w:pPr>
        <w:spacing w:after="0"/>
        <w:jc w:val="center"/>
        <w:rPr>
          <w:rFonts w:cstheme="minorHAnsi"/>
        </w:rPr>
      </w:pPr>
    </w:p>
    <w:p w:rsidR="00031B08" w:rsidRDefault="00031B08" w:rsidP="00031B08">
      <w:pPr>
        <w:spacing w:after="0"/>
        <w:jc w:val="center"/>
        <w:rPr>
          <w:rFonts w:cstheme="minorHAnsi"/>
        </w:rPr>
      </w:pPr>
    </w:p>
    <w:p w:rsidR="00031B08" w:rsidRDefault="00031B08" w:rsidP="00031B08">
      <w:pPr>
        <w:spacing w:after="0"/>
        <w:ind w:left="360"/>
        <w:rPr>
          <w:rFonts w:cstheme="minorHAnsi"/>
        </w:rPr>
      </w:pPr>
      <w:r>
        <w:rPr>
          <w:rFonts w:cstheme="minorHAnsi"/>
        </w:rPr>
        <w:t>The following items are submitted for consideration at the Sept 12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031B08" w:rsidTr="00031B08">
        <w:trPr>
          <w:trHeight w:val="504"/>
        </w:trPr>
        <w:tc>
          <w:tcPr>
            <w:tcW w:w="1248" w:type="pct"/>
            <w:tcBorders>
              <w:top w:val="single" w:sz="6" w:space="0" w:color="auto"/>
              <w:left w:val="single" w:sz="6" w:space="0" w:color="auto"/>
              <w:bottom w:val="single" w:sz="6" w:space="0" w:color="auto"/>
              <w:right w:val="single" w:sz="6" w:space="0" w:color="auto"/>
            </w:tcBorders>
            <w:hideMark/>
          </w:tcPr>
          <w:p w:rsidR="00031B08" w:rsidRDefault="00031B08">
            <w:pPr>
              <w:pStyle w:val="Heading1"/>
              <w:keepNext/>
              <w:spacing w:line="276" w:lineRule="auto"/>
              <w:rPr>
                <w:rFonts w:asciiTheme="minorHAnsi" w:hAnsiTheme="minorHAnsi" w:cstheme="minorHAnsi"/>
                <w:b/>
                <w:bCs/>
                <w:sz w:val="22"/>
                <w:szCs w:val="22"/>
              </w:rPr>
            </w:pPr>
            <w:r>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031B08" w:rsidRDefault="00031B08">
            <w:pPr>
              <w:spacing w:after="0"/>
              <w:rPr>
                <w:rFonts w:cstheme="minorHAnsi"/>
                <w:b/>
                <w:bCs/>
              </w:rPr>
            </w:pPr>
            <w:r>
              <w:rPr>
                <w:rFonts w:cstheme="minorHAnsi"/>
                <w:b/>
                <w:bCs/>
              </w:rPr>
              <w:t>Description in Item and Contact Information</w:t>
            </w:r>
          </w:p>
        </w:tc>
      </w:tr>
      <w:tr w:rsidR="00031B08" w:rsidTr="00031B08">
        <w:trPr>
          <w:trHeight w:val="504"/>
        </w:trPr>
        <w:tc>
          <w:tcPr>
            <w:tcW w:w="1248" w:type="pct"/>
            <w:tcBorders>
              <w:top w:val="single" w:sz="6" w:space="0" w:color="auto"/>
              <w:left w:val="single" w:sz="6" w:space="0" w:color="auto"/>
              <w:bottom w:val="single" w:sz="6" w:space="0" w:color="auto"/>
              <w:right w:val="single" w:sz="6" w:space="0" w:color="auto"/>
            </w:tcBorders>
            <w:hideMark/>
          </w:tcPr>
          <w:p w:rsidR="00031B08" w:rsidRDefault="00031B08">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031B08" w:rsidRDefault="00031B08">
            <w:pPr>
              <w:spacing w:after="0" w:line="240" w:lineRule="auto"/>
              <w:ind w:left="36"/>
              <w:rPr>
                <w:rFonts w:cstheme="minorHAnsi"/>
              </w:rPr>
            </w:pPr>
            <w:r>
              <w:rPr>
                <w:rFonts w:cstheme="minorHAnsi"/>
              </w:rPr>
              <w:t>Proposal to Make Multiple Revisions to a Course</w:t>
            </w:r>
          </w:p>
          <w:p w:rsidR="00031B08" w:rsidRDefault="00031B08">
            <w:pPr>
              <w:spacing w:after="0" w:line="240" w:lineRule="auto"/>
              <w:ind w:left="36"/>
              <w:rPr>
                <w:rFonts w:cstheme="minorHAnsi"/>
              </w:rPr>
            </w:pPr>
            <w:r>
              <w:rPr>
                <w:rFonts w:cstheme="minorHAnsi"/>
              </w:rPr>
              <w:t>NUR 156 Medical-Surgical Nursing I Clinical</w:t>
            </w:r>
          </w:p>
          <w:p w:rsidR="00031B08" w:rsidRDefault="00031B08">
            <w:pPr>
              <w:spacing w:after="0" w:line="240" w:lineRule="auto"/>
              <w:ind w:left="36"/>
              <w:rPr>
                <w:rFonts w:cstheme="minorHAnsi"/>
              </w:rPr>
            </w:pPr>
            <w:r>
              <w:rPr>
                <w:rFonts w:cstheme="minorHAnsi"/>
              </w:rPr>
              <w:t xml:space="preserve">Contact: </w:t>
            </w:r>
            <w:r>
              <w:rPr>
                <w:rFonts w:eastAsia="Times New Roman"/>
              </w:rPr>
              <w:t xml:space="preserve">Kim Green, </w:t>
            </w:r>
            <w:hyperlink r:id="rId6" w:history="1">
              <w:r>
                <w:rPr>
                  <w:rStyle w:val="Hyperlink"/>
                </w:rPr>
                <w:t>kim.green@wku.edu</w:t>
              </w:r>
            </w:hyperlink>
            <w:r>
              <w:rPr>
                <w:rFonts w:eastAsia="Times New Roman"/>
              </w:rPr>
              <w:t>, 745-8960</w:t>
            </w:r>
          </w:p>
        </w:tc>
      </w:tr>
      <w:tr w:rsidR="00031B08" w:rsidTr="00031B08">
        <w:trPr>
          <w:trHeight w:val="504"/>
        </w:trPr>
        <w:tc>
          <w:tcPr>
            <w:tcW w:w="1248" w:type="pct"/>
            <w:tcBorders>
              <w:top w:val="single" w:sz="6" w:space="0" w:color="auto"/>
              <w:left w:val="single" w:sz="6" w:space="0" w:color="auto"/>
              <w:bottom w:val="single" w:sz="6" w:space="0" w:color="auto"/>
              <w:right w:val="single" w:sz="6" w:space="0" w:color="auto"/>
            </w:tcBorders>
            <w:hideMark/>
          </w:tcPr>
          <w:p w:rsidR="00031B08" w:rsidRDefault="00031B08">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031B08" w:rsidRDefault="00031B08">
            <w:pPr>
              <w:spacing w:after="0" w:line="240" w:lineRule="auto"/>
              <w:ind w:left="36"/>
              <w:rPr>
                <w:rFonts w:cstheme="minorHAnsi"/>
              </w:rPr>
            </w:pPr>
            <w:r>
              <w:rPr>
                <w:rFonts w:cstheme="minorHAnsi"/>
              </w:rPr>
              <w:t>Proposal to Make Multiple Revisions to a Course</w:t>
            </w:r>
          </w:p>
          <w:p w:rsidR="00031B08" w:rsidRDefault="00031B08">
            <w:pPr>
              <w:spacing w:after="0" w:line="240" w:lineRule="auto"/>
              <w:ind w:left="36"/>
              <w:rPr>
                <w:rFonts w:cstheme="minorHAnsi"/>
              </w:rPr>
            </w:pPr>
            <w:r>
              <w:rPr>
                <w:rFonts w:cstheme="minorHAnsi"/>
              </w:rPr>
              <w:t>NUR 257 Nursing Practicum</w:t>
            </w:r>
          </w:p>
          <w:p w:rsidR="00031B08" w:rsidRDefault="00031B08">
            <w:pPr>
              <w:spacing w:after="0" w:line="240" w:lineRule="auto"/>
              <w:ind w:left="36"/>
              <w:rPr>
                <w:rFonts w:cstheme="minorHAnsi"/>
              </w:rPr>
            </w:pPr>
            <w:r>
              <w:rPr>
                <w:rFonts w:cstheme="minorHAnsi"/>
              </w:rPr>
              <w:t xml:space="preserve">Contact: </w:t>
            </w:r>
            <w:r>
              <w:rPr>
                <w:rFonts w:eastAsia="Times New Roman"/>
              </w:rPr>
              <w:t xml:space="preserve">Kim Green, </w:t>
            </w:r>
            <w:hyperlink r:id="rId7" w:history="1">
              <w:r>
                <w:rPr>
                  <w:rStyle w:val="Hyperlink"/>
                </w:rPr>
                <w:t>kim.green@wku.edu</w:t>
              </w:r>
            </w:hyperlink>
            <w:r>
              <w:rPr>
                <w:rFonts w:eastAsia="Times New Roman"/>
              </w:rPr>
              <w:t>, 745-8960</w:t>
            </w:r>
          </w:p>
        </w:tc>
      </w:tr>
      <w:tr w:rsidR="00031B08" w:rsidTr="00031B08">
        <w:trPr>
          <w:trHeight w:val="504"/>
        </w:trPr>
        <w:tc>
          <w:tcPr>
            <w:tcW w:w="1248" w:type="pct"/>
            <w:tcBorders>
              <w:top w:val="single" w:sz="6" w:space="0" w:color="auto"/>
              <w:left w:val="single" w:sz="6" w:space="0" w:color="auto"/>
              <w:bottom w:val="single" w:sz="6" w:space="0" w:color="auto"/>
              <w:right w:val="single" w:sz="6" w:space="0" w:color="auto"/>
            </w:tcBorders>
            <w:hideMark/>
          </w:tcPr>
          <w:p w:rsidR="00031B08" w:rsidRDefault="00031B08">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031B08" w:rsidRDefault="00031B08">
            <w:pPr>
              <w:spacing w:after="0" w:line="240" w:lineRule="auto"/>
              <w:ind w:left="36"/>
              <w:rPr>
                <w:rFonts w:cstheme="minorHAnsi"/>
              </w:rPr>
            </w:pPr>
            <w:r>
              <w:rPr>
                <w:rFonts w:cstheme="minorHAnsi"/>
              </w:rPr>
              <w:t>Proposal to Create a New Course</w:t>
            </w:r>
          </w:p>
          <w:p w:rsidR="00031B08" w:rsidRDefault="00031B08">
            <w:pPr>
              <w:spacing w:after="0" w:line="240" w:lineRule="auto"/>
              <w:ind w:left="36"/>
              <w:rPr>
                <w:rFonts w:cstheme="minorHAnsi"/>
              </w:rPr>
            </w:pPr>
            <w:r>
              <w:rPr>
                <w:rFonts w:cstheme="minorHAnsi"/>
              </w:rPr>
              <w:t>NUR 157 Medical-Surgical Nursing I Skills Lab</w:t>
            </w:r>
          </w:p>
          <w:p w:rsidR="00031B08" w:rsidRDefault="00031B08">
            <w:pPr>
              <w:spacing w:after="0" w:line="240" w:lineRule="auto"/>
              <w:ind w:left="36"/>
              <w:rPr>
                <w:rFonts w:cstheme="minorHAnsi"/>
              </w:rPr>
            </w:pPr>
            <w:r>
              <w:rPr>
                <w:rFonts w:cstheme="minorHAnsi"/>
              </w:rPr>
              <w:t xml:space="preserve">Contact: </w:t>
            </w:r>
            <w:r>
              <w:rPr>
                <w:rFonts w:eastAsia="Times New Roman"/>
              </w:rPr>
              <w:t xml:space="preserve">Kim Green, </w:t>
            </w:r>
            <w:hyperlink r:id="rId8" w:history="1">
              <w:r>
                <w:rPr>
                  <w:rStyle w:val="Hyperlink"/>
                </w:rPr>
                <w:t>kim.green@wku.edu</w:t>
              </w:r>
            </w:hyperlink>
            <w:r>
              <w:rPr>
                <w:rFonts w:eastAsia="Times New Roman"/>
              </w:rPr>
              <w:t>, 745-8960</w:t>
            </w:r>
          </w:p>
        </w:tc>
      </w:tr>
      <w:tr w:rsidR="00031B08" w:rsidTr="00031B08">
        <w:trPr>
          <w:trHeight w:val="504"/>
        </w:trPr>
        <w:tc>
          <w:tcPr>
            <w:tcW w:w="1248" w:type="pct"/>
            <w:tcBorders>
              <w:top w:val="single" w:sz="6" w:space="0" w:color="auto"/>
              <w:left w:val="single" w:sz="6" w:space="0" w:color="auto"/>
              <w:bottom w:val="single" w:sz="6" w:space="0" w:color="auto"/>
              <w:right w:val="single" w:sz="6" w:space="0" w:color="auto"/>
            </w:tcBorders>
            <w:hideMark/>
          </w:tcPr>
          <w:p w:rsidR="00031B08" w:rsidRDefault="00031B08">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031B08" w:rsidRDefault="00031B08">
            <w:pPr>
              <w:spacing w:after="0" w:line="240" w:lineRule="auto"/>
              <w:ind w:left="36"/>
              <w:rPr>
                <w:rFonts w:cstheme="minorHAnsi"/>
              </w:rPr>
            </w:pPr>
            <w:r>
              <w:rPr>
                <w:rFonts w:cstheme="minorHAnsi"/>
              </w:rPr>
              <w:t>Proposal to Revise a Program</w:t>
            </w:r>
          </w:p>
          <w:p w:rsidR="00031B08" w:rsidRDefault="00031B08">
            <w:pPr>
              <w:spacing w:after="0" w:line="240" w:lineRule="auto"/>
              <w:ind w:left="36"/>
              <w:rPr>
                <w:rFonts w:cstheme="minorHAnsi"/>
              </w:rPr>
            </w:pPr>
            <w:r>
              <w:rPr>
                <w:rFonts w:cstheme="minorHAnsi"/>
              </w:rPr>
              <w:t>273 Associate Degree in Nursing</w:t>
            </w:r>
          </w:p>
          <w:p w:rsidR="00031B08" w:rsidRDefault="00031B08">
            <w:pPr>
              <w:spacing w:after="0" w:line="240" w:lineRule="auto"/>
              <w:ind w:left="36"/>
              <w:rPr>
                <w:rFonts w:cstheme="minorHAnsi"/>
              </w:rPr>
            </w:pPr>
            <w:r>
              <w:rPr>
                <w:rFonts w:cstheme="minorHAnsi"/>
              </w:rPr>
              <w:t xml:space="preserve">Contact: </w:t>
            </w:r>
            <w:r>
              <w:rPr>
                <w:rFonts w:eastAsia="Times New Roman"/>
              </w:rPr>
              <w:t xml:space="preserve">Kim Green, </w:t>
            </w:r>
            <w:hyperlink r:id="rId9" w:history="1">
              <w:r>
                <w:rPr>
                  <w:rStyle w:val="Hyperlink"/>
                </w:rPr>
                <w:t>kim.green@wku.edu</w:t>
              </w:r>
            </w:hyperlink>
            <w:r>
              <w:rPr>
                <w:rFonts w:eastAsia="Times New Roman"/>
              </w:rPr>
              <w:t>, 745-8960</w:t>
            </w:r>
          </w:p>
        </w:tc>
      </w:tr>
      <w:tr w:rsidR="00031B08" w:rsidTr="00031B08">
        <w:trPr>
          <w:trHeight w:val="504"/>
        </w:trPr>
        <w:tc>
          <w:tcPr>
            <w:tcW w:w="1248" w:type="pct"/>
            <w:tcBorders>
              <w:top w:val="single" w:sz="6" w:space="0" w:color="auto"/>
              <w:left w:val="single" w:sz="6" w:space="0" w:color="auto"/>
              <w:bottom w:val="single" w:sz="6" w:space="0" w:color="auto"/>
              <w:right w:val="single" w:sz="6" w:space="0" w:color="auto"/>
            </w:tcBorders>
            <w:hideMark/>
          </w:tcPr>
          <w:p w:rsidR="00031B08" w:rsidRDefault="00031B08">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031B08" w:rsidRDefault="00031B08">
            <w:pPr>
              <w:spacing w:after="0" w:line="240" w:lineRule="auto"/>
              <w:ind w:left="36"/>
              <w:rPr>
                <w:rFonts w:cstheme="minorHAnsi"/>
              </w:rPr>
            </w:pPr>
            <w:r>
              <w:rPr>
                <w:rFonts w:cstheme="minorHAnsi"/>
              </w:rPr>
              <w:t>Proposal to Revise a Program</w:t>
            </w:r>
          </w:p>
          <w:p w:rsidR="00031B08" w:rsidRDefault="00031B08">
            <w:pPr>
              <w:spacing w:after="0" w:line="240" w:lineRule="auto"/>
              <w:ind w:left="36"/>
              <w:rPr>
                <w:rFonts w:cstheme="minorHAnsi"/>
              </w:rPr>
            </w:pPr>
            <w:r>
              <w:rPr>
                <w:rFonts w:cstheme="minorHAnsi"/>
              </w:rPr>
              <w:t>707 Hospitality Management &amp; Dietetics</w:t>
            </w:r>
          </w:p>
          <w:p w:rsidR="00031B08" w:rsidRDefault="00031B08">
            <w:pPr>
              <w:spacing w:after="0" w:line="240" w:lineRule="auto"/>
              <w:ind w:left="36"/>
              <w:rPr>
                <w:rFonts w:cstheme="minorHAnsi"/>
              </w:rPr>
            </w:pPr>
            <w:r>
              <w:rPr>
                <w:rFonts w:cstheme="minorHAnsi"/>
              </w:rPr>
              <w:t xml:space="preserve">Contact: Dr. Rich Patterson, </w:t>
            </w:r>
            <w:hyperlink r:id="rId10" w:history="1">
              <w:r>
                <w:rPr>
                  <w:rStyle w:val="Hyperlink"/>
                  <w:rFonts w:cstheme="minorHAnsi"/>
                </w:rPr>
                <w:t>rich.patterson@wku.edu</w:t>
              </w:r>
            </w:hyperlink>
            <w:r>
              <w:rPr>
                <w:rFonts w:cstheme="minorHAnsi"/>
              </w:rPr>
              <w:t>, 745-4031</w:t>
            </w:r>
          </w:p>
        </w:tc>
      </w:tr>
    </w:tbl>
    <w:p w:rsidR="00031B08" w:rsidRDefault="00031B08" w:rsidP="00031B08">
      <w:pPr>
        <w:spacing w:after="0"/>
      </w:pPr>
    </w:p>
    <w:p w:rsidR="00031B08" w:rsidRDefault="00031B08">
      <w:r>
        <w:br w:type="page"/>
      </w:r>
    </w:p>
    <w:p w:rsidR="00031B08" w:rsidRPr="00022ABD" w:rsidRDefault="00031B08" w:rsidP="00031B08">
      <w:pPr>
        <w:spacing w:after="0"/>
        <w:jc w:val="right"/>
      </w:pPr>
      <w:r w:rsidRPr="00022ABD">
        <w:lastRenderedPageBreak/>
        <w:t>Proposal Date:  August 22, 2013</w:t>
      </w:r>
    </w:p>
    <w:p w:rsidR="00031B08" w:rsidRPr="00022ABD" w:rsidRDefault="00031B08" w:rsidP="00031B08">
      <w:pPr>
        <w:spacing w:after="0"/>
        <w:jc w:val="center"/>
        <w:rPr>
          <w:b/>
        </w:rPr>
      </w:pPr>
    </w:p>
    <w:p w:rsidR="00031B08" w:rsidRPr="00022ABD" w:rsidRDefault="00031B08" w:rsidP="00031B08">
      <w:pPr>
        <w:spacing w:after="0"/>
        <w:jc w:val="center"/>
        <w:rPr>
          <w:b/>
        </w:rPr>
      </w:pPr>
      <w:r w:rsidRPr="00022ABD">
        <w:rPr>
          <w:b/>
        </w:rPr>
        <w:t xml:space="preserve">College of Health &amp; Human Services </w:t>
      </w:r>
    </w:p>
    <w:p w:rsidR="00031B08" w:rsidRPr="00022ABD" w:rsidRDefault="00031B08" w:rsidP="00031B08">
      <w:pPr>
        <w:spacing w:after="0"/>
        <w:jc w:val="center"/>
        <w:rPr>
          <w:b/>
        </w:rPr>
      </w:pPr>
      <w:r w:rsidRPr="00022ABD">
        <w:rPr>
          <w:b/>
        </w:rPr>
        <w:t>School of Nursing</w:t>
      </w:r>
    </w:p>
    <w:p w:rsidR="00031B08" w:rsidRPr="00022ABD" w:rsidRDefault="00031B08" w:rsidP="00031B08">
      <w:pPr>
        <w:spacing w:after="0"/>
        <w:jc w:val="center"/>
        <w:rPr>
          <w:b/>
        </w:rPr>
      </w:pPr>
      <w:r w:rsidRPr="00022ABD">
        <w:rPr>
          <w:b/>
        </w:rPr>
        <w:t>Proposal to Make Multiple Revisions to a Course</w:t>
      </w:r>
    </w:p>
    <w:p w:rsidR="00031B08" w:rsidRPr="00022ABD" w:rsidRDefault="00031B08" w:rsidP="00031B08">
      <w:pPr>
        <w:spacing w:after="0"/>
        <w:jc w:val="center"/>
        <w:rPr>
          <w:b/>
        </w:rPr>
      </w:pPr>
      <w:r w:rsidRPr="00022ABD">
        <w:rPr>
          <w:b/>
        </w:rPr>
        <w:t>(Action Item)</w:t>
      </w:r>
    </w:p>
    <w:p w:rsidR="00031B08" w:rsidRPr="00022ABD" w:rsidRDefault="00031B08" w:rsidP="00031B08">
      <w:pPr>
        <w:spacing w:after="0"/>
        <w:rPr>
          <w:b/>
        </w:rPr>
      </w:pPr>
    </w:p>
    <w:p w:rsidR="00031B08" w:rsidRPr="00022ABD" w:rsidRDefault="00031B08" w:rsidP="00031B08">
      <w:pPr>
        <w:spacing w:after="0" w:line="280" w:lineRule="exact"/>
        <w:contextualSpacing/>
      </w:pPr>
      <w:r w:rsidRPr="00022ABD">
        <w:t xml:space="preserve">Contact Person:  Kim Green, </w:t>
      </w:r>
      <w:hyperlink r:id="rId11" w:history="1">
        <w:r w:rsidRPr="00022ABD">
          <w:rPr>
            <w:rStyle w:val="Hyperlink"/>
          </w:rPr>
          <w:t>kim.green@wku.edu</w:t>
        </w:r>
      </w:hyperlink>
      <w:r w:rsidRPr="00022ABD">
        <w:t>, 745-8960</w:t>
      </w:r>
    </w:p>
    <w:p w:rsidR="00031B08" w:rsidRPr="00022ABD" w:rsidRDefault="00031B08" w:rsidP="00031B08">
      <w:pPr>
        <w:spacing w:after="0" w:line="280" w:lineRule="exact"/>
        <w:contextualSpacing/>
      </w:pPr>
    </w:p>
    <w:p w:rsidR="00031B08" w:rsidRPr="00022ABD" w:rsidRDefault="00031B08" w:rsidP="00031B08">
      <w:pPr>
        <w:spacing w:after="0" w:line="280" w:lineRule="exact"/>
        <w:contextualSpacing/>
        <w:rPr>
          <w:b/>
        </w:rPr>
      </w:pPr>
      <w:r w:rsidRPr="00022ABD">
        <w:rPr>
          <w:b/>
        </w:rPr>
        <w:t>1.</w:t>
      </w:r>
      <w:r w:rsidRPr="00022ABD">
        <w:rPr>
          <w:b/>
        </w:rPr>
        <w:tab/>
        <w:t>Identification of course:</w:t>
      </w:r>
    </w:p>
    <w:p w:rsidR="00031B08" w:rsidRPr="00022ABD" w:rsidRDefault="00031B08" w:rsidP="00031B08">
      <w:pPr>
        <w:numPr>
          <w:ilvl w:val="1"/>
          <w:numId w:val="29"/>
        </w:numPr>
        <w:spacing w:after="0" w:line="280" w:lineRule="exact"/>
        <w:contextualSpacing/>
      </w:pPr>
      <w:r w:rsidRPr="00022ABD">
        <w:t>Curr</w:t>
      </w:r>
      <w:r>
        <w:t>ent course prefix</w:t>
      </w:r>
      <w:r w:rsidRPr="00022ABD">
        <w:t xml:space="preserve"> and number:  NUR 156</w:t>
      </w:r>
    </w:p>
    <w:p w:rsidR="00031B08" w:rsidRPr="00022ABD" w:rsidRDefault="00031B08" w:rsidP="00031B08">
      <w:pPr>
        <w:numPr>
          <w:ilvl w:val="1"/>
          <w:numId w:val="29"/>
        </w:numPr>
        <w:spacing w:after="0" w:line="280" w:lineRule="exact"/>
        <w:contextualSpacing/>
      </w:pPr>
      <w:r w:rsidRPr="00022ABD">
        <w:t>Course title:  Medical-Surgical Nursing I Clinical</w:t>
      </w:r>
    </w:p>
    <w:p w:rsidR="00031B08" w:rsidRPr="00022ABD" w:rsidRDefault="00031B08" w:rsidP="00031B08">
      <w:pPr>
        <w:spacing w:after="0" w:line="280" w:lineRule="exact"/>
        <w:contextualSpacing/>
      </w:pPr>
    </w:p>
    <w:p w:rsidR="00031B08" w:rsidRPr="00022ABD" w:rsidRDefault="00031B08" w:rsidP="00031B08">
      <w:pPr>
        <w:spacing w:after="0" w:line="280" w:lineRule="exact"/>
        <w:contextualSpacing/>
        <w:rPr>
          <w:b/>
        </w:rPr>
      </w:pPr>
      <w:r w:rsidRPr="00022ABD">
        <w:rPr>
          <w:b/>
        </w:rPr>
        <w:t>2.</w:t>
      </w:r>
      <w:r w:rsidRPr="00022ABD">
        <w:rPr>
          <w:b/>
        </w:rPr>
        <w:tab/>
        <w:t>Revise course title:</w:t>
      </w:r>
    </w:p>
    <w:p w:rsidR="00031B08" w:rsidRPr="00022ABD" w:rsidRDefault="00031B08" w:rsidP="00031B08">
      <w:pPr>
        <w:numPr>
          <w:ilvl w:val="1"/>
          <w:numId w:val="14"/>
        </w:numPr>
        <w:spacing w:after="0" w:line="280" w:lineRule="exact"/>
        <w:contextualSpacing/>
      </w:pPr>
      <w:r w:rsidRPr="00022ABD">
        <w:t>Current course title:  n/a</w:t>
      </w:r>
    </w:p>
    <w:p w:rsidR="00031B08" w:rsidRPr="00022ABD" w:rsidRDefault="00031B08" w:rsidP="00031B08">
      <w:pPr>
        <w:numPr>
          <w:ilvl w:val="1"/>
          <w:numId w:val="14"/>
        </w:numPr>
        <w:spacing w:after="0" w:line="280" w:lineRule="exact"/>
        <w:contextualSpacing/>
      </w:pPr>
      <w:r w:rsidRPr="00022ABD">
        <w:t>Proposed course title:  n/a</w:t>
      </w:r>
    </w:p>
    <w:p w:rsidR="00031B08" w:rsidRPr="00022ABD" w:rsidRDefault="00031B08" w:rsidP="00031B08">
      <w:pPr>
        <w:numPr>
          <w:ilvl w:val="1"/>
          <w:numId w:val="14"/>
        </w:numPr>
        <w:spacing w:after="0" w:line="280" w:lineRule="exact"/>
        <w:contextualSpacing/>
      </w:pPr>
      <w:r w:rsidRPr="00022ABD">
        <w:t>Proposed abbreviated title:  n/a</w:t>
      </w:r>
    </w:p>
    <w:p w:rsidR="00031B08" w:rsidRPr="00022ABD" w:rsidRDefault="00031B08" w:rsidP="00031B08">
      <w:pPr>
        <w:numPr>
          <w:ilvl w:val="1"/>
          <w:numId w:val="14"/>
        </w:numPr>
        <w:spacing w:after="0" w:line="280" w:lineRule="exact"/>
        <w:contextualSpacing/>
      </w:pPr>
      <w:r w:rsidRPr="00022ABD">
        <w:t>Rationale for revision of course title:  n/a</w:t>
      </w:r>
    </w:p>
    <w:p w:rsidR="00031B08" w:rsidRPr="00022ABD" w:rsidRDefault="00031B08" w:rsidP="00031B08">
      <w:pPr>
        <w:spacing w:after="0" w:line="280" w:lineRule="exact"/>
        <w:contextualSpacing/>
        <w:rPr>
          <w:b/>
        </w:rPr>
      </w:pPr>
    </w:p>
    <w:p w:rsidR="00031B08" w:rsidRPr="00022ABD" w:rsidRDefault="00031B08" w:rsidP="00031B08">
      <w:pPr>
        <w:spacing w:after="0" w:line="280" w:lineRule="exact"/>
        <w:contextualSpacing/>
        <w:rPr>
          <w:b/>
        </w:rPr>
      </w:pPr>
      <w:r w:rsidRPr="00022ABD">
        <w:rPr>
          <w:b/>
        </w:rPr>
        <w:t>3.</w:t>
      </w:r>
      <w:r w:rsidRPr="00022ABD">
        <w:rPr>
          <w:b/>
        </w:rPr>
        <w:tab/>
        <w:t>Revise course number:</w:t>
      </w:r>
    </w:p>
    <w:p w:rsidR="00031B08" w:rsidRPr="00022ABD" w:rsidRDefault="00031B08" w:rsidP="00031B08">
      <w:pPr>
        <w:numPr>
          <w:ilvl w:val="1"/>
          <w:numId w:val="15"/>
        </w:numPr>
        <w:spacing w:after="0" w:line="280" w:lineRule="exact"/>
        <w:contextualSpacing/>
      </w:pPr>
      <w:r w:rsidRPr="00022ABD">
        <w:t>Current course number:  n/a</w:t>
      </w:r>
    </w:p>
    <w:p w:rsidR="00031B08" w:rsidRPr="00022ABD" w:rsidRDefault="00031B08" w:rsidP="00031B08">
      <w:pPr>
        <w:numPr>
          <w:ilvl w:val="1"/>
          <w:numId w:val="15"/>
        </w:numPr>
        <w:spacing w:after="0" w:line="280" w:lineRule="exact"/>
        <w:contextualSpacing/>
      </w:pPr>
      <w:r w:rsidRPr="00022ABD">
        <w:t>Proposed course number:  n/a</w:t>
      </w:r>
    </w:p>
    <w:p w:rsidR="00031B08" w:rsidRPr="00022ABD" w:rsidRDefault="00031B08" w:rsidP="00031B08">
      <w:pPr>
        <w:numPr>
          <w:ilvl w:val="1"/>
          <w:numId w:val="15"/>
        </w:numPr>
        <w:spacing w:after="0" w:line="280" w:lineRule="exact"/>
        <w:contextualSpacing/>
      </w:pPr>
      <w:r w:rsidRPr="00022ABD">
        <w:t>Rationale for revision of course number:  n/a</w:t>
      </w:r>
    </w:p>
    <w:p w:rsidR="00031B08" w:rsidRPr="00022ABD" w:rsidRDefault="00031B08" w:rsidP="00031B08">
      <w:pPr>
        <w:spacing w:after="0" w:line="280" w:lineRule="exact"/>
        <w:contextualSpacing/>
        <w:rPr>
          <w:b/>
        </w:rPr>
      </w:pPr>
    </w:p>
    <w:p w:rsidR="00031B08" w:rsidRPr="00022ABD" w:rsidRDefault="00031B08" w:rsidP="00031B08">
      <w:pPr>
        <w:spacing w:after="0" w:line="280" w:lineRule="exact"/>
        <w:contextualSpacing/>
        <w:rPr>
          <w:b/>
        </w:rPr>
      </w:pPr>
      <w:r w:rsidRPr="00022ABD">
        <w:rPr>
          <w:b/>
        </w:rPr>
        <w:t>4.</w:t>
      </w:r>
      <w:r w:rsidRPr="00022ABD">
        <w:rPr>
          <w:b/>
        </w:rPr>
        <w:tab/>
        <w:t>Revise course prerequisites/corequisites/special requirements:</w:t>
      </w:r>
    </w:p>
    <w:p w:rsidR="00031B08" w:rsidRPr="00022ABD" w:rsidRDefault="00031B08" w:rsidP="00031B08">
      <w:pPr>
        <w:spacing w:after="0" w:line="280" w:lineRule="exact"/>
        <w:ind w:left="720"/>
        <w:contextualSpacing/>
      </w:pPr>
      <w:r w:rsidRPr="00022ABD">
        <w:t>4.1</w:t>
      </w:r>
      <w:r w:rsidRPr="00022ABD">
        <w:tab/>
        <w:t>Current prerequisites/corequisites/specia</w:t>
      </w:r>
      <w:r>
        <w:t xml:space="preserve">l requirements: </w:t>
      </w:r>
    </w:p>
    <w:p w:rsidR="00031B08" w:rsidRPr="00022ABD" w:rsidRDefault="00031B08" w:rsidP="00031B08">
      <w:pPr>
        <w:spacing w:after="0" w:line="280" w:lineRule="exact"/>
        <w:ind w:left="720"/>
        <w:contextualSpacing/>
      </w:pPr>
      <w:r w:rsidRPr="00022ABD">
        <w:tab/>
        <w:t>Prerequisites:  NUR 104, 105,106</w:t>
      </w:r>
    </w:p>
    <w:p w:rsidR="00031B08" w:rsidRPr="00022ABD" w:rsidRDefault="00031B08" w:rsidP="00031B08">
      <w:pPr>
        <w:spacing w:after="0" w:line="280" w:lineRule="exact"/>
        <w:ind w:left="720"/>
        <w:contextualSpacing/>
      </w:pPr>
      <w:r w:rsidRPr="00022ABD">
        <w:tab/>
        <w:t>Corequisites:  NUR 155</w:t>
      </w:r>
    </w:p>
    <w:p w:rsidR="00031B08" w:rsidRPr="00022ABD" w:rsidRDefault="00031B08" w:rsidP="00031B08">
      <w:pPr>
        <w:spacing w:after="0" w:line="280" w:lineRule="exact"/>
        <w:ind w:left="720"/>
        <w:contextualSpacing/>
      </w:pPr>
      <w:r w:rsidRPr="00022ABD">
        <w:tab/>
        <w:t>Prerequisite or corequisite:  CHEM 109 / CHM 109C</w:t>
      </w:r>
    </w:p>
    <w:p w:rsidR="00031B08" w:rsidRPr="00022ABD" w:rsidRDefault="00031B08" w:rsidP="00031B08">
      <w:pPr>
        <w:spacing w:after="0" w:line="280" w:lineRule="exact"/>
        <w:ind w:left="720"/>
        <w:contextualSpacing/>
      </w:pPr>
      <w:r w:rsidRPr="00022ABD">
        <w:t>4.2</w:t>
      </w:r>
      <w:r w:rsidRPr="00022ABD">
        <w:tab/>
        <w:t>Proposed prerequisites/corequisites/special requirements:</w:t>
      </w:r>
    </w:p>
    <w:p w:rsidR="00031B08" w:rsidRPr="00022ABD" w:rsidRDefault="00031B08" w:rsidP="00031B08">
      <w:pPr>
        <w:spacing w:after="0" w:line="280" w:lineRule="exact"/>
        <w:ind w:left="720"/>
        <w:contextualSpacing/>
      </w:pPr>
      <w:r w:rsidRPr="00022ABD">
        <w:tab/>
        <w:t>Prerequisites:  NUR 104, 105,106</w:t>
      </w:r>
    </w:p>
    <w:p w:rsidR="00031B08" w:rsidRPr="00022ABD" w:rsidRDefault="00031B08" w:rsidP="00031B08">
      <w:pPr>
        <w:spacing w:after="0" w:line="280" w:lineRule="exact"/>
        <w:ind w:left="720"/>
        <w:contextualSpacing/>
      </w:pPr>
      <w:r w:rsidRPr="00022ABD">
        <w:tab/>
        <w:t>Prerequisite or corequisite:  NUR 155, CHEM 109</w:t>
      </w:r>
    </w:p>
    <w:p w:rsidR="00031B08" w:rsidRPr="00022ABD" w:rsidRDefault="00031B08" w:rsidP="00031B08">
      <w:pPr>
        <w:spacing w:after="0" w:line="280" w:lineRule="exact"/>
        <w:ind w:left="720"/>
        <w:contextualSpacing/>
      </w:pPr>
      <w:r w:rsidRPr="00022ABD">
        <w:t>4.3</w:t>
      </w:r>
      <w:r w:rsidRPr="00022ABD">
        <w:tab/>
        <w:t xml:space="preserve">Rationale for revision of course prerequisites/corequisites/special requirements:  </w:t>
      </w:r>
    </w:p>
    <w:p w:rsidR="00031B08" w:rsidRDefault="00031B08" w:rsidP="00031B08">
      <w:pPr>
        <w:spacing w:after="0" w:line="280" w:lineRule="exact"/>
        <w:ind w:left="1440"/>
        <w:contextualSpacing/>
      </w:pPr>
      <w:r>
        <w:t>The AD</w:t>
      </w:r>
      <w:r w:rsidRPr="00022ABD">
        <w:t xml:space="preserve">N </w:t>
      </w:r>
      <w:r>
        <w:rPr>
          <w:rFonts w:eastAsia="Times New Roman"/>
          <w:color w:val="000000"/>
        </w:rPr>
        <w:t xml:space="preserve">(Associate of Science Degree in Nursing) </w:t>
      </w:r>
      <w:r w:rsidRPr="00022ABD">
        <w:t>curriculum is outlined for students to take the didactic component and the corresponding clinical course together during the same semester prior to advancing to the</w:t>
      </w:r>
      <w:r>
        <w:t xml:space="preserve"> </w:t>
      </w:r>
      <w:r w:rsidRPr="00022ABD">
        <w:t xml:space="preserve">next semester. The nursing courses within a given semester are currently listed as corequisites. The program is now offering nursing courses during summer term allowing students to take one nursing course in the summer and the course’s corresponding clinical </w:t>
      </w:r>
      <w:r w:rsidRPr="00022ABD">
        <w:tab/>
        <w:t>course in the fall semester.  Separating these courses benefits the students because taking a summer course decreases student course load for fall semester and increases academic success of our working non-traditional students.  Also, licensed practical nurses (LPNs) have the opportunity to clep certain nursing courses so they will not need to register for both courses as outlined in the curriculum. Since all of the nursing courses are listed as</w:t>
      </w:r>
      <w:r>
        <w:t xml:space="preserve"> </w:t>
      </w:r>
      <w:r w:rsidRPr="00022ABD">
        <w:t xml:space="preserve">corequisites, the student is not able to register for classes due to the co-req hold.  The program’s office associate </w:t>
      </w:r>
      <w:r w:rsidRPr="00022ABD">
        <w:lastRenderedPageBreak/>
        <w:t>registers approximately 75% of enrolled nursing students due</w:t>
      </w:r>
      <w:r>
        <w:t xml:space="preserve"> </w:t>
      </w:r>
      <w:r w:rsidRPr="00022ABD">
        <w:t>to the corequisite listing.  Removal of the corequisite distinction will allow students and or faculty to register students independently. By maintaining the prerequisite distinction to the subsequent nursing courses, the students will still have to complete the appropriate nursing courses prior to advancing to the next level nursing course.</w:t>
      </w:r>
    </w:p>
    <w:p w:rsidR="00031B08" w:rsidRPr="00022ABD" w:rsidRDefault="00031B08" w:rsidP="00031B08">
      <w:pPr>
        <w:spacing w:after="0" w:line="280" w:lineRule="exact"/>
        <w:ind w:left="720"/>
        <w:contextualSpacing/>
      </w:pPr>
      <w:r w:rsidRPr="00022ABD">
        <w:t>4.4</w:t>
      </w:r>
      <w:r w:rsidRPr="00022ABD">
        <w:tab/>
        <w:t>Effect on completion of major/minor sequence:  none</w:t>
      </w:r>
    </w:p>
    <w:p w:rsidR="00031B08" w:rsidRPr="00022ABD" w:rsidRDefault="00031B08" w:rsidP="00031B08">
      <w:pPr>
        <w:spacing w:after="0" w:line="280" w:lineRule="exact"/>
        <w:contextualSpacing/>
      </w:pPr>
    </w:p>
    <w:p w:rsidR="00031B08" w:rsidRPr="00022ABD" w:rsidRDefault="00031B08" w:rsidP="00031B08">
      <w:pPr>
        <w:spacing w:after="0" w:line="280" w:lineRule="exact"/>
        <w:contextualSpacing/>
        <w:rPr>
          <w:b/>
        </w:rPr>
      </w:pPr>
      <w:r w:rsidRPr="00022ABD">
        <w:rPr>
          <w:b/>
        </w:rPr>
        <w:t>5.</w:t>
      </w:r>
      <w:r w:rsidRPr="00022ABD">
        <w:rPr>
          <w:b/>
        </w:rPr>
        <w:tab/>
        <w:t>Revise course catalog listing:</w:t>
      </w:r>
    </w:p>
    <w:p w:rsidR="00031B08" w:rsidRPr="00022ABD" w:rsidRDefault="00031B08" w:rsidP="00031B08">
      <w:pPr>
        <w:numPr>
          <w:ilvl w:val="1"/>
          <w:numId w:val="16"/>
        </w:numPr>
        <w:spacing w:after="0" w:line="280" w:lineRule="exact"/>
        <w:contextualSpacing/>
      </w:pPr>
      <w:r w:rsidRPr="00022ABD">
        <w:t>Current course catalog listing:  n/a</w:t>
      </w:r>
    </w:p>
    <w:p w:rsidR="00031B08" w:rsidRPr="00022ABD" w:rsidRDefault="00031B08" w:rsidP="00031B08">
      <w:pPr>
        <w:numPr>
          <w:ilvl w:val="1"/>
          <w:numId w:val="16"/>
        </w:numPr>
        <w:spacing w:after="0" w:line="280" w:lineRule="exact"/>
        <w:contextualSpacing/>
      </w:pPr>
      <w:r w:rsidRPr="00022ABD">
        <w:t>Proposed course catalog listing:  n/a</w:t>
      </w:r>
    </w:p>
    <w:p w:rsidR="00031B08" w:rsidRPr="00022ABD" w:rsidRDefault="00031B08" w:rsidP="00031B08">
      <w:pPr>
        <w:numPr>
          <w:ilvl w:val="1"/>
          <w:numId w:val="16"/>
        </w:numPr>
        <w:spacing w:after="0" w:line="280" w:lineRule="exact"/>
        <w:contextualSpacing/>
      </w:pPr>
      <w:r w:rsidRPr="00022ABD">
        <w:t>Rationale for revision of course catalog listing:  n/a</w:t>
      </w:r>
    </w:p>
    <w:p w:rsidR="00031B08" w:rsidRPr="00022ABD" w:rsidRDefault="00031B08" w:rsidP="00031B08">
      <w:pPr>
        <w:spacing w:after="0" w:line="280" w:lineRule="exact"/>
        <w:contextualSpacing/>
      </w:pPr>
    </w:p>
    <w:p w:rsidR="00031B08" w:rsidRPr="00022ABD" w:rsidRDefault="00031B08" w:rsidP="00031B08">
      <w:pPr>
        <w:spacing w:after="0" w:line="280" w:lineRule="exact"/>
        <w:contextualSpacing/>
        <w:rPr>
          <w:b/>
        </w:rPr>
      </w:pPr>
      <w:r w:rsidRPr="00022ABD">
        <w:rPr>
          <w:b/>
        </w:rPr>
        <w:t>6.</w:t>
      </w:r>
      <w:r w:rsidRPr="00022ABD">
        <w:rPr>
          <w:b/>
        </w:rPr>
        <w:tab/>
        <w:t>Revise course credit hours:</w:t>
      </w:r>
    </w:p>
    <w:p w:rsidR="00031B08" w:rsidRPr="00022ABD" w:rsidRDefault="00031B08" w:rsidP="00031B08">
      <w:pPr>
        <w:numPr>
          <w:ilvl w:val="1"/>
          <w:numId w:val="13"/>
        </w:numPr>
        <w:spacing w:after="0" w:line="280" w:lineRule="exact"/>
        <w:contextualSpacing/>
      </w:pPr>
      <w:r w:rsidRPr="00022ABD">
        <w:t>Current course credit hours: 3.5 credit hours</w:t>
      </w:r>
    </w:p>
    <w:p w:rsidR="00031B08" w:rsidRPr="00022ABD" w:rsidRDefault="00031B08" w:rsidP="00031B08">
      <w:pPr>
        <w:numPr>
          <w:ilvl w:val="1"/>
          <w:numId w:val="13"/>
        </w:numPr>
        <w:spacing w:after="0" w:line="280" w:lineRule="exact"/>
        <w:contextualSpacing/>
      </w:pPr>
      <w:r w:rsidRPr="00022ABD">
        <w:t>Proposed course credit hours: 2.5 credit hours</w:t>
      </w:r>
    </w:p>
    <w:p w:rsidR="00031B08" w:rsidRPr="00022ABD" w:rsidRDefault="00031B08" w:rsidP="00031B08">
      <w:pPr>
        <w:numPr>
          <w:ilvl w:val="1"/>
          <w:numId w:val="13"/>
        </w:numPr>
        <w:spacing w:after="0" w:line="280" w:lineRule="exact"/>
        <w:contextualSpacing/>
      </w:pPr>
      <w:r w:rsidRPr="00022ABD">
        <w:t xml:space="preserve">Rationale for revision of course credit hours:  The previous NUR 156 course included both a clinical component and a nursing skills lab component.  The clinical component is 2.5 credit hours and the lab component makes </w:t>
      </w:r>
      <w:r>
        <w:t>up the other 1 credit hour.  This</w:t>
      </w:r>
      <w:r w:rsidRPr="00022ABD">
        <w:t xml:space="preserve"> proposal </w:t>
      </w:r>
      <w:r>
        <w:t xml:space="preserve">allows for the division of </w:t>
      </w:r>
      <w:r w:rsidRPr="00022ABD">
        <w:t>the two components into separate courses.  NUR 156 will be the 2.5 credit hour clinical course.  The proposed NUR 157 course will contain the removed nursing skills lab component and be a 1 credit hour course.</w:t>
      </w:r>
    </w:p>
    <w:p w:rsidR="00031B08" w:rsidRPr="00022ABD" w:rsidRDefault="00031B08" w:rsidP="00031B08">
      <w:pPr>
        <w:spacing w:after="0" w:line="280" w:lineRule="exact"/>
        <w:contextualSpacing/>
      </w:pPr>
    </w:p>
    <w:p w:rsidR="00031B08" w:rsidRPr="00022ABD" w:rsidRDefault="00031B08" w:rsidP="00031B08">
      <w:pPr>
        <w:spacing w:after="0" w:line="280" w:lineRule="exact"/>
        <w:contextualSpacing/>
      </w:pPr>
      <w:r w:rsidRPr="00022ABD">
        <w:rPr>
          <w:b/>
        </w:rPr>
        <w:t>7.</w:t>
      </w:r>
      <w:r w:rsidRPr="00022ABD">
        <w:tab/>
      </w:r>
      <w:r w:rsidRPr="00022ABD">
        <w:rPr>
          <w:b/>
        </w:rPr>
        <w:t>Revise grade type:</w:t>
      </w:r>
    </w:p>
    <w:p w:rsidR="00031B08" w:rsidRPr="00022ABD" w:rsidRDefault="00031B08" w:rsidP="00031B08">
      <w:pPr>
        <w:spacing w:after="0" w:line="280" w:lineRule="exact"/>
        <w:contextualSpacing/>
      </w:pPr>
      <w:r w:rsidRPr="00022ABD">
        <w:tab/>
        <w:t>7.1</w:t>
      </w:r>
      <w:r w:rsidRPr="00022ABD">
        <w:tab/>
        <w:t>Current grade type:  n/a</w:t>
      </w:r>
    </w:p>
    <w:p w:rsidR="00031B08" w:rsidRPr="00022ABD" w:rsidRDefault="00031B08" w:rsidP="00031B08">
      <w:pPr>
        <w:spacing w:after="0" w:line="280" w:lineRule="exact"/>
        <w:contextualSpacing/>
      </w:pPr>
      <w:r w:rsidRPr="00022ABD">
        <w:tab/>
        <w:t>7.2</w:t>
      </w:r>
      <w:r w:rsidRPr="00022ABD">
        <w:tab/>
        <w:t>Proposed grade type:  n/a</w:t>
      </w:r>
    </w:p>
    <w:p w:rsidR="00031B08" w:rsidRPr="00022ABD" w:rsidRDefault="00031B08" w:rsidP="00031B08">
      <w:pPr>
        <w:spacing w:after="0" w:line="280" w:lineRule="exact"/>
        <w:contextualSpacing/>
      </w:pPr>
      <w:r w:rsidRPr="00022ABD">
        <w:tab/>
        <w:t>7.3</w:t>
      </w:r>
      <w:r w:rsidRPr="00022ABD">
        <w:tab/>
        <w:t>Rationale for revision of grade type:  n/a</w:t>
      </w:r>
    </w:p>
    <w:p w:rsidR="00031B08" w:rsidRPr="00022ABD" w:rsidRDefault="00031B08" w:rsidP="00031B08">
      <w:pPr>
        <w:spacing w:after="0" w:line="280" w:lineRule="exact"/>
        <w:contextualSpacing/>
      </w:pPr>
    </w:p>
    <w:p w:rsidR="00031B08" w:rsidRPr="00022ABD" w:rsidRDefault="00031B08" w:rsidP="00031B08">
      <w:pPr>
        <w:spacing w:after="0" w:line="280" w:lineRule="exact"/>
        <w:contextualSpacing/>
        <w:rPr>
          <w:b/>
        </w:rPr>
      </w:pPr>
      <w:r w:rsidRPr="00022ABD">
        <w:rPr>
          <w:b/>
        </w:rPr>
        <w:t>8.</w:t>
      </w:r>
      <w:r w:rsidRPr="00022ABD">
        <w:rPr>
          <w:b/>
        </w:rPr>
        <w:tab/>
        <w:t>Proposed term for implementation:  Spring 2014</w:t>
      </w:r>
    </w:p>
    <w:p w:rsidR="00031B08" w:rsidRPr="00022ABD" w:rsidRDefault="00031B08" w:rsidP="00031B08">
      <w:pPr>
        <w:spacing w:after="0" w:line="280" w:lineRule="exact"/>
        <w:contextualSpacing/>
        <w:rPr>
          <w:b/>
        </w:rPr>
      </w:pPr>
    </w:p>
    <w:p w:rsidR="00031B08" w:rsidRPr="00022ABD" w:rsidRDefault="00031B08" w:rsidP="00031B08">
      <w:pPr>
        <w:spacing w:after="0" w:line="280" w:lineRule="exact"/>
        <w:contextualSpacing/>
        <w:rPr>
          <w:b/>
        </w:rPr>
      </w:pPr>
      <w:r w:rsidRPr="00022ABD">
        <w:rPr>
          <w:b/>
        </w:rPr>
        <w:t>9.</w:t>
      </w:r>
      <w:r w:rsidRPr="00022ABD">
        <w:rPr>
          <w:b/>
        </w:rPr>
        <w:tab/>
        <w:t>Dates of prior committee approvals:</w:t>
      </w:r>
    </w:p>
    <w:p w:rsidR="00031B08" w:rsidRPr="00022ABD" w:rsidRDefault="00031B08" w:rsidP="00031B08">
      <w:pPr>
        <w:spacing w:after="0"/>
        <w:rPr>
          <w:b/>
        </w:rPr>
      </w:pPr>
      <w:r w:rsidRPr="00022ABD">
        <w:rPr>
          <w:b/>
        </w:rPr>
        <w:tab/>
      </w:r>
    </w:p>
    <w:p w:rsidR="00031B08" w:rsidRPr="00022ABD" w:rsidRDefault="00031B08" w:rsidP="00031B08">
      <w:pPr>
        <w:spacing w:after="0" w:line="240" w:lineRule="auto"/>
        <w:rPr>
          <w:rFonts w:eastAsia="Times New Roman"/>
        </w:rPr>
      </w:pPr>
      <w:r w:rsidRPr="00022ABD">
        <w:rPr>
          <w:b/>
        </w:rPr>
        <w:tab/>
      </w: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CHHS Undergraduate Curriculum Committee</w:t>
      </w:r>
      <w:r w:rsidRPr="00022ABD">
        <w:rPr>
          <w:rFonts w:eastAsia="Times New Roman"/>
        </w:rPr>
        <w:tab/>
      </w:r>
      <w:r w:rsidRPr="00022ABD">
        <w:rPr>
          <w:rFonts w:eastAsia="Times New Roman"/>
        </w:rPr>
        <w:tab/>
        <w:t>__</w:t>
      </w:r>
      <w:r w:rsidRPr="00D73FB8">
        <w:rPr>
          <w:rFonts w:eastAsia="Times New Roman"/>
          <w:u w:val="single"/>
        </w:rPr>
        <w:t>Sept. 9, 2013</w:t>
      </w:r>
      <w:r w:rsidRPr="00022ABD">
        <w:rPr>
          <w:rFonts w:eastAsia="Times New Roman"/>
        </w:rPr>
        <w:t>________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Pr>
          <w:rFonts w:eastAsia="Times New Roman"/>
        </w:rPr>
        <w:tab/>
      </w:r>
      <w:r w:rsidRPr="00022ABD">
        <w:rPr>
          <w:rFonts w:eastAsia="Times New Roman"/>
        </w:rPr>
        <w:t>___________________</w:t>
      </w:r>
    </w:p>
    <w:p w:rsidR="00031B08" w:rsidRPr="00022ABD" w:rsidRDefault="00031B08" w:rsidP="00031B08">
      <w:pPr>
        <w:spacing w:after="0" w:line="240" w:lineRule="auto"/>
        <w:rPr>
          <w:rFonts w:eastAsia="Times New Roman"/>
        </w:rPr>
      </w:pPr>
      <w:r>
        <w:rPr>
          <w:rFonts w:eastAsia="Times New Roman"/>
        </w:rPr>
        <w:tab/>
      </w:r>
    </w:p>
    <w:p w:rsidR="00031B08" w:rsidRPr="00022ABD" w:rsidRDefault="00031B08" w:rsidP="00031B08">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b/>
          <w:u w:val="single"/>
        </w:rPr>
      </w:pPr>
      <w:r w:rsidRPr="00022ABD">
        <w:rPr>
          <w:rFonts w:eastAsia="Times New Roman"/>
          <w:b/>
        </w:rPr>
        <w:t>Attachment:  Course Inventory Form</w:t>
      </w:r>
    </w:p>
    <w:p w:rsidR="00031B08" w:rsidRDefault="00031B08" w:rsidP="00031B08">
      <w:pPr>
        <w:rPr>
          <w:b/>
        </w:rPr>
      </w:pPr>
      <w:r>
        <w:rPr>
          <w:b/>
        </w:rPr>
        <w:br w:type="page"/>
      </w:r>
    </w:p>
    <w:p w:rsidR="00031B08" w:rsidRDefault="00031B08" w:rsidP="00031B08">
      <w:pPr>
        <w:jc w:val="right"/>
      </w:pPr>
      <w:r>
        <w:lastRenderedPageBreak/>
        <w:t>Proposal Date: August 22, 2013</w:t>
      </w:r>
    </w:p>
    <w:p w:rsidR="00031B08" w:rsidRDefault="00031B08" w:rsidP="00031B08">
      <w:pPr>
        <w:jc w:val="center"/>
        <w:rPr>
          <w:b/>
        </w:rPr>
      </w:pPr>
    </w:p>
    <w:p w:rsidR="00031B08" w:rsidRDefault="00031B08" w:rsidP="00031B08">
      <w:pPr>
        <w:jc w:val="center"/>
        <w:rPr>
          <w:b/>
        </w:rPr>
      </w:pPr>
      <w:r>
        <w:rPr>
          <w:b/>
        </w:rPr>
        <w:t xml:space="preserve">College of Health &amp; Human Services </w:t>
      </w:r>
    </w:p>
    <w:p w:rsidR="00031B08" w:rsidRDefault="00031B08" w:rsidP="00031B08">
      <w:pPr>
        <w:jc w:val="center"/>
        <w:rPr>
          <w:b/>
        </w:rPr>
      </w:pPr>
      <w:r>
        <w:rPr>
          <w:b/>
        </w:rPr>
        <w:t>School of Nursing</w:t>
      </w:r>
    </w:p>
    <w:p w:rsidR="00031B08" w:rsidRDefault="00031B08" w:rsidP="00031B08">
      <w:pPr>
        <w:jc w:val="center"/>
        <w:rPr>
          <w:b/>
        </w:rPr>
      </w:pPr>
      <w:r>
        <w:rPr>
          <w:b/>
        </w:rPr>
        <w:t>Proposal to Make Multiple Revisions to a Course</w:t>
      </w:r>
    </w:p>
    <w:p w:rsidR="00031B08" w:rsidRDefault="00031B08" w:rsidP="00031B08">
      <w:pPr>
        <w:jc w:val="center"/>
        <w:rPr>
          <w:b/>
        </w:rPr>
      </w:pPr>
      <w:r>
        <w:rPr>
          <w:b/>
        </w:rPr>
        <w:t>(Action Item)</w:t>
      </w:r>
    </w:p>
    <w:p w:rsidR="00031B08" w:rsidRDefault="00031B08" w:rsidP="00031B08">
      <w:pPr>
        <w:rPr>
          <w:b/>
        </w:rPr>
      </w:pPr>
    </w:p>
    <w:p w:rsidR="00031B08" w:rsidRPr="001A4197" w:rsidRDefault="00031B08" w:rsidP="00031B08">
      <w:pPr>
        <w:spacing w:line="280" w:lineRule="exact"/>
        <w:contextualSpacing/>
      </w:pPr>
      <w:r w:rsidRPr="001A4197">
        <w:t xml:space="preserve">Contact Person:  </w:t>
      </w:r>
      <w:r>
        <w:t xml:space="preserve">Kim Green, </w:t>
      </w:r>
      <w:hyperlink r:id="rId12" w:history="1">
        <w:r w:rsidRPr="002932A9">
          <w:rPr>
            <w:rStyle w:val="Hyperlink"/>
          </w:rPr>
          <w:t>kim.green@wku.edu</w:t>
        </w:r>
      </w:hyperlink>
      <w:r>
        <w:t>, 745-8960</w:t>
      </w:r>
    </w:p>
    <w:p w:rsidR="00031B08" w:rsidRPr="001A4197" w:rsidRDefault="00031B08" w:rsidP="00031B08">
      <w:pPr>
        <w:spacing w:line="280" w:lineRule="exact"/>
        <w:contextualSpacing/>
      </w:pPr>
    </w:p>
    <w:p w:rsidR="00031B08" w:rsidRPr="001A4197" w:rsidRDefault="00031B08" w:rsidP="00031B08">
      <w:pPr>
        <w:spacing w:line="280" w:lineRule="exact"/>
        <w:contextualSpacing/>
        <w:rPr>
          <w:b/>
        </w:rPr>
      </w:pPr>
      <w:r w:rsidRPr="001A4197">
        <w:rPr>
          <w:b/>
        </w:rPr>
        <w:t>1.</w:t>
      </w:r>
      <w:r w:rsidRPr="001A4197">
        <w:rPr>
          <w:b/>
        </w:rPr>
        <w:tab/>
        <w:t>Identification of course:</w:t>
      </w:r>
    </w:p>
    <w:p w:rsidR="00031B08" w:rsidRPr="001A4197" w:rsidRDefault="00031B08" w:rsidP="00031B08">
      <w:pPr>
        <w:numPr>
          <w:ilvl w:val="1"/>
          <w:numId w:val="31"/>
        </w:numPr>
        <w:spacing w:after="0" w:line="280" w:lineRule="exact"/>
        <w:contextualSpacing/>
      </w:pPr>
      <w:r w:rsidRPr="001A4197">
        <w:t>Current course pre</w:t>
      </w:r>
      <w:r>
        <w:t>fix and number: NUR 257</w:t>
      </w:r>
    </w:p>
    <w:p w:rsidR="00031B08" w:rsidRPr="001A4197" w:rsidRDefault="00031B08" w:rsidP="00031B08">
      <w:pPr>
        <w:numPr>
          <w:ilvl w:val="1"/>
          <w:numId w:val="31"/>
        </w:numPr>
        <w:spacing w:after="0" w:line="280" w:lineRule="exact"/>
        <w:contextualSpacing/>
      </w:pPr>
      <w:r w:rsidRPr="001A4197">
        <w:t>Course title:</w:t>
      </w:r>
      <w:r>
        <w:t xml:space="preserve"> Nursing Practicum</w:t>
      </w:r>
    </w:p>
    <w:p w:rsidR="00031B08" w:rsidRPr="001A4197" w:rsidRDefault="00031B08" w:rsidP="00031B08">
      <w:pPr>
        <w:spacing w:line="280" w:lineRule="exact"/>
        <w:contextualSpacing/>
      </w:pPr>
    </w:p>
    <w:p w:rsidR="00031B08" w:rsidRPr="001A4197" w:rsidRDefault="00031B08" w:rsidP="00031B08">
      <w:pPr>
        <w:spacing w:line="280" w:lineRule="exact"/>
        <w:contextualSpacing/>
        <w:rPr>
          <w:b/>
        </w:rPr>
      </w:pPr>
      <w:r w:rsidRPr="001A4197">
        <w:rPr>
          <w:b/>
        </w:rPr>
        <w:t>2.</w:t>
      </w:r>
      <w:r w:rsidRPr="001A4197">
        <w:rPr>
          <w:b/>
        </w:rPr>
        <w:tab/>
        <w:t>Revise course title:</w:t>
      </w:r>
    </w:p>
    <w:p w:rsidR="00031B08" w:rsidRPr="001A4197" w:rsidRDefault="00031B08" w:rsidP="00031B08">
      <w:pPr>
        <w:numPr>
          <w:ilvl w:val="1"/>
          <w:numId w:val="32"/>
        </w:numPr>
        <w:spacing w:after="0" w:line="280" w:lineRule="exact"/>
        <w:contextualSpacing/>
      </w:pPr>
      <w:r w:rsidRPr="001A4197">
        <w:t>Current course title:</w:t>
      </w:r>
      <w:r>
        <w:t xml:space="preserve"> Nursing Practicum</w:t>
      </w:r>
    </w:p>
    <w:p w:rsidR="00031B08" w:rsidRPr="001A4197" w:rsidRDefault="00031B08" w:rsidP="00031B08">
      <w:pPr>
        <w:numPr>
          <w:ilvl w:val="1"/>
          <w:numId w:val="32"/>
        </w:numPr>
        <w:spacing w:after="0" w:line="280" w:lineRule="exact"/>
        <w:contextualSpacing/>
      </w:pPr>
      <w:r w:rsidRPr="001A4197">
        <w:t>Proposed course title:</w:t>
      </w:r>
      <w:r>
        <w:t xml:space="preserve"> </w:t>
      </w:r>
      <w:r w:rsidRPr="006340CA">
        <w:t>Nursing Seminar &amp; Practicum</w:t>
      </w:r>
    </w:p>
    <w:p w:rsidR="00031B08" w:rsidRDefault="00031B08" w:rsidP="00031B08">
      <w:pPr>
        <w:numPr>
          <w:ilvl w:val="1"/>
          <w:numId w:val="32"/>
        </w:numPr>
        <w:spacing w:after="0" w:line="280" w:lineRule="exact"/>
        <w:contextualSpacing/>
      </w:pPr>
      <w:r w:rsidRPr="001A4197">
        <w:t>Proposed abbreviated title:</w:t>
      </w:r>
      <w:r>
        <w:t xml:space="preserve"> </w:t>
      </w:r>
      <w:r w:rsidRPr="006340CA">
        <w:t>Nursing Seminar &amp; Practicum</w:t>
      </w:r>
    </w:p>
    <w:p w:rsidR="00031B08" w:rsidRPr="00022ABD" w:rsidRDefault="00031B08" w:rsidP="00031B08">
      <w:pPr>
        <w:numPr>
          <w:ilvl w:val="1"/>
          <w:numId w:val="32"/>
        </w:numPr>
        <w:spacing w:after="0" w:line="280" w:lineRule="exact"/>
        <w:contextualSpacing/>
      </w:pPr>
      <w:r w:rsidRPr="001A4197">
        <w:t>Rationale for revision of course title:</w:t>
      </w:r>
      <w:r>
        <w:t xml:space="preserve"> </w:t>
      </w:r>
      <w:r w:rsidRPr="00022ABD">
        <w:t>N</w:t>
      </w:r>
      <w:r>
        <w:t xml:space="preserve">ursing Seminar and Practicum can be easily </w:t>
      </w:r>
      <w:r w:rsidRPr="00022ABD">
        <w:t>interwoven in that students</w:t>
      </w:r>
      <w:r>
        <w:t xml:space="preserve"> already </w:t>
      </w:r>
      <w:r w:rsidRPr="00022ABD">
        <w:t>document practicum clinical experiences in seminar.  In addition, students must register for the same faculty member for both practicum and seminar. Combination of these courses will eliminate registration errors.</w:t>
      </w:r>
    </w:p>
    <w:p w:rsidR="00031B08" w:rsidRPr="001A4197" w:rsidRDefault="00031B08" w:rsidP="00031B08">
      <w:pPr>
        <w:spacing w:after="0" w:line="280" w:lineRule="exact"/>
        <w:ind w:left="1440"/>
        <w:contextualSpacing/>
      </w:pPr>
    </w:p>
    <w:p w:rsidR="00031B08" w:rsidRPr="001A4197" w:rsidRDefault="00031B08" w:rsidP="00031B08">
      <w:pPr>
        <w:spacing w:line="280" w:lineRule="exact"/>
        <w:contextualSpacing/>
        <w:rPr>
          <w:b/>
        </w:rPr>
      </w:pPr>
      <w:r w:rsidRPr="001A4197">
        <w:rPr>
          <w:b/>
        </w:rPr>
        <w:t>3.</w:t>
      </w:r>
      <w:r w:rsidRPr="001A4197">
        <w:rPr>
          <w:b/>
        </w:rPr>
        <w:tab/>
        <w:t>Revise course number:</w:t>
      </w:r>
    </w:p>
    <w:p w:rsidR="00031B08" w:rsidRPr="001A4197" w:rsidRDefault="00031B08" w:rsidP="00031B08">
      <w:pPr>
        <w:numPr>
          <w:ilvl w:val="1"/>
          <w:numId w:val="33"/>
        </w:numPr>
        <w:spacing w:after="0" w:line="280" w:lineRule="exact"/>
        <w:contextualSpacing/>
      </w:pPr>
      <w:r w:rsidRPr="001A4197">
        <w:t>Current course number:</w:t>
      </w:r>
      <w:r>
        <w:t xml:space="preserve"> n/a</w:t>
      </w:r>
    </w:p>
    <w:p w:rsidR="00031B08" w:rsidRPr="001A4197" w:rsidRDefault="00031B08" w:rsidP="00031B08">
      <w:pPr>
        <w:numPr>
          <w:ilvl w:val="1"/>
          <w:numId w:val="33"/>
        </w:numPr>
        <w:spacing w:after="0" w:line="280" w:lineRule="exact"/>
        <w:contextualSpacing/>
      </w:pPr>
      <w:r w:rsidRPr="001A4197">
        <w:t>Proposed course number:</w:t>
      </w:r>
      <w:r>
        <w:t xml:space="preserve"> n/a</w:t>
      </w:r>
    </w:p>
    <w:p w:rsidR="00031B08" w:rsidRPr="001A4197" w:rsidRDefault="00031B08" w:rsidP="00031B08">
      <w:pPr>
        <w:numPr>
          <w:ilvl w:val="1"/>
          <w:numId w:val="33"/>
        </w:numPr>
        <w:spacing w:after="0" w:line="280" w:lineRule="exact"/>
        <w:contextualSpacing/>
      </w:pPr>
      <w:r w:rsidRPr="001A4197">
        <w:t>Rationale for revision of course number:</w:t>
      </w:r>
      <w:r>
        <w:t xml:space="preserve"> n/a</w:t>
      </w:r>
    </w:p>
    <w:p w:rsidR="00031B08" w:rsidRPr="001A4197" w:rsidRDefault="00031B08" w:rsidP="00031B08">
      <w:pPr>
        <w:spacing w:line="280" w:lineRule="exact"/>
        <w:contextualSpacing/>
        <w:rPr>
          <w:b/>
        </w:rPr>
      </w:pPr>
    </w:p>
    <w:p w:rsidR="00031B08" w:rsidRPr="001A4197" w:rsidRDefault="00031B08" w:rsidP="00031B08">
      <w:pPr>
        <w:spacing w:line="280" w:lineRule="exact"/>
        <w:contextualSpacing/>
        <w:rPr>
          <w:b/>
        </w:rPr>
      </w:pPr>
      <w:r w:rsidRPr="001A4197">
        <w:rPr>
          <w:b/>
        </w:rPr>
        <w:t>4.</w:t>
      </w:r>
      <w:r w:rsidRPr="001A4197">
        <w:rPr>
          <w:b/>
        </w:rPr>
        <w:tab/>
        <w:t>Revise course prerequisites/corequisites/special requirements:</w:t>
      </w:r>
    </w:p>
    <w:p w:rsidR="00031B08" w:rsidRDefault="00031B08" w:rsidP="00031B08">
      <w:pPr>
        <w:spacing w:line="280" w:lineRule="exact"/>
        <w:ind w:left="720"/>
        <w:contextualSpacing/>
      </w:pPr>
      <w:r w:rsidRPr="001A4197">
        <w:t>4.1</w:t>
      </w:r>
      <w:r w:rsidRPr="001A4197">
        <w:tab/>
        <w:t>Current prerequisites/corequisites/specia</w:t>
      </w:r>
      <w:r>
        <w:t xml:space="preserve">l requirements: </w:t>
      </w:r>
    </w:p>
    <w:p w:rsidR="00031B08" w:rsidRDefault="00031B08" w:rsidP="00031B08">
      <w:pPr>
        <w:spacing w:line="280" w:lineRule="exact"/>
        <w:ind w:left="720"/>
        <w:contextualSpacing/>
      </w:pPr>
      <w:r>
        <w:tab/>
        <w:t>Prerequisites: NUR 208, 209, 215, 216</w:t>
      </w:r>
    </w:p>
    <w:p w:rsidR="00031B08" w:rsidRDefault="00031B08" w:rsidP="00031B08">
      <w:pPr>
        <w:spacing w:line="280" w:lineRule="exact"/>
        <w:ind w:left="720"/>
        <w:contextualSpacing/>
      </w:pPr>
      <w:r>
        <w:tab/>
        <w:t>Corequisites: NUR 255, 256</w:t>
      </w:r>
    </w:p>
    <w:p w:rsidR="00031B08" w:rsidRDefault="00031B08" w:rsidP="00031B08">
      <w:pPr>
        <w:spacing w:line="280" w:lineRule="exact"/>
        <w:ind w:left="720"/>
        <w:contextualSpacing/>
      </w:pPr>
      <w:r>
        <w:tab/>
        <w:t xml:space="preserve">Prerequisite or Corequisite: SOCL 100/SOC 100C, BIOL 207/BIO 207C, Category B </w:t>
      </w:r>
      <w:r>
        <w:tab/>
        <w:t>elective</w:t>
      </w:r>
    </w:p>
    <w:p w:rsidR="00031B08" w:rsidRDefault="00031B08" w:rsidP="00031B08">
      <w:pPr>
        <w:spacing w:line="280" w:lineRule="exact"/>
        <w:ind w:left="720"/>
        <w:contextualSpacing/>
      </w:pPr>
      <w:r w:rsidRPr="001A4197">
        <w:t>4.2</w:t>
      </w:r>
      <w:r w:rsidRPr="001A4197">
        <w:tab/>
        <w:t>Proposed prerequisites/corequisites/special requirements:</w:t>
      </w:r>
    </w:p>
    <w:p w:rsidR="00031B08" w:rsidRDefault="00031B08" w:rsidP="00031B08">
      <w:pPr>
        <w:spacing w:line="280" w:lineRule="exact"/>
        <w:ind w:left="720"/>
        <w:contextualSpacing/>
      </w:pPr>
      <w:r>
        <w:tab/>
        <w:t>Prerequisites: NUR 208, 209, 215, 216</w:t>
      </w:r>
    </w:p>
    <w:p w:rsidR="00031B08" w:rsidRDefault="00031B08" w:rsidP="00031B08">
      <w:pPr>
        <w:spacing w:line="280" w:lineRule="exact"/>
        <w:ind w:left="1440"/>
        <w:contextualSpacing/>
      </w:pPr>
      <w:r>
        <w:t>Prerequisites or Corequisites: NUR 255, SOCL 100/SOC 100C, MATH 109/MA 109C or MATH 116/MA 116C, Category B elective</w:t>
      </w:r>
    </w:p>
    <w:p w:rsidR="00031B08" w:rsidRDefault="00031B08" w:rsidP="00031B08">
      <w:pPr>
        <w:spacing w:line="280" w:lineRule="exact"/>
        <w:ind w:left="720"/>
        <w:contextualSpacing/>
      </w:pPr>
      <w:r w:rsidRPr="001A4197">
        <w:t>4.3</w:t>
      </w:r>
      <w:r w:rsidRPr="001A4197">
        <w:tab/>
        <w:t>Rationale for revision of course prerequisites/corequisites/special requirements:</w:t>
      </w:r>
    </w:p>
    <w:p w:rsidR="00031B08" w:rsidRDefault="00031B08" w:rsidP="00031B08">
      <w:pPr>
        <w:spacing w:after="0"/>
        <w:ind w:left="1440"/>
        <w:rPr>
          <w:rFonts w:eastAsia="Times New Roman"/>
          <w:color w:val="000000"/>
        </w:rPr>
      </w:pPr>
      <w:r w:rsidRPr="000E75D4">
        <w:t xml:space="preserve">The </w:t>
      </w:r>
      <w:r>
        <w:t>ADN</w:t>
      </w:r>
      <w:r w:rsidRPr="000E75D4">
        <w:t xml:space="preserve"> </w:t>
      </w:r>
      <w:r>
        <w:t xml:space="preserve">(Associate of Science Degree in Nursing) </w:t>
      </w:r>
      <w:r w:rsidRPr="000E75D4">
        <w:t xml:space="preserve">curriculum is outlined for students to take the didactic component and the corresponding clinical course together during the </w:t>
      </w:r>
      <w:r w:rsidRPr="000E75D4">
        <w:lastRenderedPageBreak/>
        <w:t xml:space="preserve">same semester prior to advancing to the next semester. The nursing courses within a given semester are currently listed as corequisites. </w:t>
      </w:r>
      <w:r>
        <w:t xml:space="preserve">NUR 256 is proposed for suspension thus it is being removed as a corequisite.  </w:t>
      </w:r>
      <w:r>
        <w:rPr>
          <w:rFonts w:eastAsia="Times New Roman"/>
          <w:color w:val="000000"/>
        </w:rPr>
        <w:t>Math 109 or 116 are also to be taken in the same semester as NUR 257, and adding as corequistes assists with the registration process.</w:t>
      </w:r>
    </w:p>
    <w:p w:rsidR="00031B08" w:rsidRPr="001A4197" w:rsidRDefault="00031B08" w:rsidP="00031B08">
      <w:pPr>
        <w:spacing w:line="280" w:lineRule="exact"/>
        <w:ind w:left="720"/>
        <w:contextualSpacing/>
      </w:pPr>
      <w:r w:rsidRPr="001A4197">
        <w:t>4.4</w:t>
      </w:r>
      <w:r w:rsidRPr="001A4197">
        <w:tab/>
        <w:t>Effect on completion of major/minor sequence:</w:t>
      </w:r>
      <w:r>
        <w:t xml:space="preserve"> none</w:t>
      </w:r>
    </w:p>
    <w:p w:rsidR="00031B08" w:rsidRPr="001A4197" w:rsidRDefault="00031B08" w:rsidP="00031B08">
      <w:pPr>
        <w:spacing w:line="280" w:lineRule="exact"/>
        <w:contextualSpacing/>
      </w:pPr>
    </w:p>
    <w:p w:rsidR="00031B08" w:rsidRPr="001A4197" w:rsidRDefault="00031B08" w:rsidP="00031B08">
      <w:pPr>
        <w:spacing w:line="280" w:lineRule="exact"/>
        <w:contextualSpacing/>
        <w:rPr>
          <w:b/>
        </w:rPr>
      </w:pPr>
      <w:r w:rsidRPr="001A4197">
        <w:rPr>
          <w:b/>
        </w:rPr>
        <w:t>5.</w:t>
      </w:r>
      <w:r w:rsidRPr="001A4197">
        <w:rPr>
          <w:b/>
        </w:rPr>
        <w:tab/>
        <w:t>Revise course catalog listing:</w:t>
      </w:r>
    </w:p>
    <w:p w:rsidR="00031B08" w:rsidRDefault="00031B08" w:rsidP="00031B08">
      <w:pPr>
        <w:numPr>
          <w:ilvl w:val="1"/>
          <w:numId w:val="34"/>
        </w:numPr>
        <w:spacing w:after="0" w:line="280" w:lineRule="exact"/>
        <w:contextualSpacing/>
      </w:pPr>
      <w:r w:rsidRPr="001A4197">
        <w:t>Current course catalog listing:</w:t>
      </w:r>
    </w:p>
    <w:p w:rsidR="00031B08" w:rsidRDefault="00031B08" w:rsidP="00031B08">
      <w:pPr>
        <w:spacing w:line="280" w:lineRule="exact"/>
        <w:ind w:left="1440"/>
        <w:contextualSpacing/>
      </w:pPr>
      <w:r>
        <w:t>Exploration of issues and policies related to the profession of nursing including preparation for licensure.</w:t>
      </w:r>
    </w:p>
    <w:p w:rsidR="00031B08" w:rsidRDefault="00031B08" w:rsidP="00031B08">
      <w:pPr>
        <w:numPr>
          <w:ilvl w:val="1"/>
          <w:numId w:val="34"/>
        </w:numPr>
        <w:spacing w:after="0" w:line="280" w:lineRule="exact"/>
        <w:contextualSpacing/>
      </w:pPr>
      <w:r w:rsidRPr="001A4197">
        <w:t>Proposed course catalog listing:</w:t>
      </w:r>
    </w:p>
    <w:p w:rsidR="00031B08" w:rsidRDefault="00031B08" w:rsidP="00031B08">
      <w:pPr>
        <w:spacing w:line="280" w:lineRule="exact"/>
        <w:ind w:left="720"/>
        <w:contextualSpacing/>
      </w:pPr>
      <w:r>
        <w:tab/>
        <w:t xml:space="preserve">Capstone clinical experience with exploration of issues and policies related to the </w:t>
      </w:r>
      <w:r>
        <w:tab/>
        <w:t>profession of nursing.</w:t>
      </w:r>
    </w:p>
    <w:p w:rsidR="00031B08" w:rsidRPr="000E75D4" w:rsidRDefault="00031B08" w:rsidP="00031B08">
      <w:pPr>
        <w:numPr>
          <w:ilvl w:val="1"/>
          <w:numId w:val="34"/>
        </w:numPr>
        <w:spacing w:after="0" w:line="280" w:lineRule="exact"/>
        <w:contextualSpacing/>
      </w:pPr>
      <w:r w:rsidRPr="000E75D4">
        <w:t>Rationale for revision of course catalog listing:  Combining two nursing courses (NUR 256 &amp; 257) into one course</w:t>
      </w:r>
    </w:p>
    <w:p w:rsidR="00031B08" w:rsidRPr="001A4197" w:rsidRDefault="00031B08" w:rsidP="00031B08">
      <w:pPr>
        <w:spacing w:line="280" w:lineRule="exact"/>
        <w:contextualSpacing/>
      </w:pPr>
    </w:p>
    <w:p w:rsidR="00031B08" w:rsidRPr="001A4197" w:rsidRDefault="00031B08" w:rsidP="00031B08">
      <w:pPr>
        <w:spacing w:line="280" w:lineRule="exact"/>
        <w:contextualSpacing/>
        <w:rPr>
          <w:b/>
        </w:rPr>
      </w:pPr>
      <w:r w:rsidRPr="001A4197">
        <w:rPr>
          <w:b/>
        </w:rPr>
        <w:t>6.</w:t>
      </w:r>
      <w:r w:rsidRPr="001A4197">
        <w:rPr>
          <w:b/>
        </w:rPr>
        <w:tab/>
        <w:t>Revise course credit hours:</w:t>
      </w:r>
    </w:p>
    <w:p w:rsidR="00031B08" w:rsidRPr="001A4197" w:rsidRDefault="00031B08" w:rsidP="00031B08">
      <w:pPr>
        <w:numPr>
          <w:ilvl w:val="1"/>
          <w:numId w:val="35"/>
        </w:numPr>
        <w:spacing w:after="0" w:line="280" w:lineRule="exact"/>
        <w:contextualSpacing/>
      </w:pPr>
      <w:r w:rsidRPr="001A4197">
        <w:t>Current course credit hours:</w:t>
      </w:r>
      <w:r>
        <w:t xml:space="preserve"> 3 credit hours</w:t>
      </w:r>
    </w:p>
    <w:p w:rsidR="00031B08" w:rsidRPr="001A4197" w:rsidRDefault="00031B08" w:rsidP="00031B08">
      <w:pPr>
        <w:numPr>
          <w:ilvl w:val="1"/>
          <w:numId w:val="35"/>
        </w:numPr>
        <w:spacing w:after="0" w:line="280" w:lineRule="exact"/>
        <w:contextualSpacing/>
      </w:pPr>
      <w:r w:rsidRPr="001A4197">
        <w:t>Proposed course credit hours:</w:t>
      </w:r>
      <w:r>
        <w:t xml:space="preserve"> 4 credit hours</w:t>
      </w:r>
    </w:p>
    <w:p w:rsidR="00031B08" w:rsidRPr="000E75D4" w:rsidRDefault="00031B08" w:rsidP="00031B08">
      <w:pPr>
        <w:pStyle w:val="ListParagraph"/>
        <w:numPr>
          <w:ilvl w:val="1"/>
          <w:numId w:val="35"/>
        </w:numPr>
        <w:spacing w:after="0" w:line="240" w:lineRule="auto"/>
      </w:pPr>
      <w:r w:rsidRPr="000E75D4">
        <w:t xml:space="preserve">Rationale for revision of course credit hours: </w:t>
      </w:r>
      <w:r>
        <w:t>Four credit hours is proposed because the course c</w:t>
      </w:r>
      <w:r w:rsidRPr="000E75D4">
        <w:t>ombin</w:t>
      </w:r>
      <w:r>
        <w:t>es</w:t>
      </w:r>
      <w:r w:rsidRPr="000E75D4">
        <w:t xml:space="preserve"> </w:t>
      </w:r>
      <w:r>
        <w:t>NUR 257 which is a 3 credit hour course and NUR 256 which is a 1 credit hour course.</w:t>
      </w:r>
    </w:p>
    <w:p w:rsidR="00031B08" w:rsidRPr="001A4197" w:rsidRDefault="00031B08" w:rsidP="00031B08">
      <w:pPr>
        <w:spacing w:line="280" w:lineRule="exact"/>
        <w:contextualSpacing/>
      </w:pPr>
    </w:p>
    <w:p w:rsidR="00031B08" w:rsidRPr="001A4197" w:rsidRDefault="00031B08" w:rsidP="00031B08">
      <w:pPr>
        <w:spacing w:line="280" w:lineRule="exact"/>
        <w:contextualSpacing/>
      </w:pPr>
      <w:r w:rsidRPr="00163417">
        <w:rPr>
          <w:b/>
        </w:rPr>
        <w:t>7.</w:t>
      </w:r>
      <w:r w:rsidRPr="001A4197">
        <w:tab/>
      </w:r>
      <w:r w:rsidRPr="00C27FA7">
        <w:rPr>
          <w:b/>
        </w:rPr>
        <w:t>Revise grade type:</w:t>
      </w:r>
    </w:p>
    <w:p w:rsidR="00031B08" w:rsidRPr="001A4197" w:rsidRDefault="00031B08" w:rsidP="00031B08">
      <w:pPr>
        <w:spacing w:line="280" w:lineRule="exact"/>
        <w:contextualSpacing/>
      </w:pPr>
      <w:r w:rsidRPr="001A4197">
        <w:tab/>
        <w:t>7.1</w:t>
      </w:r>
      <w:r w:rsidRPr="001A4197">
        <w:tab/>
        <w:t>Current grade type:</w:t>
      </w:r>
      <w:r>
        <w:t xml:space="preserve"> n/a</w:t>
      </w:r>
    </w:p>
    <w:p w:rsidR="00031B08" w:rsidRPr="001A4197" w:rsidRDefault="00031B08" w:rsidP="00031B08">
      <w:pPr>
        <w:spacing w:line="280" w:lineRule="exact"/>
        <w:contextualSpacing/>
      </w:pPr>
      <w:r w:rsidRPr="001A4197">
        <w:tab/>
        <w:t>7.2</w:t>
      </w:r>
      <w:r w:rsidRPr="001A4197">
        <w:tab/>
        <w:t>Proposed grade type:</w:t>
      </w:r>
      <w:r>
        <w:t xml:space="preserve"> n/a</w:t>
      </w:r>
    </w:p>
    <w:p w:rsidR="00031B08" w:rsidRPr="001A4197" w:rsidRDefault="00031B08" w:rsidP="00031B08">
      <w:pPr>
        <w:spacing w:line="280" w:lineRule="exact"/>
        <w:contextualSpacing/>
      </w:pPr>
      <w:r w:rsidRPr="001A4197">
        <w:tab/>
        <w:t>7.3</w:t>
      </w:r>
      <w:r w:rsidRPr="001A4197">
        <w:tab/>
        <w:t>Rationale for revision of grade type:</w:t>
      </w:r>
      <w:r>
        <w:t xml:space="preserve"> n/a</w:t>
      </w:r>
    </w:p>
    <w:p w:rsidR="00031B08" w:rsidRPr="001A4197" w:rsidRDefault="00031B08" w:rsidP="00031B08">
      <w:pPr>
        <w:spacing w:line="280" w:lineRule="exact"/>
        <w:contextualSpacing/>
      </w:pPr>
    </w:p>
    <w:p w:rsidR="00031B08" w:rsidRPr="000E75D4" w:rsidRDefault="00031B08" w:rsidP="00031B08">
      <w:pPr>
        <w:spacing w:line="280" w:lineRule="exact"/>
        <w:contextualSpacing/>
      </w:pPr>
      <w:r w:rsidRPr="001A4197">
        <w:rPr>
          <w:b/>
        </w:rPr>
        <w:t>8.</w:t>
      </w:r>
      <w:r w:rsidRPr="001A4197">
        <w:rPr>
          <w:b/>
        </w:rPr>
        <w:tab/>
        <w:t>Proposed term for implementation:</w:t>
      </w:r>
      <w:r>
        <w:rPr>
          <w:b/>
        </w:rPr>
        <w:t xml:space="preserve"> </w:t>
      </w:r>
      <w:r>
        <w:t>Spring 2014</w:t>
      </w:r>
    </w:p>
    <w:p w:rsidR="00031B08" w:rsidRPr="001A4197" w:rsidRDefault="00031B08" w:rsidP="00031B08">
      <w:pPr>
        <w:spacing w:line="280" w:lineRule="exact"/>
        <w:contextualSpacing/>
        <w:rPr>
          <w:b/>
        </w:rPr>
      </w:pPr>
    </w:p>
    <w:p w:rsidR="00031B08" w:rsidRDefault="00031B08" w:rsidP="00031B08">
      <w:pPr>
        <w:spacing w:line="280" w:lineRule="exact"/>
        <w:contextualSpacing/>
        <w:rPr>
          <w:b/>
        </w:rPr>
      </w:pPr>
      <w:r w:rsidRPr="001A4197">
        <w:rPr>
          <w:b/>
        </w:rPr>
        <w:t>9.</w:t>
      </w:r>
      <w:r w:rsidRPr="001A4197">
        <w:rPr>
          <w:b/>
        </w:rPr>
        <w:tab/>
        <w:t>Dates of prior committee approvals:</w:t>
      </w:r>
    </w:p>
    <w:p w:rsidR="00031B08" w:rsidRDefault="00031B08" w:rsidP="00031B08">
      <w:pPr>
        <w:spacing w:after="0"/>
        <w:rPr>
          <w:b/>
        </w:rPr>
      </w:pPr>
      <w:r>
        <w:rPr>
          <w:b/>
        </w:rPr>
        <w:tab/>
      </w:r>
    </w:p>
    <w:p w:rsidR="00031B08" w:rsidRPr="00022ABD" w:rsidRDefault="00031B08" w:rsidP="00031B08">
      <w:pPr>
        <w:spacing w:after="0" w:line="240" w:lineRule="auto"/>
        <w:ind w:firstLine="720"/>
        <w:rPr>
          <w:rFonts w:eastAsia="Times New Roman"/>
        </w:rPr>
      </w:pP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CHHS Undergraduate Curriculum Committee</w:t>
      </w:r>
      <w:r w:rsidRPr="00022ABD">
        <w:rPr>
          <w:rFonts w:eastAsia="Times New Roman"/>
        </w:rPr>
        <w:tab/>
      </w:r>
      <w:r w:rsidRPr="00022ABD">
        <w:rPr>
          <w:rFonts w:eastAsia="Times New Roman"/>
        </w:rPr>
        <w:tab/>
        <w:t>__</w:t>
      </w:r>
      <w:r w:rsidRPr="00F64EE5">
        <w:rPr>
          <w:rFonts w:eastAsia="Times New Roman"/>
          <w:u w:val="single"/>
        </w:rPr>
        <w:t>Sept. 9, 2013________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Pr>
          <w:rFonts w:eastAsia="Times New Roman"/>
        </w:rPr>
        <w:tab/>
      </w:r>
      <w:r w:rsidRPr="00022ABD">
        <w:rPr>
          <w:rFonts w:eastAsia="Times New Roman"/>
        </w:rPr>
        <w:t>___________________</w:t>
      </w:r>
    </w:p>
    <w:p w:rsidR="00031B08" w:rsidRPr="00022ABD" w:rsidRDefault="00031B08" w:rsidP="00031B08">
      <w:pPr>
        <w:spacing w:after="0" w:line="240" w:lineRule="auto"/>
        <w:rPr>
          <w:rFonts w:eastAsia="Times New Roman"/>
        </w:rPr>
      </w:pPr>
      <w:r>
        <w:rPr>
          <w:rFonts w:eastAsia="Times New Roman"/>
        </w:rPr>
        <w:tab/>
      </w:r>
    </w:p>
    <w:p w:rsidR="00031B08" w:rsidRPr="00022ABD" w:rsidRDefault="00031B08" w:rsidP="00031B08">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031B08" w:rsidRPr="00022ABD" w:rsidRDefault="00031B08" w:rsidP="00031B08">
      <w:pPr>
        <w:spacing w:after="0" w:line="240" w:lineRule="auto"/>
        <w:rPr>
          <w:rFonts w:eastAsia="Times New Roman"/>
        </w:rPr>
      </w:pPr>
    </w:p>
    <w:p w:rsidR="00031B08" w:rsidRDefault="00031B08" w:rsidP="00031B08">
      <w:pPr>
        <w:spacing w:after="0" w:line="240" w:lineRule="auto"/>
        <w:rPr>
          <w:rFonts w:eastAsia="Times New Roman"/>
          <w:b/>
        </w:rPr>
      </w:pPr>
      <w:r w:rsidRPr="00022ABD">
        <w:rPr>
          <w:rFonts w:eastAsia="Times New Roman"/>
          <w:b/>
        </w:rPr>
        <w:t>Attachment:  Course Inventory Form</w:t>
      </w:r>
    </w:p>
    <w:p w:rsidR="00031B08" w:rsidRDefault="00031B08" w:rsidP="00031B08">
      <w:pPr>
        <w:rPr>
          <w:rFonts w:eastAsia="Times New Roman"/>
          <w:b/>
        </w:rPr>
      </w:pPr>
      <w:r>
        <w:rPr>
          <w:rFonts w:eastAsia="Times New Roman"/>
          <w:b/>
        </w:rPr>
        <w:br w:type="page"/>
      </w:r>
    </w:p>
    <w:p w:rsidR="00031B08" w:rsidRPr="00022ABD" w:rsidRDefault="00031B08" w:rsidP="00031B08">
      <w:pPr>
        <w:spacing w:after="0" w:line="240" w:lineRule="auto"/>
        <w:rPr>
          <w:rFonts w:eastAsia="Times New Roman"/>
          <w:b/>
          <w:u w:val="single"/>
        </w:rPr>
      </w:pPr>
    </w:p>
    <w:p w:rsidR="00031B08" w:rsidRPr="00022ABD" w:rsidRDefault="00031B08" w:rsidP="00031B08">
      <w:pPr>
        <w:spacing w:after="0"/>
        <w:jc w:val="right"/>
      </w:pPr>
      <w:r w:rsidRPr="00022ABD">
        <w:t>Proposal Date: August 22, 2013</w:t>
      </w:r>
    </w:p>
    <w:p w:rsidR="00031B08" w:rsidRPr="00022ABD" w:rsidRDefault="00031B08" w:rsidP="00031B08">
      <w:pPr>
        <w:spacing w:after="0"/>
        <w:jc w:val="center"/>
      </w:pPr>
    </w:p>
    <w:p w:rsidR="00031B08" w:rsidRPr="00022ABD" w:rsidRDefault="00031B08" w:rsidP="00031B08">
      <w:pPr>
        <w:spacing w:after="0"/>
        <w:jc w:val="center"/>
        <w:rPr>
          <w:b/>
        </w:rPr>
      </w:pPr>
      <w:r w:rsidRPr="00022ABD">
        <w:rPr>
          <w:b/>
        </w:rPr>
        <w:t xml:space="preserve">College of Health &amp; Human Services </w:t>
      </w:r>
    </w:p>
    <w:p w:rsidR="00031B08" w:rsidRPr="00022ABD" w:rsidRDefault="00031B08" w:rsidP="00031B08">
      <w:pPr>
        <w:spacing w:after="0"/>
        <w:jc w:val="center"/>
        <w:rPr>
          <w:b/>
        </w:rPr>
      </w:pPr>
      <w:r w:rsidRPr="00022ABD">
        <w:rPr>
          <w:b/>
        </w:rPr>
        <w:t>School of Nursing</w:t>
      </w:r>
    </w:p>
    <w:p w:rsidR="00031B08" w:rsidRPr="00022ABD" w:rsidRDefault="00031B08" w:rsidP="00031B08">
      <w:pPr>
        <w:spacing w:after="0"/>
        <w:jc w:val="center"/>
        <w:rPr>
          <w:b/>
        </w:rPr>
      </w:pPr>
      <w:r w:rsidRPr="00022ABD">
        <w:rPr>
          <w:b/>
        </w:rPr>
        <w:t>Proposal to Create a New Course</w:t>
      </w:r>
    </w:p>
    <w:p w:rsidR="00031B08" w:rsidRPr="00022ABD" w:rsidRDefault="00031B08" w:rsidP="00031B08">
      <w:pPr>
        <w:spacing w:after="0"/>
        <w:jc w:val="center"/>
        <w:rPr>
          <w:b/>
        </w:rPr>
      </w:pPr>
      <w:r w:rsidRPr="00022ABD">
        <w:rPr>
          <w:b/>
        </w:rPr>
        <w:t>(Action Item)</w:t>
      </w:r>
    </w:p>
    <w:p w:rsidR="00031B08" w:rsidRPr="00022ABD" w:rsidRDefault="00031B08" w:rsidP="00031B08">
      <w:pPr>
        <w:spacing w:after="0"/>
        <w:rPr>
          <w:b/>
        </w:rPr>
      </w:pPr>
    </w:p>
    <w:p w:rsidR="00031B08" w:rsidRPr="00022ABD" w:rsidRDefault="00031B08" w:rsidP="00031B08">
      <w:pPr>
        <w:spacing w:after="0" w:line="280" w:lineRule="exact"/>
      </w:pPr>
      <w:r w:rsidRPr="00022ABD">
        <w:t xml:space="preserve">Contact Person:  Kim Green, </w:t>
      </w:r>
      <w:hyperlink r:id="rId13" w:history="1">
        <w:r w:rsidRPr="00022ABD">
          <w:rPr>
            <w:rStyle w:val="Hyperlink"/>
          </w:rPr>
          <w:t>kim.green@wku.edu</w:t>
        </w:r>
      </w:hyperlink>
      <w:r w:rsidRPr="00022ABD">
        <w:t>, 745-8960</w:t>
      </w:r>
    </w:p>
    <w:p w:rsidR="00031B08" w:rsidRPr="00022ABD" w:rsidRDefault="00031B08" w:rsidP="00031B08">
      <w:pPr>
        <w:spacing w:after="0" w:line="280" w:lineRule="exact"/>
      </w:pPr>
    </w:p>
    <w:p w:rsidR="00031B08" w:rsidRPr="00022ABD" w:rsidRDefault="00031B08" w:rsidP="00031B08">
      <w:pPr>
        <w:tabs>
          <w:tab w:val="left" w:pos="360"/>
        </w:tabs>
        <w:spacing w:after="0" w:line="280" w:lineRule="exact"/>
        <w:rPr>
          <w:b/>
        </w:rPr>
      </w:pPr>
      <w:r w:rsidRPr="00022ABD">
        <w:rPr>
          <w:b/>
        </w:rPr>
        <w:t>1.</w:t>
      </w:r>
      <w:r w:rsidRPr="00022ABD">
        <w:rPr>
          <w:b/>
        </w:rPr>
        <w:tab/>
        <w:t>Identification of proposed course:</w:t>
      </w:r>
    </w:p>
    <w:p w:rsidR="00031B08" w:rsidRPr="00022ABD" w:rsidRDefault="00031B08" w:rsidP="00031B08">
      <w:pPr>
        <w:numPr>
          <w:ilvl w:val="1"/>
          <w:numId w:val="30"/>
        </w:numPr>
        <w:spacing w:after="0" w:line="280" w:lineRule="exact"/>
      </w:pPr>
      <w:r>
        <w:t>Course prefix and number:  NUR 157</w:t>
      </w:r>
    </w:p>
    <w:p w:rsidR="00031B08" w:rsidRPr="00022ABD" w:rsidRDefault="00031B08" w:rsidP="00031B08">
      <w:pPr>
        <w:numPr>
          <w:ilvl w:val="1"/>
          <w:numId w:val="30"/>
        </w:numPr>
        <w:spacing w:after="0" w:line="280" w:lineRule="exact"/>
      </w:pPr>
      <w:r w:rsidRPr="00022ABD">
        <w:t>Course title:  Medical-Surgical Nursing I Skills Lab</w:t>
      </w:r>
    </w:p>
    <w:p w:rsidR="00031B08" w:rsidRDefault="00031B08" w:rsidP="00031B08">
      <w:pPr>
        <w:numPr>
          <w:ilvl w:val="1"/>
          <w:numId w:val="30"/>
        </w:numPr>
        <w:spacing w:after="0" w:line="280" w:lineRule="exact"/>
      </w:pPr>
      <w:r w:rsidRPr="00022ABD">
        <w:t>Abbreviated course title:  Med-Surg Nursing I Skills Lab</w:t>
      </w:r>
    </w:p>
    <w:p w:rsidR="00031B08" w:rsidRPr="00022ABD" w:rsidRDefault="00031B08" w:rsidP="00031B08">
      <w:pPr>
        <w:numPr>
          <w:ilvl w:val="1"/>
          <w:numId w:val="30"/>
        </w:numPr>
        <w:spacing w:after="0" w:line="280" w:lineRule="exact"/>
      </w:pPr>
      <w:r w:rsidRPr="00022ABD">
        <w:t>Credit hours:</w:t>
      </w:r>
      <w:r>
        <w:t xml:space="preserve">  </w:t>
      </w:r>
      <w:r w:rsidRPr="00022ABD">
        <w:t>1 credit hour</w:t>
      </w:r>
      <w:r>
        <w:t xml:space="preserve">  </w:t>
      </w:r>
      <w:r w:rsidRPr="00022ABD">
        <w:t>Variable credit - No</w:t>
      </w:r>
    </w:p>
    <w:p w:rsidR="00031B08" w:rsidRPr="00022ABD" w:rsidRDefault="00031B08" w:rsidP="00031B08">
      <w:pPr>
        <w:numPr>
          <w:ilvl w:val="1"/>
          <w:numId w:val="30"/>
        </w:numPr>
        <w:spacing w:after="0" w:line="280" w:lineRule="exact"/>
      </w:pPr>
      <w:r w:rsidRPr="00022ABD">
        <w:t>Grade type: pass/fail</w:t>
      </w:r>
    </w:p>
    <w:p w:rsidR="00031B08" w:rsidRPr="00022ABD" w:rsidRDefault="00031B08" w:rsidP="00031B08">
      <w:pPr>
        <w:numPr>
          <w:ilvl w:val="1"/>
          <w:numId w:val="30"/>
        </w:numPr>
        <w:spacing w:after="0" w:line="280" w:lineRule="exact"/>
      </w:pPr>
      <w:r w:rsidRPr="00022ABD">
        <w:t>Prerequisites/corequisites: Prerequisites: NUR 104, NUR 105, NUR 106</w:t>
      </w:r>
    </w:p>
    <w:p w:rsidR="00031B08" w:rsidRPr="00022ABD" w:rsidRDefault="00031B08" w:rsidP="00031B08">
      <w:pPr>
        <w:spacing w:after="0" w:line="280" w:lineRule="exact"/>
        <w:ind w:left="1440"/>
      </w:pPr>
      <w:r w:rsidRPr="00022ABD">
        <w:t>Prerequisite or Corequisite: NUR 155, CHEM 109</w:t>
      </w:r>
      <w:r>
        <w:t>/CHM 109C</w:t>
      </w:r>
    </w:p>
    <w:p w:rsidR="00031B08" w:rsidRPr="00022ABD" w:rsidRDefault="00031B08" w:rsidP="00031B08">
      <w:pPr>
        <w:numPr>
          <w:ilvl w:val="1"/>
          <w:numId w:val="30"/>
        </w:numPr>
        <w:spacing w:after="0" w:line="280" w:lineRule="exact"/>
      </w:pPr>
      <w:r w:rsidRPr="00022ABD">
        <w:t>Course description:  Application of medical-surgical nursing concepts, principles and skills.</w:t>
      </w:r>
    </w:p>
    <w:p w:rsidR="00031B08" w:rsidRPr="00022ABD" w:rsidRDefault="00031B08" w:rsidP="00031B08">
      <w:pPr>
        <w:spacing w:after="0" w:line="280" w:lineRule="exact"/>
        <w:ind w:left="1440"/>
      </w:pPr>
    </w:p>
    <w:p w:rsidR="00031B08" w:rsidRPr="00022ABD" w:rsidRDefault="00031B08" w:rsidP="00031B08">
      <w:pPr>
        <w:tabs>
          <w:tab w:val="left" w:pos="450"/>
        </w:tabs>
        <w:spacing w:after="0" w:line="280" w:lineRule="exact"/>
        <w:rPr>
          <w:b/>
        </w:rPr>
      </w:pPr>
      <w:r w:rsidRPr="00022ABD">
        <w:rPr>
          <w:b/>
        </w:rPr>
        <w:t>2.</w:t>
      </w:r>
      <w:r w:rsidRPr="00022ABD">
        <w:rPr>
          <w:b/>
        </w:rPr>
        <w:tab/>
        <w:t>Rationale:</w:t>
      </w:r>
    </w:p>
    <w:p w:rsidR="00031B08" w:rsidRPr="00022ABD" w:rsidRDefault="00031B08" w:rsidP="00031B08">
      <w:pPr>
        <w:numPr>
          <w:ilvl w:val="1"/>
          <w:numId w:val="17"/>
        </w:numPr>
        <w:spacing w:after="0" w:line="280" w:lineRule="exact"/>
      </w:pPr>
      <w:r w:rsidRPr="00022ABD">
        <w:t xml:space="preserve">Reason for developing the proposed course: </w:t>
      </w:r>
    </w:p>
    <w:p w:rsidR="00031B08" w:rsidRPr="00022ABD" w:rsidRDefault="00031B08" w:rsidP="00031B08">
      <w:pPr>
        <w:spacing w:after="0" w:line="280" w:lineRule="exact"/>
        <w:ind w:left="1440"/>
      </w:pPr>
      <w:r w:rsidRPr="00022ABD">
        <w:t xml:space="preserve">Licensed Practical Nurses (LPNs) are required to complete a medical-surgical nursing clinical course.  Currently LPNs are required to take Nursing 156, Medical-Surgical Nursing I Clinical, because this course contains an essential nursing skills lab component that LPNs need. </w:t>
      </w:r>
      <w:r>
        <w:t xml:space="preserve">It was identified during program evaluation the </w:t>
      </w:r>
      <w:r w:rsidRPr="00022ABD">
        <w:t xml:space="preserve">need to increase the level of medical-surgical clinical experience for LPNs to </w:t>
      </w:r>
      <w:r>
        <w:t xml:space="preserve">include </w:t>
      </w:r>
      <w:r w:rsidRPr="00022ABD">
        <w:t>Nursing 209, Medic</w:t>
      </w:r>
      <w:r>
        <w:t>al-Surgical Nursing II</w:t>
      </w:r>
      <w:r w:rsidRPr="00022ABD">
        <w:t>.  However, it is remains essential that LPNs either take the nursing skills lab component of NUR 156 or demonstrate competency of those skills via a proficiency check-off.  The proposal to split the current Nursing 156 into its clinical component (NUR 156) and a separate skills lab component (NUR 157) would accommodate the need for LPNs to have a higher level medical-surgical clinical experience and still require the essential nursing skills lab component proposed in this new course.</w:t>
      </w:r>
    </w:p>
    <w:p w:rsidR="00031B08" w:rsidRPr="00022ABD" w:rsidRDefault="00031B08" w:rsidP="00031B08">
      <w:pPr>
        <w:numPr>
          <w:ilvl w:val="1"/>
          <w:numId w:val="17"/>
        </w:numPr>
        <w:spacing w:after="0" w:line="280" w:lineRule="exact"/>
      </w:pPr>
      <w:r w:rsidRPr="00022ABD">
        <w:t>Projected enrollment in the proposed course:</w:t>
      </w:r>
    </w:p>
    <w:p w:rsidR="00031B08" w:rsidRPr="00022ABD" w:rsidRDefault="00031B08" w:rsidP="00031B08">
      <w:pPr>
        <w:spacing w:after="0" w:line="280" w:lineRule="exact"/>
        <w:ind w:left="1440"/>
      </w:pPr>
      <w:r w:rsidRPr="00022ABD">
        <w:t>Approximately 60 students per semester as current enrollment will not change.  All associate degree nursing students will be required to take this course.  LPNs will have the opportunity to demonstrate proficiency of identified nursing skills to receive academic credit for this course or be required to take course.</w:t>
      </w:r>
    </w:p>
    <w:p w:rsidR="00031B08" w:rsidRPr="00022ABD" w:rsidRDefault="00031B08" w:rsidP="00031B08">
      <w:pPr>
        <w:numPr>
          <w:ilvl w:val="1"/>
          <w:numId w:val="17"/>
        </w:numPr>
        <w:spacing w:after="0" w:line="280" w:lineRule="exact"/>
      </w:pPr>
      <w:r w:rsidRPr="00022ABD">
        <w:t>Relationship of the proposed course to courses now offered by the department:</w:t>
      </w:r>
    </w:p>
    <w:p w:rsidR="00031B08" w:rsidRPr="00022ABD" w:rsidRDefault="00031B08" w:rsidP="00031B08">
      <w:pPr>
        <w:spacing w:after="0" w:line="280" w:lineRule="exact"/>
        <w:ind w:left="1440"/>
      </w:pPr>
      <w:r w:rsidRPr="00022ABD">
        <w:t>This proposal will split the current NUR 156 course into its two components: clinical experience at healthcare facility and nursing skills lab experience.</w:t>
      </w:r>
    </w:p>
    <w:p w:rsidR="00031B08" w:rsidRPr="00022ABD" w:rsidRDefault="00031B08" w:rsidP="00031B08">
      <w:pPr>
        <w:numPr>
          <w:ilvl w:val="1"/>
          <w:numId w:val="17"/>
        </w:numPr>
        <w:spacing w:after="0" w:line="280" w:lineRule="exact"/>
      </w:pPr>
      <w:r w:rsidRPr="00022ABD">
        <w:t>Relationship of the proposed course to courses offered in other departments:</w:t>
      </w:r>
    </w:p>
    <w:p w:rsidR="00031B08" w:rsidRPr="00022ABD" w:rsidRDefault="00031B08" w:rsidP="00031B08">
      <w:pPr>
        <w:spacing w:after="0" w:line="280" w:lineRule="exact"/>
        <w:ind w:left="1440"/>
      </w:pPr>
      <w:r w:rsidRPr="00022ABD">
        <w:lastRenderedPageBreak/>
        <w:t>The School of Nursing offers medical surgical nursing clinicals and skills lab components similar to the skills lab course being proposed; however, the proposed clinical utilizes the philosophical framework of the WKU Associate Degree Nursing (ADN) Program and therefore is unique to the ADN Program.</w:t>
      </w:r>
    </w:p>
    <w:p w:rsidR="00031B08" w:rsidRPr="00022ABD" w:rsidRDefault="00031B08" w:rsidP="00031B08">
      <w:pPr>
        <w:numPr>
          <w:ilvl w:val="1"/>
          <w:numId w:val="17"/>
        </w:numPr>
        <w:spacing w:after="0" w:line="280" w:lineRule="exact"/>
      </w:pPr>
      <w:r w:rsidRPr="00022ABD">
        <w:t>Relationship of the proposed course to courses offered in other institutions:</w:t>
      </w:r>
    </w:p>
    <w:p w:rsidR="00031B08" w:rsidRPr="00022ABD" w:rsidRDefault="00031B08" w:rsidP="00031B08">
      <w:pPr>
        <w:spacing w:after="0" w:line="280" w:lineRule="exact"/>
        <w:ind w:left="1440"/>
      </w:pPr>
      <w:r w:rsidRPr="00022ABD">
        <w:t>Other nursing programs throughout the country have separate didactic, clinical, and skills laboratory courses.  An example benchmark institution with a separate nursing skills laboratory course is Eastern Illinois University’s NUR 3303 Advanced Nursing Health Assessment course (2 credit hours).</w:t>
      </w:r>
    </w:p>
    <w:p w:rsidR="00031B08" w:rsidRPr="00022ABD" w:rsidRDefault="00031B08" w:rsidP="00031B08">
      <w:pPr>
        <w:spacing w:after="0" w:line="280" w:lineRule="exact"/>
        <w:rPr>
          <w:b/>
        </w:rPr>
      </w:pPr>
    </w:p>
    <w:p w:rsidR="00031B08" w:rsidRPr="00022ABD" w:rsidRDefault="00031B08" w:rsidP="00031B08">
      <w:pPr>
        <w:tabs>
          <w:tab w:val="left" w:pos="450"/>
        </w:tabs>
        <w:spacing w:after="0" w:line="280" w:lineRule="exact"/>
        <w:rPr>
          <w:b/>
        </w:rPr>
      </w:pPr>
      <w:r w:rsidRPr="00022ABD">
        <w:rPr>
          <w:b/>
        </w:rPr>
        <w:t>3.</w:t>
      </w:r>
      <w:r w:rsidRPr="00022ABD">
        <w:rPr>
          <w:b/>
        </w:rPr>
        <w:tab/>
        <w:t>Discussion of proposed course:</w:t>
      </w:r>
    </w:p>
    <w:p w:rsidR="00031B08" w:rsidRPr="00022ABD" w:rsidRDefault="00031B08" w:rsidP="00031B08">
      <w:pPr>
        <w:numPr>
          <w:ilvl w:val="1"/>
          <w:numId w:val="18"/>
        </w:numPr>
        <w:spacing w:after="0" w:line="280" w:lineRule="exact"/>
      </w:pPr>
      <w:r w:rsidRPr="00022ABD">
        <w:t>Schedule type:  A</w:t>
      </w:r>
    </w:p>
    <w:p w:rsidR="00031B08" w:rsidRPr="00022ABD" w:rsidRDefault="00031B08" w:rsidP="00031B08">
      <w:pPr>
        <w:numPr>
          <w:ilvl w:val="1"/>
          <w:numId w:val="18"/>
        </w:numPr>
        <w:spacing w:after="0" w:line="280" w:lineRule="exact"/>
      </w:pPr>
      <w:r w:rsidRPr="00022ABD">
        <w:t xml:space="preserve">Learning Outcomes:  </w:t>
      </w:r>
    </w:p>
    <w:p w:rsidR="00031B08" w:rsidRPr="00022ABD" w:rsidRDefault="00031B08" w:rsidP="00031B08">
      <w:pPr>
        <w:spacing w:after="0" w:line="280" w:lineRule="exact"/>
        <w:ind w:left="1440"/>
      </w:pPr>
      <w:r w:rsidRPr="00022ABD">
        <w:t>•Function within the ANA</w:t>
      </w:r>
      <w:r>
        <w:t xml:space="preserve"> (American Nursing Association)</w:t>
      </w:r>
      <w:r w:rsidRPr="00022ABD">
        <w:t xml:space="preserve"> Scope and Standards of Practice, code of ethics,</w:t>
      </w:r>
    </w:p>
    <w:p w:rsidR="00031B08" w:rsidRPr="00022ABD" w:rsidRDefault="00031B08" w:rsidP="00031B08">
      <w:pPr>
        <w:spacing w:after="0" w:line="280" w:lineRule="exact"/>
        <w:ind w:left="1440"/>
      </w:pPr>
      <w:r w:rsidRPr="00022ABD">
        <w:t>licensing laws and established policies and procedures.</w:t>
      </w:r>
    </w:p>
    <w:p w:rsidR="00031B08" w:rsidRPr="00022ABD" w:rsidRDefault="00031B08" w:rsidP="00031B08">
      <w:pPr>
        <w:spacing w:after="0" w:line="280" w:lineRule="exact"/>
        <w:ind w:left="1440"/>
      </w:pPr>
      <w:r w:rsidRPr="00022ABD">
        <w:t>•Apply the nursing process in providing nursing care to promote and maintain</w:t>
      </w:r>
    </w:p>
    <w:p w:rsidR="00031B08" w:rsidRPr="00022ABD" w:rsidRDefault="00031B08" w:rsidP="00031B08">
      <w:pPr>
        <w:spacing w:after="0" w:line="280" w:lineRule="exact"/>
        <w:ind w:left="1440"/>
      </w:pPr>
      <w:r w:rsidRPr="00022ABD">
        <w:t>health for selected populations within their environment.</w:t>
      </w:r>
    </w:p>
    <w:p w:rsidR="00031B08" w:rsidRPr="00022ABD" w:rsidRDefault="00031B08" w:rsidP="00031B08">
      <w:pPr>
        <w:spacing w:after="0" w:line="280" w:lineRule="exact"/>
        <w:ind w:left="1440"/>
      </w:pPr>
      <w:r w:rsidRPr="00022ABD">
        <w:t>•Utilize critical thinking skills in nursing practice.</w:t>
      </w:r>
    </w:p>
    <w:p w:rsidR="00031B08" w:rsidRPr="00022ABD" w:rsidRDefault="00031B08" w:rsidP="00031B08">
      <w:pPr>
        <w:spacing w:after="0" w:line="280" w:lineRule="exact"/>
        <w:ind w:left="1440"/>
      </w:pPr>
      <w:r w:rsidRPr="00022ABD">
        <w:t>•Initiate therapeutic communication with clients.</w:t>
      </w:r>
    </w:p>
    <w:p w:rsidR="00031B08" w:rsidRPr="00022ABD" w:rsidRDefault="00031B08" w:rsidP="00031B08">
      <w:pPr>
        <w:spacing w:after="0" w:line="280" w:lineRule="exact"/>
        <w:ind w:left="1440"/>
      </w:pPr>
      <w:r w:rsidRPr="00022ABD">
        <w:t>•Develop awareness of one’s own values and culture on nursing practice.</w:t>
      </w:r>
    </w:p>
    <w:p w:rsidR="00031B08" w:rsidRPr="00022ABD" w:rsidRDefault="00031B08" w:rsidP="00031B08">
      <w:pPr>
        <w:spacing w:after="0" w:line="280" w:lineRule="exact"/>
        <w:ind w:left="1440"/>
      </w:pPr>
      <w:r w:rsidRPr="00022ABD">
        <w:t>•Utilize caring behaviors and therapeutic nursing interventions to assist clients to achieve an optimal level of functioning.</w:t>
      </w:r>
    </w:p>
    <w:p w:rsidR="00031B08" w:rsidRPr="00022ABD" w:rsidRDefault="00031B08" w:rsidP="00031B08">
      <w:pPr>
        <w:spacing w:after="0" w:line="280" w:lineRule="exact"/>
        <w:ind w:left="1440"/>
      </w:pPr>
      <w:r w:rsidRPr="00022ABD">
        <w:t>•Develop organization and priority-setting skills to effectively manage multiple</w:t>
      </w:r>
    </w:p>
    <w:p w:rsidR="00031B08" w:rsidRPr="00022ABD" w:rsidRDefault="00031B08" w:rsidP="00031B08">
      <w:pPr>
        <w:spacing w:after="0" w:line="280" w:lineRule="exact"/>
        <w:ind w:left="1440"/>
      </w:pPr>
      <w:r w:rsidRPr="00022ABD">
        <w:t>demands utilizing instructor guidance.</w:t>
      </w:r>
    </w:p>
    <w:p w:rsidR="00031B08" w:rsidRPr="00022ABD" w:rsidRDefault="00031B08" w:rsidP="00031B08">
      <w:pPr>
        <w:spacing w:after="0" w:line="280" w:lineRule="exact"/>
        <w:ind w:left="1440"/>
      </w:pPr>
      <w:r w:rsidRPr="00022ABD">
        <w:t>•Seek appropriate resources when encountering situations beyond one’s knowledge and experience.</w:t>
      </w:r>
    </w:p>
    <w:p w:rsidR="00031B08" w:rsidRPr="00022ABD" w:rsidRDefault="00031B08" w:rsidP="00031B08">
      <w:pPr>
        <w:spacing w:after="0" w:line="280" w:lineRule="exact"/>
        <w:ind w:left="1440"/>
      </w:pPr>
      <w:r w:rsidRPr="00022ABD">
        <w:t>•Demonstrate accountability for nursing care.</w:t>
      </w:r>
    </w:p>
    <w:p w:rsidR="00031B08" w:rsidRPr="00022ABD" w:rsidRDefault="00031B08" w:rsidP="00031B08">
      <w:pPr>
        <w:spacing w:after="0" w:line="280" w:lineRule="exact"/>
        <w:ind w:left="1440"/>
      </w:pPr>
      <w:r w:rsidRPr="00022ABD">
        <w:t>•Interact with other healthcare providers.</w:t>
      </w:r>
    </w:p>
    <w:p w:rsidR="00031B08" w:rsidRPr="00022ABD" w:rsidRDefault="00031B08" w:rsidP="00031B08">
      <w:pPr>
        <w:spacing w:after="0" w:line="280" w:lineRule="exact"/>
        <w:ind w:left="1440"/>
      </w:pPr>
    </w:p>
    <w:p w:rsidR="00031B08" w:rsidRPr="00022ABD" w:rsidRDefault="00031B08" w:rsidP="00031B08">
      <w:pPr>
        <w:numPr>
          <w:ilvl w:val="1"/>
          <w:numId w:val="18"/>
        </w:numPr>
        <w:spacing w:after="0" w:line="280" w:lineRule="exact"/>
      </w:pPr>
      <w:r w:rsidRPr="00022ABD">
        <w:t>Content outline:</w:t>
      </w:r>
    </w:p>
    <w:p w:rsidR="00031B08" w:rsidRPr="00022ABD" w:rsidRDefault="00031B08" w:rsidP="00031B08">
      <w:pPr>
        <w:pStyle w:val="ListParagraph"/>
        <w:numPr>
          <w:ilvl w:val="0"/>
          <w:numId w:val="21"/>
        </w:numPr>
        <w:spacing w:after="0" w:line="280" w:lineRule="exact"/>
      </w:pPr>
      <w:r w:rsidRPr="00022ABD">
        <w:t xml:space="preserve">Sterile wound care </w:t>
      </w:r>
    </w:p>
    <w:p w:rsidR="00031B08" w:rsidRPr="00022ABD" w:rsidRDefault="00031B08" w:rsidP="00031B08">
      <w:pPr>
        <w:pStyle w:val="ListParagraph"/>
        <w:numPr>
          <w:ilvl w:val="0"/>
          <w:numId w:val="21"/>
        </w:numPr>
        <w:spacing w:after="0" w:line="280" w:lineRule="exact"/>
      </w:pPr>
      <w:r w:rsidRPr="00022ABD">
        <w:t>Wound culture</w:t>
      </w:r>
    </w:p>
    <w:p w:rsidR="00031B08" w:rsidRPr="00022ABD" w:rsidRDefault="00031B08" w:rsidP="00031B08">
      <w:pPr>
        <w:pStyle w:val="ListParagraph"/>
        <w:numPr>
          <w:ilvl w:val="0"/>
          <w:numId w:val="21"/>
        </w:numPr>
        <w:spacing w:after="0" w:line="280" w:lineRule="exact"/>
      </w:pPr>
      <w:r w:rsidRPr="00022ABD">
        <w:t>Removing staples and sutures</w:t>
      </w:r>
    </w:p>
    <w:p w:rsidR="00031B08" w:rsidRPr="00022ABD" w:rsidRDefault="00031B08" w:rsidP="00031B08">
      <w:pPr>
        <w:pStyle w:val="ListParagraph"/>
        <w:numPr>
          <w:ilvl w:val="0"/>
          <w:numId w:val="21"/>
        </w:numPr>
        <w:spacing w:after="0" w:line="280" w:lineRule="exact"/>
      </w:pPr>
      <w:r w:rsidRPr="00022ABD">
        <w:t xml:space="preserve">Intravenous Therapy </w:t>
      </w:r>
    </w:p>
    <w:p w:rsidR="00031B08" w:rsidRPr="00022ABD" w:rsidRDefault="00031B08" w:rsidP="00031B08">
      <w:pPr>
        <w:pStyle w:val="ListParagraph"/>
        <w:numPr>
          <w:ilvl w:val="1"/>
          <w:numId w:val="21"/>
        </w:numPr>
        <w:spacing w:after="0" w:line="280" w:lineRule="exact"/>
      </w:pPr>
      <w:r w:rsidRPr="00022ABD">
        <w:t xml:space="preserve">Monitoring </w:t>
      </w:r>
    </w:p>
    <w:p w:rsidR="00031B08" w:rsidRPr="00022ABD" w:rsidRDefault="00031B08" w:rsidP="00031B08">
      <w:pPr>
        <w:pStyle w:val="ListParagraph"/>
        <w:numPr>
          <w:ilvl w:val="1"/>
          <w:numId w:val="21"/>
        </w:numPr>
        <w:spacing w:after="0" w:line="280" w:lineRule="exact"/>
      </w:pPr>
      <w:r w:rsidRPr="00022ABD">
        <w:t xml:space="preserve">Regulating and calculating gtt/min </w:t>
      </w:r>
    </w:p>
    <w:p w:rsidR="00031B08" w:rsidRPr="00022ABD" w:rsidRDefault="00031B08" w:rsidP="00031B08">
      <w:pPr>
        <w:pStyle w:val="ListParagraph"/>
        <w:numPr>
          <w:ilvl w:val="1"/>
          <w:numId w:val="21"/>
        </w:numPr>
        <w:spacing w:after="0" w:line="280" w:lineRule="exact"/>
      </w:pPr>
      <w:r w:rsidRPr="00022ABD">
        <w:t xml:space="preserve">Changing the bag/bottle </w:t>
      </w:r>
    </w:p>
    <w:p w:rsidR="00031B08" w:rsidRPr="00022ABD" w:rsidRDefault="00031B08" w:rsidP="00031B08">
      <w:pPr>
        <w:pStyle w:val="ListParagraph"/>
        <w:numPr>
          <w:ilvl w:val="1"/>
          <w:numId w:val="21"/>
        </w:numPr>
        <w:spacing w:after="0" w:line="280" w:lineRule="exact"/>
      </w:pPr>
      <w:r w:rsidRPr="00022ABD">
        <w:t>Introduction of the controller/pump</w:t>
      </w:r>
    </w:p>
    <w:p w:rsidR="00031B08" w:rsidRPr="00022ABD" w:rsidRDefault="00031B08" w:rsidP="00031B08">
      <w:pPr>
        <w:pStyle w:val="ListParagraph"/>
        <w:numPr>
          <w:ilvl w:val="1"/>
          <w:numId w:val="21"/>
        </w:numPr>
        <w:spacing w:after="0" w:line="280" w:lineRule="exact"/>
      </w:pPr>
      <w:r w:rsidRPr="00022ABD">
        <w:t xml:space="preserve">Discontinuing </w:t>
      </w:r>
    </w:p>
    <w:p w:rsidR="00031B08" w:rsidRPr="00022ABD" w:rsidRDefault="00031B08" w:rsidP="00031B08">
      <w:pPr>
        <w:pStyle w:val="ListParagraph"/>
        <w:numPr>
          <w:ilvl w:val="1"/>
          <w:numId w:val="21"/>
        </w:numPr>
        <w:spacing w:after="0" w:line="280" w:lineRule="exact"/>
      </w:pPr>
      <w:r w:rsidRPr="00022ABD">
        <w:t xml:space="preserve">Changing IV to a saline lock </w:t>
      </w:r>
    </w:p>
    <w:p w:rsidR="00031B08" w:rsidRPr="00022ABD" w:rsidRDefault="00031B08" w:rsidP="00031B08">
      <w:pPr>
        <w:pStyle w:val="ListParagraph"/>
        <w:numPr>
          <w:ilvl w:val="1"/>
          <w:numId w:val="21"/>
        </w:numPr>
        <w:spacing w:after="0" w:line="280" w:lineRule="exact"/>
      </w:pPr>
      <w:r w:rsidRPr="00022ABD">
        <w:t xml:space="preserve">Hanging a secondary set </w:t>
      </w:r>
    </w:p>
    <w:p w:rsidR="00031B08" w:rsidRPr="00022ABD" w:rsidRDefault="00031B08" w:rsidP="00031B08">
      <w:pPr>
        <w:pStyle w:val="ListParagraph"/>
        <w:numPr>
          <w:ilvl w:val="1"/>
          <w:numId w:val="21"/>
        </w:numPr>
        <w:spacing w:after="0" w:line="280" w:lineRule="exact"/>
      </w:pPr>
      <w:r w:rsidRPr="00022ABD">
        <w:t xml:space="preserve">Flushing a saline lock </w:t>
      </w:r>
    </w:p>
    <w:p w:rsidR="00031B08" w:rsidRPr="00022ABD" w:rsidRDefault="00031B08" w:rsidP="00031B08">
      <w:pPr>
        <w:pStyle w:val="ListParagraph"/>
        <w:numPr>
          <w:ilvl w:val="0"/>
          <w:numId w:val="21"/>
        </w:numPr>
        <w:spacing w:after="0" w:line="280" w:lineRule="exact"/>
      </w:pPr>
      <w:r w:rsidRPr="00022ABD">
        <w:t>Nasogastric tube insertion</w:t>
      </w:r>
    </w:p>
    <w:p w:rsidR="00031B08" w:rsidRPr="00022ABD" w:rsidRDefault="00031B08" w:rsidP="00031B08">
      <w:pPr>
        <w:pStyle w:val="ListParagraph"/>
        <w:numPr>
          <w:ilvl w:val="1"/>
          <w:numId w:val="21"/>
        </w:numPr>
        <w:spacing w:after="0" w:line="280" w:lineRule="exact"/>
      </w:pPr>
      <w:r w:rsidRPr="00022ABD">
        <w:t xml:space="preserve">Assessing placement </w:t>
      </w:r>
    </w:p>
    <w:p w:rsidR="00031B08" w:rsidRPr="00022ABD" w:rsidRDefault="00031B08" w:rsidP="00031B08">
      <w:pPr>
        <w:pStyle w:val="ListParagraph"/>
        <w:numPr>
          <w:ilvl w:val="1"/>
          <w:numId w:val="21"/>
        </w:numPr>
        <w:spacing w:after="0" w:line="280" w:lineRule="exact"/>
      </w:pPr>
      <w:r w:rsidRPr="00022ABD">
        <w:t xml:space="preserve">Decompression/suction </w:t>
      </w:r>
    </w:p>
    <w:p w:rsidR="00031B08" w:rsidRPr="00022ABD" w:rsidRDefault="00031B08" w:rsidP="00031B08">
      <w:pPr>
        <w:pStyle w:val="ListParagraph"/>
        <w:numPr>
          <w:ilvl w:val="1"/>
          <w:numId w:val="21"/>
        </w:numPr>
        <w:spacing w:after="0" w:line="280" w:lineRule="exact"/>
      </w:pPr>
      <w:r w:rsidRPr="00022ABD">
        <w:lastRenderedPageBreak/>
        <w:t xml:space="preserve">Monitoring setup/secretions </w:t>
      </w:r>
    </w:p>
    <w:p w:rsidR="00031B08" w:rsidRPr="00022ABD" w:rsidRDefault="00031B08" w:rsidP="00031B08">
      <w:pPr>
        <w:pStyle w:val="ListParagraph"/>
        <w:numPr>
          <w:ilvl w:val="1"/>
          <w:numId w:val="21"/>
        </w:numPr>
        <w:spacing w:after="0" w:line="280" w:lineRule="exact"/>
      </w:pPr>
      <w:r w:rsidRPr="00022ABD">
        <w:t xml:space="preserve">Flushing </w:t>
      </w:r>
    </w:p>
    <w:p w:rsidR="00031B08" w:rsidRPr="00022ABD" w:rsidRDefault="00031B08" w:rsidP="00031B08">
      <w:pPr>
        <w:pStyle w:val="ListParagraph"/>
        <w:numPr>
          <w:ilvl w:val="1"/>
          <w:numId w:val="21"/>
        </w:numPr>
        <w:spacing w:after="0" w:line="280" w:lineRule="exact"/>
      </w:pPr>
      <w:r w:rsidRPr="00022ABD">
        <w:t xml:space="preserve">Discontinuing the tube </w:t>
      </w:r>
    </w:p>
    <w:p w:rsidR="00031B08" w:rsidRPr="00022ABD" w:rsidRDefault="00031B08" w:rsidP="00031B08">
      <w:pPr>
        <w:pStyle w:val="ListParagraph"/>
        <w:numPr>
          <w:ilvl w:val="0"/>
          <w:numId w:val="21"/>
        </w:numPr>
        <w:spacing w:after="0" w:line="280" w:lineRule="exact"/>
      </w:pPr>
      <w:r w:rsidRPr="00022ABD">
        <w:t>Enteral Feedings</w:t>
      </w:r>
    </w:p>
    <w:p w:rsidR="00031B08" w:rsidRPr="00022ABD" w:rsidRDefault="00031B08" w:rsidP="00031B08">
      <w:pPr>
        <w:pStyle w:val="ListParagraph"/>
        <w:numPr>
          <w:ilvl w:val="1"/>
          <w:numId w:val="21"/>
        </w:numPr>
        <w:spacing w:after="0" w:line="280" w:lineRule="exact"/>
      </w:pPr>
      <w:r w:rsidRPr="00022ABD">
        <w:t>Bolus</w:t>
      </w:r>
    </w:p>
    <w:p w:rsidR="00031B08" w:rsidRPr="00022ABD" w:rsidRDefault="00031B08" w:rsidP="00031B08">
      <w:pPr>
        <w:pStyle w:val="ListParagraph"/>
        <w:numPr>
          <w:ilvl w:val="1"/>
          <w:numId w:val="21"/>
        </w:numPr>
        <w:spacing w:after="0" w:line="280" w:lineRule="exact"/>
      </w:pPr>
      <w:r w:rsidRPr="00022ABD">
        <w:t>Intermittent</w:t>
      </w:r>
    </w:p>
    <w:p w:rsidR="00031B08" w:rsidRPr="00022ABD" w:rsidRDefault="00031B08" w:rsidP="00031B08">
      <w:pPr>
        <w:pStyle w:val="ListParagraph"/>
        <w:numPr>
          <w:ilvl w:val="1"/>
          <w:numId w:val="21"/>
        </w:numPr>
        <w:spacing w:after="0" w:line="280" w:lineRule="exact"/>
      </w:pPr>
      <w:r w:rsidRPr="00022ABD">
        <w:t>Continuous</w:t>
      </w:r>
    </w:p>
    <w:p w:rsidR="00031B08" w:rsidRPr="00022ABD" w:rsidRDefault="00031B08" w:rsidP="00031B08">
      <w:pPr>
        <w:pStyle w:val="ListParagraph"/>
        <w:numPr>
          <w:ilvl w:val="0"/>
          <w:numId w:val="21"/>
        </w:numPr>
        <w:spacing w:after="0" w:line="280" w:lineRule="exact"/>
      </w:pPr>
      <w:r w:rsidRPr="00022ABD">
        <w:t>G-tube/J-tube care</w:t>
      </w:r>
    </w:p>
    <w:p w:rsidR="00031B08" w:rsidRPr="00022ABD" w:rsidRDefault="00031B08" w:rsidP="00031B08">
      <w:pPr>
        <w:pStyle w:val="ListParagraph"/>
        <w:numPr>
          <w:ilvl w:val="0"/>
          <w:numId w:val="21"/>
        </w:numPr>
        <w:spacing w:after="0" w:line="280" w:lineRule="exact"/>
      </w:pPr>
      <w:r w:rsidRPr="00022ABD">
        <w:t xml:space="preserve">Medications through NG/G-tube </w:t>
      </w:r>
    </w:p>
    <w:p w:rsidR="00031B08" w:rsidRPr="00022ABD" w:rsidRDefault="00031B08" w:rsidP="00031B08">
      <w:pPr>
        <w:pStyle w:val="ListParagraph"/>
        <w:numPr>
          <w:ilvl w:val="0"/>
          <w:numId w:val="21"/>
        </w:numPr>
        <w:spacing w:after="0" w:line="280" w:lineRule="exact"/>
      </w:pPr>
      <w:r w:rsidRPr="00022ABD">
        <w:t>Oxygen delivery devices</w:t>
      </w:r>
    </w:p>
    <w:p w:rsidR="00031B08" w:rsidRPr="00022ABD" w:rsidRDefault="00031B08" w:rsidP="00031B08">
      <w:pPr>
        <w:pStyle w:val="ListParagraph"/>
        <w:numPr>
          <w:ilvl w:val="1"/>
          <w:numId w:val="21"/>
        </w:numPr>
        <w:spacing w:after="0" w:line="280" w:lineRule="exact"/>
      </w:pPr>
      <w:r w:rsidRPr="00022ABD">
        <w:t>Cannula</w:t>
      </w:r>
    </w:p>
    <w:p w:rsidR="00031B08" w:rsidRPr="00022ABD" w:rsidRDefault="00031B08" w:rsidP="00031B08">
      <w:pPr>
        <w:pStyle w:val="ListParagraph"/>
        <w:numPr>
          <w:ilvl w:val="1"/>
          <w:numId w:val="21"/>
        </w:numPr>
        <w:spacing w:after="0" w:line="280" w:lineRule="exact"/>
      </w:pPr>
      <w:r w:rsidRPr="00022ABD">
        <w:t>Face masks</w:t>
      </w:r>
    </w:p>
    <w:p w:rsidR="00031B08" w:rsidRPr="00022ABD" w:rsidRDefault="00031B08" w:rsidP="00031B08">
      <w:pPr>
        <w:pStyle w:val="ListParagraph"/>
        <w:numPr>
          <w:ilvl w:val="1"/>
          <w:numId w:val="21"/>
        </w:numPr>
        <w:spacing w:after="0" w:line="280" w:lineRule="exact"/>
      </w:pPr>
      <w:r w:rsidRPr="00022ABD">
        <w:t>Face tent</w:t>
      </w:r>
    </w:p>
    <w:p w:rsidR="00031B08" w:rsidRPr="00022ABD" w:rsidRDefault="00031B08" w:rsidP="00031B08">
      <w:pPr>
        <w:pStyle w:val="ListParagraph"/>
        <w:numPr>
          <w:ilvl w:val="1"/>
          <w:numId w:val="21"/>
        </w:numPr>
        <w:spacing w:after="0" w:line="280" w:lineRule="exact"/>
      </w:pPr>
      <w:r w:rsidRPr="00022ABD">
        <w:t>Incentive spirometry</w:t>
      </w:r>
    </w:p>
    <w:p w:rsidR="00031B08" w:rsidRPr="00022ABD" w:rsidRDefault="00031B08" w:rsidP="00031B08">
      <w:pPr>
        <w:pStyle w:val="ListParagraph"/>
        <w:numPr>
          <w:ilvl w:val="0"/>
          <w:numId w:val="21"/>
        </w:numPr>
        <w:spacing w:after="0" w:line="280" w:lineRule="exact"/>
      </w:pPr>
      <w:r w:rsidRPr="00022ABD">
        <w:t>TCDB</w:t>
      </w:r>
    </w:p>
    <w:p w:rsidR="00031B08" w:rsidRPr="00022ABD" w:rsidRDefault="00031B08" w:rsidP="00031B08">
      <w:pPr>
        <w:pStyle w:val="ListParagraph"/>
        <w:numPr>
          <w:ilvl w:val="0"/>
          <w:numId w:val="21"/>
        </w:numPr>
        <w:spacing w:after="0" w:line="280" w:lineRule="exact"/>
      </w:pPr>
      <w:r w:rsidRPr="00022ABD">
        <w:t>Pulse oximetry</w:t>
      </w:r>
    </w:p>
    <w:p w:rsidR="00031B08" w:rsidRPr="00022ABD" w:rsidRDefault="00031B08" w:rsidP="00031B08">
      <w:pPr>
        <w:pStyle w:val="ListParagraph"/>
        <w:numPr>
          <w:ilvl w:val="0"/>
          <w:numId w:val="21"/>
        </w:numPr>
        <w:spacing w:after="0" w:line="280" w:lineRule="exact"/>
      </w:pPr>
      <w:r w:rsidRPr="00022ABD">
        <w:t>Collecting sputum specimens</w:t>
      </w:r>
    </w:p>
    <w:p w:rsidR="00031B08" w:rsidRPr="00022ABD" w:rsidRDefault="00031B08" w:rsidP="00031B08">
      <w:pPr>
        <w:pStyle w:val="ListParagraph"/>
        <w:numPr>
          <w:ilvl w:val="0"/>
          <w:numId w:val="21"/>
        </w:numPr>
        <w:spacing w:after="0" w:line="280" w:lineRule="exact"/>
      </w:pPr>
      <w:r w:rsidRPr="00022ABD">
        <w:t>Colostomy care</w:t>
      </w:r>
    </w:p>
    <w:p w:rsidR="00031B08" w:rsidRPr="00022ABD" w:rsidRDefault="00031B08" w:rsidP="00031B08">
      <w:pPr>
        <w:pStyle w:val="ListParagraph"/>
        <w:numPr>
          <w:ilvl w:val="0"/>
          <w:numId w:val="21"/>
        </w:numPr>
        <w:spacing w:after="0" w:line="280" w:lineRule="exact"/>
      </w:pPr>
      <w:r w:rsidRPr="00022ABD">
        <w:t>Blood Administration</w:t>
      </w:r>
    </w:p>
    <w:p w:rsidR="00031B08" w:rsidRPr="00022ABD" w:rsidRDefault="00031B08" w:rsidP="00031B08">
      <w:pPr>
        <w:pStyle w:val="ListParagraph"/>
        <w:numPr>
          <w:ilvl w:val="0"/>
          <w:numId w:val="21"/>
        </w:numPr>
        <w:spacing w:after="0" w:line="280" w:lineRule="exact"/>
      </w:pPr>
      <w:r w:rsidRPr="00022ABD">
        <w:t>Peripheral IV insertion</w:t>
      </w:r>
    </w:p>
    <w:p w:rsidR="00031B08" w:rsidRPr="00022ABD" w:rsidRDefault="00031B08" w:rsidP="00031B08">
      <w:pPr>
        <w:pStyle w:val="ListParagraph"/>
        <w:numPr>
          <w:ilvl w:val="0"/>
          <w:numId w:val="21"/>
        </w:numPr>
        <w:spacing w:after="0" w:line="280" w:lineRule="exact"/>
      </w:pPr>
      <w:r w:rsidRPr="00022ABD">
        <w:t>Medication Administration: IV push</w:t>
      </w:r>
    </w:p>
    <w:p w:rsidR="00031B08" w:rsidRPr="00022ABD" w:rsidRDefault="00031B08" w:rsidP="00031B08">
      <w:pPr>
        <w:pStyle w:val="ListParagraph"/>
        <w:numPr>
          <w:ilvl w:val="0"/>
          <w:numId w:val="21"/>
        </w:numPr>
        <w:spacing w:after="0" w:line="280" w:lineRule="exact"/>
      </w:pPr>
      <w:r w:rsidRPr="00022ABD">
        <w:t>Central line care</w:t>
      </w:r>
    </w:p>
    <w:p w:rsidR="00031B08" w:rsidRPr="00022ABD" w:rsidRDefault="00031B08" w:rsidP="00031B08">
      <w:pPr>
        <w:pStyle w:val="ListParagraph"/>
        <w:numPr>
          <w:ilvl w:val="0"/>
          <w:numId w:val="21"/>
        </w:numPr>
        <w:spacing w:after="0" w:line="280" w:lineRule="exact"/>
      </w:pPr>
      <w:r w:rsidRPr="00022ABD">
        <w:t>Blood glucose monitoring</w:t>
      </w:r>
    </w:p>
    <w:p w:rsidR="00031B08" w:rsidRPr="00022ABD" w:rsidRDefault="00031B08" w:rsidP="00031B08">
      <w:pPr>
        <w:pStyle w:val="ListParagraph"/>
        <w:numPr>
          <w:ilvl w:val="0"/>
          <w:numId w:val="21"/>
        </w:numPr>
        <w:spacing w:after="0" w:line="280" w:lineRule="exact"/>
      </w:pPr>
      <w:r w:rsidRPr="00022ABD">
        <w:t>Insulin mixing and administration</w:t>
      </w:r>
    </w:p>
    <w:p w:rsidR="00031B08" w:rsidRPr="00022ABD" w:rsidRDefault="00031B08" w:rsidP="00031B08">
      <w:pPr>
        <w:pStyle w:val="ListParagraph"/>
        <w:numPr>
          <w:ilvl w:val="0"/>
          <w:numId w:val="21"/>
        </w:numPr>
        <w:spacing w:after="0" w:line="280" w:lineRule="exact"/>
      </w:pPr>
      <w:r w:rsidRPr="00022ABD">
        <w:t>Tracheostomy care and suctioning (tracheal, nasotracheal, oropharyngeal)</w:t>
      </w:r>
    </w:p>
    <w:p w:rsidR="00031B08" w:rsidRPr="00022ABD" w:rsidRDefault="00031B08" w:rsidP="00031B08">
      <w:pPr>
        <w:pStyle w:val="ListParagraph"/>
        <w:numPr>
          <w:ilvl w:val="0"/>
          <w:numId w:val="21"/>
        </w:numPr>
        <w:spacing w:after="0" w:line="280" w:lineRule="exact"/>
      </w:pPr>
      <w:r w:rsidRPr="00022ABD">
        <w:t>Total Parental Nutrition</w:t>
      </w:r>
    </w:p>
    <w:p w:rsidR="00031B08" w:rsidRPr="00022ABD" w:rsidRDefault="00031B08" w:rsidP="00031B08">
      <w:pPr>
        <w:spacing w:after="0" w:line="280" w:lineRule="exact"/>
        <w:ind w:left="720"/>
      </w:pPr>
    </w:p>
    <w:p w:rsidR="00031B08" w:rsidRPr="00022ABD" w:rsidRDefault="00031B08" w:rsidP="00031B08">
      <w:pPr>
        <w:numPr>
          <w:ilvl w:val="1"/>
          <w:numId w:val="18"/>
        </w:numPr>
        <w:spacing w:after="0" w:line="280" w:lineRule="exact"/>
      </w:pPr>
      <w:r w:rsidRPr="00022ABD">
        <w:t>Student expectations and requirements:</w:t>
      </w:r>
    </w:p>
    <w:p w:rsidR="00031B08" w:rsidRPr="00022ABD" w:rsidRDefault="00031B08" w:rsidP="00031B08">
      <w:pPr>
        <w:spacing w:after="0" w:line="280" w:lineRule="exact"/>
        <w:ind w:left="1440"/>
      </w:pPr>
      <w:r w:rsidRPr="00022ABD">
        <w:t xml:space="preserve">NUR 157 is a pass/fail course.  Students must achieve a satisfactory clinical evaluation to pass NUR 157.  Satisfactory performance is based on faculty evaluation in the laboratory setting.  If a student is unsuccessful in either NUR 155, NUR 156, or NUR 157 all three courses must be successfully repeated before the student is allowed to progress in the program.  </w:t>
      </w:r>
    </w:p>
    <w:p w:rsidR="00031B08" w:rsidRPr="00022ABD" w:rsidRDefault="00031B08" w:rsidP="00031B08">
      <w:pPr>
        <w:spacing w:after="0" w:line="280" w:lineRule="exact"/>
        <w:ind w:left="1440"/>
      </w:pPr>
    </w:p>
    <w:p w:rsidR="00031B08" w:rsidRPr="00022ABD" w:rsidRDefault="00031B08" w:rsidP="00031B08">
      <w:pPr>
        <w:numPr>
          <w:ilvl w:val="1"/>
          <w:numId w:val="18"/>
        </w:numPr>
        <w:spacing w:after="0" w:line="280" w:lineRule="exact"/>
      </w:pPr>
      <w:r w:rsidRPr="00022ABD">
        <w:t>Tentative texts and course materials:</w:t>
      </w:r>
    </w:p>
    <w:p w:rsidR="00031B08" w:rsidRPr="00022ABD" w:rsidRDefault="00031B08" w:rsidP="00031B08">
      <w:pPr>
        <w:spacing w:after="0" w:line="280" w:lineRule="exact"/>
        <w:ind w:left="1440"/>
      </w:pPr>
      <w:r w:rsidRPr="00022ABD">
        <w:t>Mosby’s web-based skills video</w:t>
      </w:r>
      <w:r>
        <w:t>s</w:t>
      </w:r>
    </w:p>
    <w:p w:rsidR="00031B08" w:rsidRPr="00022ABD" w:rsidRDefault="00031B08" w:rsidP="00031B08">
      <w:pPr>
        <w:spacing w:after="0" w:line="280" w:lineRule="exact"/>
        <w:ind w:left="720" w:hanging="720"/>
        <w:contextualSpacing/>
      </w:pPr>
    </w:p>
    <w:p w:rsidR="00031B08" w:rsidRPr="00022ABD" w:rsidRDefault="00031B08" w:rsidP="00031B08">
      <w:pPr>
        <w:tabs>
          <w:tab w:val="left" w:pos="450"/>
        </w:tabs>
        <w:spacing w:after="0" w:line="280" w:lineRule="exact"/>
        <w:rPr>
          <w:b/>
        </w:rPr>
      </w:pPr>
      <w:r w:rsidRPr="00022ABD">
        <w:rPr>
          <w:b/>
        </w:rPr>
        <w:t>4.</w:t>
      </w:r>
      <w:r w:rsidRPr="00022ABD">
        <w:rPr>
          <w:b/>
        </w:rPr>
        <w:tab/>
        <w:t>Resources:</w:t>
      </w:r>
    </w:p>
    <w:p w:rsidR="00031B08" w:rsidRPr="00022ABD" w:rsidRDefault="00031B08" w:rsidP="00031B08">
      <w:pPr>
        <w:numPr>
          <w:ilvl w:val="1"/>
          <w:numId w:val="19"/>
        </w:numPr>
        <w:spacing w:after="0" w:line="280" w:lineRule="exact"/>
      </w:pPr>
      <w:r w:rsidRPr="00022ABD">
        <w:t>Library resources:  None needed.</w:t>
      </w:r>
    </w:p>
    <w:p w:rsidR="00031B08" w:rsidRPr="00022ABD" w:rsidRDefault="00031B08" w:rsidP="00031B08">
      <w:pPr>
        <w:numPr>
          <w:ilvl w:val="1"/>
          <w:numId w:val="19"/>
        </w:numPr>
        <w:spacing w:after="0" w:line="280" w:lineRule="exact"/>
      </w:pPr>
      <w:r w:rsidRPr="00022ABD">
        <w:t>Computer resources:  None needed.</w:t>
      </w:r>
    </w:p>
    <w:p w:rsidR="00031B08" w:rsidRPr="00022ABD" w:rsidRDefault="00031B08" w:rsidP="00031B08">
      <w:pPr>
        <w:spacing w:after="0" w:line="280" w:lineRule="exact"/>
        <w:rPr>
          <w:b/>
        </w:rPr>
      </w:pPr>
    </w:p>
    <w:p w:rsidR="00031B08" w:rsidRPr="00022ABD" w:rsidRDefault="00031B08" w:rsidP="00031B08">
      <w:pPr>
        <w:tabs>
          <w:tab w:val="left" w:pos="450"/>
        </w:tabs>
        <w:spacing w:after="0" w:line="280" w:lineRule="exact"/>
        <w:rPr>
          <w:b/>
        </w:rPr>
      </w:pPr>
      <w:r w:rsidRPr="00022ABD">
        <w:rPr>
          <w:b/>
        </w:rPr>
        <w:t>5.</w:t>
      </w:r>
      <w:r w:rsidRPr="00022ABD">
        <w:rPr>
          <w:b/>
        </w:rPr>
        <w:tab/>
        <w:t>Budget implications:</w:t>
      </w:r>
    </w:p>
    <w:p w:rsidR="00031B08" w:rsidRDefault="00031B08" w:rsidP="00031B08">
      <w:pPr>
        <w:numPr>
          <w:ilvl w:val="1"/>
          <w:numId w:val="20"/>
        </w:numPr>
        <w:spacing w:after="0" w:line="280" w:lineRule="exact"/>
      </w:pPr>
      <w:r w:rsidRPr="00022ABD">
        <w:t>Proposed method of staffing:  The course will be taught utilizing existing faculty.</w:t>
      </w:r>
      <w:r>
        <w:t xml:space="preserve"> The same faculty will teach both NUR 156 and 157; the proposed one hour reduction in NUR 156 (from 3.5 credit hour to a 2.5 credit hour course), is balanced by the creation of the one hour NUR 157.</w:t>
      </w:r>
    </w:p>
    <w:p w:rsidR="00031B08" w:rsidRPr="00022ABD" w:rsidRDefault="00031B08" w:rsidP="00031B08">
      <w:pPr>
        <w:numPr>
          <w:ilvl w:val="1"/>
          <w:numId w:val="20"/>
        </w:numPr>
        <w:spacing w:after="0" w:line="280" w:lineRule="exact"/>
      </w:pPr>
      <w:r>
        <w:lastRenderedPageBreak/>
        <w:t xml:space="preserve">Special </w:t>
      </w:r>
      <w:r w:rsidRPr="00022ABD">
        <w:t>equipment needed:  The course will utilize existing nursing skills laboratory equipment.</w:t>
      </w:r>
    </w:p>
    <w:p w:rsidR="00031B08" w:rsidRPr="00022ABD" w:rsidRDefault="00031B08" w:rsidP="00031B08">
      <w:pPr>
        <w:numPr>
          <w:ilvl w:val="1"/>
          <w:numId w:val="20"/>
        </w:numPr>
        <w:spacing w:after="0" w:line="280" w:lineRule="exact"/>
      </w:pPr>
      <w:r w:rsidRPr="00022ABD">
        <w:t>Expendable materials needed:  The cost of student expendable skills laboratory supplies is included in the course fee.</w:t>
      </w:r>
    </w:p>
    <w:p w:rsidR="00031B08" w:rsidRPr="00022ABD" w:rsidRDefault="00031B08" w:rsidP="00031B08">
      <w:pPr>
        <w:numPr>
          <w:ilvl w:val="1"/>
          <w:numId w:val="20"/>
        </w:numPr>
        <w:spacing w:after="0" w:line="280" w:lineRule="exact"/>
      </w:pPr>
      <w:r w:rsidRPr="00022ABD">
        <w:t>Laboratory materials needed:  None</w:t>
      </w:r>
    </w:p>
    <w:p w:rsidR="00031B08" w:rsidRPr="00022ABD" w:rsidRDefault="00031B08" w:rsidP="00031B08">
      <w:pPr>
        <w:spacing w:after="0" w:line="280" w:lineRule="exact"/>
      </w:pPr>
    </w:p>
    <w:p w:rsidR="00031B08" w:rsidRPr="00022ABD" w:rsidRDefault="00031B08" w:rsidP="00031B08">
      <w:pPr>
        <w:tabs>
          <w:tab w:val="left" w:pos="450"/>
        </w:tabs>
        <w:spacing w:after="0" w:line="280" w:lineRule="exact"/>
        <w:contextualSpacing/>
        <w:rPr>
          <w:b/>
        </w:rPr>
      </w:pPr>
      <w:r w:rsidRPr="00022ABD">
        <w:rPr>
          <w:b/>
        </w:rPr>
        <w:t>6.</w:t>
      </w:r>
      <w:r w:rsidRPr="00022ABD">
        <w:rPr>
          <w:b/>
        </w:rPr>
        <w:tab/>
        <w:t xml:space="preserve">Proposed term for implementation:  </w:t>
      </w:r>
      <w:r w:rsidRPr="00D165C9">
        <w:t>Spring 2014</w:t>
      </w:r>
    </w:p>
    <w:p w:rsidR="00031B08" w:rsidRPr="00022ABD" w:rsidRDefault="00031B08" w:rsidP="00031B08">
      <w:pPr>
        <w:spacing w:after="0" w:line="280" w:lineRule="exact"/>
        <w:rPr>
          <w:b/>
        </w:rPr>
      </w:pPr>
    </w:p>
    <w:p w:rsidR="00031B08" w:rsidRDefault="00031B08" w:rsidP="00031B08">
      <w:pPr>
        <w:spacing w:after="0" w:line="280" w:lineRule="exact"/>
        <w:rPr>
          <w:b/>
        </w:rPr>
      </w:pPr>
      <w:r w:rsidRPr="00022ABD">
        <w:rPr>
          <w:b/>
        </w:rPr>
        <w:t>7.     Dates of prior committee approvals:</w:t>
      </w:r>
    </w:p>
    <w:p w:rsidR="00031B08" w:rsidRPr="00022ABD" w:rsidRDefault="00031B08" w:rsidP="00031B08">
      <w:pPr>
        <w:spacing w:after="0" w:line="280" w:lineRule="exact"/>
        <w:rPr>
          <w:b/>
        </w:rPr>
      </w:pPr>
    </w:p>
    <w:p w:rsidR="00031B08" w:rsidRPr="00022ABD" w:rsidRDefault="00031B08" w:rsidP="00031B08">
      <w:pPr>
        <w:spacing w:after="0" w:line="240" w:lineRule="auto"/>
        <w:ind w:firstLine="720"/>
        <w:rPr>
          <w:rFonts w:eastAsia="Times New Roman"/>
        </w:rPr>
      </w:pPr>
      <w:r w:rsidRPr="00022ABD">
        <w:rPr>
          <w:rFonts w:eastAsia="Times New Roman"/>
        </w:rPr>
        <w:t>Associate Degree Nursing Program:</w:t>
      </w:r>
      <w:r w:rsidRPr="00022ABD">
        <w:rPr>
          <w:rFonts w:eastAsia="Times New Roman"/>
        </w:rPr>
        <w:tab/>
      </w:r>
      <w:r w:rsidRPr="00022ABD">
        <w:rPr>
          <w:rFonts w:eastAsia="Times New Roman"/>
        </w:rPr>
        <w:tab/>
      </w:r>
      <w:r w:rsidRPr="00022ABD">
        <w:rPr>
          <w:rFonts w:eastAsia="Times New Roman"/>
        </w:rPr>
        <w:tab/>
      </w:r>
      <w:r w:rsidRPr="00022ABD">
        <w:rPr>
          <w:rFonts w:eastAsia="Times New Roman"/>
          <w:u w:val="single"/>
        </w:rPr>
        <w:t>August 22, 2013</w:t>
      </w:r>
      <w:r w:rsidRPr="00022ABD">
        <w:rPr>
          <w:rFonts w:eastAsia="Times New Roman"/>
        </w:rPr>
        <w:t>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CHHS Undergraduate Curriculum Committee</w:t>
      </w:r>
      <w:r w:rsidRPr="00022ABD">
        <w:rPr>
          <w:rFonts w:eastAsia="Times New Roman"/>
        </w:rPr>
        <w:tab/>
      </w:r>
      <w:r w:rsidRPr="00022ABD">
        <w:rPr>
          <w:rFonts w:eastAsia="Times New Roman"/>
        </w:rPr>
        <w:tab/>
        <w:t>__</w:t>
      </w:r>
      <w:r w:rsidRPr="00F64EE5">
        <w:rPr>
          <w:rFonts w:eastAsia="Times New Roman"/>
          <w:u w:val="single"/>
        </w:rPr>
        <w:t>Sept. 9, 2013</w:t>
      </w:r>
      <w:r w:rsidRPr="00022ABD">
        <w:rPr>
          <w:rFonts w:eastAsia="Times New Roman"/>
        </w:rPr>
        <w:t>_______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Undergraduate Curriculum Committee</w:t>
      </w:r>
      <w:r w:rsidRPr="00022ABD">
        <w:rPr>
          <w:rFonts w:eastAsia="Times New Roman"/>
        </w:rPr>
        <w:tab/>
      </w:r>
      <w:r w:rsidRPr="00022ABD">
        <w:rPr>
          <w:rFonts w:eastAsia="Times New Roman"/>
        </w:rPr>
        <w:tab/>
      </w:r>
      <w:r>
        <w:rPr>
          <w:rFonts w:eastAsia="Times New Roman"/>
        </w:rPr>
        <w:tab/>
      </w:r>
      <w:r w:rsidRPr="00022ABD">
        <w:rPr>
          <w:rFonts w:eastAsia="Times New Roman"/>
        </w:rPr>
        <w:t>___________________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rPr>
      </w:pPr>
      <w:r w:rsidRPr="00022ABD">
        <w:rPr>
          <w:rFonts w:eastAsia="Times New Roman"/>
        </w:rPr>
        <w:tab/>
        <w:t>University Senate</w:t>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r>
      <w:r w:rsidRPr="00022ABD">
        <w:rPr>
          <w:rFonts w:eastAsia="Times New Roman"/>
        </w:rPr>
        <w:tab/>
        <w:t>___________________</w:t>
      </w:r>
    </w:p>
    <w:p w:rsidR="00031B08" w:rsidRPr="00022ABD" w:rsidRDefault="00031B08" w:rsidP="00031B08">
      <w:pPr>
        <w:spacing w:after="0" w:line="240" w:lineRule="auto"/>
        <w:rPr>
          <w:rFonts w:eastAsia="Times New Roman"/>
        </w:rPr>
      </w:pPr>
    </w:p>
    <w:p w:rsidR="00031B08" w:rsidRPr="00022ABD" w:rsidRDefault="00031B08" w:rsidP="00031B08">
      <w:pPr>
        <w:spacing w:after="0" w:line="240" w:lineRule="auto"/>
        <w:rPr>
          <w:rFonts w:eastAsia="Times New Roman"/>
          <w:b/>
          <w:u w:val="single"/>
        </w:rPr>
      </w:pPr>
      <w:r w:rsidRPr="00022ABD">
        <w:rPr>
          <w:rFonts w:eastAsia="Times New Roman"/>
          <w:b/>
        </w:rPr>
        <w:t>Attachment:  Course Inventory Form</w:t>
      </w:r>
    </w:p>
    <w:p w:rsidR="00031B08" w:rsidRPr="00022ABD" w:rsidRDefault="00031B08" w:rsidP="00031B08">
      <w:pPr>
        <w:tabs>
          <w:tab w:val="left" w:pos="360"/>
        </w:tabs>
        <w:spacing w:after="0" w:line="280" w:lineRule="exact"/>
        <w:rPr>
          <w:b/>
        </w:rPr>
      </w:pPr>
    </w:p>
    <w:p w:rsidR="00031B08" w:rsidRPr="00022ABD" w:rsidRDefault="00031B08" w:rsidP="00031B08">
      <w:pPr>
        <w:spacing w:after="0"/>
        <w:rPr>
          <w:b/>
        </w:rPr>
      </w:pPr>
    </w:p>
    <w:p w:rsidR="00031B08" w:rsidRDefault="00031B08" w:rsidP="00031B08">
      <w:pPr>
        <w:rPr>
          <w:b/>
        </w:rPr>
      </w:pPr>
      <w:r>
        <w:rPr>
          <w:b/>
        </w:rPr>
        <w:br w:type="page"/>
      </w:r>
    </w:p>
    <w:p w:rsidR="00031B08" w:rsidRPr="00022ABD" w:rsidRDefault="00031B08" w:rsidP="00031B08">
      <w:pPr>
        <w:spacing w:after="0"/>
        <w:jc w:val="right"/>
      </w:pPr>
      <w:r w:rsidRPr="00022ABD">
        <w:lastRenderedPageBreak/>
        <w:t>Proposal Date: August 22, 2013</w:t>
      </w:r>
    </w:p>
    <w:p w:rsidR="00031B08" w:rsidRPr="00022ABD" w:rsidRDefault="00031B08" w:rsidP="00031B08">
      <w:pPr>
        <w:spacing w:after="0"/>
        <w:jc w:val="center"/>
        <w:rPr>
          <w:b/>
        </w:rPr>
      </w:pPr>
    </w:p>
    <w:p w:rsidR="00031B08" w:rsidRPr="00022ABD" w:rsidRDefault="00031B08" w:rsidP="00031B08">
      <w:pPr>
        <w:spacing w:after="0"/>
        <w:jc w:val="center"/>
        <w:rPr>
          <w:b/>
        </w:rPr>
      </w:pPr>
      <w:r w:rsidRPr="00022ABD">
        <w:rPr>
          <w:b/>
        </w:rPr>
        <w:t>College of Health &amp; Human Services</w:t>
      </w:r>
    </w:p>
    <w:p w:rsidR="00031B08" w:rsidRPr="00022ABD" w:rsidRDefault="00031B08" w:rsidP="00031B08">
      <w:pPr>
        <w:spacing w:after="0"/>
        <w:jc w:val="center"/>
        <w:rPr>
          <w:b/>
        </w:rPr>
      </w:pPr>
      <w:r w:rsidRPr="00022ABD">
        <w:rPr>
          <w:b/>
        </w:rPr>
        <w:t>School of Nursing</w:t>
      </w:r>
    </w:p>
    <w:p w:rsidR="00031B08" w:rsidRPr="00022ABD" w:rsidRDefault="00031B08" w:rsidP="00031B08">
      <w:pPr>
        <w:spacing w:after="0"/>
        <w:jc w:val="center"/>
        <w:rPr>
          <w:b/>
        </w:rPr>
      </w:pPr>
      <w:r w:rsidRPr="00022ABD">
        <w:rPr>
          <w:b/>
        </w:rPr>
        <w:t>Proposal to Revise A Program</w:t>
      </w:r>
    </w:p>
    <w:p w:rsidR="00031B08" w:rsidRPr="00022ABD" w:rsidRDefault="00031B08" w:rsidP="00031B08">
      <w:pPr>
        <w:spacing w:after="0"/>
        <w:jc w:val="center"/>
        <w:rPr>
          <w:b/>
        </w:rPr>
      </w:pPr>
      <w:r w:rsidRPr="00022ABD">
        <w:rPr>
          <w:b/>
        </w:rPr>
        <w:t>(Action Item)</w:t>
      </w:r>
    </w:p>
    <w:p w:rsidR="00031B08" w:rsidRPr="00022ABD" w:rsidRDefault="00031B08" w:rsidP="00031B08">
      <w:pPr>
        <w:spacing w:after="0"/>
        <w:rPr>
          <w:b/>
        </w:rPr>
      </w:pPr>
    </w:p>
    <w:p w:rsidR="00031B08" w:rsidRPr="00022ABD" w:rsidRDefault="00031B08" w:rsidP="00031B08">
      <w:pPr>
        <w:spacing w:after="0"/>
      </w:pPr>
      <w:r w:rsidRPr="00022ABD">
        <w:t xml:space="preserve">Contact Person:  Kim Green, </w:t>
      </w:r>
      <w:hyperlink r:id="rId14" w:history="1">
        <w:r w:rsidRPr="00022ABD">
          <w:rPr>
            <w:rStyle w:val="Hyperlink"/>
          </w:rPr>
          <w:t>kim.green@wku.edu</w:t>
        </w:r>
      </w:hyperlink>
      <w:r w:rsidRPr="00022ABD">
        <w:t>, 745-8960</w:t>
      </w:r>
    </w:p>
    <w:p w:rsidR="00031B08" w:rsidRPr="00022ABD" w:rsidRDefault="00031B08" w:rsidP="00031B08">
      <w:pPr>
        <w:spacing w:after="0"/>
      </w:pPr>
    </w:p>
    <w:p w:rsidR="00031B08" w:rsidRPr="00022ABD" w:rsidRDefault="00031B08" w:rsidP="00031B08">
      <w:pPr>
        <w:spacing w:after="0"/>
        <w:rPr>
          <w:b/>
        </w:rPr>
      </w:pPr>
      <w:r w:rsidRPr="00022ABD">
        <w:rPr>
          <w:b/>
        </w:rPr>
        <w:t>1.</w:t>
      </w:r>
      <w:r w:rsidRPr="00022ABD">
        <w:rPr>
          <w:b/>
        </w:rPr>
        <w:tab/>
        <w:t>Identification of program:</w:t>
      </w:r>
    </w:p>
    <w:p w:rsidR="00031B08" w:rsidRPr="00022ABD" w:rsidRDefault="00031B08" w:rsidP="00031B08">
      <w:pPr>
        <w:numPr>
          <w:ilvl w:val="1"/>
          <w:numId w:val="22"/>
        </w:numPr>
        <w:spacing w:after="0" w:line="240" w:lineRule="auto"/>
      </w:pPr>
      <w:r w:rsidRPr="00022ABD">
        <w:t>Current program reference number: 273</w:t>
      </w:r>
    </w:p>
    <w:p w:rsidR="00031B08" w:rsidRPr="00022ABD" w:rsidRDefault="00031B08" w:rsidP="00031B08">
      <w:pPr>
        <w:numPr>
          <w:ilvl w:val="1"/>
          <w:numId w:val="22"/>
        </w:numPr>
        <w:spacing w:after="0" w:line="240" w:lineRule="auto"/>
      </w:pPr>
      <w:r w:rsidRPr="00022ABD">
        <w:t>Current program title:  Associate Degree in Nursing</w:t>
      </w:r>
    </w:p>
    <w:p w:rsidR="00031B08" w:rsidRPr="00022ABD" w:rsidRDefault="00031B08" w:rsidP="00031B08">
      <w:pPr>
        <w:numPr>
          <w:ilvl w:val="1"/>
          <w:numId w:val="22"/>
        </w:numPr>
        <w:spacing w:after="0" w:line="240" w:lineRule="auto"/>
      </w:pPr>
      <w:r w:rsidRPr="00022ABD">
        <w:t>Credit hours: 43</w:t>
      </w:r>
    </w:p>
    <w:p w:rsidR="00031B08" w:rsidRPr="00022ABD" w:rsidRDefault="00031B08" w:rsidP="00031B08">
      <w:pPr>
        <w:spacing w:after="0"/>
        <w:rPr>
          <w:b/>
        </w:rPr>
      </w:pPr>
    </w:p>
    <w:p w:rsidR="00031B08" w:rsidRPr="00022ABD" w:rsidRDefault="00031B08" w:rsidP="00031B08">
      <w:pPr>
        <w:spacing w:after="0"/>
      </w:pPr>
      <w:r w:rsidRPr="00022ABD">
        <w:rPr>
          <w:b/>
        </w:rPr>
        <w:t>2.</w:t>
      </w:r>
      <w:r w:rsidRPr="00022ABD">
        <w:rPr>
          <w:b/>
        </w:rPr>
        <w:tab/>
        <w:t>Identification of the proposed program changes:</w:t>
      </w:r>
    </w:p>
    <w:p w:rsidR="00031B08" w:rsidRPr="00022ABD" w:rsidRDefault="00031B08" w:rsidP="00031B08">
      <w:pPr>
        <w:pStyle w:val="ListParagraph"/>
        <w:numPr>
          <w:ilvl w:val="0"/>
          <w:numId w:val="23"/>
        </w:numPr>
        <w:spacing w:after="0" w:line="240" w:lineRule="auto"/>
      </w:pPr>
      <w:r>
        <w:t xml:space="preserve">Adding NUR 157 and reflecting the revision of credit hours in </w:t>
      </w:r>
      <w:r w:rsidRPr="00022ABD">
        <w:t>NUR 156</w:t>
      </w:r>
      <w:r>
        <w:t xml:space="preserve"> </w:t>
      </w:r>
    </w:p>
    <w:p w:rsidR="00031B08" w:rsidRPr="00022ABD" w:rsidRDefault="00031B08" w:rsidP="00031B08">
      <w:pPr>
        <w:pStyle w:val="ListParagraph"/>
        <w:numPr>
          <w:ilvl w:val="0"/>
          <w:numId w:val="23"/>
        </w:numPr>
        <w:spacing w:after="0" w:line="240" w:lineRule="auto"/>
      </w:pPr>
      <w:r>
        <w:t xml:space="preserve">Deleting </w:t>
      </w:r>
      <w:r w:rsidRPr="00022ABD">
        <w:t>NUR 256 and</w:t>
      </w:r>
      <w:r>
        <w:t xml:space="preserve"> reflecting the revision of credit hours in </w:t>
      </w:r>
      <w:r w:rsidRPr="00022ABD">
        <w:t xml:space="preserve">NUR 257 </w:t>
      </w:r>
    </w:p>
    <w:p w:rsidR="00031B08" w:rsidRPr="00022ABD" w:rsidRDefault="00031B08" w:rsidP="00031B08">
      <w:pPr>
        <w:spacing w:after="0"/>
        <w:rPr>
          <w:b/>
        </w:rPr>
      </w:pPr>
    </w:p>
    <w:p w:rsidR="00031B08" w:rsidRPr="00022ABD" w:rsidRDefault="00031B08" w:rsidP="00031B08">
      <w:pPr>
        <w:spacing w:after="0"/>
        <w:rPr>
          <w:b/>
        </w:rPr>
      </w:pPr>
      <w:r w:rsidRPr="00022ABD">
        <w:rPr>
          <w:b/>
        </w:rPr>
        <w:t>3.</w:t>
      </w:r>
      <w:r w:rsidRPr="00022ABD">
        <w:rPr>
          <w:b/>
        </w:rPr>
        <w:tab/>
        <w:t>Detailed program description:</w:t>
      </w:r>
    </w:p>
    <w:p w:rsidR="00031B08" w:rsidRPr="00022ABD" w:rsidRDefault="00031B08" w:rsidP="00031B08">
      <w:pPr>
        <w:spacing w:after="0"/>
        <w:rPr>
          <w:b/>
        </w:rPr>
      </w:pPr>
    </w:p>
    <w:p w:rsidR="00031B08" w:rsidRPr="00022ABD" w:rsidRDefault="00031B08" w:rsidP="00031B08">
      <w:pPr>
        <w:spacing w:after="0"/>
        <w:rPr>
          <w:highlight w:val="yellow"/>
        </w:rPr>
      </w:pPr>
      <w:r w:rsidRPr="00022ABD">
        <w:rPr>
          <w:b/>
        </w:rPr>
        <w:tab/>
        <w:t xml:space="preserve">Current Program                                         </w:t>
      </w:r>
      <w:r>
        <w:rPr>
          <w:b/>
        </w:rPr>
        <w:tab/>
      </w:r>
      <w:r>
        <w:rPr>
          <w:b/>
        </w:rPr>
        <w:tab/>
      </w:r>
      <w:r>
        <w:rPr>
          <w:b/>
        </w:rPr>
        <w:tab/>
      </w:r>
      <w:r w:rsidRPr="00022ABD">
        <w:rPr>
          <w:b/>
        </w:rPr>
        <w:t>Proposed Program</w:t>
      </w:r>
      <w:r w:rsidRPr="00022ABD">
        <w:rPr>
          <w:highlight w:val="yellow"/>
        </w:rPr>
        <w:t xml:space="preserve"> </w:t>
      </w:r>
    </w:p>
    <w:p w:rsidR="00031B08" w:rsidRPr="00022ABD" w:rsidRDefault="00031B08" w:rsidP="00031B08">
      <w:pPr>
        <w:spacing w:after="0"/>
        <w:rPr>
          <w:b/>
        </w:rPr>
      </w:pPr>
      <w:r w:rsidRPr="00022ABD">
        <w:rPr>
          <w:b/>
        </w:rPr>
        <w:tab/>
      </w:r>
      <w:r w:rsidRPr="00022ABD">
        <w:rPr>
          <w:b/>
        </w:rPr>
        <w:tab/>
      </w:r>
      <w:r w:rsidRPr="00022ABD">
        <w:rPr>
          <w:b/>
        </w:rPr>
        <w:tab/>
      </w:r>
      <w:r w:rsidRPr="00022ABD">
        <w:rPr>
          <w:b/>
        </w:rPr>
        <w:tab/>
      </w:r>
      <w:r w:rsidRPr="00022ABD">
        <w:rPr>
          <w:b/>
        </w:rPr>
        <w:tab/>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668"/>
        <w:gridCol w:w="2333"/>
        <w:gridCol w:w="620"/>
        <w:gridCol w:w="233"/>
        <w:gridCol w:w="1123"/>
        <w:gridCol w:w="668"/>
        <w:gridCol w:w="2914"/>
        <w:gridCol w:w="758"/>
      </w:tblGrid>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Prefix</w:t>
            </w:r>
          </w:p>
        </w:tc>
        <w:tc>
          <w:tcPr>
            <w:tcW w:w="576"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w:t>
            </w:r>
          </w:p>
        </w:tc>
        <w:tc>
          <w:tcPr>
            <w:tcW w:w="2379"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Hrs.</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pPr>
          </w:p>
        </w:tc>
        <w:tc>
          <w:tcPr>
            <w:tcW w:w="1136"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Prefix</w:t>
            </w:r>
          </w:p>
        </w:tc>
        <w:tc>
          <w:tcPr>
            <w:tcW w:w="592"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w:t>
            </w:r>
          </w:p>
        </w:tc>
        <w:tc>
          <w:tcPr>
            <w:tcW w:w="2995"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Course Title</w:t>
            </w:r>
          </w:p>
        </w:tc>
        <w:tc>
          <w:tcPr>
            <w:tcW w:w="769"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Hrs.</w:t>
            </w:r>
          </w:p>
        </w:tc>
      </w:tr>
      <w:tr w:rsidR="00031B08" w:rsidRPr="00022ABD" w:rsidTr="000E2B8A">
        <w:tc>
          <w:tcPr>
            <w:tcW w:w="4091"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First Semester</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4723"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First Semester</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104</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Calculations for Nursing</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104</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Calculations for Nursing</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105</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Fundamentals of Nursing</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6.5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105</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Fundamentals of Nursing</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6.5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106</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Fundamentals of Nursing Clinical</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106</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Fundamentals of Nursing Clinical</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PSYC</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199</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Developmental Psychology</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PSYC</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199</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Developmental Psychology</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BIO</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131</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Anatomy &amp; Physiology</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4</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BIO</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131</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Anatomy &amp; Physiology</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4</w:t>
            </w:r>
          </w:p>
        </w:tc>
      </w:tr>
      <w:tr w:rsidR="00031B08" w:rsidRPr="00022ABD" w:rsidTr="000E2B8A">
        <w:tc>
          <w:tcPr>
            <w:tcW w:w="4091"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Second Semester</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4723"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Second Semester</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155</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5.5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155</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5.5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NUR</w:t>
            </w:r>
          </w:p>
        </w:tc>
        <w:tc>
          <w:tcPr>
            <w:tcW w:w="576"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156</w:t>
            </w:r>
          </w:p>
        </w:tc>
        <w:tc>
          <w:tcPr>
            <w:tcW w:w="2379"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Medical-Surgical Nursing I Clinical</w:t>
            </w:r>
          </w:p>
        </w:tc>
        <w:tc>
          <w:tcPr>
            <w:tcW w:w="623"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3.5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156</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Medical-Surgical Nursing I Clinical</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2.5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 xml:space="preserve"> </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 xml:space="preserve">157 </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Medical-Surgical Nursing I Skills Lab</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r w:rsidRPr="00022ABD">
              <w:rPr>
                <w:b/>
              </w:rPr>
              <w:t>1</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165</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Mental Health Nursing</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165</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Mental Health Nursing</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166</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 xml:space="preserve">Mental Health Nursing </w:t>
            </w:r>
            <w:r w:rsidRPr="00022ABD">
              <w:lastRenderedPageBreak/>
              <w:t>Clinical</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lastRenderedPageBreak/>
              <w:t>1.5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166</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 xml:space="preserve">Mental Health Nursing </w:t>
            </w:r>
            <w:r w:rsidRPr="00022ABD">
              <w:lastRenderedPageBreak/>
              <w:t>Clinical</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lastRenderedPageBreak/>
              <w:t>1.5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lastRenderedPageBreak/>
              <w:t>CHM</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109</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Chemistry for Health Science</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4</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CHM</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109</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Chemistry for Health Science</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4</w:t>
            </w:r>
          </w:p>
        </w:tc>
      </w:tr>
      <w:tr w:rsidR="00031B08" w:rsidRPr="00022ABD" w:rsidTr="000E2B8A">
        <w:tc>
          <w:tcPr>
            <w:tcW w:w="4091"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Third Semester</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4723"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Third Semester</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208</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II</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208</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II</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209</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II Clinical</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209</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II Clinical</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215</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Maternal-Newborn Nursing</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215</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Maternal-Newborn Nursing</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216</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Maternal-Newborn Nursing Clinical</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1.5</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216</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Maternal-Newborn Nursing Clinical</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1.5</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ENGL</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100</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Intro to College Writing</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ENGL</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100</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Intro to College Writing</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BIO</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207</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Microbiology</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BIO</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207</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Microbiology</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4091"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Fourth Semester</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4723" w:type="dxa"/>
            <w:gridSpan w:val="3"/>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Fourth Semester</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254</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Pediatric Nursing</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254</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Pediatric Nursing</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255</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III</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NUR</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255</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Medical-Surgical Nursing III</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NUR</w:t>
            </w:r>
          </w:p>
        </w:tc>
        <w:tc>
          <w:tcPr>
            <w:tcW w:w="576"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256</w:t>
            </w:r>
          </w:p>
        </w:tc>
        <w:tc>
          <w:tcPr>
            <w:tcW w:w="2379"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Nursing Seminar</w:t>
            </w:r>
          </w:p>
        </w:tc>
        <w:tc>
          <w:tcPr>
            <w:tcW w:w="623" w:type="dxa"/>
            <w:tcBorders>
              <w:top w:val="single" w:sz="4" w:space="0" w:color="000000"/>
              <w:left w:val="single" w:sz="4" w:space="0" w:color="000000"/>
              <w:bottom w:val="single" w:sz="4" w:space="0" w:color="000000"/>
              <w:right w:val="single" w:sz="4" w:space="0" w:color="000000"/>
            </w:tcBorders>
          </w:tcPr>
          <w:p w:rsidR="00031B08" w:rsidRPr="00D165C9" w:rsidRDefault="00031B08" w:rsidP="000E2B8A">
            <w:pPr>
              <w:spacing w:after="0"/>
              <w:rPr>
                <w:b/>
              </w:rPr>
            </w:pPr>
            <w:r w:rsidRPr="00D165C9">
              <w:rPr>
                <w:b/>
              </w:rPr>
              <w:t>1</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rPr>
            </w:pP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NUR</w:t>
            </w:r>
          </w:p>
        </w:tc>
        <w:tc>
          <w:tcPr>
            <w:tcW w:w="576"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257</w:t>
            </w:r>
          </w:p>
        </w:tc>
        <w:tc>
          <w:tcPr>
            <w:tcW w:w="2379"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Nursing Practicum</w:t>
            </w:r>
          </w:p>
        </w:tc>
        <w:tc>
          <w:tcPr>
            <w:tcW w:w="623"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NUR</w:t>
            </w:r>
          </w:p>
        </w:tc>
        <w:tc>
          <w:tcPr>
            <w:tcW w:w="592"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257</w:t>
            </w:r>
          </w:p>
        </w:tc>
        <w:tc>
          <w:tcPr>
            <w:tcW w:w="2995"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sidRPr="008A7501">
              <w:rPr>
                <w:b/>
              </w:rPr>
              <w:t xml:space="preserve">Nursing </w:t>
            </w:r>
            <w:r>
              <w:rPr>
                <w:b/>
              </w:rPr>
              <w:t xml:space="preserve"> Seminar &amp;</w:t>
            </w:r>
            <w:r w:rsidRPr="008A7501">
              <w:rPr>
                <w:b/>
              </w:rPr>
              <w:t>Practicum</w:t>
            </w:r>
          </w:p>
        </w:tc>
        <w:tc>
          <w:tcPr>
            <w:tcW w:w="769" w:type="dxa"/>
            <w:tcBorders>
              <w:top w:val="single" w:sz="4" w:space="0" w:color="000000"/>
              <w:left w:val="single" w:sz="4" w:space="0" w:color="000000"/>
              <w:bottom w:val="single" w:sz="4" w:space="0" w:color="000000"/>
              <w:right w:val="single" w:sz="4" w:space="0" w:color="000000"/>
            </w:tcBorders>
          </w:tcPr>
          <w:p w:rsidR="00031B08" w:rsidRPr="008A7501" w:rsidRDefault="00031B08" w:rsidP="000E2B8A">
            <w:pPr>
              <w:spacing w:after="0"/>
              <w:rPr>
                <w:b/>
              </w:rPr>
            </w:pPr>
            <w:r>
              <w:rPr>
                <w:b/>
              </w:rPr>
              <w:t>4</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SOC</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100</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Sociology</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SOC</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100</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Sociology</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Cat B Elective</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Humanities Elective</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Cat B Elective</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Humanities Elective</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t>MA</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109</w:t>
            </w:r>
            <w:r>
              <w:t>C</w:t>
            </w:r>
            <w:r w:rsidRPr="00022ABD">
              <w:t xml:space="preserve"> or 116</w:t>
            </w:r>
            <w:r>
              <w:t>C</w:t>
            </w: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General Mathematics or College Algebra</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t>MA</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109</w:t>
            </w:r>
            <w:r>
              <w:t>C</w:t>
            </w:r>
            <w:r w:rsidRPr="00022ABD">
              <w:t xml:space="preserve"> or 116</w:t>
            </w:r>
            <w:r>
              <w:t>C</w:t>
            </w: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General Mathematics or College Algebra</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3</w:t>
            </w: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7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highlight w:val="yellow"/>
              </w:rPr>
            </w:pP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highlight w:val="yellow"/>
              </w:rPr>
            </w:pPr>
          </w:p>
        </w:tc>
        <w:tc>
          <w:tcPr>
            <w:tcW w:w="2995"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highlight w:val="yellow"/>
              </w:rPr>
            </w:pP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rPr>
                <w:b/>
                <w:highlight w:val="yellow"/>
              </w:rPr>
            </w:pPr>
          </w:p>
        </w:tc>
      </w:tr>
      <w:tr w:rsidR="00031B08" w:rsidRPr="00022ABD" w:rsidTr="000E2B8A">
        <w:tc>
          <w:tcPr>
            <w:tcW w:w="1136"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TOTALS</w:t>
            </w:r>
          </w:p>
        </w:tc>
        <w:tc>
          <w:tcPr>
            <w:tcW w:w="576"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379"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Credit Hours</w:t>
            </w:r>
          </w:p>
        </w:tc>
        <w:tc>
          <w:tcPr>
            <w:tcW w:w="623"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69</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031B08" w:rsidRPr="00022ABD" w:rsidRDefault="00031B08" w:rsidP="000E2B8A">
            <w:pPr>
              <w:spacing w:after="0"/>
            </w:pPr>
          </w:p>
        </w:tc>
        <w:tc>
          <w:tcPr>
            <w:tcW w:w="1136"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TOTALS</w:t>
            </w:r>
          </w:p>
        </w:tc>
        <w:tc>
          <w:tcPr>
            <w:tcW w:w="592"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p>
        </w:tc>
        <w:tc>
          <w:tcPr>
            <w:tcW w:w="2995" w:type="dxa"/>
            <w:tcBorders>
              <w:top w:val="single" w:sz="4" w:space="0" w:color="000000"/>
              <w:left w:val="single" w:sz="4" w:space="0" w:color="000000"/>
              <w:bottom w:val="single" w:sz="4" w:space="0" w:color="000000"/>
              <w:right w:val="single" w:sz="4" w:space="0" w:color="000000"/>
            </w:tcBorders>
            <w:hideMark/>
          </w:tcPr>
          <w:p w:rsidR="00031B08" w:rsidRPr="00022ABD" w:rsidRDefault="00031B08" w:rsidP="000E2B8A">
            <w:pPr>
              <w:spacing w:after="0"/>
            </w:pPr>
            <w:r w:rsidRPr="00022ABD">
              <w:t>Credit Hours</w:t>
            </w:r>
          </w:p>
        </w:tc>
        <w:tc>
          <w:tcPr>
            <w:tcW w:w="769" w:type="dxa"/>
            <w:tcBorders>
              <w:top w:val="single" w:sz="4" w:space="0" w:color="000000"/>
              <w:left w:val="single" w:sz="4" w:space="0" w:color="000000"/>
              <w:bottom w:val="single" w:sz="4" w:space="0" w:color="000000"/>
              <w:right w:val="single" w:sz="4" w:space="0" w:color="000000"/>
            </w:tcBorders>
          </w:tcPr>
          <w:p w:rsidR="00031B08" w:rsidRPr="00022ABD" w:rsidRDefault="00031B08" w:rsidP="000E2B8A">
            <w:pPr>
              <w:spacing w:after="0"/>
            </w:pPr>
            <w:r w:rsidRPr="00022ABD">
              <w:t>69</w:t>
            </w:r>
          </w:p>
        </w:tc>
      </w:tr>
    </w:tbl>
    <w:p w:rsidR="00031B08" w:rsidRPr="00022ABD" w:rsidRDefault="00031B08" w:rsidP="00031B08">
      <w:pPr>
        <w:spacing w:after="0"/>
        <w:rPr>
          <w:b/>
        </w:rPr>
      </w:pPr>
    </w:p>
    <w:p w:rsidR="00031B08" w:rsidRPr="00022ABD" w:rsidRDefault="00031B08" w:rsidP="00031B08">
      <w:pPr>
        <w:spacing w:after="0"/>
        <w:rPr>
          <w:b/>
        </w:rPr>
      </w:pPr>
    </w:p>
    <w:p w:rsidR="00031B08" w:rsidRPr="00022ABD" w:rsidRDefault="00031B08" w:rsidP="00031B08">
      <w:pPr>
        <w:spacing w:after="0"/>
        <w:rPr>
          <w:b/>
        </w:rPr>
      </w:pPr>
      <w:r w:rsidRPr="00022ABD">
        <w:rPr>
          <w:b/>
        </w:rPr>
        <w:t>4.</w:t>
      </w:r>
      <w:r w:rsidRPr="00022ABD">
        <w:rPr>
          <w:b/>
        </w:rPr>
        <w:tab/>
        <w:t>Rationale for the proposed program change:</w:t>
      </w:r>
    </w:p>
    <w:p w:rsidR="00031B08" w:rsidRPr="00022ABD" w:rsidRDefault="00031B08" w:rsidP="00031B08">
      <w:pPr>
        <w:pStyle w:val="ListParagraph"/>
        <w:numPr>
          <w:ilvl w:val="0"/>
          <w:numId w:val="24"/>
        </w:numPr>
        <w:spacing w:after="0" w:line="240" w:lineRule="auto"/>
      </w:pPr>
      <w:r w:rsidRPr="00022ABD">
        <w:t>Licensed Practical Nurses (LPNs) are required to complete a medical-surgical nursing clinical course.  Currently LPNs are required to take Nursing 156, Medical-Surgical Nursing I Clinical, because this course contains an essential nursing skills lab component that LPNs need.  A need to increase the level of medical-surgical clinical experience for LPNs to Nursing 209, Medical-Surgical Nursing II, was identified during program evaluation.  However, it is remains essential that LPNs either take the nursing skills lab component of NUR 156 or demonstrate competency of those skills via a proficiency check-off.  The proposal to split the current Nursing 156 into its clinical component (NUR 156) and a separate skills lab component (NUR 157) would accommodate the need for LPNs to have a higher level medical-surgical clinical experience and still require the essential nursing skills lab component proposed in this new course.</w:t>
      </w:r>
    </w:p>
    <w:p w:rsidR="00031B08" w:rsidRDefault="00031B08" w:rsidP="00031B08">
      <w:pPr>
        <w:pStyle w:val="ListParagraph"/>
        <w:numPr>
          <w:ilvl w:val="0"/>
          <w:numId w:val="24"/>
        </w:numPr>
        <w:spacing w:after="0" w:line="240" w:lineRule="auto"/>
      </w:pPr>
      <w:r w:rsidRPr="00022ABD">
        <w:lastRenderedPageBreak/>
        <w:t>Nursing Seminar and Practicum are interwoven in that students document practicum clinical experiences in seminar</w:t>
      </w:r>
      <w:r>
        <w:t>.</w:t>
      </w:r>
    </w:p>
    <w:p w:rsidR="00031B08" w:rsidRPr="00022ABD" w:rsidRDefault="00031B08" w:rsidP="00031B08">
      <w:pPr>
        <w:pStyle w:val="ListParagraph"/>
        <w:spacing w:after="0" w:line="240" w:lineRule="auto"/>
        <w:ind w:left="1440"/>
      </w:pPr>
    </w:p>
    <w:p w:rsidR="00031B08" w:rsidRPr="00022ABD" w:rsidRDefault="00031B08" w:rsidP="00031B08">
      <w:pPr>
        <w:spacing w:after="0"/>
      </w:pPr>
      <w:r w:rsidRPr="00022ABD">
        <w:rPr>
          <w:b/>
        </w:rPr>
        <w:t>5.</w:t>
      </w:r>
      <w:r w:rsidRPr="00022ABD">
        <w:rPr>
          <w:b/>
        </w:rPr>
        <w:tab/>
        <w:t xml:space="preserve">Proposed term for implementation and special provisions:  </w:t>
      </w:r>
      <w:r>
        <w:t>Fall</w:t>
      </w:r>
      <w:r w:rsidRPr="00022ABD">
        <w:t xml:space="preserve"> 2014</w:t>
      </w:r>
    </w:p>
    <w:p w:rsidR="00031B08" w:rsidRPr="00022ABD" w:rsidRDefault="00031B08" w:rsidP="00031B08">
      <w:pPr>
        <w:spacing w:after="0"/>
        <w:rPr>
          <w:b/>
        </w:rPr>
      </w:pPr>
    </w:p>
    <w:p w:rsidR="00031B08" w:rsidRPr="00022ABD" w:rsidRDefault="00031B08" w:rsidP="00031B08">
      <w:pPr>
        <w:spacing w:after="0"/>
        <w:rPr>
          <w:b/>
        </w:rPr>
      </w:pPr>
      <w:r w:rsidRPr="00022ABD">
        <w:rPr>
          <w:b/>
        </w:rPr>
        <w:t>6.</w:t>
      </w:r>
      <w:r w:rsidRPr="00022ABD">
        <w:rPr>
          <w:b/>
        </w:rPr>
        <w:tab/>
        <w:t>Dates of prior committee approvals:</w:t>
      </w:r>
    </w:p>
    <w:p w:rsidR="00031B08" w:rsidRPr="00022ABD" w:rsidRDefault="00031B08" w:rsidP="00031B08">
      <w:pPr>
        <w:spacing w:after="0"/>
        <w:rPr>
          <w:b/>
        </w:rPr>
      </w:pPr>
    </w:p>
    <w:p w:rsidR="00031B08" w:rsidRPr="00022ABD" w:rsidRDefault="00031B08" w:rsidP="00031B08">
      <w:pPr>
        <w:spacing w:after="0"/>
      </w:pPr>
      <w:r w:rsidRPr="00022ABD">
        <w:rPr>
          <w:b/>
        </w:rPr>
        <w:tab/>
      </w:r>
      <w:r w:rsidRPr="00022ABD">
        <w:t xml:space="preserve">Associate Degree Nursing Program:                    </w:t>
      </w:r>
      <w:r w:rsidRPr="00022ABD">
        <w:tab/>
      </w:r>
      <w:r w:rsidRPr="00022ABD">
        <w:rPr>
          <w:u w:val="single"/>
        </w:rPr>
        <w:t>August 22, 2013_</w:t>
      </w:r>
      <w:r w:rsidRPr="00022ABD">
        <w:t>____</w:t>
      </w:r>
    </w:p>
    <w:p w:rsidR="00031B08" w:rsidRPr="00022ABD" w:rsidRDefault="00031B08" w:rsidP="00031B08">
      <w:pPr>
        <w:spacing w:after="0"/>
      </w:pPr>
    </w:p>
    <w:p w:rsidR="00031B08" w:rsidRPr="00022ABD" w:rsidRDefault="00031B08" w:rsidP="00031B08">
      <w:pPr>
        <w:spacing w:after="0"/>
      </w:pPr>
      <w:r w:rsidRPr="00022ABD">
        <w:tab/>
        <w:t>CHHS</w:t>
      </w:r>
      <w:r>
        <w:t xml:space="preserve"> </w:t>
      </w:r>
      <w:r w:rsidRPr="00022ABD">
        <w:rPr>
          <w:rFonts w:eastAsia="Times New Roman"/>
        </w:rPr>
        <w:t>Undergraduate</w:t>
      </w:r>
      <w:r w:rsidRPr="00022ABD">
        <w:t xml:space="preserve"> Curriculum Committee</w:t>
      </w:r>
      <w:r w:rsidRPr="00022ABD">
        <w:tab/>
        <w:t>__</w:t>
      </w:r>
      <w:r>
        <w:t>Sept. 9, 2013</w:t>
      </w:r>
      <w:r w:rsidRPr="00022ABD">
        <w:t>_______</w:t>
      </w:r>
    </w:p>
    <w:p w:rsidR="00031B08" w:rsidRPr="00022ABD" w:rsidRDefault="00031B08" w:rsidP="00031B08">
      <w:pPr>
        <w:spacing w:after="0"/>
      </w:pPr>
    </w:p>
    <w:p w:rsidR="00031B08" w:rsidRPr="00022ABD" w:rsidRDefault="00031B08" w:rsidP="00031B08">
      <w:pPr>
        <w:spacing w:after="0"/>
      </w:pPr>
      <w:r w:rsidRPr="00022ABD">
        <w:tab/>
        <w:t>Undergraduate Curriculum Committee</w:t>
      </w:r>
      <w:r w:rsidRPr="00022ABD">
        <w:tab/>
      </w:r>
      <w:r w:rsidRPr="00022ABD">
        <w:tab/>
        <w:t>___________________</w:t>
      </w:r>
    </w:p>
    <w:p w:rsidR="00031B08" w:rsidRPr="00022ABD" w:rsidRDefault="00031B08" w:rsidP="00031B08">
      <w:pPr>
        <w:spacing w:after="0"/>
      </w:pPr>
    </w:p>
    <w:p w:rsidR="00031B08" w:rsidRPr="00022ABD" w:rsidRDefault="00031B08" w:rsidP="00031B08">
      <w:pPr>
        <w:spacing w:after="0"/>
      </w:pPr>
      <w:r w:rsidRPr="00022ABD">
        <w:tab/>
        <w:t>University Senate</w:t>
      </w:r>
      <w:r w:rsidRPr="00022ABD">
        <w:tab/>
      </w:r>
      <w:r w:rsidRPr="00022ABD">
        <w:tab/>
      </w:r>
      <w:r w:rsidRPr="00022ABD">
        <w:tab/>
      </w:r>
      <w:r w:rsidRPr="00022ABD">
        <w:tab/>
        <w:t>___________________</w:t>
      </w:r>
    </w:p>
    <w:p w:rsidR="00031B08" w:rsidRPr="00022ABD" w:rsidRDefault="00031B08" w:rsidP="00031B08">
      <w:pPr>
        <w:spacing w:after="0"/>
      </w:pPr>
      <w:r w:rsidRPr="00022ABD">
        <w:br w:type="page"/>
      </w:r>
    </w:p>
    <w:p w:rsidR="00031B08" w:rsidRPr="00022ABD" w:rsidRDefault="00031B08" w:rsidP="00031B08">
      <w:pPr>
        <w:spacing w:after="0"/>
        <w:jc w:val="right"/>
      </w:pPr>
      <w:r w:rsidRPr="00022ABD">
        <w:lastRenderedPageBreak/>
        <w:t>Proposal Date: March 26, 2013</w:t>
      </w:r>
    </w:p>
    <w:p w:rsidR="00031B08" w:rsidRPr="00022ABD" w:rsidRDefault="00031B08" w:rsidP="00031B08">
      <w:pPr>
        <w:spacing w:after="0"/>
        <w:jc w:val="center"/>
      </w:pPr>
    </w:p>
    <w:p w:rsidR="00031B08" w:rsidRPr="00022ABD" w:rsidRDefault="00031B08" w:rsidP="00031B08">
      <w:pPr>
        <w:spacing w:after="0"/>
        <w:jc w:val="center"/>
        <w:rPr>
          <w:b/>
        </w:rPr>
      </w:pPr>
      <w:r w:rsidRPr="00022ABD">
        <w:rPr>
          <w:b/>
        </w:rPr>
        <w:t>College of Health and Human Services</w:t>
      </w:r>
    </w:p>
    <w:p w:rsidR="00031B08" w:rsidRPr="00022ABD" w:rsidRDefault="00031B08" w:rsidP="00031B08">
      <w:pPr>
        <w:spacing w:after="0"/>
        <w:jc w:val="center"/>
        <w:rPr>
          <w:b/>
        </w:rPr>
      </w:pPr>
      <w:r w:rsidRPr="00022ABD">
        <w:rPr>
          <w:b/>
        </w:rPr>
        <w:t>Department of Family and Consumer Sciences</w:t>
      </w:r>
    </w:p>
    <w:p w:rsidR="00031B08" w:rsidRPr="00022ABD" w:rsidRDefault="00031B08" w:rsidP="00031B08">
      <w:pPr>
        <w:spacing w:after="0"/>
        <w:jc w:val="center"/>
        <w:rPr>
          <w:b/>
        </w:rPr>
      </w:pPr>
      <w:r w:rsidRPr="00022ABD">
        <w:rPr>
          <w:b/>
        </w:rPr>
        <w:t>Proposal to Revise a Program</w:t>
      </w:r>
    </w:p>
    <w:p w:rsidR="00031B08" w:rsidRPr="00022ABD" w:rsidRDefault="00031B08" w:rsidP="00031B08">
      <w:pPr>
        <w:spacing w:after="0"/>
        <w:jc w:val="center"/>
        <w:rPr>
          <w:b/>
        </w:rPr>
      </w:pPr>
      <w:r w:rsidRPr="00022ABD">
        <w:rPr>
          <w:b/>
        </w:rPr>
        <w:t>(Action Item)</w:t>
      </w:r>
    </w:p>
    <w:p w:rsidR="00031B08" w:rsidRPr="00022ABD" w:rsidRDefault="00031B08" w:rsidP="00031B08">
      <w:pPr>
        <w:spacing w:after="0"/>
        <w:rPr>
          <w:b/>
        </w:rPr>
      </w:pPr>
    </w:p>
    <w:p w:rsidR="00031B08" w:rsidRPr="00022ABD" w:rsidRDefault="00031B08" w:rsidP="00031B08">
      <w:pPr>
        <w:spacing w:after="0"/>
      </w:pPr>
      <w:r w:rsidRPr="00022ABD">
        <w:t>Contact Person:  Dr. Rich Patterson, rich.patterson@wku.edu, 5-4031</w:t>
      </w:r>
    </w:p>
    <w:p w:rsidR="00031B08" w:rsidRPr="00022ABD" w:rsidRDefault="00031B08" w:rsidP="00031B08">
      <w:pPr>
        <w:spacing w:after="0"/>
      </w:pPr>
    </w:p>
    <w:p w:rsidR="00031B08" w:rsidRPr="00022ABD" w:rsidRDefault="00031B08" w:rsidP="00031B08">
      <w:pPr>
        <w:spacing w:after="0"/>
        <w:rPr>
          <w:b/>
        </w:rPr>
      </w:pPr>
      <w:r w:rsidRPr="00022ABD">
        <w:rPr>
          <w:b/>
        </w:rPr>
        <w:t>1.</w:t>
      </w:r>
      <w:r w:rsidRPr="00022ABD">
        <w:rPr>
          <w:b/>
        </w:rPr>
        <w:tab/>
        <w:t>Identification of program:</w:t>
      </w:r>
    </w:p>
    <w:p w:rsidR="00031B08" w:rsidRPr="00022ABD" w:rsidRDefault="00031B08" w:rsidP="00031B08">
      <w:pPr>
        <w:numPr>
          <w:ilvl w:val="1"/>
          <w:numId w:val="27"/>
        </w:numPr>
        <w:spacing w:after="0" w:line="240" w:lineRule="auto"/>
      </w:pPr>
      <w:r w:rsidRPr="00022ABD">
        <w:t>Current program reference number: 707</w:t>
      </w:r>
    </w:p>
    <w:p w:rsidR="00031B08" w:rsidRPr="00022ABD" w:rsidRDefault="00031B08" w:rsidP="00031B08">
      <w:pPr>
        <w:numPr>
          <w:ilvl w:val="1"/>
          <w:numId w:val="27"/>
        </w:numPr>
        <w:spacing w:after="0" w:line="240" w:lineRule="auto"/>
      </w:pPr>
      <w:r w:rsidRPr="00022ABD">
        <w:t xml:space="preserve">Current program title: Hospitality Management &amp; Dietetics </w:t>
      </w:r>
    </w:p>
    <w:p w:rsidR="00031B08" w:rsidRPr="00022ABD" w:rsidRDefault="00031B08" w:rsidP="00031B08">
      <w:pPr>
        <w:numPr>
          <w:ilvl w:val="1"/>
          <w:numId w:val="27"/>
        </w:numPr>
        <w:spacing w:after="0" w:line="240" w:lineRule="auto"/>
      </w:pPr>
      <w:r w:rsidRPr="00022ABD">
        <w:t>Credit hours: 67-68</w:t>
      </w:r>
    </w:p>
    <w:p w:rsidR="00031B08" w:rsidRPr="00022ABD" w:rsidRDefault="00031B08" w:rsidP="00031B08">
      <w:pPr>
        <w:spacing w:after="0"/>
      </w:pPr>
    </w:p>
    <w:p w:rsidR="00031B08" w:rsidRPr="00022ABD" w:rsidRDefault="00031B08" w:rsidP="00031B08">
      <w:pPr>
        <w:spacing w:after="0"/>
        <w:rPr>
          <w:b/>
        </w:rPr>
      </w:pPr>
      <w:r w:rsidRPr="00022ABD">
        <w:rPr>
          <w:b/>
        </w:rPr>
        <w:t>2.</w:t>
      </w:r>
      <w:r w:rsidRPr="00022ABD">
        <w:rPr>
          <w:b/>
        </w:rPr>
        <w:tab/>
        <w:t>Identification of the proposed program changes:</w:t>
      </w:r>
    </w:p>
    <w:p w:rsidR="00031B08" w:rsidRPr="00022ABD" w:rsidRDefault="00031B08" w:rsidP="00031B08">
      <w:pPr>
        <w:spacing w:after="0"/>
        <w:ind w:left="720"/>
      </w:pPr>
    </w:p>
    <w:p w:rsidR="00031B08" w:rsidRPr="00022ABD" w:rsidRDefault="00031B08" w:rsidP="00031B08">
      <w:pPr>
        <w:spacing w:after="0"/>
        <w:ind w:left="720"/>
      </w:pPr>
      <w:r w:rsidRPr="00022ABD">
        <w:t>Hotel, Restaurant and Tourism Management concentration</w:t>
      </w:r>
    </w:p>
    <w:p w:rsidR="00031B08" w:rsidRPr="00022ABD" w:rsidRDefault="00031B08" w:rsidP="00031B08">
      <w:pPr>
        <w:numPr>
          <w:ilvl w:val="0"/>
          <w:numId w:val="25"/>
        </w:numPr>
        <w:spacing w:after="0" w:line="240" w:lineRule="auto"/>
      </w:pPr>
      <w:r>
        <w:t>Replace FACS-313 with</w:t>
      </w:r>
      <w:r w:rsidRPr="00022ABD">
        <w:t xml:space="preserve"> HMD-313</w:t>
      </w:r>
    </w:p>
    <w:p w:rsidR="00031B08" w:rsidRPr="00022ABD" w:rsidRDefault="00031B08" w:rsidP="00031B08">
      <w:pPr>
        <w:numPr>
          <w:ilvl w:val="0"/>
          <w:numId w:val="25"/>
        </w:numPr>
        <w:spacing w:after="0" w:line="240" w:lineRule="auto"/>
      </w:pPr>
      <w:r>
        <w:t>Replace FACS-410 with</w:t>
      </w:r>
      <w:r w:rsidRPr="00022ABD">
        <w:t xml:space="preserve"> HMD-410</w:t>
      </w:r>
    </w:p>
    <w:p w:rsidR="00031B08" w:rsidRPr="00022ABD" w:rsidRDefault="00031B08" w:rsidP="00031B08">
      <w:pPr>
        <w:spacing w:after="0" w:line="240" w:lineRule="auto"/>
        <w:ind w:left="1440"/>
      </w:pPr>
    </w:p>
    <w:p w:rsidR="00031B08" w:rsidRPr="00022ABD" w:rsidRDefault="00031B08" w:rsidP="00031B08">
      <w:pPr>
        <w:spacing w:after="0"/>
        <w:rPr>
          <w:b/>
        </w:rPr>
      </w:pPr>
      <w:r w:rsidRPr="00022ABD">
        <w:rPr>
          <w:b/>
        </w:rPr>
        <w:t>3.</w:t>
      </w:r>
      <w:r w:rsidRPr="00022ABD">
        <w:rPr>
          <w:b/>
        </w:rPr>
        <w:tab/>
        <w:t>Detailed program description:</w:t>
      </w:r>
    </w:p>
    <w:p w:rsidR="00031B08" w:rsidRPr="00022ABD" w:rsidRDefault="00031B08" w:rsidP="00031B08">
      <w:pPr>
        <w:spacing w:after="0"/>
        <w:rPr>
          <w:b/>
        </w:rPr>
      </w:pPr>
      <w:r w:rsidRPr="00022ABD">
        <w:rPr>
          <w:b/>
        </w:rPr>
        <w:tab/>
      </w:r>
      <w:r w:rsidRPr="00022ABD">
        <w:t>Proposed changes are</w:t>
      </w:r>
      <w:r w:rsidRPr="00022ABD">
        <w:rPr>
          <w:b/>
        </w:rPr>
        <w:t xml:space="preserve"> bolded:</w:t>
      </w:r>
    </w:p>
    <w:p w:rsidR="00031B08" w:rsidRPr="00022ABD" w:rsidRDefault="00031B08" w:rsidP="00031B0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30"/>
        <w:gridCol w:w="4140"/>
        <w:gridCol w:w="648"/>
      </w:tblGrid>
      <w:tr w:rsidR="00031B08" w:rsidRPr="00022ABD" w:rsidTr="000E2B8A">
        <w:tc>
          <w:tcPr>
            <w:tcW w:w="9576" w:type="dxa"/>
            <w:gridSpan w:val="4"/>
            <w:shd w:val="clear" w:color="auto" w:fill="auto"/>
          </w:tcPr>
          <w:p w:rsidR="00031B08" w:rsidRPr="00022ABD" w:rsidRDefault="00031B08" w:rsidP="000E2B8A">
            <w:pPr>
              <w:spacing w:after="0"/>
              <w:jc w:val="center"/>
              <w:rPr>
                <w:b/>
              </w:rPr>
            </w:pPr>
            <w:r w:rsidRPr="00022ABD">
              <w:rPr>
                <w:b/>
              </w:rPr>
              <w:t>Hospitality Management and Dietetics Common Core</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
                <w:bCs/>
              </w:rPr>
              <w:t>Current Curriculum</w:t>
            </w:r>
          </w:p>
        </w:tc>
        <w:tc>
          <w:tcPr>
            <w:tcW w:w="630" w:type="dxa"/>
            <w:shd w:val="clear" w:color="auto" w:fill="auto"/>
          </w:tcPr>
          <w:p w:rsidR="00031B08" w:rsidRPr="00022ABD" w:rsidRDefault="00031B08" w:rsidP="000E2B8A">
            <w:pPr>
              <w:spacing w:after="0"/>
              <w:rPr>
                <w:b/>
                <w:bCs/>
              </w:rPr>
            </w:pPr>
            <w:r w:rsidRPr="00022ABD">
              <w:rPr>
                <w:b/>
                <w:bCs/>
              </w:rPr>
              <w:t>Hrs</w:t>
            </w:r>
          </w:p>
        </w:tc>
        <w:tc>
          <w:tcPr>
            <w:tcW w:w="4140" w:type="dxa"/>
            <w:shd w:val="clear" w:color="auto" w:fill="auto"/>
          </w:tcPr>
          <w:p w:rsidR="00031B08" w:rsidRPr="00022ABD" w:rsidRDefault="00031B08" w:rsidP="000E2B8A">
            <w:pPr>
              <w:spacing w:after="0"/>
              <w:rPr>
                <w:bCs/>
              </w:rPr>
            </w:pPr>
            <w:r w:rsidRPr="00022ABD">
              <w:rPr>
                <w:b/>
                <w:bCs/>
              </w:rPr>
              <w:t>Proposed Curriculum</w:t>
            </w:r>
          </w:p>
        </w:tc>
        <w:tc>
          <w:tcPr>
            <w:tcW w:w="648" w:type="dxa"/>
            <w:shd w:val="clear" w:color="auto" w:fill="auto"/>
          </w:tcPr>
          <w:p w:rsidR="00031B08" w:rsidRPr="00022ABD" w:rsidRDefault="00031B08" w:rsidP="000E2B8A">
            <w:pPr>
              <w:spacing w:after="0"/>
              <w:rPr>
                <w:bCs/>
              </w:rPr>
            </w:pPr>
            <w:r w:rsidRPr="00022ABD">
              <w:rPr>
                <w:b/>
                <w:bCs/>
              </w:rPr>
              <w:t>Hrs</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151 Food Science</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151 Food Science</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152 Food Service Sanitation</w:t>
            </w:r>
          </w:p>
        </w:tc>
        <w:tc>
          <w:tcPr>
            <w:tcW w:w="630" w:type="dxa"/>
            <w:shd w:val="clear" w:color="auto" w:fill="auto"/>
          </w:tcPr>
          <w:p w:rsidR="00031B08" w:rsidRPr="00022ABD" w:rsidRDefault="00031B08" w:rsidP="000E2B8A">
            <w:pPr>
              <w:spacing w:after="0"/>
              <w:rPr>
                <w:bCs/>
              </w:rPr>
            </w:pPr>
            <w:r w:rsidRPr="00022ABD">
              <w:rPr>
                <w:bCs/>
              </w:rPr>
              <w:t>1</w:t>
            </w:r>
          </w:p>
        </w:tc>
        <w:tc>
          <w:tcPr>
            <w:tcW w:w="4140" w:type="dxa"/>
            <w:shd w:val="clear" w:color="auto" w:fill="auto"/>
          </w:tcPr>
          <w:p w:rsidR="00031B08" w:rsidRPr="00022ABD" w:rsidRDefault="00031B08" w:rsidP="000E2B8A">
            <w:pPr>
              <w:spacing w:after="0"/>
              <w:rPr>
                <w:bCs/>
              </w:rPr>
            </w:pPr>
            <w:r w:rsidRPr="00022ABD">
              <w:rPr>
                <w:bCs/>
              </w:rPr>
              <w:t>HMD 152 Food Service Sanitation</w:t>
            </w:r>
          </w:p>
        </w:tc>
        <w:tc>
          <w:tcPr>
            <w:tcW w:w="648" w:type="dxa"/>
            <w:shd w:val="clear" w:color="auto" w:fill="auto"/>
          </w:tcPr>
          <w:p w:rsidR="00031B08" w:rsidRPr="00022ABD" w:rsidRDefault="00031B08" w:rsidP="000E2B8A">
            <w:pPr>
              <w:spacing w:after="0"/>
              <w:rPr>
                <w:bCs/>
              </w:rPr>
            </w:pPr>
            <w:r w:rsidRPr="00022ABD">
              <w:rPr>
                <w:bCs/>
              </w:rPr>
              <w:t>1</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211 Human Nutrition</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211 Human Nutrition</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251 Commercial Food Prep</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251 Commercial Food Prep</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252 Hospitality Information Systems</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252 Hospitality Information Systems</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FACS 311 Family Relations</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FACS 311 Family Relations</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351 Human Resource Management in the Hospitality Industry</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351 Human Resource Management in the Hospitality Industry</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353 Menu Planning and Purchasing</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353 Menu Planning and Purchasing</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 xml:space="preserve">HMD 354 Cost Control and Financial Analysis </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 xml:space="preserve">HMD 354 Cost Control and Financial Analysis </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452 Quality and Service Management</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HMD 452 Quality and Service Management</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HMD 459 Senior Seminar in HMD</w:t>
            </w:r>
          </w:p>
        </w:tc>
        <w:tc>
          <w:tcPr>
            <w:tcW w:w="630" w:type="dxa"/>
            <w:shd w:val="clear" w:color="auto" w:fill="auto"/>
          </w:tcPr>
          <w:p w:rsidR="00031B08" w:rsidRPr="00022ABD" w:rsidRDefault="00031B08" w:rsidP="000E2B8A">
            <w:pPr>
              <w:spacing w:after="0"/>
              <w:rPr>
                <w:bCs/>
              </w:rPr>
            </w:pPr>
            <w:r w:rsidRPr="00022ABD">
              <w:rPr>
                <w:bCs/>
              </w:rPr>
              <w:t>1</w:t>
            </w:r>
          </w:p>
        </w:tc>
        <w:tc>
          <w:tcPr>
            <w:tcW w:w="4140" w:type="dxa"/>
            <w:shd w:val="clear" w:color="auto" w:fill="auto"/>
          </w:tcPr>
          <w:p w:rsidR="00031B08" w:rsidRPr="00022ABD" w:rsidRDefault="00031B08" w:rsidP="000E2B8A">
            <w:pPr>
              <w:spacing w:after="0"/>
              <w:rPr>
                <w:bCs/>
              </w:rPr>
            </w:pPr>
            <w:r w:rsidRPr="00022ABD">
              <w:rPr>
                <w:bCs/>
              </w:rPr>
              <w:t>HMD 459 Senior Seminar in HMD</w:t>
            </w:r>
          </w:p>
        </w:tc>
        <w:tc>
          <w:tcPr>
            <w:tcW w:w="648" w:type="dxa"/>
            <w:shd w:val="clear" w:color="auto" w:fill="auto"/>
          </w:tcPr>
          <w:p w:rsidR="00031B08" w:rsidRPr="00022ABD" w:rsidRDefault="00031B08" w:rsidP="000E2B8A">
            <w:pPr>
              <w:spacing w:after="0"/>
              <w:rPr>
                <w:bCs/>
              </w:rPr>
            </w:pPr>
            <w:r w:rsidRPr="00022ABD">
              <w:rPr>
                <w:bCs/>
              </w:rPr>
              <w:t>1</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ACCT 200 Introductory Accounting</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ACCT 200 Introductory Accounting</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MGT 210 Organization and Management</w:t>
            </w:r>
          </w:p>
        </w:tc>
        <w:tc>
          <w:tcPr>
            <w:tcW w:w="630" w:type="dxa"/>
            <w:shd w:val="clear" w:color="auto" w:fill="auto"/>
          </w:tcPr>
          <w:p w:rsidR="00031B08" w:rsidRPr="00022ABD" w:rsidRDefault="00031B08" w:rsidP="000E2B8A">
            <w:pPr>
              <w:spacing w:after="0"/>
              <w:rPr>
                <w:bCs/>
              </w:rPr>
            </w:pPr>
            <w:r w:rsidRPr="00022ABD">
              <w:rPr>
                <w:bCs/>
              </w:rPr>
              <w:t>3</w:t>
            </w:r>
          </w:p>
        </w:tc>
        <w:tc>
          <w:tcPr>
            <w:tcW w:w="4140" w:type="dxa"/>
            <w:shd w:val="clear" w:color="auto" w:fill="auto"/>
          </w:tcPr>
          <w:p w:rsidR="00031B08" w:rsidRPr="00022ABD" w:rsidRDefault="00031B08" w:rsidP="000E2B8A">
            <w:pPr>
              <w:spacing w:after="0"/>
              <w:rPr>
                <w:bCs/>
              </w:rPr>
            </w:pPr>
            <w:r w:rsidRPr="00022ABD">
              <w:rPr>
                <w:bCs/>
              </w:rPr>
              <w:t>MGT 210 Organization and Management</w:t>
            </w:r>
          </w:p>
        </w:tc>
        <w:tc>
          <w:tcPr>
            <w:tcW w:w="648" w:type="dxa"/>
            <w:shd w:val="clear" w:color="auto" w:fill="auto"/>
          </w:tcPr>
          <w:p w:rsidR="00031B08" w:rsidRPr="00022ABD" w:rsidRDefault="00031B08" w:rsidP="000E2B8A">
            <w:pPr>
              <w:spacing w:after="0"/>
              <w:rPr>
                <w:bCs/>
              </w:rPr>
            </w:pPr>
            <w:r w:rsidRPr="00022ABD">
              <w:rPr>
                <w:bCs/>
              </w:rPr>
              <w:t>3</w:t>
            </w:r>
          </w:p>
        </w:tc>
      </w:tr>
      <w:tr w:rsidR="00031B08" w:rsidRPr="00022ABD" w:rsidTr="000E2B8A">
        <w:tc>
          <w:tcPr>
            <w:tcW w:w="4158" w:type="dxa"/>
            <w:shd w:val="clear" w:color="auto" w:fill="auto"/>
          </w:tcPr>
          <w:p w:rsidR="00031B08" w:rsidRPr="00022ABD" w:rsidRDefault="00031B08" w:rsidP="000E2B8A">
            <w:pPr>
              <w:spacing w:after="0"/>
              <w:rPr>
                <w:bCs/>
              </w:rPr>
            </w:pPr>
            <w:r w:rsidRPr="00022ABD">
              <w:rPr>
                <w:bCs/>
              </w:rPr>
              <w:t>Total Hours</w:t>
            </w:r>
          </w:p>
        </w:tc>
        <w:tc>
          <w:tcPr>
            <w:tcW w:w="630" w:type="dxa"/>
            <w:shd w:val="clear" w:color="auto" w:fill="auto"/>
          </w:tcPr>
          <w:p w:rsidR="00031B08" w:rsidRPr="00022ABD" w:rsidRDefault="00031B08" w:rsidP="000E2B8A">
            <w:pPr>
              <w:spacing w:after="0"/>
              <w:rPr>
                <w:bCs/>
              </w:rPr>
            </w:pPr>
            <w:r w:rsidRPr="00022ABD">
              <w:rPr>
                <w:bCs/>
              </w:rPr>
              <w:t>35</w:t>
            </w:r>
          </w:p>
        </w:tc>
        <w:tc>
          <w:tcPr>
            <w:tcW w:w="4140" w:type="dxa"/>
            <w:shd w:val="clear" w:color="auto" w:fill="auto"/>
          </w:tcPr>
          <w:p w:rsidR="00031B08" w:rsidRPr="00022ABD" w:rsidRDefault="00031B08" w:rsidP="000E2B8A">
            <w:pPr>
              <w:spacing w:after="0"/>
              <w:rPr>
                <w:bCs/>
              </w:rPr>
            </w:pPr>
            <w:r w:rsidRPr="00022ABD">
              <w:rPr>
                <w:bCs/>
              </w:rPr>
              <w:t>Total Hours</w:t>
            </w:r>
          </w:p>
        </w:tc>
        <w:tc>
          <w:tcPr>
            <w:tcW w:w="648" w:type="dxa"/>
            <w:shd w:val="clear" w:color="auto" w:fill="auto"/>
          </w:tcPr>
          <w:p w:rsidR="00031B08" w:rsidRPr="00022ABD" w:rsidRDefault="00031B08" w:rsidP="000E2B8A">
            <w:pPr>
              <w:spacing w:after="0"/>
              <w:rPr>
                <w:bCs/>
              </w:rPr>
            </w:pPr>
            <w:r w:rsidRPr="00022ABD">
              <w:rPr>
                <w:bCs/>
              </w:rPr>
              <w:t>35</w:t>
            </w:r>
          </w:p>
        </w:tc>
      </w:tr>
    </w:tbl>
    <w:p w:rsidR="00031B08" w:rsidRPr="00022ABD" w:rsidRDefault="00031B08" w:rsidP="00031B08">
      <w:pPr>
        <w:spacing w:after="0"/>
        <w:rPr>
          <w:b/>
        </w:rPr>
      </w:pPr>
      <w:r w:rsidRPr="00022ABD">
        <w:rPr>
          <w:b/>
        </w:rPr>
        <w:tab/>
      </w:r>
    </w:p>
    <w:p w:rsidR="00031B08" w:rsidRPr="00022ABD" w:rsidRDefault="00031B08" w:rsidP="00031B08">
      <w:pPr>
        <w:spacing w:after="0"/>
        <w:rPr>
          <w:b/>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630"/>
        <w:gridCol w:w="4500"/>
        <w:gridCol w:w="540"/>
      </w:tblGrid>
      <w:tr w:rsidR="00031B08" w:rsidRPr="00022ABD" w:rsidTr="000E2B8A">
        <w:tc>
          <w:tcPr>
            <w:tcW w:w="10080" w:type="dxa"/>
            <w:gridSpan w:val="4"/>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jc w:val="center"/>
              <w:rPr>
                <w:b/>
                <w:bCs/>
              </w:rPr>
            </w:pPr>
            <w:r w:rsidRPr="00022ABD">
              <w:rPr>
                <w:b/>
                <w:bCs/>
              </w:rPr>
              <w:t>Change Hotel, Restaurant and Tourism Management Concentration Curriculum</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
                <w:bCs/>
              </w:rPr>
            </w:pPr>
            <w:r w:rsidRPr="00022ABD">
              <w:rPr>
                <w:b/>
                <w:bCs/>
              </w:rPr>
              <w:t>Current Curriculum</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
                <w:bCs/>
              </w:rPr>
            </w:pPr>
            <w:r w:rsidRPr="00022ABD">
              <w:rPr>
                <w:b/>
                <w:bCs/>
              </w:rPr>
              <w:t>Hrs</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
                <w:bCs/>
              </w:rPr>
            </w:pPr>
            <w:r w:rsidRPr="00022ABD">
              <w:rPr>
                <w:b/>
                <w:bCs/>
              </w:rPr>
              <w:t>Proposed Curriculum</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
                <w:bCs/>
              </w:rPr>
            </w:pPr>
            <w:r w:rsidRPr="00022ABD">
              <w:rPr>
                <w:b/>
                <w:bCs/>
              </w:rPr>
              <w:t>Hrs</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171 Intro to Mgt. in the Hospitality Industry</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HMD 171 Intro to Mgt. in the Hospitality Industry</w:t>
            </w:r>
            <w:r w:rsidRPr="00022ABD">
              <w:rPr>
                <w:bCs/>
              </w:rPr>
              <w:tab/>
            </w:r>
          </w:p>
        </w:tc>
        <w:tc>
          <w:tcPr>
            <w:tcW w:w="54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271 Tourism Planning and Development</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271 Tourism Planning and Development</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275 Restaurant Management</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275 Restaurant Management</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276 Lodging Operations</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276 Lodging Operations</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D165C9" w:rsidRDefault="00031B08" w:rsidP="000E2B8A">
            <w:pPr>
              <w:spacing w:after="0"/>
              <w:rPr>
                <w:b/>
                <w:bCs/>
              </w:rPr>
            </w:pPr>
            <w:r w:rsidRPr="00D165C9">
              <w:rPr>
                <w:b/>
                <w:bCs/>
              </w:rPr>
              <w:t>FACS 313 Practicum in Human  Environment</w:t>
            </w:r>
          </w:p>
        </w:tc>
        <w:tc>
          <w:tcPr>
            <w:tcW w:w="630" w:type="dxa"/>
            <w:tcBorders>
              <w:top w:val="single" w:sz="4" w:space="0" w:color="auto"/>
              <w:left w:val="single" w:sz="4" w:space="0" w:color="auto"/>
              <w:bottom w:val="single" w:sz="4" w:space="0" w:color="auto"/>
              <w:right w:val="single" w:sz="4" w:space="0" w:color="auto"/>
            </w:tcBorders>
            <w:hideMark/>
          </w:tcPr>
          <w:p w:rsidR="00031B08" w:rsidRPr="00D165C9" w:rsidRDefault="00031B08" w:rsidP="000E2B8A">
            <w:pPr>
              <w:spacing w:after="0"/>
              <w:rPr>
                <w:b/>
                <w:bCs/>
              </w:rPr>
            </w:pPr>
            <w:r w:rsidRPr="00D165C9">
              <w:rPr>
                <w:b/>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
                <w:bCs/>
              </w:rPr>
            </w:pPr>
            <w:r w:rsidRPr="00022ABD">
              <w:rPr>
                <w:b/>
                <w:bCs/>
              </w:rPr>
              <w:t>HMD 313 Practicum in Hospitality Mgt.</w:t>
            </w:r>
          </w:p>
        </w:tc>
        <w:tc>
          <w:tcPr>
            <w:tcW w:w="540" w:type="dxa"/>
            <w:tcBorders>
              <w:top w:val="single" w:sz="4" w:space="0" w:color="auto"/>
              <w:left w:val="single" w:sz="4" w:space="0" w:color="auto"/>
              <w:bottom w:val="single" w:sz="4" w:space="0" w:color="auto"/>
              <w:right w:val="single" w:sz="4" w:space="0" w:color="auto"/>
            </w:tcBorders>
            <w:hideMark/>
          </w:tcPr>
          <w:p w:rsidR="00031B08" w:rsidRPr="000A73EB" w:rsidRDefault="00031B08" w:rsidP="000E2B8A">
            <w:pPr>
              <w:spacing w:after="0"/>
              <w:rPr>
                <w:b/>
                <w:bCs/>
              </w:rPr>
            </w:pPr>
            <w:r w:rsidRPr="000A73EB">
              <w:rPr>
                <w:b/>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373 Hospitality and Tourism Marketing</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373 Hospitality and Tourism Marketing</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378 Legal Environment of Hospitality and Tourism</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378 Legal Environment of Hospitality and Tourism</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D165C9" w:rsidRDefault="00031B08" w:rsidP="000E2B8A">
            <w:pPr>
              <w:spacing w:after="0"/>
              <w:rPr>
                <w:b/>
                <w:bCs/>
              </w:rPr>
            </w:pPr>
            <w:r w:rsidRPr="00D165C9">
              <w:rPr>
                <w:b/>
                <w:bCs/>
              </w:rPr>
              <w:t>FACS 410 Internship</w:t>
            </w:r>
          </w:p>
        </w:tc>
        <w:tc>
          <w:tcPr>
            <w:tcW w:w="630" w:type="dxa"/>
            <w:tcBorders>
              <w:top w:val="single" w:sz="4" w:space="0" w:color="auto"/>
              <w:left w:val="single" w:sz="4" w:space="0" w:color="auto"/>
              <w:bottom w:val="single" w:sz="4" w:space="0" w:color="auto"/>
              <w:right w:val="single" w:sz="4" w:space="0" w:color="auto"/>
            </w:tcBorders>
            <w:hideMark/>
          </w:tcPr>
          <w:p w:rsidR="00031B08" w:rsidRPr="00D165C9" w:rsidRDefault="00031B08" w:rsidP="000E2B8A">
            <w:pPr>
              <w:spacing w:after="0"/>
              <w:rPr>
                <w:b/>
                <w:bCs/>
              </w:rPr>
            </w:pPr>
            <w:r w:rsidRPr="00D165C9">
              <w:rPr>
                <w:b/>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
                <w:bCs/>
              </w:rPr>
            </w:pPr>
            <w:r w:rsidRPr="00022ABD">
              <w:rPr>
                <w:b/>
                <w:bCs/>
              </w:rPr>
              <w:t>HMD 410 Internship in Hospitality Mgt.</w:t>
            </w:r>
          </w:p>
        </w:tc>
        <w:tc>
          <w:tcPr>
            <w:tcW w:w="540" w:type="dxa"/>
            <w:tcBorders>
              <w:top w:val="single" w:sz="4" w:space="0" w:color="auto"/>
              <w:left w:val="single" w:sz="4" w:space="0" w:color="auto"/>
              <w:bottom w:val="single" w:sz="4" w:space="0" w:color="auto"/>
              <w:right w:val="single" w:sz="4" w:space="0" w:color="auto"/>
            </w:tcBorders>
            <w:hideMark/>
          </w:tcPr>
          <w:p w:rsidR="00031B08" w:rsidRPr="000A73EB" w:rsidRDefault="00031B08" w:rsidP="000E2B8A">
            <w:pPr>
              <w:spacing w:after="0"/>
              <w:rPr>
                <w:b/>
                <w:bCs/>
              </w:rPr>
            </w:pPr>
            <w:r w:rsidRPr="000A73EB">
              <w:rPr>
                <w:b/>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470 Advanced Lodging Management</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470 Advanced Lodging Management</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471 Catering and Beverage Mgt.</w:t>
            </w:r>
          </w:p>
        </w:tc>
        <w:tc>
          <w:tcPr>
            <w:tcW w:w="63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HMD  471 Catering and Beverage Mgt.</w:t>
            </w:r>
          </w:p>
        </w:tc>
        <w:tc>
          <w:tcPr>
            <w:tcW w:w="54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HMD  472 Strategic Management in the Hospitality Industry</w:t>
            </w:r>
          </w:p>
        </w:tc>
        <w:tc>
          <w:tcPr>
            <w:tcW w:w="63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3</w:t>
            </w:r>
          </w:p>
        </w:tc>
        <w:tc>
          <w:tcPr>
            <w:tcW w:w="450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HMD  472 Strategic Management in the Hospitality Industry</w:t>
            </w:r>
          </w:p>
        </w:tc>
        <w:tc>
          <w:tcPr>
            <w:tcW w:w="54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3</w:t>
            </w:r>
          </w:p>
        </w:tc>
      </w:tr>
      <w:tr w:rsidR="00031B08" w:rsidRPr="00022ABD" w:rsidTr="000E2B8A">
        <w:tc>
          <w:tcPr>
            <w:tcW w:w="441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Total Hours</w:t>
            </w:r>
          </w:p>
        </w:tc>
        <w:tc>
          <w:tcPr>
            <w:tcW w:w="63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33</w:t>
            </w:r>
          </w:p>
        </w:tc>
        <w:tc>
          <w:tcPr>
            <w:tcW w:w="4500" w:type="dxa"/>
            <w:tcBorders>
              <w:top w:val="single" w:sz="4" w:space="0" w:color="auto"/>
              <w:left w:val="single" w:sz="4" w:space="0" w:color="auto"/>
              <w:bottom w:val="single" w:sz="4" w:space="0" w:color="auto"/>
              <w:right w:val="single" w:sz="4" w:space="0" w:color="auto"/>
            </w:tcBorders>
            <w:hideMark/>
          </w:tcPr>
          <w:p w:rsidR="00031B08" w:rsidRPr="00022ABD" w:rsidRDefault="00031B08" w:rsidP="000E2B8A">
            <w:pPr>
              <w:spacing w:after="0"/>
              <w:rPr>
                <w:bCs/>
              </w:rPr>
            </w:pPr>
            <w:r w:rsidRPr="00022ABD">
              <w:rPr>
                <w:bCs/>
              </w:rPr>
              <w:t>Total Hours</w:t>
            </w:r>
          </w:p>
        </w:tc>
        <w:tc>
          <w:tcPr>
            <w:tcW w:w="540" w:type="dxa"/>
            <w:tcBorders>
              <w:top w:val="single" w:sz="4" w:space="0" w:color="auto"/>
              <w:left w:val="single" w:sz="4" w:space="0" w:color="auto"/>
              <w:bottom w:val="single" w:sz="4" w:space="0" w:color="auto"/>
              <w:right w:val="single" w:sz="4" w:space="0" w:color="auto"/>
            </w:tcBorders>
          </w:tcPr>
          <w:p w:rsidR="00031B08" w:rsidRPr="00022ABD" w:rsidRDefault="00031B08" w:rsidP="000E2B8A">
            <w:pPr>
              <w:spacing w:after="0"/>
              <w:rPr>
                <w:bCs/>
              </w:rPr>
            </w:pPr>
            <w:r w:rsidRPr="00022ABD">
              <w:rPr>
                <w:bCs/>
              </w:rPr>
              <w:t>33</w:t>
            </w:r>
          </w:p>
        </w:tc>
      </w:tr>
    </w:tbl>
    <w:p w:rsidR="00031B08" w:rsidRPr="00022ABD" w:rsidRDefault="00031B08" w:rsidP="00031B08">
      <w:pPr>
        <w:spacing w:after="0"/>
        <w:rPr>
          <w:b/>
        </w:rPr>
      </w:pPr>
    </w:p>
    <w:p w:rsidR="00031B08" w:rsidRPr="00022ABD" w:rsidRDefault="00031B08" w:rsidP="00031B08">
      <w:pPr>
        <w:spacing w:after="0"/>
        <w:rPr>
          <w:b/>
        </w:rPr>
      </w:pPr>
      <w:r w:rsidRPr="00022ABD">
        <w:rPr>
          <w:b/>
        </w:rPr>
        <w:t>4.</w:t>
      </w:r>
      <w:r w:rsidRPr="00022ABD">
        <w:rPr>
          <w:b/>
        </w:rPr>
        <w:tab/>
        <w:t>Rationale for the proposed program change:</w:t>
      </w:r>
    </w:p>
    <w:p w:rsidR="00031B08" w:rsidRPr="00022ABD" w:rsidRDefault="00031B08" w:rsidP="00031B08">
      <w:pPr>
        <w:numPr>
          <w:ilvl w:val="0"/>
          <w:numId w:val="26"/>
        </w:numPr>
        <w:spacing w:after="0" w:line="240" w:lineRule="auto"/>
        <w:ind w:left="720" w:hanging="288"/>
      </w:pPr>
      <w:r w:rsidRPr="00022ABD">
        <w:t>Replace FACS-313 and FACS-410 with new courses – HMD-313 and HMD-410:</w:t>
      </w:r>
    </w:p>
    <w:p w:rsidR="00031B08" w:rsidRPr="00022ABD" w:rsidRDefault="00031B08" w:rsidP="00031B08">
      <w:pPr>
        <w:spacing w:after="0"/>
        <w:ind w:left="720"/>
      </w:pPr>
      <w:r w:rsidRPr="00022ABD">
        <w:t xml:space="preserve">The Hospitality Management and Dietetics course prefix was previously changed from FACS (Family and Consumer Sciences) to HMD (Hospitality Management and Dietetics).  The practicum course (FACS-313) and the internship course (FACS-410) were being used by other disciplines in the department which required new course proposals for these courses.  This program change proposal moves both of those new courses (HMD-313 and HMD-410) into the Hotel, Restaurant and Tourism Management concentration in place of FACS-313 and FACS-410.  </w:t>
      </w:r>
    </w:p>
    <w:p w:rsidR="00031B08" w:rsidRPr="00022ABD" w:rsidRDefault="00031B08" w:rsidP="00031B08">
      <w:pPr>
        <w:spacing w:after="0"/>
      </w:pPr>
    </w:p>
    <w:p w:rsidR="00031B08" w:rsidRPr="00022ABD" w:rsidRDefault="00031B08" w:rsidP="00031B08">
      <w:pPr>
        <w:spacing w:after="0"/>
        <w:rPr>
          <w:b/>
        </w:rPr>
      </w:pPr>
      <w:r w:rsidRPr="00022ABD">
        <w:rPr>
          <w:b/>
        </w:rPr>
        <w:t>5.</w:t>
      </w:r>
      <w:r w:rsidRPr="00022ABD">
        <w:rPr>
          <w:b/>
        </w:rPr>
        <w:tab/>
        <w:t xml:space="preserve">Proposed term for implementation: </w:t>
      </w:r>
      <w:r>
        <w:t>Fall</w:t>
      </w:r>
      <w:r w:rsidRPr="00022ABD">
        <w:t xml:space="preserve"> 2014</w:t>
      </w:r>
    </w:p>
    <w:p w:rsidR="00031B08" w:rsidRPr="00022ABD" w:rsidRDefault="00031B08" w:rsidP="00031B08">
      <w:pPr>
        <w:spacing w:after="0"/>
        <w:rPr>
          <w:b/>
        </w:rPr>
      </w:pPr>
    </w:p>
    <w:p w:rsidR="00031B08" w:rsidRPr="00022ABD" w:rsidRDefault="00031B08" w:rsidP="00031B08">
      <w:pPr>
        <w:spacing w:after="0"/>
        <w:rPr>
          <w:b/>
        </w:rPr>
      </w:pPr>
      <w:r w:rsidRPr="00022ABD">
        <w:rPr>
          <w:b/>
        </w:rPr>
        <w:t>6.</w:t>
      </w:r>
      <w:r w:rsidRPr="00022ABD">
        <w:rPr>
          <w:b/>
        </w:rPr>
        <w:tab/>
        <w:t>Dates of prior committee approvals:</w:t>
      </w:r>
    </w:p>
    <w:p w:rsidR="00031B08" w:rsidRPr="00022ABD" w:rsidRDefault="00031B08" w:rsidP="00031B08">
      <w:pPr>
        <w:spacing w:after="0"/>
        <w:rPr>
          <w:b/>
        </w:rPr>
      </w:pPr>
    </w:p>
    <w:p w:rsidR="00031B08" w:rsidRPr="00022ABD" w:rsidRDefault="00031B08" w:rsidP="00031B08">
      <w:pPr>
        <w:spacing w:after="0"/>
      </w:pPr>
      <w:r w:rsidRPr="00022ABD">
        <w:rPr>
          <w:b/>
        </w:rPr>
        <w:tab/>
      </w:r>
      <w:r w:rsidRPr="00022ABD">
        <w:t>Family &amp; Consumer Sciences Department</w:t>
      </w:r>
      <w:r w:rsidRPr="00022ABD">
        <w:tab/>
      </w:r>
      <w:r w:rsidRPr="00022ABD">
        <w:tab/>
        <w:t>___</w:t>
      </w:r>
      <w:r w:rsidR="00530CA9">
        <w:t>May, 3, 2013</w:t>
      </w:r>
      <w:r w:rsidRPr="00022ABD">
        <w:t>___</w:t>
      </w:r>
    </w:p>
    <w:p w:rsidR="00031B08" w:rsidRPr="00022ABD" w:rsidRDefault="00031B08" w:rsidP="00031B08">
      <w:pPr>
        <w:spacing w:after="0"/>
      </w:pPr>
    </w:p>
    <w:p w:rsidR="00031B08" w:rsidRPr="00022ABD" w:rsidRDefault="00031B08" w:rsidP="00031B08">
      <w:pPr>
        <w:spacing w:after="0"/>
      </w:pPr>
      <w:r w:rsidRPr="00022ABD">
        <w:tab/>
        <w:t>CHHS Undergraduate Curriculum Committee</w:t>
      </w:r>
      <w:r w:rsidRPr="00022ABD">
        <w:tab/>
      </w:r>
      <w:r w:rsidRPr="00022ABD">
        <w:tab/>
        <w:t>__</w:t>
      </w:r>
      <w:r>
        <w:t>Sept. 9, 2013</w:t>
      </w:r>
      <w:r w:rsidRPr="00022ABD">
        <w:t>_____</w:t>
      </w:r>
    </w:p>
    <w:p w:rsidR="00031B08" w:rsidRPr="00022ABD" w:rsidRDefault="00031B08" w:rsidP="00031B08">
      <w:pPr>
        <w:spacing w:after="0"/>
      </w:pPr>
    </w:p>
    <w:p w:rsidR="00031B08" w:rsidRPr="00022ABD" w:rsidRDefault="00031B08" w:rsidP="00031B08">
      <w:pPr>
        <w:spacing w:after="0"/>
        <w:rPr>
          <w:u w:val="single"/>
        </w:rPr>
      </w:pPr>
      <w:r w:rsidRPr="00022ABD">
        <w:tab/>
        <w:t>Undergraduate Curriculum Committee</w:t>
      </w:r>
      <w:r w:rsidRPr="00022ABD">
        <w:tab/>
      </w:r>
      <w:r w:rsidRPr="00022ABD">
        <w:tab/>
      </w:r>
      <w:r w:rsidRPr="00022ABD">
        <w:tab/>
        <w:t>_________________</w:t>
      </w:r>
    </w:p>
    <w:p w:rsidR="00031B08" w:rsidRPr="00022ABD" w:rsidRDefault="00031B08" w:rsidP="00031B08">
      <w:pPr>
        <w:spacing w:after="0"/>
      </w:pPr>
    </w:p>
    <w:p w:rsidR="00031B08" w:rsidRPr="00022ABD" w:rsidRDefault="00031B08" w:rsidP="00031B08">
      <w:pPr>
        <w:spacing w:after="0"/>
      </w:pPr>
      <w:r w:rsidRPr="00022ABD">
        <w:tab/>
        <w:t>University Senate</w:t>
      </w:r>
      <w:r w:rsidRPr="00022ABD">
        <w:tab/>
      </w:r>
      <w:r w:rsidRPr="00022ABD">
        <w:tab/>
      </w:r>
      <w:r w:rsidRPr="00022ABD">
        <w:tab/>
      </w:r>
      <w:r w:rsidRPr="00022ABD">
        <w:tab/>
      </w:r>
      <w:r w:rsidRPr="00022ABD">
        <w:tab/>
        <w:t>_________________</w:t>
      </w:r>
    </w:p>
    <w:p w:rsidR="00031B08" w:rsidRPr="00022ABD" w:rsidRDefault="00031B08" w:rsidP="00031B08">
      <w:pPr>
        <w:spacing w:after="0"/>
      </w:pPr>
    </w:p>
    <w:p w:rsidR="00C24860" w:rsidRDefault="00031B08" w:rsidP="00031B08">
      <w:pPr>
        <w:spacing w:after="0"/>
      </w:pPr>
      <w:r w:rsidRPr="00022ABD">
        <w:rPr>
          <w:b/>
        </w:rPr>
        <w:t>Attachment:  Program Inventory Form</w:t>
      </w:r>
    </w:p>
    <w:sectPr w:rsidR="00C24860" w:rsidSect="00E47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28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3E274A"/>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7C3380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836759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D7F39F7"/>
    <w:multiLevelType w:val="hybridMultilevel"/>
    <w:tmpl w:val="8A9618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1D0007"/>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3621B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6133D5C"/>
    <w:multiLevelType w:val="hybridMultilevel"/>
    <w:tmpl w:val="5216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CDA2F71"/>
    <w:multiLevelType w:val="hybridMultilevel"/>
    <w:tmpl w:val="88E08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DD17F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D384FD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204431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93118F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CB75AD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F8E403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1015A8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2834E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2D0474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0E9097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43054DC"/>
    <w:multiLevelType w:val="hybridMultilevel"/>
    <w:tmpl w:val="7E0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8FD079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A89648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B8D584B"/>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F0F36BA"/>
    <w:multiLevelType w:val="hybridMultilevel"/>
    <w:tmpl w:val="937A1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18"/>
  </w:num>
  <w:num w:numId="6">
    <w:abstractNumId w:val="22"/>
  </w:num>
  <w:num w:numId="7">
    <w:abstractNumId w:val="16"/>
  </w:num>
  <w:num w:numId="8">
    <w:abstractNumId w:val="23"/>
  </w:num>
  <w:num w:numId="9">
    <w:abstractNumId w:val="0"/>
  </w:num>
  <w:num w:numId="10">
    <w:abstractNumId w:val="24"/>
  </w:num>
  <w:num w:numId="11">
    <w:abstractNumId w:val="29"/>
  </w:num>
  <w:num w:numId="12">
    <w:abstractNumId w:val="4"/>
  </w:num>
  <w:num w:numId="13">
    <w:abstractNumId w:val="25"/>
  </w:num>
  <w:num w:numId="14">
    <w:abstractNumId w:val="30"/>
  </w:num>
  <w:num w:numId="15">
    <w:abstractNumId w:val="1"/>
  </w:num>
  <w:num w:numId="16">
    <w:abstractNumId w:val="17"/>
  </w:num>
  <w:num w:numId="17">
    <w:abstractNumId w:val="32"/>
  </w:num>
  <w:num w:numId="18">
    <w:abstractNumId w:val="27"/>
  </w:num>
  <w:num w:numId="19">
    <w:abstractNumId w:val="11"/>
  </w:num>
  <w:num w:numId="20">
    <w:abstractNumId w:val="15"/>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9"/>
  </w:num>
  <w:num w:numId="25">
    <w:abstractNumId w:val="12"/>
  </w:num>
  <w:num w:numId="26">
    <w:abstractNumId w:val="33"/>
  </w:num>
  <w:num w:numId="27">
    <w:abstractNumId w:val="5"/>
  </w:num>
  <w:num w:numId="28">
    <w:abstractNumId w:val="14"/>
  </w:num>
  <w:num w:numId="29">
    <w:abstractNumId w:val="8"/>
  </w:num>
  <w:num w:numId="30">
    <w:abstractNumId w:val="28"/>
  </w:num>
  <w:num w:numId="31">
    <w:abstractNumId w:val="20"/>
  </w:num>
  <w:num w:numId="32">
    <w:abstractNumId w:val="13"/>
  </w:num>
  <w:num w:numId="33">
    <w:abstractNumId w:val="3"/>
  </w:num>
  <w:num w:numId="34">
    <w:abstractNumId w:val="21"/>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08"/>
    <w:rsid w:val="00031B08"/>
    <w:rsid w:val="00530CA9"/>
    <w:rsid w:val="005D7FB0"/>
    <w:rsid w:val="00C24860"/>
    <w:rsid w:val="00E4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08"/>
  </w:style>
  <w:style w:type="paragraph" w:styleId="Heading1">
    <w:name w:val="heading 1"/>
    <w:basedOn w:val="Normal"/>
    <w:next w:val="Normal"/>
    <w:link w:val="Heading1Char"/>
    <w:qFormat/>
    <w:rsid w:val="00031B08"/>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B08"/>
    <w:rPr>
      <w:rFonts w:ascii="Arial Narrow" w:eastAsia="Times New Roman" w:hAnsi="Arial Narrow" w:cs="Times New Roman"/>
      <w:sz w:val="24"/>
      <w:szCs w:val="24"/>
    </w:rPr>
  </w:style>
  <w:style w:type="character" w:styleId="Hyperlink">
    <w:name w:val="Hyperlink"/>
    <w:uiPriority w:val="99"/>
    <w:unhideWhenUsed/>
    <w:rsid w:val="00031B08"/>
    <w:rPr>
      <w:color w:val="0000FF"/>
      <w:u w:val="single"/>
    </w:rPr>
  </w:style>
  <w:style w:type="paragraph" w:styleId="ListParagraph">
    <w:name w:val="List Paragraph"/>
    <w:basedOn w:val="Normal"/>
    <w:uiPriority w:val="34"/>
    <w:qFormat/>
    <w:rsid w:val="00031B08"/>
    <w:pPr>
      <w:ind w:left="720"/>
      <w:contextualSpacing/>
    </w:pPr>
  </w:style>
  <w:style w:type="table" w:styleId="TableGrid">
    <w:name w:val="Table Grid"/>
    <w:basedOn w:val="TableNormal"/>
    <w:uiPriority w:val="59"/>
    <w:rsid w:val="00031B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1B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1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B08"/>
  </w:style>
  <w:style w:type="paragraph" w:styleId="Footer">
    <w:name w:val="footer"/>
    <w:basedOn w:val="Normal"/>
    <w:link w:val="FooterChar"/>
    <w:uiPriority w:val="99"/>
    <w:unhideWhenUsed/>
    <w:rsid w:val="00031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08"/>
  </w:style>
  <w:style w:type="paragraph" w:styleId="Heading1">
    <w:name w:val="heading 1"/>
    <w:basedOn w:val="Normal"/>
    <w:next w:val="Normal"/>
    <w:link w:val="Heading1Char"/>
    <w:qFormat/>
    <w:rsid w:val="00031B08"/>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B08"/>
    <w:rPr>
      <w:rFonts w:ascii="Arial Narrow" w:eastAsia="Times New Roman" w:hAnsi="Arial Narrow" w:cs="Times New Roman"/>
      <w:sz w:val="24"/>
      <w:szCs w:val="24"/>
    </w:rPr>
  </w:style>
  <w:style w:type="character" w:styleId="Hyperlink">
    <w:name w:val="Hyperlink"/>
    <w:uiPriority w:val="99"/>
    <w:unhideWhenUsed/>
    <w:rsid w:val="00031B08"/>
    <w:rPr>
      <w:color w:val="0000FF"/>
      <w:u w:val="single"/>
    </w:rPr>
  </w:style>
  <w:style w:type="paragraph" w:styleId="ListParagraph">
    <w:name w:val="List Paragraph"/>
    <w:basedOn w:val="Normal"/>
    <w:uiPriority w:val="34"/>
    <w:qFormat/>
    <w:rsid w:val="00031B08"/>
    <w:pPr>
      <w:ind w:left="720"/>
      <w:contextualSpacing/>
    </w:pPr>
  </w:style>
  <w:style w:type="table" w:styleId="TableGrid">
    <w:name w:val="Table Grid"/>
    <w:basedOn w:val="TableNormal"/>
    <w:uiPriority w:val="59"/>
    <w:rsid w:val="00031B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1B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1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B08"/>
  </w:style>
  <w:style w:type="paragraph" w:styleId="Footer">
    <w:name w:val="footer"/>
    <w:basedOn w:val="Normal"/>
    <w:link w:val="FooterChar"/>
    <w:uiPriority w:val="99"/>
    <w:unhideWhenUsed/>
    <w:rsid w:val="00031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green@wku.edu" TargetMode="External"/><Relationship Id="rId13" Type="http://schemas.openxmlformats.org/officeDocument/2006/relationships/hyperlink" Target="mailto:kim.green@wku.edu" TargetMode="External"/><Relationship Id="rId3" Type="http://schemas.microsoft.com/office/2007/relationships/stylesWithEffects" Target="stylesWithEffects.xml"/><Relationship Id="rId7" Type="http://schemas.openxmlformats.org/officeDocument/2006/relationships/hyperlink" Target="mailto:kim.green@wku.edu" TargetMode="External"/><Relationship Id="rId12" Type="http://schemas.openxmlformats.org/officeDocument/2006/relationships/hyperlink" Target="mailto:kim.green@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im.green@wku.edu" TargetMode="External"/><Relationship Id="rId11" Type="http://schemas.openxmlformats.org/officeDocument/2006/relationships/hyperlink" Target="mailto:kim.green@wk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ch.patterson@wku.edu" TargetMode="External"/><Relationship Id="rId4" Type="http://schemas.openxmlformats.org/officeDocument/2006/relationships/settings" Target="settings.xml"/><Relationship Id="rId9" Type="http://schemas.openxmlformats.org/officeDocument/2006/relationships/hyperlink" Target="mailto:kim.green@wku.edu" TargetMode="External"/><Relationship Id="rId14" Type="http://schemas.openxmlformats.org/officeDocument/2006/relationships/hyperlink" Target="mailto:kim.gree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Charlotte</cp:lastModifiedBy>
  <cp:revision>2</cp:revision>
  <dcterms:created xsi:type="dcterms:W3CDTF">2013-09-13T16:21:00Z</dcterms:created>
  <dcterms:modified xsi:type="dcterms:W3CDTF">2013-09-13T16:21:00Z</dcterms:modified>
</cp:coreProperties>
</file>