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9EA" w:rsidRPr="006B4709" w:rsidRDefault="009A036D" w:rsidP="005039EA">
      <w:pPr>
        <w:spacing w:after="0" w:line="240" w:lineRule="auto"/>
        <w:jc w:val="right"/>
        <w:rPr>
          <w:rFonts w:asciiTheme="majorHAnsi" w:eastAsia="Times New Roman" w:hAnsiTheme="majorHAnsi" w:cstheme="majorHAnsi"/>
          <w:sz w:val="24"/>
          <w:szCs w:val="24"/>
        </w:rPr>
      </w:pPr>
      <w:r w:rsidRPr="006B4709">
        <w:rPr>
          <w:rFonts w:asciiTheme="majorHAnsi" w:eastAsia="Times New Roman" w:hAnsiTheme="majorHAnsi" w:cstheme="majorHAnsi"/>
          <w:sz w:val="24"/>
          <w:szCs w:val="24"/>
        </w:rPr>
        <w:t>Proposal Date</w:t>
      </w:r>
      <w:r w:rsidRPr="00A91624">
        <w:rPr>
          <w:rFonts w:asciiTheme="majorHAnsi" w:eastAsia="Times New Roman" w:hAnsiTheme="majorHAnsi" w:cstheme="majorHAnsi"/>
          <w:sz w:val="24"/>
          <w:szCs w:val="24"/>
        </w:rPr>
        <w:t xml:space="preserve">: </w:t>
      </w:r>
      <w:r w:rsidR="00A91624" w:rsidRPr="00A91624">
        <w:rPr>
          <w:rFonts w:asciiTheme="majorHAnsi" w:eastAsia="Times New Roman" w:hAnsiTheme="majorHAnsi" w:cstheme="majorHAnsi"/>
          <w:sz w:val="24"/>
          <w:szCs w:val="24"/>
        </w:rPr>
        <w:t>February 21,</w:t>
      </w:r>
      <w:r w:rsidR="00D24DE0" w:rsidRPr="00A91624">
        <w:rPr>
          <w:rFonts w:asciiTheme="majorHAnsi" w:eastAsia="Times New Roman" w:hAnsiTheme="majorHAnsi" w:cstheme="majorHAnsi"/>
          <w:sz w:val="24"/>
          <w:szCs w:val="24"/>
        </w:rPr>
        <w:t xml:space="preserve"> 2013</w:t>
      </w:r>
    </w:p>
    <w:p w:rsidR="005039EA" w:rsidRPr="006B4709" w:rsidRDefault="005039EA" w:rsidP="005039EA">
      <w:pPr>
        <w:spacing w:after="0" w:line="240" w:lineRule="auto"/>
        <w:jc w:val="center"/>
        <w:rPr>
          <w:rFonts w:asciiTheme="majorHAnsi" w:eastAsia="Times New Roman" w:hAnsiTheme="majorHAnsi" w:cstheme="majorHAnsi"/>
          <w:sz w:val="24"/>
          <w:szCs w:val="24"/>
        </w:rPr>
      </w:pPr>
    </w:p>
    <w:p w:rsidR="005039EA" w:rsidRPr="006B4709" w:rsidRDefault="009A036D" w:rsidP="005039EA">
      <w:pPr>
        <w:spacing w:after="0" w:line="240" w:lineRule="auto"/>
        <w:jc w:val="center"/>
        <w:rPr>
          <w:rFonts w:asciiTheme="majorHAnsi" w:eastAsia="Times New Roman" w:hAnsiTheme="majorHAnsi" w:cstheme="majorHAnsi"/>
          <w:b/>
          <w:sz w:val="24"/>
          <w:szCs w:val="24"/>
        </w:rPr>
      </w:pPr>
      <w:r w:rsidRPr="006B4709">
        <w:rPr>
          <w:rFonts w:asciiTheme="majorHAnsi" w:eastAsia="Times New Roman" w:hAnsiTheme="majorHAnsi" w:cstheme="majorHAnsi"/>
          <w:b/>
          <w:sz w:val="24"/>
          <w:szCs w:val="24"/>
        </w:rPr>
        <w:t>University College</w:t>
      </w:r>
    </w:p>
    <w:p w:rsidR="005039EA" w:rsidRPr="006B4709" w:rsidRDefault="009A036D" w:rsidP="005039EA">
      <w:pPr>
        <w:spacing w:after="0" w:line="240" w:lineRule="auto"/>
        <w:jc w:val="center"/>
        <w:rPr>
          <w:rFonts w:asciiTheme="majorHAnsi" w:eastAsia="Times New Roman" w:hAnsiTheme="majorHAnsi" w:cstheme="majorHAnsi"/>
          <w:b/>
          <w:sz w:val="24"/>
          <w:szCs w:val="24"/>
        </w:rPr>
      </w:pPr>
      <w:r w:rsidRPr="006B4709">
        <w:rPr>
          <w:rFonts w:asciiTheme="majorHAnsi" w:eastAsia="Times New Roman" w:hAnsiTheme="majorHAnsi" w:cstheme="majorHAnsi"/>
          <w:b/>
          <w:sz w:val="24"/>
          <w:szCs w:val="24"/>
        </w:rPr>
        <w:t>Department of Interdisciplinary Studies</w:t>
      </w:r>
    </w:p>
    <w:p w:rsidR="005039EA" w:rsidRPr="006B4709" w:rsidRDefault="005039EA" w:rsidP="005039EA">
      <w:pPr>
        <w:spacing w:after="0" w:line="240" w:lineRule="auto"/>
        <w:jc w:val="center"/>
        <w:rPr>
          <w:rFonts w:asciiTheme="majorHAnsi" w:eastAsia="Times New Roman" w:hAnsiTheme="majorHAnsi" w:cstheme="majorHAnsi"/>
          <w:b/>
          <w:sz w:val="24"/>
          <w:szCs w:val="24"/>
        </w:rPr>
      </w:pPr>
      <w:r w:rsidRPr="006B4709">
        <w:rPr>
          <w:rFonts w:asciiTheme="majorHAnsi" w:eastAsia="Times New Roman" w:hAnsiTheme="majorHAnsi" w:cstheme="majorHAnsi"/>
          <w:b/>
          <w:sz w:val="24"/>
          <w:szCs w:val="24"/>
        </w:rPr>
        <w:t>Proposal to Create a New Course</w:t>
      </w:r>
    </w:p>
    <w:p w:rsidR="005039EA" w:rsidRPr="006B4709" w:rsidRDefault="005039EA" w:rsidP="005039EA">
      <w:pPr>
        <w:spacing w:after="0" w:line="240" w:lineRule="auto"/>
        <w:jc w:val="center"/>
        <w:rPr>
          <w:rFonts w:asciiTheme="majorHAnsi" w:eastAsia="Times New Roman" w:hAnsiTheme="majorHAnsi" w:cstheme="majorHAnsi"/>
          <w:b/>
          <w:sz w:val="24"/>
          <w:szCs w:val="24"/>
        </w:rPr>
      </w:pPr>
      <w:r w:rsidRPr="006B4709">
        <w:rPr>
          <w:rFonts w:asciiTheme="majorHAnsi" w:eastAsia="Times New Roman" w:hAnsiTheme="majorHAnsi" w:cstheme="majorHAnsi"/>
          <w:b/>
          <w:sz w:val="24"/>
          <w:szCs w:val="24"/>
        </w:rPr>
        <w:t>(Action Item)</w:t>
      </w:r>
    </w:p>
    <w:p w:rsidR="005039EA" w:rsidRPr="006B4709" w:rsidRDefault="005039EA" w:rsidP="005039EA">
      <w:pPr>
        <w:spacing w:after="0" w:line="240" w:lineRule="auto"/>
        <w:rPr>
          <w:rFonts w:asciiTheme="majorHAnsi" w:eastAsia="Times New Roman" w:hAnsiTheme="majorHAnsi" w:cstheme="majorHAnsi"/>
          <w:b/>
          <w:sz w:val="24"/>
          <w:szCs w:val="24"/>
        </w:rPr>
      </w:pPr>
    </w:p>
    <w:p w:rsidR="005039EA" w:rsidRPr="006B4709" w:rsidRDefault="005039EA" w:rsidP="005039EA">
      <w:pPr>
        <w:spacing w:after="0" w:line="240" w:lineRule="auto"/>
        <w:rPr>
          <w:rFonts w:asciiTheme="majorHAnsi" w:eastAsia="Times New Roman" w:hAnsiTheme="majorHAnsi" w:cstheme="majorHAnsi"/>
          <w:sz w:val="24"/>
          <w:szCs w:val="24"/>
        </w:rPr>
      </w:pPr>
      <w:r w:rsidRPr="006B4709">
        <w:rPr>
          <w:rFonts w:asciiTheme="majorHAnsi" w:eastAsia="Times New Roman" w:hAnsiTheme="majorHAnsi" w:cstheme="majorHAnsi"/>
          <w:sz w:val="24"/>
          <w:szCs w:val="24"/>
        </w:rPr>
        <w:t xml:space="preserve">Contact Person:  </w:t>
      </w:r>
      <w:r w:rsidR="009A036D" w:rsidRPr="006B4709">
        <w:rPr>
          <w:rFonts w:asciiTheme="majorHAnsi" w:eastAsia="Times New Roman" w:hAnsiTheme="majorHAnsi" w:cstheme="majorHAnsi"/>
          <w:sz w:val="24"/>
          <w:szCs w:val="24"/>
        </w:rPr>
        <w:t xml:space="preserve">Rebekah Phillips, </w:t>
      </w:r>
      <w:hyperlink r:id="rId8" w:history="1">
        <w:r w:rsidR="009A036D" w:rsidRPr="006B4709">
          <w:rPr>
            <w:rStyle w:val="Hyperlink"/>
            <w:rFonts w:asciiTheme="majorHAnsi" w:eastAsia="Times New Roman" w:hAnsiTheme="majorHAnsi" w:cstheme="majorHAnsi"/>
            <w:sz w:val="24"/>
            <w:szCs w:val="24"/>
          </w:rPr>
          <w:t>rebekah.phillips@wku.edu</w:t>
        </w:r>
      </w:hyperlink>
      <w:r w:rsidR="009A036D" w:rsidRPr="006B4709">
        <w:rPr>
          <w:rFonts w:asciiTheme="majorHAnsi" w:eastAsia="Times New Roman" w:hAnsiTheme="majorHAnsi" w:cstheme="majorHAnsi"/>
          <w:sz w:val="24"/>
          <w:szCs w:val="24"/>
        </w:rPr>
        <w:t>, 745-3571</w:t>
      </w:r>
    </w:p>
    <w:p w:rsidR="005039EA" w:rsidRPr="006B4709" w:rsidRDefault="005039EA" w:rsidP="005039EA">
      <w:pPr>
        <w:spacing w:after="0" w:line="240" w:lineRule="auto"/>
        <w:rPr>
          <w:rFonts w:asciiTheme="majorHAnsi" w:eastAsia="Times New Roman" w:hAnsiTheme="majorHAnsi" w:cstheme="majorHAnsi"/>
          <w:sz w:val="24"/>
          <w:szCs w:val="24"/>
        </w:rPr>
      </w:pPr>
    </w:p>
    <w:p w:rsidR="005039EA" w:rsidRPr="006B4709" w:rsidRDefault="005039EA" w:rsidP="005039EA">
      <w:pPr>
        <w:spacing w:after="0" w:line="240" w:lineRule="auto"/>
        <w:rPr>
          <w:rFonts w:asciiTheme="majorHAnsi" w:eastAsia="Times New Roman" w:hAnsiTheme="majorHAnsi" w:cstheme="majorHAnsi"/>
          <w:b/>
          <w:sz w:val="24"/>
          <w:szCs w:val="24"/>
        </w:rPr>
      </w:pPr>
      <w:r w:rsidRPr="006B4709">
        <w:rPr>
          <w:rFonts w:asciiTheme="majorHAnsi" w:eastAsia="Times New Roman" w:hAnsiTheme="majorHAnsi" w:cstheme="majorHAnsi"/>
          <w:b/>
          <w:sz w:val="24"/>
          <w:szCs w:val="24"/>
        </w:rPr>
        <w:t>1.</w:t>
      </w:r>
      <w:r w:rsidRPr="006B4709">
        <w:rPr>
          <w:rFonts w:asciiTheme="majorHAnsi" w:eastAsia="Times New Roman" w:hAnsiTheme="majorHAnsi" w:cstheme="majorHAnsi"/>
          <w:b/>
          <w:sz w:val="24"/>
          <w:szCs w:val="24"/>
        </w:rPr>
        <w:tab/>
        <w:t>Identification of proposed course:</w:t>
      </w:r>
    </w:p>
    <w:p w:rsidR="005039EA" w:rsidRPr="006B4709" w:rsidRDefault="005039EA" w:rsidP="005039EA">
      <w:pPr>
        <w:numPr>
          <w:ilvl w:val="1"/>
          <w:numId w:val="1"/>
        </w:numPr>
        <w:spacing w:after="0" w:line="240" w:lineRule="auto"/>
        <w:rPr>
          <w:rFonts w:asciiTheme="majorHAnsi" w:eastAsia="Times New Roman" w:hAnsiTheme="majorHAnsi" w:cstheme="majorHAnsi"/>
          <w:sz w:val="24"/>
          <w:szCs w:val="24"/>
        </w:rPr>
      </w:pPr>
      <w:r w:rsidRPr="006B4709">
        <w:rPr>
          <w:rFonts w:asciiTheme="majorHAnsi" w:eastAsia="Times New Roman" w:hAnsiTheme="majorHAnsi" w:cstheme="majorHAnsi"/>
          <w:sz w:val="24"/>
          <w:szCs w:val="24"/>
        </w:rPr>
        <w:t>Course prefix (sub</w:t>
      </w:r>
      <w:r w:rsidR="009A036D" w:rsidRPr="006B4709">
        <w:rPr>
          <w:rFonts w:asciiTheme="majorHAnsi" w:eastAsia="Times New Roman" w:hAnsiTheme="majorHAnsi" w:cstheme="majorHAnsi"/>
          <w:sz w:val="24"/>
          <w:szCs w:val="24"/>
        </w:rPr>
        <w:t xml:space="preserve">ject area) and number:  IDST </w:t>
      </w:r>
      <w:r w:rsidR="003176F8">
        <w:rPr>
          <w:rFonts w:asciiTheme="majorHAnsi" w:eastAsia="Times New Roman" w:hAnsiTheme="majorHAnsi" w:cstheme="majorHAnsi"/>
          <w:sz w:val="24"/>
          <w:szCs w:val="24"/>
        </w:rPr>
        <w:t>250</w:t>
      </w:r>
    </w:p>
    <w:p w:rsidR="005039EA" w:rsidRPr="006B4709" w:rsidRDefault="005039EA" w:rsidP="005039EA">
      <w:pPr>
        <w:numPr>
          <w:ilvl w:val="1"/>
          <w:numId w:val="1"/>
        </w:numPr>
        <w:spacing w:after="0" w:line="240" w:lineRule="auto"/>
        <w:rPr>
          <w:rFonts w:asciiTheme="majorHAnsi" w:eastAsia="Times New Roman" w:hAnsiTheme="majorHAnsi" w:cstheme="majorHAnsi"/>
          <w:sz w:val="24"/>
          <w:szCs w:val="24"/>
        </w:rPr>
      </w:pPr>
      <w:r w:rsidRPr="006B4709">
        <w:rPr>
          <w:rFonts w:asciiTheme="majorHAnsi" w:eastAsia="Times New Roman" w:hAnsiTheme="majorHAnsi" w:cstheme="majorHAnsi"/>
          <w:sz w:val="24"/>
          <w:szCs w:val="24"/>
        </w:rPr>
        <w:t>Course tit</w:t>
      </w:r>
      <w:r w:rsidR="009A036D" w:rsidRPr="006B4709">
        <w:rPr>
          <w:rFonts w:asciiTheme="majorHAnsi" w:eastAsia="Times New Roman" w:hAnsiTheme="majorHAnsi" w:cstheme="majorHAnsi"/>
          <w:sz w:val="24"/>
          <w:szCs w:val="24"/>
        </w:rPr>
        <w:t xml:space="preserve">le: </w:t>
      </w:r>
      <w:r w:rsidR="0091206E" w:rsidRPr="006B4709">
        <w:rPr>
          <w:rFonts w:asciiTheme="majorHAnsi" w:eastAsia="Times New Roman" w:hAnsiTheme="majorHAnsi" w:cstheme="majorHAnsi"/>
          <w:sz w:val="24"/>
          <w:szCs w:val="24"/>
        </w:rPr>
        <w:t>Prior Learn</w:t>
      </w:r>
      <w:r w:rsidR="00583D1C" w:rsidRPr="006B4709">
        <w:rPr>
          <w:rFonts w:asciiTheme="majorHAnsi" w:eastAsia="Times New Roman" w:hAnsiTheme="majorHAnsi" w:cstheme="majorHAnsi"/>
          <w:sz w:val="24"/>
          <w:szCs w:val="24"/>
        </w:rPr>
        <w:t>ing Portfolio Development</w:t>
      </w:r>
    </w:p>
    <w:p w:rsidR="005039EA" w:rsidRPr="006B4709" w:rsidRDefault="005039EA" w:rsidP="005039EA">
      <w:pPr>
        <w:numPr>
          <w:ilvl w:val="1"/>
          <w:numId w:val="1"/>
        </w:numPr>
        <w:spacing w:after="0" w:line="240" w:lineRule="auto"/>
        <w:rPr>
          <w:rFonts w:asciiTheme="majorHAnsi" w:eastAsia="Times New Roman" w:hAnsiTheme="majorHAnsi" w:cstheme="majorHAnsi"/>
          <w:sz w:val="24"/>
          <w:szCs w:val="24"/>
        </w:rPr>
      </w:pPr>
      <w:r w:rsidRPr="006B4709">
        <w:rPr>
          <w:rFonts w:asciiTheme="majorHAnsi" w:eastAsia="Times New Roman" w:hAnsiTheme="majorHAnsi" w:cstheme="majorHAnsi"/>
          <w:sz w:val="24"/>
          <w:szCs w:val="24"/>
        </w:rPr>
        <w:t>Abbreviated co</w:t>
      </w:r>
      <w:r w:rsidR="00583D1C" w:rsidRPr="006B4709">
        <w:rPr>
          <w:rFonts w:asciiTheme="majorHAnsi" w:eastAsia="Times New Roman" w:hAnsiTheme="majorHAnsi" w:cstheme="majorHAnsi"/>
          <w:sz w:val="24"/>
          <w:szCs w:val="24"/>
        </w:rPr>
        <w:t xml:space="preserve">urse title: </w:t>
      </w:r>
      <w:r w:rsidR="0091206E" w:rsidRPr="006B4709">
        <w:rPr>
          <w:rFonts w:asciiTheme="majorHAnsi" w:eastAsia="Times New Roman" w:hAnsiTheme="majorHAnsi" w:cstheme="majorHAnsi"/>
          <w:sz w:val="24"/>
          <w:szCs w:val="24"/>
        </w:rPr>
        <w:t>Prior Learning</w:t>
      </w:r>
      <w:r w:rsidR="00583D1C" w:rsidRPr="006B4709">
        <w:rPr>
          <w:rFonts w:asciiTheme="majorHAnsi" w:eastAsia="Times New Roman" w:hAnsiTheme="majorHAnsi" w:cstheme="majorHAnsi"/>
          <w:sz w:val="24"/>
          <w:szCs w:val="24"/>
        </w:rPr>
        <w:t xml:space="preserve"> Portfolio</w:t>
      </w:r>
    </w:p>
    <w:p w:rsidR="005039EA" w:rsidRPr="006B4709" w:rsidRDefault="005039EA" w:rsidP="005039EA">
      <w:pPr>
        <w:numPr>
          <w:ilvl w:val="1"/>
          <w:numId w:val="1"/>
        </w:numPr>
        <w:spacing w:after="0" w:line="240" w:lineRule="auto"/>
        <w:rPr>
          <w:rFonts w:asciiTheme="majorHAnsi" w:eastAsia="Times New Roman" w:hAnsiTheme="majorHAnsi" w:cstheme="majorHAnsi"/>
          <w:sz w:val="24"/>
          <w:szCs w:val="24"/>
        </w:rPr>
      </w:pPr>
      <w:r w:rsidRPr="006B4709">
        <w:rPr>
          <w:rFonts w:asciiTheme="majorHAnsi" w:eastAsia="Times New Roman" w:hAnsiTheme="majorHAnsi" w:cstheme="majorHAnsi"/>
          <w:sz w:val="24"/>
          <w:szCs w:val="24"/>
        </w:rPr>
        <w:t>Credit hours and contact hours: 3.0</w:t>
      </w:r>
    </w:p>
    <w:p w:rsidR="005039EA" w:rsidRPr="006B4709" w:rsidRDefault="0091206E" w:rsidP="005039EA">
      <w:pPr>
        <w:numPr>
          <w:ilvl w:val="1"/>
          <w:numId w:val="1"/>
        </w:numPr>
        <w:spacing w:after="0" w:line="240" w:lineRule="auto"/>
        <w:rPr>
          <w:rFonts w:asciiTheme="majorHAnsi" w:eastAsia="Times New Roman" w:hAnsiTheme="majorHAnsi" w:cstheme="majorHAnsi"/>
          <w:sz w:val="24"/>
          <w:szCs w:val="24"/>
        </w:rPr>
      </w:pPr>
      <w:r w:rsidRPr="006B4709">
        <w:rPr>
          <w:rFonts w:asciiTheme="majorHAnsi" w:eastAsia="Times New Roman" w:hAnsiTheme="majorHAnsi" w:cstheme="majorHAnsi"/>
          <w:sz w:val="24"/>
          <w:szCs w:val="24"/>
        </w:rPr>
        <w:t>Type of course: L</w:t>
      </w:r>
      <w:r w:rsidR="005039EA" w:rsidRPr="006B4709">
        <w:rPr>
          <w:rFonts w:asciiTheme="majorHAnsi" w:eastAsia="Times New Roman" w:hAnsiTheme="majorHAnsi" w:cstheme="majorHAnsi"/>
          <w:sz w:val="24"/>
          <w:szCs w:val="24"/>
        </w:rPr>
        <w:t xml:space="preserve"> </w:t>
      </w:r>
    </w:p>
    <w:p w:rsidR="005039EA" w:rsidRPr="0013407F" w:rsidRDefault="0091206E" w:rsidP="005039EA">
      <w:pPr>
        <w:numPr>
          <w:ilvl w:val="1"/>
          <w:numId w:val="1"/>
        </w:numPr>
        <w:spacing w:after="0" w:line="240" w:lineRule="auto"/>
        <w:rPr>
          <w:rFonts w:asciiTheme="majorHAnsi" w:eastAsia="Times New Roman" w:hAnsiTheme="majorHAnsi" w:cstheme="majorHAnsi"/>
          <w:sz w:val="24"/>
          <w:szCs w:val="24"/>
        </w:rPr>
      </w:pPr>
      <w:r w:rsidRPr="006B4709">
        <w:rPr>
          <w:rFonts w:asciiTheme="majorHAnsi" w:eastAsia="Times New Roman" w:hAnsiTheme="majorHAnsi" w:cstheme="majorHAnsi"/>
          <w:sz w:val="24"/>
          <w:szCs w:val="24"/>
        </w:rPr>
        <w:t xml:space="preserve">Prerequisites: </w:t>
      </w:r>
      <w:r w:rsidR="00416402" w:rsidRPr="00854779">
        <w:rPr>
          <w:rFonts w:asciiTheme="majorHAnsi" w:eastAsia="Times New Roman" w:hAnsiTheme="majorHAnsi" w:cstheme="majorHAnsi"/>
          <w:sz w:val="24"/>
          <w:szCs w:val="24"/>
        </w:rPr>
        <w:t>Permission of instructor</w:t>
      </w:r>
    </w:p>
    <w:p w:rsidR="005039EA" w:rsidRPr="006B4709" w:rsidRDefault="005039EA" w:rsidP="00B1577B">
      <w:pPr>
        <w:numPr>
          <w:ilvl w:val="1"/>
          <w:numId w:val="1"/>
        </w:numPr>
        <w:spacing w:after="0" w:line="240" w:lineRule="auto"/>
        <w:rPr>
          <w:rFonts w:asciiTheme="majorHAnsi" w:eastAsia="Times New Roman" w:hAnsiTheme="majorHAnsi" w:cstheme="majorHAnsi"/>
          <w:sz w:val="24"/>
          <w:szCs w:val="24"/>
        </w:rPr>
      </w:pPr>
      <w:r w:rsidRPr="006B4709">
        <w:rPr>
          <w:rFonts w:asciiTheme="majorHAnsi" w:eastAsia="Times New Roman" w:hAnsiTheme="majorHAnsi" w:cstheme="majorHAnsi"/>
          <w:sz w:val="24"/>
          <w:szCs w:val="24"/>
        </w:rPr>
        <w:t xml:space="preserve">Course catalog listing: </w:t>
      </w:r>
      <w:r w:rsidR="002C4800" w:rsidRPr="006B4709">
        <w:rPr>
          <w:rFonts w:asciiTheme="majorHAnsi" w:eastAsia="Times New Roman" w:hAnsiTheme="majorHAnsi" w:cstheme="majorHAnsi"/>
          <w:sz w:val="24"/>
          <w:szCs w:val="24"/>
        </w:rPr>
        <w:t>Leads students t</w:t>
      </w:r>
      <w:r w:rsidR="000D222B" w:rsidRPr="006B4709">
        <w:rPr>
          <w:rFonts w:asciiTheme="majorHAnsi" w:eastAsia="Times New Roman" w:hAnsiTheme="majorHAnsi" w:cstheme="majorHAnsi"/>
          <w:sz w:val="24"/>
          <w:szCs w:val="24"/>
        </w:rPr>
        <w:t>hrough the development of</w:t>
      </w:r>
      <w:r w:rsidR="005D796E" w:rsidRPr="006B4709">
        <w:rPr>
          <w:rFonts w:asciiTheme="majorHAnsi" w:eastAsia="Times New Roman" w:hAnsiTheme="majorHAnsi" w:cstheme="majorHAnsi"/>
          <w:sz w:val="24"/>
          <w:szCs w:val="24"/>
        </w:rPr>
        <w:t xml:space="preserve"> a port</w:t>
      </w:r>
      <w:r w:rsidR="00B01910" w:rsidRPr="006B4709">
        <w:rPr>
          <w:rFonts w:asciiTheme="majorHAnsi" w:eastAsia="Times New Roman" w:hAnsiTheme="majorHAnsi" w:cstheme="majorHAnsi"/>
          <w:sz w:val="24"/>
          <w:szCs w:val="24"/>
        </w:rPr>
        <w:t xml:space="preserve">folio demonstrating </w:t>
      </w:r>
      <w:r w:rsidR="002C4800" w:rsidRPr="006B4709">
        <w:rPr>
          <w:rFonts w:asciiTheme="majorHAnsi" w:eastAsia="Times New Roman" w:hAnsiTheme="majorHAnsi" w:cstheme="majorHAnsi"/>
          <w:sz w:val="24"/>
          <w:szCs w:val="24"/>
        </w:rPr>
        <w:t>prior college-level knowledge and skills in academic areas</w:t>
      </w:r>
      <w:r w:rsidR="008C41BF" w:rsidRPr="006B4709">
        <w:rPr>
          <w:rFonts w:asciiTheme="majorHAnsi" w:eastAsia="Times New Roman" w:hAnsiTheme="majorHAnsi" w:cstheme="majorHAnsi"/>
          <w:sz w:val="24"/>
          <w:szCs w:val="24"/>
        </w:rPr>
        <w:t xml:space="preserve">.  </w:t>
      </w:r>
      <w:r w:rsidR="00B1577B" w:rsidRPr="006B4709">
        <w:rPr>
          <w:rFonts w:asciiTheme="majorHAnsi" w:hAnsiTheme="majorHAnsi" w:cstheme="majorHAnsi"/>
          <w:sz w:val="24"/>
          <w:szCs w:val="24"/>
        </w:rPr>
        <w:t>P</w:t>
      </w:r>
      <w:r w:rsidR="004D6AEC" w:rsidRPr="006B4709">
        <w:rPr>
          <w:rFonts w:asciiTheme="majorHAnsi" w:hAnsiTheme="majorHAnsi" w:cstheme="majorHAnsi"/>
          <w:sz w:val="24"/>
          <w:szCs w:val="24"/>
        </w:rPr>
        <w:t>ortfolio may be evaluated for academic credit not to exceed one-fourth of the credi</w:t>
      </w:r>
      <w:r w:rsidR="00D24DE0">
        <w:rPr>
          <w:rFonts w:asciiTheme="majorHAnsi" w:hAnsiTheme="majorHAnsi" w:cstheme="majorHAnsi"/>
          <w:sz w:val="24"/>
          <w:szCs w:val="24"/>
        </w:rPr>
        <w:t xml:space="preserve">t hours required for the </w:t>
      </w:r>
      <w:r w:rsidR="00D24DE0" w:rsidRPr="00A91624">
        <w:rPr>
          <w:rFonts w:asciiTheme="majorHAnsi" w:hAnsiTheme="majorHAnsi" w:cstheme="majorHAnsi"/>
          <w:sz w:val="24"/>
          <w:szCs w:val="24"/>
        </w:rPr>
        <w:t>degree/certificate.</w:t>
      </w:r>
      <w:r w:rsidR="004D6AEC" w:rsidRPr="006B4709">
        <w:rPr>
          <w:rFonts w:asciiTheme="majorHAnsi" w:hAnsiTheme="majorHAnsi" w:cstheme="majorHAnsi"/>
          <w:sz w:val="24"/>
          <w:szCs w:val="24"/>
        </w:rPr>
        <w:t xml:space="preserve">  </w:t>
      </w:r>
      <w:r w:rsidR="008C41BF" w:rsidRPr="006B4709">
        <w:rPr>
          <w:rFonts w:asciiTheme="majorHAnsi" w:hAnsiTheme="majorHAnsi" w:cstheme="majorHAnsi"/>
          <w:b/>
          <w:i/>
          <w:sz w:val="24"/>
          <w:szCs w:val="24"/>
        </w:rPr>
        <w:t>Course fee</w:t>
      </w:r>
      <w:r w:rsidR="008C41BF" w:rsidRPr="006B4709">
        <w:rPr>
          <w:rFonts w:asciiTheme="majorHAnsi" w:hAnsiTheme="majorHAnsi" w:cstheme="majorHAnsi"/>
          <w:sz w:val="24"/>
          <w:szCs w:val="24"/>
        </w:rPr>
        <w:t>.</w:t>
      </w:r>
    </w:p>
    <w:p w:rsidR="005039EA" w:rsidRPr="006B4709" w:rsidRDefault="005039EA" w:rsidP="005039EA">
      <w:pPr>
        <w:spacing w:after="0" w:line="240" w:lineRule="auto"/>
        <w:rPr>
          <w:rFonts w:asciiTheme="majorHAnsi" w:eastAsia="Times New Roman" w:hAnsiTheme="majorHAnsi" w:cstheme="majorHAnsi"/>
          <w:sz w:val="24"/>
          <w:szCs w:val="24"/>
        </w:rPr>
      </w:pPr>
    </w:p>
    <w:p w:rsidR="005039EA" w:rsidRPr="006B4709" w:rsidRDefault="005039EA" w:rsidP="005039EA">
      <w:pPr>
        <w:spacing w:after="0" w:line="240" w:lineRule="auto"/>
        <w:rPr>
          <w:rFonts w:asciiTheme="majorHAnsi" w:eastAsia="Times New Roman" w:hAnsiTheme="majorHAnsi" w:cstheme="majorHAnsi"/>
          <w:b/>
          <w:sz w:val="24"/>
          <w:szCs w:val="24"/>
        </w:rPr>
      </w:pPr>
      <w:r w:rsidRPr="006B4709">
        <w:rPr>
          <w:rFonts w:asciiTheme="majorHAnsi" w:eastAsia="Times New Roman" w:hAnsiTheme="majorHAnsi" w:cstheme="majorHAnsi"/>
          <w:b/>
          <w:sz w:val="24"/>
          <w:szCs w:val="24"/>
        </w:rPr>
        <w:t>2.</w:t>
      </w:r>
      <w:r w:rsidRPr="006B4709">
        <w:rPr>
          <w:rFonts w:asciiTheme="majorHAnsi" w:eastAsia="Times New Roman" w:hAnsiTheme="majorHAnsi" w:cstheme="majorHAnsi"/>
          <w:b/>
          <w:sz w:val="24"/>
          <w:szCs w:val="24"/>
        </w:rPr>
        <w:tab/>
        <w:t>Rationale:</w:t>
      </w:r>
    </w:p>
    <w:p w:rsidR="00583D1C" w:rsidRPr="006B4709" w:rsidRDefault="005039EA" w:rsidP="00583D1C">
      <w:pPr>
        <w:numPr>
          <w:ilvl w:val="1"/>
          <w:numId w:val="2"/>
        </w:numPr>
        <w:spacing w:after="0" w:line="240" w:lineRule="auto"/>
        <w:rPr>
          <w:rFonts w:asciiTheme="majorHAnsi" w:eastAsia="Times New Roman" w:hAnsiTheme="majorHAnsi" w:cstheme="majorHAnsi"/>
          <w:sz w:val="24"/>
          <w:szCs w:val="24"/>
        </w:rPr>
      </w:pPr>
      <w:r w:rsidRPr="006B4709">
        <w:rPr>
          <w:rFonts w:asciiTheme="majorHAnsi" w:eastAsia="Times New Roman" w:hAnsiTheme="majorHAnsi" w:cstheme="majorHAnsi"/>
          <w:sz w:val="24"/>
          <w:szCs w:val="24"/>
        </w:rPr>
        <w:t xml:space="preserve">Reason for developing the proposed course: </w:t>
      </w:r>
      <w:r w:rsidR="006B4709" w:rsidRPr="006B4709">
        <w:rPr>
          <w:rFonts w:asciiTheme="majorHAnsi" w:hAnsiTheme="majorHAnsi" w:cstheme="majorHAnsi"/>
          <w:sz w:val="24"/>
          <w:szCs w:val="24"/>
        </w:rPr>
        <w:t>In response to Kentucky’s Council on Postsecondary Education Adult Learner Initiative, which recommends that “All public postsecondary institutions should reevaluate and expand policies regarding the opportunity to earn credit for college-level experiential learnin</w:t>
      </w:r>
      <w:r w:rsidR="00D24DE0">
        <w:rPr>
          <w:rFonts w:asciiTheme="majorHAnsi" w:hAnsiTheme="majorHAnsi" w:cstheme="majorHAnsi"/>
          <w:sz w:val="24"/>
          <w:szCs w:val="24"/>
        </w:rPr>
        <w:t>g in one or more of its forms,”</w:t>
      </w:r>
      <w:r w:rsidR="006B4709" w:rsidRPr="006B4709">
        <w:rPr>
          <w:rFonts w:asciiTheme="majorHAnsi" w:hAnsiTheme="majorHAnsi" w:cstheme="majorHAnsi"/>
          <w:sz w:val="24"/>
          <w:szCs w:val="24"/>
        </w:rPr>
        <w:t xml:space="preserve"> as well as to our growing number of non-traditional students with prior learning experiences, Western Kentucky University </w:t>
      </w:r>
      <w:r w:rsidR="00702333">
        <w:rPr>
          <w:rFonts w:asciiTheme="majorHAnsi" w:hAnsiTheme="majorHAnsi" w:cstheme="majorHAnsi"/>
          <w:sz w:val="24"/>
          <w:szCs w:val="24"/>
        </w:rPr>
        <w:t xml:space="preserve">is proposing </w:t>
      </w:r>
      <w:r w:rsidR="006B4709" w:rsidRPr="006B4709">
        <w:rPr>
          <w:rFonts w:asciiTheme="majorHAnsi" w:hAnsiTheme="majorHAnsi" w:cstheme="majorHAnsi"/>
          <w:sz w:val="24"/>
          <w:szCs w:val="24"/>
        </w:rPr>
        <w:t>a formal Prior Learning Assessment Portfolio course. Though there are other prior learning options for college credit outside the traditional classroom, WKU recognizes that some college level learning is not at present recognized and awarded through CLEP, ACE, AP, and SAT and departmental exams.  This portfolio course is designed to bridge the existing gap between the adult students and their employment, military experience, civic activities, volunteer service, organizational training or workshops, or other non-traditional forms of learning.</w:t>
      </w:r>
    </w:p>
    <w:p w:rsidR="00583D1C" w:rsidRPr="006B4709" w:rsidRDefault="00583D1C" w:rsidP="00583D1C">
      <w:pPr>
        <w:spacing w:after="0" w:line="240" w:lineRule="auto"/>
        <w:rPr>
          <w:rFonts w:asciiTheme="majorHAnsi" w:hAnsiTheme="majorHAnsi" w:cstheme="majorHAnsi"/>
          <w:sz w:val="24"/>
          <w:szCs w:val="24"/>
        </w:rPr>
      </w:pPr>
    </w:p>
    <w:p w:rsidR="00583D1C" w:rsidRPr="006B4709" w:rsidRDefault="008E6E40" w:rsidP="00583D1C">
      <w:pPr>
        <w:spacing w:after="0" w:line="240" w:lineRule="auto"/>
        <w:ind w:left="1440"/>
        <w:rPr>
          <w:rFonts w:asciiTheme="majorHAnsi" w:hAnsiTheme="majorHAnsi" w:cstheme="majorHAnsi"/>
          <w:sz w:val="24"/>
          <w:szCs w:val="24"/>
        </w:rPr>
      </w:pPr>
      <w:r w:rsidRPr="006B4709">
        <w:rPr>
          <w:rFonts w:asciiTheme="majorHAnsi" w:hAnsiTheme="majorHAnsi" w:cstheme="majorHAnsi"/>
          <w:sz w:val="24"/>
          <w:szCs w:val="24"/>
        </w:rPr>
        <w:t>The p</w:t>
      </w:r>
      <w:r w:rsidR="00583D1C" w:rsidRPr="006B4709">
        <w:rPr>
          <w:rFonts w:asciiTheme="majorHAnsi" w:hAnsiTheme="majorHAnsi" w:cstheme="majorHAnsi"/>
          <w:sz w:val="24"/>
          <w:szCs w:val="24"/>
        </w:rPr>
        <w:t>ortfolio course is designed:</w:t>
      </w:r>
    </w:p>
    <w:p w:rsidR="00583D1C" w:rsidRPr="006B4709" w:rsidRDefault="00583D1C" w:rsidP="00583D1C">
      <w:pPr>
        <w:pStyle w:val="ListParagraph"/>
        <w:numPr>
          <w:ilvl w:val="0"/>
          <w:numId w:val="8"/>
        </w:numPr>
        <w:spacing w:after="0" w:line="240" w:lineRule="auto"/>
        <w:rPr>
          <w:rFonts w:asciiTheme="majorHAnsi" w:hAnsiTheme="majorHAnsi" w:cstheme="majorHAnsi"/>
          <w:sz w:val="24"/>
          <w:szCs w:val="24"/>
        </w:rPr>
      </w:pPr>
      <w:r w:rsidRPr="006B4709">
        <w:rPr>
          <w:rFonts w:asciiTheme="majorHAnsi" w:hAnsiTheme="majorHAnsi" w:cstheme="majorHAnsi"/>
          <w:sz w:val="24"/>
          <w:szCs w:val="24"/>
        </w:rPr>
        <w:t>To respect and value the college level learning (not experience) already in existence.</w:t>
      </w:r>
    </w:p>
    <w:p w:rsidR="00583D1C" w:rsidRPr="006B4709" w:rsidRDefault="00583D1C" w:rsidP="00583D1C">
      <w:pPr>
        <w:pStyle w:val="ListParagraph"/>
        <w:numPr>
          <w:ilvl w:val="0"/>
          <w:numId w:val="8"/>
        </w:numPr>
        <w:spacing w:after="0" w:line="240" w:lineRule="auto"/>
        <w:rPr>
          <w:rFonts w:asciiTheme="majorHAnsi" w:hAnsiTheme="majorHAnsi" w:cstheme="majorHAnsi"/>
          <w:sz w:val="24"/>
          <w:szCs w:val="24"/>
        </w:rPr>
      </w:pPr>
      <w:r w:rsidRPr="006B4709">
        <w:rPr>
          <w:rFonts w:asciiTheme="majorHAnsi" w:hAnsiTheme="majorHAnsi" w:cstheme="majorHAnsi"/>
          <w:sz w:val="24"/>
          <w:szCs w:val="24"/>
        </w:rPr>
        <w:t>To give the student opportunity to develop or hone communication skills on a college level for intellectual advancement and efficacy.</w:t>
      </w:r>
    </w:p>
    <w:p w:rsidR="00583D1C" w:rsidRDefault="00583D1C" w:rsidP="00583D1C">
      <w:pPr>
        <w:pStyle w:val="ListParagraph"/>
        <w:numPr>
          <w:ilvl w:val="0"/>
          <w:numId w:val="8"/>
        </w:numPr>
        <w:spacing w:after="0" w:line="240" w:lineRule="auto"/>
        <w:rPr>
          <w:rFonts w:asciiTheme="majorHAnsi" w:hAnsiTheme="majorHAnsi" w:cstheme="majorHAnsi"/>
          <w:sz w:val="24"/>
          <w:szCs w:val="24"/>
        </w:rPr>
      </w:pPr>
      <w:r w:rsidRPr="006B4709">
        <w:rPr>
          <w:rFonts w:asciiTheme="majorHAnsi" w:hAnsiTheme="majorHAnsi" w:cstheme="majorHAnsi"/>
          <w:sz w:val="24"/>
          <w:szCs w:val="24"/>
        </w:rPr>
        <w:t>To allow the necessary time for students to evaluate their own prior learning while communicating the same to facul</w:t>
      </w:r>
      <w:r w:rsidR="008E6E40" w:rsidRPr="006B4709">
        <w:rPr>
          <w:rFonts w:asciiTheme="majorHAnsi" w:hAnsiTheme="majorHAnsi" w:cstheme="majorHAnsi"/>
          <w:sz w:val="24"/>
          <w:szCs w:val="24"/>
        </w:rPr>
        <w:t>ty in the discipline</w:t>
      </w:r>
      <w:r w:rsidRPr="006B4709">
        <w:rPr>
          <w:rFonts w:asciiTheme="majorHAnsi" w:hAnsiTheme="majorHAnsi" w:cstheme="majorHAnsi"/>
          <w:sz w:val="24"/>
          <w:szCs w:val="24"/>
        </w:rPr>
        <w:t>.</w:t>
      </w:r>
    </w:p>
    <w:p w:rsidR="007A3614" w:rsidRDefault="007A3614" w:rsidP="007A3614">
      <w:pPr>
        <w:pStyle w:val="ListParagraph"/>
        <w:spacing w:after="0" w:line="240" w:lineRule="auto"/>
        <w:ind w:left="2160"/>
        <w:rPr>
          <w:rFonts w:asciiTheme="majorHAnsi" w:hAnsiTheme="majorHAnsi" w:cstheme="majorHAnsi"/>
          <w:sz w:val="24"/>
          <w:szCs w:val="24"/>
        </w:rPr>
      </w:pPr>
    </w:p>
    <w:p w:rsidR="00583D1C" w:rsidRPr="007A3614" w:rsidRDefault="007A3614" w:rsidP="007A3614">
      <w:pPr>
        <w:spacing w:after="0" w:line="240" w:lineRule="auto"/>
        <w:ind w:left="1440"/>
        <w:rPr>
          <w:rFonts w:asciiTheme="majorHAnsi" w:hAnsiTheme="majorHAnsi" w:cstheme="majorHAnsi"/>
          <w:sz w:val="24"/>
          <w:szCs w:val="24"/>
        </w:rPr>
      </w:pPr>
      <w:r w:rsidRPr="006B4709">
        <w:rPr>
          <w:rFonts w:asciiTheme="majorHAnsi" w:hAnsiTheme="majorHAnsi" w:cstheme="majorHAnsi"/>
          <w:sz w:val="24"/>
          <w:szCs w:val="24"/>
        </w:rPr>
        <w:t xml:space="preserve">According to a 2006 study of 272 college and university administrators conducted by the Council for Adult and Experiential Learning (CAEL), approximately 66 </w:t>
      </w:r>
      <w:r w:rsidRPr="006B4709">
        <w:rPr>
          <w:rFonts w:asciiTheme="majorHAnsi" w:hAnsiTheme="majorHAnsi" w:cstheme="majorHAnsi"/>
          <w:sz w:val="24"/>
          <w:szCs w:val="24"/>
        </w:rPr>
        <w:lastRenderedPageBreak/>
        <w:t>percent reported that their institutions grant credit for experiential learning, up from 50 percent in 1991 and 55 percent in 1996.</w:t>
      </w:r>
      <w:r>
        <w:rPr>
          <w:rFonts w:asciiTheme="majorHAnsi" w:hAnsiTheme="majorHAnsi" w:cstheme="majorHAnsi"/>
          <w:sz w:val="24"/>
          <w:szCs w:val="24"/>
        </w:rPr>
        <w:tab/>
      </w:r>
    </w:p>
    <w:p w:rsidR="005039EA" w:rsidRPr="006B4709" w:rsidRDefault="005039EA" w:rsidP="005039EA">
      <w:pPr>
        <w:numPr>
          <w:ilvl w:val="1"/>
          <w:numId w:val="2"/>
        </w:numPr>
        <w:spacing w:after="0" w:line="240" w:lineRule="auto"/>
        <w:rPr>
          <w:rFonts w:asciiTheme="majorHAnsi" w:eastAsia="Times New Roman" w:hAnsiTheme="majorHAnsi" w:cstheme="majorHAnsi"/>
          <w:sz w:val="24"/>
          <w:szCs w:val="24"/>
        </w:rPr>
      </w:pPr>
      <w:r w:rsidRPr="006B4709">
        <w:rPr>
          <w:rFonts w:asciiTheme="majorHAnsi" w:eastAsia="Times New Roman" w:hAnsiTheme="majorHAnsi" w:cstheme="majorHAnsi"/>
          <w:sz w:val="24"/>
          <w:szCs w:val="24"/>
        </w:rPr>
        <w:t>Projected enro</w:t>
      </w:r>
      <w:r w:rsidR="00A3357A" w:rsidRPr="006B4709">
        <w:rPr>
          <w:rFonts w:asciiTheme="majorHAnsi" w:eastAsia="Times New Roman" w:hAnsiTheme="majorHAnsi" w:cstheme="majorHAnsi"/>
          <w:sz w:val="24"/>
          <w:szCs w:val="24"/>
        </w:rPr>
        <w:t>llment in the proposed course: Fifteen to twenty annually based on current requests from non-traditional students through the WKU Adult Student Services and academic advisors in the Department of Interdisciplinary Studies and at the WKU Regional Campuses in Elizabethtown, Glasgow, and Owensboro.</w:t>
      </w:r>
    </w:p>
    <w:p w:rsidR="005039EA" w:rsidRPr="006B4709" w:rsidRDefault="005039EA" w:rsidP="005039EA">
      <w:pPr>
        <w:numPr>
          <w:ilvl w:val="1"/>
          <w:numId w:val="2"/>
        </w:numPr>
        <w:spacing w:after="0" w:line="240" w:lineRule="auto"/>
        <w:rPr>
          <w:rFonts w:asciiTheme="majorHAnsi" w:eastAsia="Times New Roman" w:hAnsiTheme="majorHAnsi" w:cstheme="majorHAnsi"/>
          <w:sz w:val="24"/>
          <w:szCs w:val="24"/>
        </w:rPr>
      </w:pPr>
      <w:r w:rsidRPr="006B4709">
        <w:rPr>
          <w:rFonts w:asciiTheme="majorHAnsi" w:eastAsia="Times New Roman" w:hAnsiTheme="majorHAnsi" w:cstheme="majorHAnsi"/>
          <w:sz w:val="24"/>
          <w:szCs w:val="24"/>
        </w:rPr>
        <w:t>Relationship of the proposed course to courses now offered by the department:</w:t>
      </w:r>
      <w:r w:rsidR="006B4709" w:rsidRPr="006B4709">
        <w:rPr>
          <w:rFonts w:asciiTheme="majorHAnsi" w:eastAsia="Times New Roman" w:hAnsiTheme="majorHAnsi" w:cstheme="majorHAnsi"/>
          <w:sz w:val="24"/>
          <w:szCs w:val="24"/>
        </w:rPr>
        <w:t xml:space="preserve"> No other formal prior learning course is currently offered by the department. </w:t>
      </w:r>
    </w:p>
    <w:p w:rsidR="006B4709" w:rsidRPr="006B4709" w:rsidRDefault="005039EA" w:rsidP="006B4709">
      <w:pPr>
        <w:numPr>
          <w:ilvl w:val="1"/>
          <w:numId w:val="2"/>
        </w:numPr>
        <w:spacing w:after="0" w:line="240" w:lineRule="auto"/>
        <w:rPr>
          <w:rFonts w:asciiTheme="majorHAnsi" w:eastAsia="Times New Roman" w:hAnsiTheme="majorHAnsi" w:cstheme="majorHAnsi"/>
          <w:sz w:val="24"/>
          <w:szCs w:val="24"/>
        </w:rPr>
      </w:pPr>
      <w:r w:rsidRPr="006B4709">
        <w:rPr>
          <w:rFonts w:asciiTheme="majorHAnsi" w:eastAsia="Times New Roman" w:hAnsiTheme="majorHAnsi" w:cstheme="majorHAnsi"/>
          <w:sz w:val="24"/>
          <w:szCs w:val="24"/>
        </w:rPr>
        <w:t xml:space="preserve">Relationship of the proposed course to courses offered in other departments:  </w:t>
      </w:r>
      <w:r w:rsidR="006B4709" w:rsidRPr="006B4709">
        <w:rPr>
          <w:rFonts w:asciiTheme="majorHAnsi" w:eastAsia="Times New Roman" w:hAnsiTheme="majorHAnsi" w:cstheme="majorHAnsi"/>
          <w:sz w:val="24"/>
          <w:szCs w:val="24"/>
        </w:rPr>
        <w:t xml:space="preserve">No other formal prior learning course is currently offered by WKU. </w:t>
      </w:r>
    </w:p>
    <w:p w:rsidR="006B4709" w:rsidRPr="007A3614" w:rsidRDefault="006B4709" w:rsidP="007A3614">
      <w:pPr>
        <w:numPr>
          <w:ilvl w:val="1"/>
          <w:numId w:val="2"/>
        </w:numPr>
        <w:spacing w:after="0" w:line="240" w:lineRule="auto"/>
        <w:rPr>
          <w:rFonts w:asciiTheme="majorHAnsi" w:eastAsia="Times New Roman" w:hAnsiTheme="majorHAnsi" w:cstheme="majorHAnsi"/>
          <w:color w:val="000000" w:themeColor="text1"/>
          <w:sz w:val="24"/>
          <w:szCs w:val="24"/>
        </w:rPr>
      </w:pPr>
      <w:r w:rsidRPr="006B4709">
        <w:rPr>
          <w:rFonts w:asciiTheme="majorHAnsi" w:hAnsiTheme="majorHAnsi" w:cstheme="majorHAnsi"/>
          <w:sz w:val="24"/>
          <w:szCs w:val="24"/>
        </w:rPr>
        <w:t xml:space="preserve">Relationship of the proposed course to courses offered in other institutions: A number of </w:t>
      </w:r>
      <w:r w:rsidR="007A3614">
        <w:rPr>
          <w:rFonts w:asciiTheme="majorHAnsi" w:hAnsiTheme="majorHAnsi" w:cstheme="majorHAnsi"/>
          <w:sz w:val="24"/>
          <w:szCs w:val="24"/>
        </w:rPr>
        <w:t xml:space="preserve">colleges and </w:t>
      </w:r>
      <w:r w:rsidRPr="006B4709">
        <w:rPr>
          <w:rFonts w:asciiTheme="majorHAnsi" w:hAnsiTheme="majorHAnsi" w:cstheme="majorHAnsi"/>
          <w:sz w:val="24"/>
          <w:szCs w:val="24"/>
        </w:rPr>
        <w:t xml:space="preserve">universities in Kentucky offer </w:t>
      </w:r>
      <w:r w:rsidR="007A3614">
        <w:rPr>
          <w:rFonts w:asciiTheme="majorHAnsi" w:hAnsiTheme="majorHAnsi" w:cstheme="majorHAnsi"/>
          <w:sz w:val="24"/>
          <w:szCs w:val="24"/>
        </w:rPr>
        <w:t xml:space="preserve">portfolio courses that are </w:t>
      </w:r>
      <w:r w:rsidR="007A3614" w:rsidRPr="007A3614">
        <w:rPr>
          <w:rFonts w:asciiTheme="majorHAnsi" w:hAnsiTheme="majorHAnsi" w:cstheme="majorHAnsi"/>
          <w:color w:val="000000" w:themeColor="text1"/>
          <w:sz w:val="24"/>
          <w:szCs w:val="24"/>
        </w:rPr>
        <w:t>designed to evaluate prior learning. For example, the University of Louisville offers ELFH 300</w:t>
      </w:r>
      <w:r w:rsidR="007A3614">
        <w:rPr>
          <w:rFonts w:asciiTheme="majorHAnsi" w:hAnsiTheme="majorHAnsi" w:cstheme="majorHAnsi"/>
          <w:color w:val="000000" w:themeColor="text1"/>
          <w:sz w:val="24"/>
          <w:szCs w:val="24"/>
        </w:rPr>
        <w:t>:</w:t>
      </w:r>
      <w:r w:rsidR="007A3614" w:rsidRPr="007A3614">
        <w:rPr>
          <w:rFonts w:asciiTheme="majorHAnsi" w:hAnsiTheme="majorHAnsi" w:cstheme="majorHAnsi"/>
          <w:color w:val="000000" w:themeColor="text1"/>
          <w:sz w:val="24"/>
          <w:szCs w:val="24"/>
        </w:rPr>
        <w:t xml:space="preserve"> </w:t>
      </w:r>
      <w:r w:rsidR="007A3614" w:rsidRPr="007A3614">
        <w:rPr>
          <w:rFonts w:asciiTheme="majorHAnsi" w:hAnsiTheme="majorHAnsi" w:cstheme="majorHAnsi"/>
          <w:bCs/>
          <w:color w:val="000000" w:themeColor="text1"/>
          <w:sz w:val="24"/>
          <w:szCs w:val="24"/>
        </w:rPr>
        <w:t>Prior Learning</w:t>
      </w:r>
      <w:r w:rsidR="007A3614" w:rsidRPr="007A3614">
        <w:rPr>
          <w:rFonts w:asciiTheme="majorHAnsi" w:hAnsiTheme="majorHAnsi" w:cstheme="majorHAnsi"/>
          <w:color w:val="000000" w:themeColor="text1"/>
          <w:sz w:val="24"/>
          <w:szCs w:val="24"/>
        </w:rPr>
        <w:t xml:space="preserve"> Assessment, </w:t>
      </w:r>
      <w:r w:rsidRPr="007A3614">
        <w:rPr>
          <w:rFonts w:asciiTheme="majorHAnsi" w:hAnsiTheme="majorHAnsi" w:cstheme="majorHAnsi"/>
          <w:color w:val="000000" w:themeColor="text1"/>
          <w:sz w:val="24"/>
          <w:szCs w:val="24"/>
        </w:rPr>
        <w:t xml:space="preserve">which </w:t>
      </w:r>
      <w:r w:rsidR="007A3614" w:rsidRPr="007A3614">
        <w:rPr>
          <w:rFonts w:asciiTheme="majorHAnsi" w:hAnsiTheme="majorHAnsi" w:cstheme="majorHAnsi"/>
          <w:color w:val="000000" w:themeColor="text1"/>
          <w:sz w:val="24"/>
          <w:szCs w:val="24"/>
        </w:rPr>
        <w:t>allows up to 48 hours of credit.</w:t>
      </w:r>
      <w:r w:rsidRPr="007A3614">
        <w:rPr>
          <w:rFonts w:asciiTheme="majorHAnsi" w:hAnsiTheme="majorHAnsi" w:cstheme="majorHAnsi"/>
          <w:color w:val="000000" w:themeColor="text1"/>
          <w:sz w:val="24"/>
          <w:szCs w:val="24"/>
        </w:rPr>
        <w:t xml:space="preserve"> Murray State</w:t>
      </w:r>
      <w:r w:rsidR="007A3614" w:rsidRPr="007A3614">
        <w:rPr>
          <w:rFonts w:asciiTheme="majorHAnsi" w:hAnsiTheme="majorHAnsi" w:cstheme="majorHAnsi"/>
          <w:color w:val="000000" w:themeColor="text1"/>
          <w:sz w:val="24"/>
          <w:szCs w:val="24"/>
        </w:rPr>
        <w:t xml:space="preserve"> offers BIS 301</w:t>
      </w:r>
      <w:r w:rsidR="007A3614">
        <w:rPr>
          <w:rFonts w:asciiTheme="majorHAnsi" w:hAnsiTheme="majorHAnsi" w:cstheme="majorHAnsi"/>
          <w:color w:val="000000" w:themeColor="text1"/>
          <w:sz w:val="24"/>
          <w:szCs w:val="24"/>
        </w:rPr>
        <w:t>:</w:t>
      </w:r>
      <w:r w:rsidR="007A3614" w:rsidRPr="007A3614">
        <w:rPr>
          <w:rFonts w:asciiTheme="majorHAnsi" w:hAnsiTheme="majorHAnsi" w:cstheme="majorHAnsi"/>
          <w:color w:val="000000" w:themeColor="text1"/>
          <w:sz w:val="24"/>
          <w:szCs w:val="24"/>
        </w:rPr>
        <w:t xml:space="preserve"> Portfolio Development</w:t>
      </w:r>
      <w:r w:rsidRPr="007A3614">
        <w:rPr>
          <w:rFonts w:asciiTheme="majorHAnsi" w:hAnsiTheme="majorHAnsi" w:cstheme="majorHAnsi"/>
          <w:color w:val="000000" w:themeColor="text1"/>
          <w:sz w:val="24"/>
          <w:szCs w:val="24"/>
        </w:rPr>
        <w:t>, which allows up to 30 hours.</w:t>
      </w:r>
      <w:r w:rsidRPr="007A3614">
        <w:rPr>
          <w:rFonts w:asciiTheme="majorHAnsi" w:eastAsia="Times New Roman" w:hAnsiTheme="majorHAnsi" w:cstheme="majorHAnsi"/>
          <w:color w:val="000000" w:themeColor="text1"/>
          <w:sz w:val="24"/>
          <w:szCs w:val="24"/>
        </w:rPr>
        <w:t xml:space="preserve"> </w:t>
      </w:r>
    </w:p>
    <w:p w:rsidR="006B4709" w:rsidRPr="006B4709" w:rsidRDefault="006B4709" w:rsidP="006B4709">
      <w:pPr>
        <w:spacing w:after="0" w:line="240" w:lineRule="auto"/>
        <w:rPr>
          <w:rFonts w:asciiTheme="majorHAnsi" w:hAnsiTheme="majorHAnsi" w:cstheme="majorHAnsi"/>
          <w:b/>
          <w:sz w:val="24"/>
          <w:szCs w:val="24"/>
        </w:rPr>
      </w:pPr>
    </w:p>
    <w:p w:rsidR="006B4709" w:rsidRPr="006B4709" w:rsidRDefault="006B4709" w:rsidP="006B4709">
      <w:pPr>
        <w:spacing w:after="0" w:line="240" w:lineRule="auto"/>
        <w:rPr>
          <w:rFonts w:asciiTheme="majorHAnsi" w:hAnsiTheme="majorHAnsi" w:cstheme="majorHAnsi"/>
          <w:b/>
          <w:sz w:val="24"/>
          <w:szCs w:val="24"/>
        </w:rPr>
      </w:pPr>
      <w:r w:rsidRPr="006B4709">
        <w:rPr>
          <w:rFonts w:asciiTheme="majorHAnsi" w:hAnsiTheme="majorHAnsi" w:cstheme="majorHAnsi"/>
          <w:b/>
          <w:sz w:val="24"/>
          <w:szCs w:val="24"/>
        </w:rPr>
        <w:t>3.</w:t>
      </w:r>
      <w:r w:rsidRPr="006B4709">
        <w:rPr>
          <w:rFonts w:asciiTheme="majorHAnsi" w:hAnsiTheme="majorHAnsi" w:cstheme="majorHAnsi"/>
          <w:b/>
          <w:sz w:val="24"/>
          <w:szCs w:val="24"/>
        </w:rPr>
        <w:tab/>
        <w:t>Discussion of proposed course:</w:t>
      </w:r>
    </w:p>
    <w:p w:rsidR="006B4709" w:rsidRPr="006B4709" w:rsidRDefault="006B4709" w:rsidP="006B4709">
      <w:pPr>
        <w:spacing w:after="0" w:line="240" w:lineRule="auto"/>
        <w:ind w:left="720"/>
        <w:rPr>
          <w:rFonts w:asciiTheme="majorHAnsi" w:hAnsiTheme="majorHAnsi" w:cstheme="majorHAnsi"/>
          <w:sz w:val="24"/>
          <w:szCs w:val="24"/>
        </w:rPr>
      </w:pPr>
      <w:r w:rsidRPr="006B4709">
        <w:rPr>
          <w:rFonts w:asciiTheme="majorHAnsi" w:hAnsiTheme="majorHAnsi" w:cstheme="majorHAnsi"/>
          <w:sz w:val="24"/>
          <w:szCs w:val="24"/>
        </w:rPr>
        <w:t>3.1. Course objectives:</w:t>
      </w:r>
    </w:p>
    <w:p w:rsidR="006B4709" w:rsidRPr="006B4709" w:rsidRDefault="006B4709" w:rsidP="006B4709">
      <w:pPr>
        <w:spacing w:after="0" w:line="240" w:lineRule="auto"/>
        <w:ind w:left="720"/>
        <w:rPr>
          <w:rFonts w:asciiTheme="majorHAnsi" w:hAnsiTheme="majorHAnsi" w:cstheme="majorHAnsi"/>
          <w:sz w:val="24"/>
          <w:szCs w:val="24"/>
        </w:rPr>
      </w:pPr>
      <w:r w:rsidRPr="006B4709">
        <w:rPr>
          <w:rFonts w:asciiTheme="majorHAnsi" w:hAnsiTheme="majorHAnsi" w:cstheme="majorHAnsi"/>
          <w:sz w:val="24"/>
          <w:szCs w:val="24"/>
        </w:rPr>
        <w:t>a) The student will tie prior learning to specific current course objectives/competencies and show some relationship to career aspiration and/or educational goals.</w:t>
      </w:r>
    </w:p>
    <w:p w:rsidR="006B4709" w:rsidRPr="006B4709" w:rsidRDefault="006B4709" w:rsidP="006B4709">
      <w:pPr>
        <w:spacing w:after="0" w:line="240" w:lineRule="auto"/>
        <w:ind w:left="720"/>
        <w:rPr>
          <w:rFonts w:asciiTheme="majorHAnsi" w:hAnsiTheme="majorHAnsi" w:cstheme="majorHAnsi"/>
          <w:sz w:val="24"/>
          <w:szCs w:val="24"/>
        </w:rPr>
      </w:pPr>
      <w:r w:rsidRPr="006B4709">
        <w:rPr>
          <w:rFonts w:asciiTheme="majorHAnsi" w:hAnsiTheme="majorHAnsi" w:cstheme="majorHAnsi"/>
          <w:sz w:val="24"/>
          <w:szCs w:val="24"/>
        </w:rPr>
        <w:t>b) The student will demonstrate theoretical and practical understanding of the subject area for which credit is being sought.</w:t>
      </w:r>
    </w:p>
    <w:p w:rsidR="006B4709" w:rsidRPr="006B4709" w:rsidRDefault="006B4709" w:rsidP="006B4709">
      <w:pPr>
        <w:spacing w:after="0" w:line="240" w:lineRule="auto"/>
        <w:ind w:left="720"/>
        <w:rPr>
          <w:rFonts w:asciiTheme="majorHAnsi" w:hAnsiTheme="majorHAnsi" w:cstheme="majorHAnsi"/>
          <w:sz w:val="24"/>
          <w:szCs w:val="24"/>
        </w:rPr>
      </w:pPr>
      <w:r w:rsidRPr="006B4709">
        <w:rPr>
          <w:rFonts w:asciiTheme="majorHAnsi" w:hAnsiTheme="majorHAnsi" w:cstheme="majorHAnsi"/>
          <w:sz w:val="24"/>
          <w:szCs w:val="24"/>
        </w:rPr>
        <w:t>c) The student will translate prior learning into measurable formats for evaluation.</w:t>
      </w:r>
    </w:p>
    <w:p w:rsidR="006B4709" w:rsidRPr="006B4709" w:rsidRDefault="006B4709" w:rsidP="006B4709">
      <w:pPr>
        <w:spacing w:after="0" w:line="240" w:lineRule="auto"/>
        <w:ind w:left="720"/>
        <w:rPr>
          <w:rFonts w:asciiTheme="majorHAnsi" w:hAnsiTheme="majorHAnsi" w:cstheme="majorHAnsi"/>
          <w:sz w:val="24"/>
          <w:szCs w:val="24"/>
        </w:rPr>
      </w:pPr>
      <w:r w:rsidRPr="006B4709">
        <w:rPr>
          <w:rFonts w:asciiTheme="majorHAnsi" w:hAnsiTheme="majorHAnsi" w:cstheme="majorHAnsi"/>
          <w:sz w:val="24"/>
          <w:szCs w:val="24"/>
        </w:rPr>
        <w:t>d) The student will demonstrate prior learning using college-level communication skills.</w:t>
      </w:r>
    </w:p>
    <w:p w:rsidR="006B4709" w:rsidRPr="006B4709" w:rsidRDefault="006B4709" w:rsidP="007A3614">
      <w:pPr>
        <w:spacing w:after="0" w:line="240" w:lineRule="auto"/>
        <w:ind w:left="720"/>
        <w:rPr>
          <w:rFonts w:asciiTheme="majorHAnsi" w:hAnsiTheme="majorHAnsi" w:cstheme="majorHAnsi"/>
          <w:sz w:val="24"/>
          <w:szCs w:val="24"/>
        </w:rPr>
      </w:pPr>
      <w:r w:rsidRPr="006B4709">
        <w:rPr>
          <w:rFonts w:asciiTheme="majorHAnsi" w:hAnsiTheme="majorHAnsi" w:cstheme="majorHAnsi"/>
          <w:sz w:val="24"/>
          <w:szCs w:val="24"/>
        </w:rPr>
        <w:t>e) The student will produce a portfolio for assessment and awarding of college credit.</w:t>
      </w:r>
    </w:p>
    <w:p w:rsidR="006B4709" w:rsidRDefault="006B4709" w:rsidP="006B4709">
      <w:pPr>
        <w:spacing w:after="0" w:line="240" w:lineRule="auto"/>
        <w:ind w:left="720"/>
        <w:rPr>
          <w:rFonts w:asciiTheme="majorHAnsi" w:hAnsiTheme="majorHAnsi" w:cstheme="majorHAnsi"/>
          <w:sz w:val="24"/>
          <w:szCs w:val="24"/>
        </w:rPr>
      </w:pPr>
      <w:r w:rsidRPr="006B4709">
        <w:rPr>
          <w:rFonts w:asciiTheme="majorHAnsi" w:hAnsiTheme="majorHAnsi" w:cstheme="majorHAnsi"/>
          <w:sz w:val="24"/>
          <w:szCs w:val="24"/>
        </w:rPr>
        <w:t>3.2 Content outline:</w:t>
      </w:r>
    </w:p>
    <w:p w:rsidR="00E64849" w:rsidRDefault="00E64849" w:rsidP="006B4709">
      <w:pPr>
        <w:spacing w:after="0" w:line="240" w:lineRule="auto"/>
        <w:ind w:left="720"/>
        <w:rPr>
          <w:rFonts w:asciiTheme="majorHAnsi" w:hAnsiTheme="majorHAnsi" w:cstheme="majorHAnsi"/>
          <w:sz w:val="24"/>
          <w:szCs w:val="24"/>
        </w:rPr>
      </w:pPr>
    </w:p>
    <w:p w:rsidR="00E64849" w:rsidRPr="006B4709" w:rsidRDefault="00E64849" w:rsidP="00E64849">
      <w:pPr>
        <w:pStyle w:val="Default"/>
        <w:numPr>
          <w:ilvl w:val="0"/>
          <w:numId w:val="15"/>
        </w:numPr>
        <w:rPr>
          <w:rFonts w:asciiTheme="majorHAnsi" w:hAnsiTheme="majorHAnsi" w:cstheme="majorHAnsi"/>
        </w:rPr>
      </w:pPr>
      <w:r w:rsidRPr="006B4709">
        <w:rPr>
          <w:rFonts w:asciiTheme="majorHAnsi" w:hAnsiTheme="majorHAnsi" w:cstheme="majorHAnsi"/>
        </w:rPr>
        <w:t>I</w:t>
      </w:r>
      <w:r>
        <w:rPr>
          <w:rFonts w:asciiTheme="majorHAnsi" w:hAnsiTheme="majorHAnsi" w:cstheme="majorHAnsi"/>
        </w:rPr>
        <w:t>dentifying i</w:t>
      </w:r>
      <w:r w:rsidRPr="006B4709">
        <w:rPr>
          <w:rFonts w:asciiTheme="majorHAnsi" w:hAnsiTheme="majorHAnsi" w:cstheme="majorHAnsi"/>
        </w:rPr>
        <w:t xml:space="preserve">ndividual student </w:t>
      </w:r>
      <w:r>
        <w:rPr>
          <w:rFonts w:asciiTheme="majorHAnsi" w:hAnsiTheme="majorHAnsi" w:cstheme="majorHAnsi"/>
        </w:rPr>
        <w:t xml:space="preserve">objectives </w:t>
      </w:r>
      <w:r w:rsidRPr="006B4709">
        <w:rPr>
          <w:rFonts w:asciiTheme="majorHAnsi" w:hAnsiTheme="majorHAnsi" w:cstheme="majorHAnsi"/>
        </w:rPr>
        <w:t>goals and competencies</w:t>
      </w:r>
    </w:p>
    <w:p w:rsidR="00E64849" w:rsidRPr="006B4709" w:rsidRDefault="00E64849" w:rsidP="00E64849">
      <w:pPr>
        <w:pStyle w:val="Default"/>
        <w:numPr>
          <w:ilvl w:val="0"/>
          <w:numId w:val="15"/>
        </w:numPr>
        <w:rPr>
          <w:rFonts w:asciiTheme="majorHAnsi" w:hAnsiTheme="majorHAnsi" w:cstheme="majorHAnsi"/>
        </w:rPr>
      </w:pPr>
      <w:r>
        <w:rPr>
          <w:rFonts w:asciiTheme="majorHAnsi" w:hAnsiTheme="majorHAnsi" w:cstheme="majorHAnsi"/>
        </w:rPr>
        <w:t>E</w:t>
      </w:r>
      <w:r w:rsidRPr="006B4709">
        <w:rPr>
          <w:rFonts w:asciiTheme="majorHAnsi" w:hAnsiTheme="majorHAnsi" w:cstheme="majorHAnsi"/>
        </w:rPr>
        <w:t xml:space="preserve">xperience </w:t>
      </w:r>
      <w:r>
        <w:rPr>
          <w:rFonts w:asciiTheme="majorHAnsi" w:hAnsiTheme="majorHAnsi" w:cstheme="majorHAnsi"/>
        </w:rPr>
        <w:t>vs.</w:t>
      </w:r>
      <w:r w:rsidRPr="006B4709">
        <w:rPr>
          <w:rFonts w:asciiTheme="majorHAnsi" w:hAnsiTheme="majorHAnsi" w:cstheme="majorHAnsi"/>
        </w:rPr>
        <w:t xml:space="preserve"> learning</w:t>
      </w:r>
    </w:p>
    <w:p w:rsidR="00E64849" w:rsidRPr="006B4709" w:rsidRDefault="00E64849" w:rsidP="00E64849">
      <w:pPr>
        <w:pStyle w:val="Default"/>
        <w:numPr>
          <w:ilvl w:val="0"/>
          <w:numId w:val="15"/>
        </w:numPr>
        <w:rPr>
          <w:rFonts w:asciiTheme="majorHAnsi" w:hAnsiTheme="majorHAnsi" w:cstheme="majorHAnsi"/>
        </w:rPr>
      </w:pPr>
      <w:r w:rsidRPr="006B4709">
        <w:rPr>
          <w:rFonts w:asciiTheme="majorHAnsi" w:hAnsiTheme="majorHAnsi" w:cstheme="majorHAnsi"/>
        </w:rPr>
        <w:t>Developing outline</w:t>
      </w:r>
    </w:p>
    <w:p w:rsidR="00E64849" w:rsidRPr="006B4709" w:rsidRDefault="00E64849" w:rsidP="00E64849">
      <w:pPr>
        <w:pStyle w:val="Default"/>
        <w:numPr>
          <w:ilvl w:val="0"/>
          <w:numId w:val="15"/>
        </w:numPr>
        <w:rPr>
          <w:rFonts w:asciiTheme="majorHAnsi" w:hAnsiTheme="majorHAnsi" w:cstheme="majorHAnsi"/>
        </w:rPr>
      </w:pPr>
      <w:r w:rsidRPr="006B4709">
        <w:rPr>
          <w:rFonts w:asciiTheme="majorHAnsi" w:hAnsiTheme="majorHAnsi" w:cstheme="majorHAnsi"/>
        </w:rPr>
        <w:t>Quantifying prior learning</w:t>
      </w:r>
    </w:p>
    <w:p w:rsidR="00E64849" w:rsidRPr="006B4709" w:rsidRDefault="00E64849" w:rsidP="00E64849">
      <w:pPr>
        <w:pStyle w:val="Default"/>
        <w:numPr>
          <w:ilvl w:val="0"/>
          <w:numId w:val="15"/>
        </w:numPr>
        <w:rPr>
          <w:rFonts w:asciiTheme="majorHAnsi" w:hAnsiTheme="majorHAnsi" w:cstheme="majorHAnsi"/>
        </w:rPr>
      </w:pPr>
      <w:r w:rsidRPr="006B4709">
        <w:rPr>
          <w:rFonts w:asciiTheme="majorHAnsi" w:hAnsiTheme="majorHAnsi" w:cstheme="majorHAnsi"/>
        </w:rPr>
        <w:t>Differences between theoretical and practical learning</w:t>
      </w:r>
    </w:p>
    <w:p w:rsidR="00E64849" w:rsidRDefault="00E64849" w:rsidP="00E64849">
      <w:pPr>
        <w:pStyle w:val="Default"/>
        <w:numPr>
          <w:ilvl w:val="0"/>
          <w:numId w:val="15"/>
        </w:numPr>
        <w:rPr>
          <w:rFonts w:asciiTheme="majorHAnsi" w:hAnsiTheme="majorHAnsi" w:cstheme="majorHAnsi"/>
        </w:rPr>
      </w:pPr>
      <w:r w:rsidRPr="006B4709">
        <w:rPr>
          <w:rFonts w:asciiTheme="majorHAnsi" w:hAnsiTheme="majorHAnsi" w:cstheme="majorHAnsi"/>
        </w:rPr>
        <w:t xml:space="preserve">Research </w:t>
      </w:r>
      <w:r>
        <w:rPr>
          <w:rFonts w:asciiTheme="majorHAnsi" w:hAnsiTheme="majorHAnsi" w:cstheme="majorHAnsi"/>
        </w:rPr>
        <w:t>m</w:t>
      </w:r>
      <w:r w:rsidRPr="006B4709">
        <w:rPr>
          <w:rFonts w:asciiTheme="majorHAnsi" w:hAnsiTheme="majorHAnsi" w:cstheme="majorHAnsi"/>
        </w:rPr>
        <w:t>ethods</w:t>
      </w:r>
    </w:p>
    <w:p w:rsidR="00E64849" w:rsidRDefault="00E64849" w:rsidP="00E64849">
      <w:pPr>
        <w:pStyle w:val="Default"/>
        <w:numPr>
          <w:ilvl w:val="0"/>
          <w:numId w:val="15"/>
        </w:numPr>
        <w:rPr>
          <w:rFonts w:asciiTheme="majorHAnsi" w:hAnsiTheme="majorHAnsi" w:cstheme="majorHAnsi"/>
        </w:rPr>
      </w:pPr>
      <w:r>
        <w:rPr>
          <w:rFonts w:asciiTheme="majorHAnsi" w:hAnsiTheme="majorHAnsi" w:cstheme="majorHAnsi"/>
        </w:rPr>
        <w:t>Portfolio format options</w:t>
      </w:r>
    </w:p>
    <w:p w:rsidR="00E64849" w:rsidRPr="006B4709" w:rsidRDefault="00E64849" w:rsidP="00E64849">
      <w:pPr>
        <w:pStyle w:val="Default"/>
        <w:numPr>
          <w:ilvl w:val="0"/>
          <w:numId w:val="15"/>
        </w:numPr>
        <w:rPr>
          <w:rFonts w:asciiTheme="majorHAnsi" w:hAnsiTheme="majorHAnsi" w:cstheme="majorHAnsi"/>
        </w:rPr>
      </w:pPr>
      <w:r>
        <w:rPr>
          <w:rFonts w:asciiTheme="majorHAnsi" w:hAnsiTheme="majorHAnsi" w:cstheme="majorHAnsi"/>
        </w:rPr>
        <w:t>Documentation</w:t>
      </w:r>
      <w:r w:rsidRPr="006B4709">
        <w:rPr>
          <w:rFonts w:asciiTheme="majorHAnsi" w:hAnsiTheme="majorHAnsi" w:cstheme="majorHAnsi"/>
        </w:rPr>
        <w:t xml:space="preserve"> styles</w:t>
      </w:r>
    </w:p>
    <w:p w:rsidR="00E64849" w:rsidRPr="006B4709" w:rsidRDefault="00E64849" w:rsidP="006B4709">
      <w:pPr>
        <w:spacing w:after="0" w:line="240" w:lineRule="auto"/>
        <w:ind w:left="720"/>
        <w:rPr>
          <w:rFonts w:asciiTheme="majorHAnsi" w:hAnsiTheme="majorHAnsi" w:cstheme="majorHAnsi"/>
          <w:sz w:val="24"/>
          <w:szCs w:val="24"/>
        </w:rPr>
      </w:pPr>
    </w:p>
    <w:p w:rsidR="00514EDC" w:rsidRPr="006B4709" w:rsidRDefault="006B4709" w:rsidP="00514EDC">
      <w:pPr>
        <w:spacing w:after="0" w:line="240" w:lineRule="auto"/>
        <w:ind w:left="720"/>
        <w:rPr>
          <w:rFonts w:asciiTheme="majorHAnsi" w:hAnsiTheme="majorHAnsi" w:cstheme="majorHAnsi"/>
          <w:sz w:val="24"/>
          <w:szCs w:val="24"/>
        </w:rPr>
      </w:pPr>
      <w:r w:rsidRPr="006B4709">
        <w:rPr>
          <w:rFonts w:asciiTheme="majorHAnsi" w:hAnsiTheme="majorHAnsi" w:cstheme="majorHAnsi"/>
          <w:sz w:val="24"/>
          <w:szCs w:val="24"/>
        </w:rPr>
        <w:t>3.3 Student expectations and requirements:</w:t>
      </w:r>
      <w:r w:rsidR="00514EDC">
        <w:rPr>
          <w:rFonts w:asciiTheme="majorHAnsi" w:hAnsiTheme="majorHAnsi" w:cstheme="majorHAnsi"/>
          <w:sz w:val="24"/>
          <w:szCs w:val="24"/>
        </w:rPr>
        <w:t xml:space="preserve"> </w:t>
      </w:r>
      <w:r w:rsidR="00514EDC" w:rsidRPr="006B4709">
        <w:rPr>
          <w:rFonts w:asciiTheme="majorHAnsi" w:hAnsiTheme="majorHAnsi" w:cstheme="majorHAnsi"/>
          <w:sz w:val="24"/>
          <w:szCs w:val="24"/>
        </w:rPr>
        <w:t>Students will create a portfolio to be evaluated by faculty in the department where credit is being sought.  The assessor will be trained by CAEL, having earned the Certificate of Professional Achievement as a Prior Learning Assessor.</w:t>
      </w:r>
    </w:p>
    <w:p w:rsidR="00514EDC" w:rsidRPr="006B4709" w:rsidRDefault="00514EDC" w:rsidP="006B4709">
      <w:pPr>
        <w:spacing w:after="0" w:line="240" w:lineRule="auto"/>
        <w:ind w:left="720"/>
        <w:rPr>
          <w:rFonts w:asciiTheme="majorHAnsi" w:hAnsiTheme="majorHAnsi" w:cstheme="majorHAnsi"/>
          <w:sz w:val="24"/>
          <w:szCs w:val="24"/>
        </w:rPr>
      </w:pPr>
    </w:p>
    <w:p w:rsidR="00514EDC" w:rsidRDefault="006B4709" w:rsidP="00962609">
      <w:pPr>
        <w:pStyle w:val="Default"/>
        <w:numPr>
          <w:ilvl w:val="1"/>
          <w:numId w:val="17"/>
        </w:numPr>
        <w:rPr>
          <w:rFonts w:asciiTheme="majorHAnsi" w:hAnsiTheme="majorHAnsi" w:cstheme="majorHAnsi"/>
        </w:rPr>
      </w:pPr>
      <w:r w:rsidRPr="006B4709">
        <w:rPr>
          <w:rFonts w:asciiTheme="majorHAnsi" w:hAnsiTheme="majorHAnsi" w:cstheme="majorHAnsi"/>
        </w:rPr>
        <w:t>Tentative texts and course materials:</w:t>
      </w:r>
      <w:r w:rsidR="007A3614">
        <w:rPr>
          <w:rFonts w:asciiTheme="majorHAnsi" w:hAnsiTheme="majorHAnsi" w:cstheme="majorHAnsi"/>
        </w:rPr>
        <w:t xml:space="preserve"> </w:t>
      </w:r>
    </w:p>
    <w:p w:rsidR="00962609" w:rsidRPr="00227187" w:rsidRDefault="007A3614" w:rsidP="00962609">
      <w:pPr>
        <w:pStyle w:val="Default"/>
        <w:ind w:left="720"/>
        <w:rPr>
          <w:rStyle w:val="bxgy-byline-text1"/>
          <w:rFonts w:asciiTheme="majorHAnsi" w:hAnsiTheme="majorHAnsi" w:cstheme="majorHAnsi"/>
          <w:color w:val="000000" w:themeColor="text1"/>
        </w:rPr>
      </w:pPr>
      <w:r w:rsidRPr="00227187">
        <w:rPr>
          <w:rStyle w:val="bxgy-byline-text1"/>
          <w:rFonts w:asciiTheme="majorHAnsi" w:hAnsiTheme="majorHAnsi" w:cstheme="majorHAnsi"/>
          <w:color w:val="000000" w:themeColor="text1"/>
        </w:rPr>
        <w:t xml:space="preserve">Roslyn Snow, </w:t>
      </w:r>
      <w:r w:rsidR="00962609" w:rsidRPr="00227187">
        <w:rPr>
          <w:rStyle w:val="unselected"/>
          <w:rFonts w:asciiTheme="majorHAnsi" w:hAnsiTheme="majorHAnsi" w:cstheme="majorHAnsi"/>
          <w:i/>
          <w:color w:val="000000" w:themeColor="text1"/>
        </w:rPr>
        <w:t>Preparing the Portfolio for an Assessment of Prior</w:t>
      </w:r>
      <w:r w:rsidR="00962609" w:rsidRPr="00227187">
        <w:rPr>
          <w:rStyle w:val="unselected"/>
          <w:rFonts w:asciiTheme="majorHAnsi" w:hAnsiTheme="majorHAnsi" w:cstheme="majorHAnsi"/>
          <w:color w:val="000000" w:themeColor="text1"/>
        </w:rPr>
        <w:t xml:space="preserve"> </w:t>
      </w:r>
      <w:r w:rsidR="00962609" w:rsidRPr="00227187">
        <w:rPr>
          <w:rStyle w:val="unselected"/>
          <w:rFonts w:asciiTheme="majorHAnsi" w:hAnsiTheme="majorHAnsi" w:cstheme="majorHAnsi"/>
          <w:i/>
          <w:color w:val="000000" w:themeColor="text1"/>
        </w:rPr>
        <w:t>Learning</w:t>
      </w:r>
      <w:r w:rsidR="00962609" w:rsidRPr="00227187">
        <w:rPr>
          <w:rStyle w:val="bxgy-binding-byline1"/>
          <w:rFonts w:asciiTheme="majorHAnsi" w:hAnsiTheme="majorHAnsi" w:cstheme="majorHAnsi"/>
          <w:color w:val="000000" w:themeColor="text1"/>
          <w:sz w:val="24"/>
          <w:szCs w:val="24"/>
        </w:rPr>
        <w:t xml:space="preserve"> (Charleston: </w:t>
      </w:r>
      <w:proofErr w:type="spellStart"/>
      <w:r w:rsidR="00962609" w:rsidRPr="00227187">
        <w:rPr>
          <w:rStyle w:val="bxgy-binding-byline1"/>
          <w:rFonts w:asciiTheme="majorHAnsi" w:hAnsiTheme="majorHAnsi" w:cstheme="majorHAnsi"/>
          <w:color w:val="000000" w:themeColor="text1"/>
          <w:sz w:val="24"/>
          <w:szCs w:val="24"/>
        </w:rPr>
        <w:t>BookSurge</w:t>
      </w:r>
      <w:proofErr w:type="spellEnd"/>
      <w:r w:rsidR="00962609" w:rsidRPr="00227187">
        <w:rPr>
          <w:rStyle w:val="bxgy-binding-byline1"/>
          <w:rFonts w:asciiTheme="majorHAnsi" w:hAnsiTheme="majorHAnsi" w:cstheme="majorHAnsi"/>
          <w:color w:val="000000" w:themeColor="text1"/>
          <w:sz w:val="24"/>
          <w:szCs w:val="24"/>
        </w:rPr>
        <w:t xml:space="preserve">, </w:t>
      </w:r>
      <w:r w:rsidRPr="00227187">
        <w:rPr>
          <w:rStyle w:val="bxgy-byline-text1"/>
          <w:rFonts w:asciiTheme="majorHAnsi" w:hAnsiTheme="majorHAnsi" w:cstheme="majorHAnsi"/>
          <w:color w:val="000000" w:themeColor="text1"/>
        </w:rPr>
        <w:t>2008</w:t>
      </w:r>
      <w:r w:rsidR="00962609" w:rsidRPr="00227187">
        <w:rPr>
          <w:rStyle w:val="bxgy-byline-text1"/>
          <w:rFonts w:asciiTheme="majorHAnsi" w:hAnsiTheme="majorHAnsi" w:cstheme="majorHAnsi"/>
          <w:color w:val="000000" w:themeColor="text1"/>
        </w:rPr>
        <w:t>)</w:t>
      </w:r>
      <w:r w:rsidR="00514EDC" w:rsidRPr="00227187">
        <w:rPr>
          <w:rStyle w:val="bxgy-byline-text1"/>
          <w:rFonts w:asciiTheme="majorHAnsi" w:hAnsiTheme="majorHAnsi" w:cstheme="majorHAnsi"/>
          <w:color w:val="000000" w:themeColor="text1"/>
        </w:rPr>
        <w:t>.</w:t>
      </w:r>
    </w:p>
    <w:p w:rsidR="00962609" w:rsidRDefault="00962609" w:rsidP="00227187">
      <w:pPr>
        <w:pStyle w:val="Default"/>
        <w:ind w:left="720"/>
        <w:rPr>
          <w:rStyle w:val="ft"/>
          <w:rFonts w:asciiTheme="majorHAnsi" w:hAnsiTheme="majorHAnsi" w:cstheme="majorHAnsi"/>
          <w:color w:val="000000" w:themeColor="text1"/>
        </w:rPr>
      </w:pPr>
      <w:r w:rsidRPr="00227187">
        <w:rPr>
          <w:rStyle w:val="ft"/>
          <w:rFonts w:asciiTheme="majorHAnsi" w:hAnsiTheme="majorHAnsi" w:cstheme="majorHAnsi"/>
          <w:color w:val="000000" w:themeColor="text1"/>
        </w:rPr>
        <w:lastRenderedPageBreak/>
        <w:t xml:space="preserve">Denise M. Hart and Jerry H. </w:t>
      </w:r>
      <w:proofErr w:type="spellStart"/>
      <w:r w:rsidRPr="00227187">
        <w:rPr>
          <w:rStyle w:val="ft"/>
          <w:rFonts w:asciiTheme="majorHAnsi" w:hAnsiTheme="majorHAnsi" w:cstheme="majorHAnsi"/>
          <w:color w:val="000000" w:themeColor="text1"/>
        </w:rPr>
        <w:t>Hickerson</w:t>
      </w:r>
      <w:proofErr w:type="spellEnd"/>
      <w:r w:rsidRPr="00227187">
        <w:rPr>
          <w:rStyle w:val="ft"/>
          <w:rFonts w:asciiTheme="majorHAnsi" w:hAnsiTheme="majorHAnsi" w:cstheme="majorHAnsi"/>
          <w:color w:val="000000" w:themeColor="text1"/>
        </w:rPr>
        <w:t xml:space="preserve">, </w:t>
      </w:r>
      <w:r w:rsidRPr="00227187">
        <w:rPr>
          <w:rStyle w:val="ft"/>
          <w:rFonts w:asciiTheme="majorHAnsi" w:hAnsiTheme="majorHAnsi" w:cstheme="majorHAnsi"/>
          <w:bCs/>
          <w:i/>
          <w:color w:val="000000" w:themeColor="text1"/>
        </w:rPr>
        <w:t>Prior Learning Portfolios: A Representative Collection</w:t>
      </w:r>
      <w:r w:rsidRPr="00227187">
        <w:rPr>
          <w:rStyle w:val="ft"/>
          <w:rFonts w:asciiTheme="majorHAnsi" w:hAnsiTheme="majorHAnsi" w:cstheme="majorHAnsi"/>
          <w:i/>
          <w:color w:val="000000" w:themeColor="text1"/>
        </w:rPr>
        <w:t xml:space="preserve"> </w:t>
      </w:r>
      <w:r w:rsidRPr="00227187">
        <w:rPr>
          <w:rStyle w:val="ft"/>
          <w:rFonts w:asciiTheme="majorHAnsi" w:hAnsiTheme="majorHAnsi" w:cstheme="majorHAnsi"/>
          <w:color w:val="000000" w:themeColor="text1"/>
        </w:rPr>
        <w:t xml:space="preserve">(Chicago: </w:t>
      </w:r>
      <w:r w:rsidRPr="00227187">
        <w:rPr>
          <w:rStyle w:val="ft"/>
          <w:rFonts w:asciiTheme="majorHAnsi" w:hAnsiTheme="majorHAnsi" w:cstheme="majorHAnsi"/>
          <w:bCs/>
          <w:color w:val="000000" w:themeColor="text1"/>
        </w:rPr>
        <w:t>CAEL</w:t>
      </w:r>
      <w:r w:rsidRPr="00227187">
        <w:rPr>
          <w:rStyle w:val="ft"/>
          <w:rFonts w:asciiTheme="majorHAnsi" w:hAnsiTheme="majorHAnsi" w:cstheme="majorHAnsi"/>
          <w:color w:val="000000" w:themeColor="text1"/>
        </w:rPr>
        <w:t xml:space="preserve"> and Kendall Hunt, </w:t>
      </w:r>
      <w:r w:rsidRPr="00227187">
        <w:rPr>
          <w:rStyle w:val="ft"/>
          <w:rFonts w:asciiTheme="majorHAnsi" w:hAnsiTheme="majorHAnsi" w:cstheme="majorHAnsi"/>
          <w:bCs/>
          <w:color w:val="000000" w:themeColor="text1"/>
        </w:rPr>
        <w:t>2009</w:t>
      </w:r>
      <w:r w:rsidRPr="00227187">
        <w:rPr>
          <w:rStyle w:val="ft"/>
          <w:rFonts w:asciiTheme="majorHAnsi" w:hAnsiTheme="majorHAnsi" w:cstheme="majorHAnsi"/>
          <w:color w:val="000000" w:themeColor="text1"/>
        </w:rPr>
        <w:t>).</w:t>
      </w:r>
    </w:p>
    <w:p w:rsidR="00227187" w:rsidRPr="00227187" w:rsidRDefault="00227187" w:rsidP="00227187">
      <w:pPr>
        <w:pStyle w:val="Default"/>
        <w:ind w:left="720"/>
        <w:rPr>
          <w:rFonts w:asciiTheme="majorHAnsi" w:hAnsiTheme="majorHAnsi" w:cstheme="majorHAnsi"/>
          <w:color w:val="000000" w:themeColor="text1"/>
        </w:rPr>
      </w:pPr>
    </w:p>
    <w:p w:rsidR="006B4709" w:rsidRPr="006B4709" w:rsidRDefault="006B4709" w:rsidP="006B4709">
      <w:pPr>
        <w:spacing w:after="0" w:line="240" w:lineRule="auto"/>
        <w:rPr>
          <w:rFonts w:asciiTheme="majorHAnsi" w:hAnsiTheme="majorHAnsi" w:cstheme="majorHAnsi"/>
          <w:b/>
          <w:sz w:val="24"/>
          <w:szCs w:val="24"/>
        </w:rPr>
      </w:pPr>
      <w:r w:rsidRPr="006B4709">
        <w:rPr>
          <w:rFonts w:asciiTheme="majorHAnsi" w:hAnsiTheme="majorHAnsi" w:cstheme="majorHAnsi"/>
          <w:b/>
          <w:sz w:val="24"/>
          <w:szCs w:val="24"/>
        </w:rPr>
        <w:t>4.</w:t>
      </w:r>
      <w:r w:rsidRPr="006B4709">
        <w:rPr>
          <w:rFonts w:asciiTheme="majorHAnsi" w:hAnsiTheme="majorHAnsi" w:cstheme="majorHAnsi"/>
          <w:b/>
          <w:sz w:val="24"/>
          <w:szCs w:val="24"/>
        </w:rPr>
        <w:tab/>
        <w:t>Resources:</w:t>
      </w:r>
    </w:p>
    <w:p w:rsidR="006B4709" w:rsidRPr="006B4709" w:rsidRDefault="006B4709" w:rsidP="006B4709">
      <w:pPr>
        <w:spacing w:after="0" w:line="240" w:lineRule="auto"/>
        <w:ind w:left="720"/>
        <w:rPr>
          <w:rFonts w:asciiTheme="majorHAnsi" w:hAnsiTheme="majorHAnsi" w:cstheme="majorHAnsi"/>
          <w:sz w:val="24"/>
          <w:szCs w:val="24"/>
        </w:rPr>
      </w:pPr>
      <w:r w:rsidRPr="006B4709">
        <w:rPr>
          <w:rFonts w:asciiTheme="majorHAnsi" w:hAnsiTheme="majorHAnsi" w:cstheme="majorHAnsi"/>
          <w:sz w:val="24"/>
          <w:szCs w:val="24"/>
        </w:rPr>
        <w:t>Library resources:</w:t>
      </w:r>
      <w:r w:rsidR="00514EDC">
        <w:rPr>
          <w:rFonts w:asciiTheme="majorHAnsi" w:hAnsiTheme="majorHAnsi" w:cstheme="majorHAnsi"/>
          <w:sz w:val="24"/>
          <w:szCs w:val="24"/>
        </w:rPr>
        <w:t xml:space="preserve"> </w:t>
      </w:r>
      <w:r w:rsidR="00514EDC" w:rsidRPr="006B4709">
        <w:rPr>
          <w:rFonts w:asciiTheme="majorHAnsi" w:hAnsiTheme="majorHAnsi" w:cstheme="majorHAnsi"/>
          <w:sz w:val="24"/>
          <w:szCs w:val="24"/>
        </w:rPr>
        <w:t>Present resources are adequate</w:t>
      </w:r>
      <w:r w:rsidR="00514EDC">
        <w:rPr>
          <w:rFonts w:asciiTheme="majorHAnsi" w:hAnsiTheme="majorHAnsi" w:cstheme="majorHAnsi"/>
          <w:sz w:val="24"/>
          <w:szCs w:val="24"/>
        </w:rPr>
        <w:t>.</w:t>
      </w:r>
    </w:p>
    <w:p w:rsidR="006B4709" w:rsidRPr="006B4709" w:rsidRDefault="006B4709" w:rsidP="006B4709">
      <w:pPr>
        <w:spacing w:after="0" w:line="240" w:lineRule="auto"/>
        <w:ind w:left="720"/>
        <w:rPr>
          <w:rFonts w:asciiTheme="majorHAnsi" w:hAnsiTheme="majorHAnsi" w:cstheme="majorHAnsi"/>
          <w:sz w:val="24"/>
          <w:szCs w:val="24"/>
        </w:rPr>
      </w:pPr>
      <w:r w:rsidRPr="006B4709">
        <w:rPr>
          <w:rFonts w:asciiTheme="majorHAnsi" w:hAnsiTheme="majorHAnsi" w:cstheme="majorHAnsi"/>
          <w:sz w:val="24"/>
          <w:szCs w:val="24"/>
        </w:rPr>
        <w:t>Computer resources:</w:t>
      </w:r>
      <w:r w:rsidR="00514EDC">
        <w:rPr>
          <w:rFonts w:asciiTheme="majorHAnsi" w:hAnsiTheme="majorHAnsi" w:cstheme="majorHAnsi"/>
          <w:sz w:val="24"/>
          <w:szCs w:val="24"/>
        </w:rPr>
        <w:t xml:space="preserve"> </w:t>
      </w:r>
      <w:r w:rsidR="00514EDC" w:rsidRPr="006B4709">
        <w:rPr>
          <w:rFonts w:asciiTheme="majorHAnsi" w:hAnsiTheme="majorHAnsi" w:cstheme="majorHAnsi"/>
          <w:sz w:val="24"/>
          <w:szCs w:val="24"/>
        </w:rPr>
        <w:t>Present resources are adequate</w:t>
      </w:r>
      <w:r w:rsidR="00514EDC">
        <w:rPr>
          <w:rFonts w:asciiTheme="majorHAnsi" w:hAnsiTheme="majorHAnsi" w:cstheme="majorHAnsi"/>
          <w:sz w:val="24"/>
          <w:szCs w:val="24"/>
        </w:rPr>
        <w:t>.</w:t>
      </w:r>
    </w:p>
    <w:p w:rsidR="006B4709" w:rsidRPr="006B4709" w:rsidRDefault="006B4709" w:rsidP="006B4709">
      <w:pPr>
        <w:spacing w:after="0" w:line="240" w:lineRule="auto"/>
        <w:rPr>
          <w:rFonts w:asciiTheme="majorHAnsi" w:hAnsiTheme="majorHAnsi" w:cstheme="majorHAnsi"/>
          <w:b/>
          <w:sz w:val="24"/>
          <w:szCs w:val="24"/>
        </w:rPr>
      </w:pPr>
    </w:p>
    <w:p w:rsidR="006B4709" w:rsidRPr="006B4709" w:rsidRDefault="006B4709" w:rsidP="006B4709">
      <w:pPr>
        <w:spacing w:after="0" w:line="240" w:lineRule="auto"/>
        <w:rPr>
          <w:rFonts w:asciiTheme="majorHAnsi" w:hAnsiTheme="majorHAnsi" w:cstheme="majorHAnsi"/>
          <w:b/>
          <w:sz w:val="24"/>
          <w:szCs w:val="24"/>
        </w:rPr>
      </w:pPr>
      <w:r w:rsidRPr="006B4709">
        <w:rPr>
          <w:rFonts w:asciiTheme="majorHAnsi" w:hAnsiTheme="majorHAnsi" w:cstheme="majorHAnsi"/>
          <w:b/>
          <w:sz w:val="24"/>
          <w:szCs w:val="24"/>
        </w:rPr>
        <w:t>5.</w:t>
      </w:r>
      <w:r w:rsidRPr="006B4709">
        <w:rPr>
          <w:rFonts w:asciiTheme="majorHAnsi" w:hAnsiTheme="majorHAnsi" w:cstheme="majorHAnsi"/>
          <w:b/>
          <w:sz w:val="24"/>
          <w:szCs w:val="24"/>
        </w:rPr>
        <w:tab/>
        <w:t>Budget implications:</w:t>
      </w:r>
    </w:p>
    <w:p w:rsidR="00416402" w:rsidRDefault="006B4709" w:rsidP="006B4709">
      <w:pPr>
        <w:spacing w:after="0" w:line="240" w:lineRule="auto"/>
        <w:ind w:left="720"/>
        <w:rPr>
          <w:rFonts w:asciiTheme="majorHAnsi" w:hAnsiTheme="majorHAnsi" w:cstheme="majorHAnsi"/>
          <w:sz w:val="24"/>
          <w:szCs w:val="24"/>
        </w:rPr>
      </w:pPr>
      <w:r w:rsidRPr="006B4709">
        <w:rPr>
          <w:rFonts w:asciiTheme="majorHAnsi" w:hAnsiTheme="majorHAnsi" w:cstheme="majorHAnsi"/>
          <w:sz w:val="24"/>
          <w:szCs w:val="24"/>
        </w:rPr>
        <w:t>Proposed method of staffing</w:t>
      </w:r>
      <w:r w:rsidRPr="00A91624">
        <w:rPr>
          <w:rFonts w:asciiTheme="majorHAnsi" w:hAnsiTheme="majorHAnsi" w:cstheme="majorHAnsi"/>
          <w:sz w:val="24"/>
          <w:szCs w:val="24"/>
        </w:rPr>
        <w:t>:</w:t>
      </w:r>
      <w:r w:rsidR="00416402" w:rsidRPr="00A91624">
        <w:rPr>
          <w:rFonts w:asciiTheme="majorHAnsi" w:hAnsiTheme="majorHAnsi" w:cstheme="majorHAnsi"/>
          <w:sz w:val="24"/>
          <w:szCs w:val="24"/>
        </w:rPr>
        <w:t xml:space="preserve"> </w:t>
      </w:r>
      <w:r w:rsidR="00D24DE0" w:rsidRPr="00A91624">
        <w:rPr>
          <w:rFonts w:asciiTheme="majorHAnsi" w:hAnsiTheme="majorHAnsi" w:cstheme="majorHAnsi"/>
          <w:sz w:val="24"/>
          <w:szCs w:val="24"/>
        </w:rPr>
        <w:t xml:space="preserve">University College </w:t>
      </w:r>
      <w:r w:rsidR="003176F8" w:rsidRPr="00A91624">
        <w:rPr>
          <w:rFonts w:asciiTheme="majorHAnsi" w:hAnsiTheme="majorHAnsi" w:cstheme="majorHAnsi"/>
          <w:sz w:val="24"/>
          <w:szCs w:val="24"/>
        </w:rPr>
        <w:t xml:space="preserve">has committed to funding one or two </w:t>
      </w:r>
      <w:r w:rsidR="00416402" w:rsidRPr="00A91624">
        <w:rPr>
          <w:rFonts w:asciiTheme="majorHAnsi" w:hAnsiTheme="majorHAnsi" w:cstheme="majorHAnsi"/>
          <w:sz w:val="24"/>
          <w:szCs w:val="24"/>
        </w:rPr>
        <w:t>sectio</w:t>
      </w:r>
      <w:r w:rsidR="003176F8" w:rsidRPr="00A91624">
        <w:rPr>
          <w:rFonts w:asciiTheme="majorHAnsi" w:hAnsiTheme="majorHAnsi" w:cstheme="majorHAnsi"/>
          <w:sz w:val="24"/>
          <w:szCs w:val="24"/>
        </w:rPr>
        <w:t>ns of this class every semester</w:t>
      </w:r>
      <w:r w:rsidR="00D24DE0" w:rsidRPr="00A91624">
        <w:rPr>
          <w:color w:val="000000"/>
        </w:rPr>
        <w:t xml:space="preserve"> utilizing part-time faculty</w:t>
      </w:r>
      <w:r w:rsidR="00416402" w:rsidRPr="00A91624">
        <w:rPr>
          <w:rFonts w:asciiTheme="majorHAnsi" w:hAnsiTheme="majorHAnsi" w:cstheme="majorHAnsi"/>
          <w:sz w:val="24"/>
          <w:szCs w:val="24"/>
        </w:rPr>
        <w:t>.</w:t>
      </w:r>
      <w:r w:rsidR="00416402" w:rsidRPr="00854779">
        <w:rPr>
          <w:rFonts w:asciiTheme="majorHAnsi" w:hAnsiTheme="majorHAnsi" w:cstheme="majorHAnsi"/>
          <w:sz w:val="24"/>
          <w:szCs w:val="24"/>
        </w:rPr>
        <w:t xml:space="preserve"> If demand becomes much higher than that, we will consider requesting additional staffing.</w:t>
      </w:r>
    </w:p>
    <w:p w:rsidR="00D24DE0" w:rsidRDefault="00D24DE0" w:rsidP="006B4709">
      <w:pPr>
        <w:spacing w:after="0" w:line="240" w:lineRule="auto"/>
        <w:ind w:left="720"/>
        <w:rPr>
          <w:rFonts w:asciiTheme="majorHAnsi" w:hAnsiTheme="majorHAnsi" w:cstheme="majorHAnsi"/>
          <w:sz w:val="24"/>
          <w:szCs w:val="24"/>
        </w:rPr>
      </w:pPr>
    </w:p>
    <w:p w:rsidR="006B4709" w:rsidRPr="006B4709" w:rsidRDefault="006B4709" w:rsidP="006B4709">
      <w:pPr>
        <w:spacing w:after="0" w:line="240" w:lineRule="auto"/>
        <w:ind w:left="720"/>
        <w:rPr>
          <w:rFonts w:asciiTheme="majorHAnsi" w:hAnsiTheme="majorHAnsi" w:cstheme="majorHAnsi"/>
          <w:sz w:val="24"/>
          <w:szCs w:val="24"/>
        </w:rPr>
      </w:pPr>
      <w:r w:rsidRPr="006B4709">
        <w:rPr>
          <w:rFonts w:asciiTheme="majorHAnsi" w:hAnsiTheme="majorHAnsi" w:cstheme="majorHAnsi"/>
          <w:sz w:val="24"/>
          <w:szCs w:val="24"/>
        </w:rPr>
        <w:t>Special equipment needed:</w:t>
      </w:r>
      <w:r w:rsidR="00514EDC">
        <w:rPr>
          <w:rFonts w:asciiTheme="majorHAnsi" w:hAnsiTheme="majorHAnsi" w:cstheme="majorHAnsi"/>
          <w:sz w:val="24"/>
          <w:szCs w:val="24"/>
        </w:rPr>
        <w:t xml:space="preserve"> None.</w:t>
      </w:r>
    </w:p>
    <w:p w:rsidR="006B4709" w:rsidRPr="006B4709" w:rsidRDefault="006B4709" w:rsidP="006B4709">
      <w:pPr>
        <w:spacing w:after="0" w:line="240" w:lineRule="auto"/>
        <w:ind w:left="720"/>
        <w:rPr>
          <w:rFonts w:asciiTheme="majorHAnsi" w:hAnsiTheme="majorHAnsi" w:cstheme="majorHAnsi"/>
          <w:sz w:val="24"/>
          <w:szCs w:val="24"/>
        </w:rPr>
      </w:pPr>
      <w:r w:rsidRPr="006B4709">
        <w:rPr>
          <w:rFonts w:asciiTheme="majorHAnsi" w:hAnsiTheme="majorHAnsi" w:cstheme="majorHAnsi"/>
          <w:sz w:val="24"/>
          <w:szCs w:val="24"/>
        </w:rPr>
        <w:t>Expendable materials needed:</w:t>
      </w:r>
      <w:r w:rsidR="00514EDC">
        <w:rPr>
          <w:rFonts w:asciiTheme="majorHAnsi" w:hAnsiTheme="majorHAnsi" w:cstheme="majorHAnsi"/>
          <w:sz w:val="24"/>
          <w:szCs w:val="24"/>
        </w:rPr>
        <w:t xml:space="preserve"> None.</w:t>
      </w:r>
    </w:p>
    <w:p w:rsidR="006B4709" w:rsidRPr="006B4709" w:rsidRDefault="006B4709" w:rsidP="006B4709">
      <w:pPr>
        <w:spacing w:after="0" w:line="240" w:lineRule="auto"/>
        <w:ind w:left="720"/>
        <w:rPr>
          <w:rFonts w:asciiTheme="majorHAnsi" w:hAnsiTheme="majorHAnsi" w:cstheme="majorHAnsi"/>
          <w:sz w:val="24"/>
          <w:szCs w:val="24"/>
        </w:rPr>
      </w:pPr>
      <w:r w:rsidRPr="006B4709">
        <w:rPr>
          <w:rFonts w:asciiTheme="majorHAnsi" w:hAnsiTheme="majorHAnsi" w:cstheme="majorHAnsi"/>
          <w:sz w:val="24"/>
          <w:szCs w:val="24"/>
        </w:rPr>
        <w:t>Laboratory materials needed:</w:t>
      </w:r>
      <w:r w:rsidR="00514EDC">
        <w:rPr>
          <w:rFonts w:asciiTheme="majorHAnsi" w:hAnsiTheme="majorHAnsi" w:cstheme="majorHAnsi"/>
          <w:sz w:val="24"/>
          <w:szCs w:val="24"/>
        </w:rPr>
        <w:t xml:space="preserve"> None.</w:t>
      </w:r>
    </w:p>
    <w:p w:rsidR="006B4709" w:rsidRPr="006B4709" w:rsidRDefault="006B4709" w:rsidP="006B4709">
      <w:pPr>
        <w:spacing w:after="0" w:line="240" w:lineRule="auto"/>
        <w:rPr>
          <w:rFonts w:asciiTheme="majorHAnsi" w:hAnsiTheme="majorHAnsi" w:cstheme="majorHAnsi"/>
          <w:sz w:val="24"/>
          <w:szCs w:val="24"/>
        </w:rPr>
      </w:pPr>
    </w:p>
    <w:p w:rsidR="006B4709" w:rsidRPr="006B4709" w:rsidRDefault="006B4709" w:rsidP="006B4709">
      <w:pPr>
        <w:spacing w:after="0" w:line="240" w:lineRule="auto"/>
        <w:rPr>
          <w:rFonts w:asciiTheme="majorHAnsi" w:hAnsiTheme="majorHAnsi" w:cstheme="majorHAnsi"/>
          <w:b/>
          <w:sz w:val="24"/>
          <w:szCs w:val="24"/>
        </w:rPr>
      </w:pPr>
      <w:r w:rsidRPr="006B4709">
        <w:rPr>
          <w:rFonts w:asciiTheme="majorHAnsi" w:hAnsiTheme="majorHAnsi" w:cstheme="majorHAnsi"/>
          <w:b/>
          <w:sz w:val="24"/>
          <w:szCs w:val="24"/>
        </w:rPr>
        <w:t>6.</w:t>
      </w:r>
      <w:r w:rsidRPr="006B4709">
        <w:rPr>
          <w:rFonts w:asciiTheme="majorHAnsi" w:hAnsiTheme="majorHAnsi" w:cstheme="majorHAnsi"/>
          <w:b/>
          <w:sz w:val="24"/>
          <w:szCs w:val="24"/>
        </w:rPr>
        <w:tab/>
        <w:t>Proposed term for implementation:</w:t>
      </w:r>
      <w:r w:rsidR="006E4F03">
        <w:rPr>
          <w:rFonts w:asciiTheme="majorHAnsi" w:hAnsiTheme="majorHAnsi" w:cstheme="majorHAnsi"/>
          <w:b/>
          <w:sz w:val="24"/>
          <w:szCs w:val="24"/>
        </w:rPr>
        <w:t xml:space="preserve"> </w:t>
      </w:r>
      <w:r w:rsidR="006E4F03" w:rsidRPr="00854779">
        <w:rPr>
          <w:rFonts w:asciiTheme="majorHAnsi" w:hAnsiTheme="majorHAnsi" w:cstheme="majorHAnsi"/>
          <w:sz w:val="24"/>
          <w:szCs w:val="24"/>
        </w:rPr>
        <w:t>Fall 2013</w:t>
      </w:r>
    </w:p>
    <w:p w:rsidR="006B4709" w:rsidRPr="006B4709" w:rsidRDefault="006B4709" w:rsidP="006B4709">
      <w:pPr>
        <w:spacing w:after="0" w:line="240" w:lineRule="auto"/>
        <w:rPr>
          <w:rFonts w:asciiTheme="majorHAnsi" w:hAnsiTheme="majorHAnsi" w:cstheme="majorHAnsi"/>
          <w:b/>
          <w:sz w:val="24"/>
          <w:szCs w:val="24"/>
        </w:rPr>
      </w:pPr>
    </w:p>
    <w:p w:rsidR="006B4709" w:rsidRPr="006B4709" w:rsidRDefault="006B4709" w:rsidP="006B4709">
      <w:pPr>
        <w:spacing w:after="0" w:line="240" w:lineRule="auto"/>
        <w:rPr>
          <w:rFonts w:asciiTheme="majorHAnsi" w:hAnsiTheme="majorHAnsi" w:cstheme="majorHAnsi"/>
          <w:b/>
          <w:sz w:val="24"/>
          <w:szCs w:val="24"/>
        </w:rPr>
      </w:pPr>
      <w:r w:rsidRPr="006B4709">
        <w:rPr>
          <w:rFonts w:asciiTheme="majorHAnsi" w:hAnsiTheme="majorHAnsi" w:cstheme="majorHAnsi"/>
          <w:b/>
          <w:sz w:val="24"/>
          <w:szCs w:val="24"/>
        </w:rPr>
        <w:t>7.</w:t>
      </w:r>
      <w:r w:rsidRPr="006B4709">
        <w:rPr>
          <w:rFonts w:asciiTheme="majorHAnsi" w:hAnsiTheme="majorHAnsi" w:cstheme="majorHAnsi"/>
          <w:b/>
          <w:sz w:val="24"/>
          <w:szCs w:val="24"/>
        </w:rPr>
        <w:tab/>
        <w:t>Dates of prior committee approvals:</w:t>
      </w:r>
    </w:p>
    <w:p w:rsidR="006B4709" w:rsidRPr="006B4709" w:rsidRDefault="006B4709" w:rsidP="006B4709">
      <w:pPr>
        <w:spacing w:after="0" w:line="240" w:lineRule="auto"/>
        <w:rPr>
          <w:rFonts w:asciiTheme="majorHAnsi" w:hAnsiTheme="majorHAnsi" w:cstheme="majorHAnsi"/>
          <w:b/>
          <w:sz w:val="24"/>
          <w:szCs w:val="24"/>
        </w:rPr>
      </w:pPr>
    </w:p>
    <w:p w:rsidR="006B4709" w:rsidRPr="006B4709" w:rsidRDefault="006B4709" w:rsidP="006B4709">
      <w:pPr>
        <w:spacing w:after="0" w:line="240" w:lineRule="auto"/>
        <w:rPr>
          <w:rFonts w:asciiTheme="majorHAnsi" w:hAnsiTheme="majorHAnsi" w:cstheme="majorHAnsi"/>
          <w:b/>
          <w:sz w:val="24"/>
          <w:szCs w:val="24"/>
        </w:rPr>
      </w:pPr>
    </w:p>
    <w:p w:rsidR="006B4709" w:rsidRPr="006B4709" w:rsidRDefault="006B4709" w:rsidP="006B4709">
      <w:pPr>
        <w:spacing w:after="0" w:line="240" w:lineRule="auto"/>
        <w:rPr>
          <w:rFonts w:asciiTheme="majorHAnsi" w:hAnsiTheme="majorHAnsi" w:cstheme="majorHAnsi"/>
          <w:sz w:val="24"/>
          <w:szCs w:val="24"/>
        </w:rPr>
      </w:pPr>
      <w:r w:rsidRPr="006B4709">
        <w:rPr>
          <w:rFonts w:asciiTheme="majorHAnsi" w:hAnsiTheme="majorHAnsi" w:cstheme="majorHAnsi"/>
          <w:b/>
          <w:sz w:val="24"/>
          <w:szCs w:val="24"/>
        </w:rPr>
        <w:tab/>
      </w:r>
      <w:r w:rsidR="00A91624" w:rsidRPr="00A91624">
        <w:rPr>
          <w:rFonts w:asciiTheme="majorHAnsi" w:hAnsiTheme="majorHAnsi" w:cstheme="majorHAnsi"/>
          <w:sz w:val="24"/>
          <w:szCs w:val="24"/>
        </w:rPr>
        <w:t>Interdisciplinary Studies</w:t>
      </w:r>
      <w:r w:rsidR="00A91624">
        <w:rPr>
          <w:rFonts w:asciiTheme="majorHAnsi" w:hAnsiTheme="majorHAnsi" w:cstheme="majorHAnsi"/>
          <w:b/>
          <w:sz w:val="24"/>
          <w:szCs w:val="24"/>
        </w:rPr>
        <w:t xml:space="preserve"> </w:t>
      </w:r>
      <w:r w:rsidR="00A91624">
        <w:rPr>
          <w:rFonts w:asciiTheme="majorHAnsi" w:hAnsiTheme="majorHAnsi" w:cstheme="majorHAnsi"/>
          <w:sz w:val="24"/>
          <w:szCs w:val="24"/>
        </w:rPr>
        <w:t>Department</w:t>
      </w:r>
      <w:r w:rsidR="00A91624">
        <w:rPr>
          <w:rFonts w:asciiTheme="majorHAnsi" w:hAnsiTheme="majorHAnsi" w:cstheme="majorHAnsi"/>
          <w:sz w:val="24"/>
          <w:szCs w:val="24"/>
        </w:rPr>
        <w:tab/>
      </w:r>
      <w:r w:rsidR="00A91624">
        <w:rPr>
          <w:rFonts w:asciiTheme="majorHAnsi" w:hAnsiTheme="majorHAnsi" w:cstheme="majorHAnsi"/>
          <w:sz w:val="24"/>
          <w:szCs w:val="24"/>
        </w:rPr>
        <w:tab/>
      </w:r>
      <w:r w:rsidR="00A91624">
        <w:rPr>
          <w:rFonts w:asciiTheme="majorHAnsi" w:hAnsiTheme="majorHAnsi" w:cstheme="majorHAnsi"/>
          <w:sz w:val="24"/>
          <w:szCs w:val="24"/>
        </w:rPr>
        <w:tab/>
        <w:t>2/21/13</w:t>
      </w:r>
    </w:p>
    <w:p w:rsidR="006B4709" w:rsidRPr="006B4709" w:rsidRDefault="006B4709" w:rsidP="006B4709">
      <w:pPr>
        <w:spacing w:after="0" w:line="240" w:lineRule="auto"/>
        <w:rPr>
          <w:rFonts w:asciiTheme="majorHAnsi" w:hAnsiTheme="majorHAnsi" w:cstheme="majorHAnsi"/>
          <w:sz w:val="24"/>
          <w:szCs w:val="24"/>
        </w:rPr>
      </w:pPr>
    </w:p>
    <w:p w:rsidR="006B4709" w:rsidRPr="006B4709" w:rsidRDefault="006B4709" w:rsidP="006B4709">
      <w:pPr>
        <w:spacing w:after="0" w:line="240" w:lineRule="auto"/>
        <w:rPr>
          <w:rFonts w:asciiTheme="majorHAnsi" w:hAnsiTheme="majorHAnsi" w:cstheme="majorHAnsi"/>
          <w:sz w:val="24"/>
          <w:szCs w:val="24"/>
        </w:rPr>
      </w:pPr>
      <w:r w:rsidRPr="006B4709">
        <w:rPr>
          <w:rFonts w:asciiTheme="majorHAnsi" w:hAnsiTheme="majorHAnsi" w:cstheme="majorHAnsi"/>
          <w:sz w:val="24"/>
          <w:szCs w:val="24"/>
        </w:rPr>
        <w:tab/>
      </w:r>
      <w:r w:rsidR="00A91624">
        <w:rPr>
          <w:rFonts w:asciiTheme="majorHAnsi" w:hAnsiTheme="majorHAnsi" w:cstheme="majorHAnsi"/>
          <w:sz w:val="24"/>
          <w:szCs w:val="24"/>
        </w:rPr>
        <w:t>UC</w:t>
      </w:r>
      <w:r w:rsidR="00A91624">
        <w:rPr>
          <w:rFonts w:asciiTheme="majorHAnsi" w:hAnsiTheme="majorHAnsi" w:cstheme="majorHAnsi"/>
          <w:sz w:val="24"/>
          <w:szCs w:val="24"/>
        </w:rPr>
        <w:tab/>
        <w:t xml:space="preserve">Undergraduate </w:t>
      </w:r>
      <w:r w:rsidRPr="006B4709">
        <w:rPr>
          <w:rFonts w:asciiTheme="majorHAnsi" w:hAnsiTheme="majorHAnsi" w:cstheme="majorHAnsi"/>
          <w:sz w:val="24"/>
          <w:szCs w:val="24"/>
        </w:rPr>
        <w:t>Curriculum Committee</w:t>
      </w:r>
      <w:r w:rsidRPr="006B4709">
        <w:rPr>
          <w:rFonts w:asciiTheme="majorHAnsi" w:hAnsiTheme="majorHAnsi" w:cstheme="majorHAnsi"/>
          <w:sz w:val="24"/>
          <w:szCs w:val="24"/>
        </w:rPr>
        <w:tab/>
      </w:r>
      <w:r w:rsidR="00A91624">
        <w:rPr>
          <w:rFonts w:asciiTheme="majorHAnsi" w:hAnsiTheme="majorHAnsi" w:cstheme="majorHAnsi"/>
          <w:sz w:val="24"/>
          <w:szCs w:val="24"/>
        </w:rPr>
        <w:t>3/6/13</w:t>
      </w:r>
      <w:bookmarkStart w:id="0" w:name="_GoBack"/>
      <w:bookmarkEnd w:id="0"/>
    </w:p>
    <w:p w:rsidR="006B4709" w:rsidRPr="006B4709" w:rsidRDefault="006B4709" w:rsidP="006B4709">
      <w:pPr>
        <w:spacing w:after="0" w:line="240" w:lineRule="auto"/>
        <w:rPr>
          <w:rFonts w:asciiTheme="majorHAnsi" w:hAnsiTheme="majorHAnsi" w:cstheme="majorHAnsi"/>
          <w:sz w:val="24"/>
          <w:szCs w:val="24"/>
        </w:rPr>
      </w:pPr>
    </w:p>
    <w:p w:rsidR="006B4709" w:rsidRPr="006B4709" w:rsidRDefault="006B4709" w:rsidP="006B4709">
      <w:pPr>
        <w:spacing w:after="0" w:line="240" w:lineRule="auto"/>
        <w:rPr>
          <w:rFonts w:asciiTheme="majorHAnsi" w:hAnsiTheme="majorHAnsi" w:cstheme="majorHAnsi"/>
          <w:sz w:val="24"/>
          <w:szCs w:val="24"/>
        </w:rPr>
      </w:pPr>
      <w:r w:rsidRPr="006B4709">
        <w:rPr>
          <w:rFonts w:asciiTheme="majorHAnsi" w:hAnsiTheme="majorHAnsi" w:cstheme="majorHAnsi"/>
          <w:sz w:val="24"/>
          <w:szCs w:val="24"/>
        </w:rPr>
        <w:tab/>
        <w:t>Professional Education Council (if applicable)</w:t>
      </w:r>
      <w:r w:rsidRPr="006B4709">
        <w:rPr>
          <w:rFonts w:asciiTheme="majorHAnsi" w:hAnsiTheme="majorHAnsi" w:cstheme="majorHAnsi"/>
          <w:sz w:val="24"/>
          <w:szCs w:val="24"/>
        </w:rPr>
        <w:tab/>
        <w:t>__________________</w:t>
      </w:r>
    </w:p>
    <w:p w:rsidR="006B4709" w:rsidRPr="006B4709" w:rsidRDefault="006B4709" w:rsidP="006B4709">
      <w:pPr>
        <w:spacing w:after="0" w:line="240" w:lineRule="auto"/>
        <w:rPr>
          <w:rFonts w:asciiTheme="majorHAnsi" w:hAnsiTheme="majorHAnsi" w:cstheme="majorHAnsi"/>
          <w:sz w:val="24"/>
          <w:szCs w:val="24"/>
        </w:rPr>
      </w:pPr>
    </w:p>
    <w:p w:rsidR="006B4709" w:rsidRPr="006B4709" w:rsidRDefault="006B4709" w:rsidP="006B4709">
      <w:pPr>
        <w:spacing w:after="0" w:line="240" w:lineRule="auto"/>
        <w:rPr>
          <w:rFonts w:asciiTheme="majorHAnsi" w:hAnsiTheme="majorHAnsi" w:cstheme="majorHAnsi"/>
          <w:sz w:val="24"/>
          <w:szCs w:val="24"/>
        </w:rPr>
      </w:pPr>
      <w:r w:rsidRPr="006B4709">
        <w:rPr>
          <w:rFonts w:asciiTheme="majorHAnsi" w:hAnsiTheme="majorHAnsi" w:cstheme="majorHAnsi"/>
          <w:sz w:val="24"/>
          <w:szCs w:val="24"/>
        </w:rPr>
        <w:tab/>
        <w:t>General Education Committee (if applicable)</w:t>
      </w:r>
      <w:r w:rsidRPr="006B4709">
        <w:rPr>
          <w:rFonts w:asciiTheme="majorHAnsi" w:hAnsiTheme="majorHAnsi" w:cstheme="majorHAnsi"/>
          <w:sz w:val="24"/>
          <w:szCs w:val="24"/>
        </w:rPr>
        <w:tab/>
        <w:t>__________________</w:t>
      </w:r>
    </w:p>
    <w:p w:rsidR="006B4709" w:rsidRPr="006B4709" w:rsidRDefault="006B4709" w:rsidP="006B4709">
      <w:pPr>
        <w:spacing w:after="0" w:line="240" w:lineRule="auto"/>
        <w:rPr>
          <w:rFonts w:asciiTheme="majorHAnsi" w:hAnsiTheme="majorHAnsi" w:cstheme="majorHAnsi"/>
          <w:sz w:val="24"/>
          <w:szCs w:val="24"/>
        </w:rPr>
      </w:pPr>
    </w:p>
    <w:p w:rsidR="006B4709" w:rsidRPr="006B4709" w:rsidRDefault="006B4709" w:rsidP="006B4709">
      <w:pPr>
        <w:spacing w:after="0" w:line="240" w:lineRule="auto"/>
        <w:rPr>
          <w:rFonts w:asciiTheme="majorHAnsi" w:hAnsiTheme="majorHAnsi" w:cstheme="majorHAnsi"/>
          <w:sz w:val="24"/>
          <w:szCs w:val="24"/>
        </w:rPr>
      </w:pPr>
      <w:r w:rsidRPr="006B4709">
        <w:rPr>
          <w:rFonts w:asciiTheme="majorHAnsi" w:hAnsiTheme="majorHAnsi" w:cstheme="majorHAnsi"/>
          <w:sz w:val="24"/>
          <w:szCs w:val="24"/>
        </w:rPr>
        <w:tab/>
        <w:t>Undergraduate Curriculum Committee</w:t>
      </w:r>
      <w:r w:rsidRPr="006B4709">
        <w:rPr>
          <w:rFonts w:asciiTheme="majorHAnsi" w:hAnsiTheme="majorHAnsi" w:cstheme="majorHAnsi"/>
          <w:sz w:val="24"/>
          <w:szCs w:val="24"/>
        </w:rPr>
        <w:tab/>
      </w:r>
      <w:r w:rsidRPr="006B4709">
        <w:rPr>
          <w:rFonts w:asciiTheme="majorHAnsi" w:hAnsiTheme="majorHAnsi" w:cstheme="majorHAnsi"/>
          <w:sz w:val="24"/>
          <w:szCs w:val="24"/>
        </w:rPr>
        <w:tab/>
        <w:t>___________________</w:t>
      </w:r>
    </w:p>
    <w:p w:rsidR="006B4709" w:rsidRPr="006B4709" w:rsidRDefault="006B4709" w:rsidP="006B4709">
      <w:pPr>
        <w:spacing w:after="0" w:line="240" w:lineRule="auto"/>
        <w:rPr>
          <w:rFonts w:asciiTheme="majorHAnsi" w:hAnsiTheme="majorHAnsi" w:cstheme="majorHAnsi"/>
          <w:sz w:val="24"/>
          <w:szCs w:val="24"/>
        </w:rPr>
      </w:pPr>
    </w:p>
    <w:p w:rsidR="006B4709" w:rsidRPr="006B4709" w:rsidRDefault="006B4709" w:rsidP="006B4709">
      <w:pPr>
        <w:spacing w:after="0" w:line="240" w:lineRule="auto"/>
        <w:rPr>
          <w:rFonts w:asciiTheme="majorHAnsi" w:hAnsiTheme="majorHAnsi" w:cstheme="majorHAnsi"/>
          <w:sz w:val="24"/>
          <w:szCs w:val="24"/>
        </w:rPr>
      </w:pPr>
      <w:r w:rsidRPr="006B4709">
        <w:rPr>
          <w:rFonts w:asciiTheme="majorHAnsi" w:hAnsiTheme="majorHAnsi" w:cstheme="majorHAnsi"/>
          <w:sz w:val="24"/>
          <w:szCs w:val="24"/>
        </w:rPr>
        <w:tab/>
        <w:t>University Senate</w:t>
      </w:r>
      <w:r w:rsidRPr="006B4709">
        <w:rPr>
          <w:rFonts w:asciiTheme="majorHAnsi" w:hAnsiTheme="majorHAnsi" w:cstheme="majorHAnsi"/>
          <w:sz w:val="24"/>
          <w:szCs w:val="24"/>
        </w:rPr>
        <w:tab/>
      </w:r>
      <w:r w:rsidRPr="006B4709">
        <w:rPr>
          <w:rFonts w:asciiTheme="majorHAnsi" w:hAnsiTheme="majorHAnsi" w:cstheme="majorHAnsi"/>
          <w:sz w:val="24"/>
          <w:szCs w:val="24"/>
        </w:rPr>
        <w:tab/>
      </w:r>
      <w:r w:rsidRPr="006B4709">
        <w:rPr>
          <w:rFonts w:asciiTheme="majorHAnsi" w:hAnsiTheme="majorHAnsi" w:cstheme="majorHAnsi"/>
          <w:sz w:val="24"/>
          <w:szCs w:val="24"/>
        </w:rPr>
        <w:tab/>
      </w:r>
      <w:r w:rsidRPr="006B4709">
        <w:rPr>
          <w:rFonts w:asciiTheme="majorHAnsi" w:hAnsiTheme="majorHAnsi" w:cstheme="majorHAnsi"/>
          <w:sz w:val="24"/>
          <w:szCs w:val="24"/>
        </w:rPr>
        <w:tab/>
      </w:r>
      <w:r w:rsidRPr="006B4709">
        <w:rPr>
          <w:rFonts w:asciiTheme="majorHAnsi" w:hAnsiTheme="majorHAnsi" w:cstheme="majorHAnsi"/>
          <w:sz w:val="24"/>
          <w:szCs w:val="24"/>
        </w:rPr>
        <w:tab/>
        <w:t>___________________</w:t>
      </w:r>
    </w:p>
    <w:p w:rsidR="006B4709" w:rsidRPr="006B4709" w:rsidRDefault="006B4709" w:rsidP="006B4709">
      <w:pPr>
        <w:spacing w:after="0" w:line="240" w:lineRule="auto"/>
        <w:rPr>
          <w:rFonts w:asciiTheme="majorHAnsi" w:hAnsiTheme="majorHAnsi" w:cstheme="majorHAnsi"/>
          <w:sz w:val="24"/>
          <w:szCs w:val="24"/>
        </w:rPr>
      </w:pPr>
    </w:p>
    <w:p w:rsidR="006B4709" w:rsidRPr="006B4709" w:rsidRDefault="006B4709" w:rsidP="006B4709">
      <w:pPr>
        <w:spacing w:after="0" w:line="240" w:lineRule="auto"/>
        <w:rPr>
          <w:rFonts w:asciiTheme="majorHAnsi" w:hAnsiTheme="majorHAnsi" w:cstheme="majorHAnsi"/>
          <w:sz w:val="24"/>
          <w:szCs w:val="24"/>
        </w:rPr>
      </w:pPr>
    </w:p>
    <w:p w:rsidR="006B4709" w:rsidRPr="006B4709" w:rsidRDefault="006B4709" w:rsidP="006B4709">
      <w:pPr>
        <w:spacing w:after="0" w:line="240" w:lineRule="auto"/>
        <w:rPr>
          <w:rFonts w:asciiTheme="majorHAnsi" w:hAnsiTheme="majorHAnsi" w:cstheme="majorHAnsi"/>
          <w:b/>
          <w:sz w:val="24"/>
          <w:szCs w:val="24"/>
          <w:u w:val="single"/>
        </w:rPr>
      </w:pPr>
      <w:r w:rsidRPr="006B4709">
        <w:rPr>
          <w:rFonts w:asciiTheme="majorHAnsi" w:hAnsiTheme="majorHAnsi" w:cstheme="majorHAnsi"/>
          <w:b/>
          <w:sz w:val="24"/>
          <w:szCs w:val="24"/>
        </w:rPr>
        <w:t>Attachment:  Bibliography, Library Resources Form</w:t>
      </w:r>
      <w:r w:rsidRPr="006B4709">
        <w:rPr>
          <w:rFonts w:asciiTheme="majorHAnsi" w:hAnsiTheme="majorHAnsi" w:cstheme="majorHAnsi"/>
          <w:sz w:val="24"/>
          <w:szCs w:val="24"/>
        </w:rPr>
        <w:t xml:space="preserve">, </w:t>
      </w:r>
      <w:r w:rsidRPr="006B4709">
        <w:rPr>
          <w:rFonts w:asciiTheme="majorHAnsi" w:hAnsiTheme="majorHAnsi" w:cstheme="majorHAnsi"/>
          <w:b/>
          <w:sz w:val="24"/>
          <w:szCs w:val="24"/>
        </w:rPr>
        <w:t>Course Inventory Form</w:t>
      </w:r>
    </w:p>
    <w:p w:rsidR="006B4709" w:rsidRPr="006B4709" w:rsidRDefault="006B4709" w:rsidP="00227187">
      <w:pPr>
        <w:pStyle w:val="Default"/>
        <w:ind w:left="720"/>
        <w:rPr>
          <w:rFonts w:asciiTheme="majorHAnsi" w:hAnsiTheme="majorHAnsi" w:cstheme="majorHAnsi"/>
        </w:rPr>
      </w:pPr>
    </w:p>
    <w:p w:rsidR="006B4709" w:rsidRPr="006B4709" w:rsidRDefault="006B4709" w:rsidP="006B4709">
      <w:pPr>
        <w:pStyle w:val="Default"/>
        <w:rPr>
          <w:rFonts w:asciiTheme="majorHAnsi" w:hAnsiTheme="majorHAnsi" w:cstheme="majorHAnsi"/>
        </w:rPr>
      </w:pPr>
    </w:p>
    <w:p w:rsidR="006B4709" w:rsidRPr="006B4709" w:rsidRDefault="006B4709" w:rsidP="006B4709">
      <w:pPr>
        <w:pStyle w:val="Default"/>
        <w:ind w:left="720"/>
        <w:rPr>
          <w:rFonts w:asciiTheme="majorHAnsi" w:hAnsiTheme="majorHAnsi" w:cstheme="majorHAnsi"/>
        </w:rPr>
      </w:pPr>
      <w:r w:rsidRPr="006B4709">
        <w:rPr>
          <w:rFonts w:asciiTheme="majorHAnsi" w:hAnsiTheme="majorHAnsi" w:cstheme="majorHAnsi"/>
        </w:rPr>
        <w:t xml:space="preserve"> </w:t>
      </w:r>
    </w:p>
    <w:p w:rsidR="002E2C81" w:rsidRPr="006B4709" w:rsidRDefault="002E2C81" w:rsidP="00BB66B6">
      <w:pPr>
        <w:spacing w:after="0" w:line="240" w:lineRule="auto"/>
        <w:rPr>
          <w:rFonts w:asciiTheme="majorHAnsi" w:hAnsiTheme="majorHAnsi" w:cstheme="majorHAnsi"/>
          <w:sz w:val="24"/>
          <w:szCs w:val="24"/>
        </w:rPr>
      </w:pPr>
    </w:p>
    <w:sectPr w:rsidR="002E2C81" w:rsidRPr="006B4709" w:rsidSect="007D19C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5D2" w:rsidRDefault="00DD15D2" w:rsidP="00F07221">
      <w:pPr>
        <w:spacing w:after="0" w:line="240" w:lineRule="auto"/>
      </w:pPr>
      <w:r>
        <w:separator/>
      </w:r>
    </w:p>
  </w:endnote>
  <w:endnote w:type="continuationSeparator" w:id="0">
    <w:p w:rsidR="00DD15D2" w:rsidRDefault="00DD15D2" w:rsidP="00F07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5D2" w:rsidRDefault="00DD15D2" w:rsidP="00F07221">
      <w:pPr>
        <w:spacing w:after="0" w:line="240" w:lineRule="auto"/>
      </w:pPr>
      <w:r>
        <w:separator/>
      </w:r>
    </w:p>
  </w:footnote>
  <w:footnote w:type="continuationSeparator" w:id="0">
    <w:p w:rsidR="00DD15D2" w:rsidRDefault="00DD15D2" w:rsidP="00F072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221" w:rsidRDefault="00F072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5C11"/>
    <w:multiLevelType w:val="hybridMultilevel"/>
    <w:tmpl w:val="78E0C20C"/>
    <w:lvl w:ilvl="0" w:tplc="FAB8032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231D1D"/>
    <w:multiLevelType w:val="multilevel"/>
    <w:tmpl w:val="0AA2514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DE365BC"/>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27116F13"/>
    <w:multiLevelType w:val="multilevel"/>
    <w:tmpl w:val="94D063B2"/>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79364EE"/>
    <w:multiLevelType w:val="hybridMultilevel"/>
    <w:tmpl w:val="8CE0E214"/>
    <w:lvl w:ilvl="0" w:tplc="ED882BD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EF22E19"/>
    <w:multiLevelType w:val="hybridMultilevel"/>
    <w:tmpl w:val="64C0B1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32F35C2F"/>
    <w:multiLevelType w:val="hybridMultilevel"/>
    <w:tmpl w:val="94D673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4C2D1B84"/>
    <w:multiLevelType w:val="hybridMultilevel"/>
    <w:tmpl w:val="B1D849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50190D45"/>
    <w:multiLevelType w:val="hybridMultilevel"/>
    <w:tmpl w:val="6C3A56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567C253B"/>
    <w:multiLevelType w:val="hybridMultilevel"/>
    <w:tmpl w:val="3A36AD6E"/>
    <w:lvl w:ilvl="0" w:tplc="9018580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6B0E5917"/>
    <w:multiLevelType w:val="hybridMultilevel"/>
    <w:tmpl w:val="E690ABE0"/>
    <w:lvl w:ilvl="0" w:tplc="B29C84A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FDE60CE"/>
    <w:multiLevelType w:val="hybridMultilevel"/>
    <w:tmpl w:val="DFB6E668"/>
    <w:lvl w:ilvl="0" w:tplc="E4B807F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75481FF2"/>
    <w:multiLevelType w:val="multilevel"/>
    <w:tmpl w:val="925C7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5"/>
  </w:num>
  <w:num w:numId="3">
    <w:abstractNumId w:val="12"/>
  </w:num>
  <w:num w:numId="4">
    <w:abstractNumId w:val="7"/>
  </w:num>
  <w:num w:numId="5">
    <w:abstractNumId w:val="8"/>
  </w:num>
  <w:num w:numId="6">
    <w:abstractNumId w:val="9"/>
  </w:num>
  <w:num w:numId="7">
    <w:abstractNumId w:val="6"/>
  </w:num>
  <w:num w:numId="8">
    <w:abstractNumId w:val="10"/>
  </w:num>
  <w:num w:numId="9">
    <w:abstractNumId w:val="3"/>
  </w:num>
  <w:num w:numId="10">
    <w:abstractNumId w:val="0"/>
  </w:num>
  <w:num w:numId="11">
    <w:abstractNumId w:val="13"/>
  </w:num>
  <w:num w:numId="12">
    <w:abstractNumId w:val="11"/>
  </w:num>
  <w:num w:numId="13">
    <w:abstractNumId w:val="4"/>
  </w:num>
  <w:num w:numId="14">
    <w:abstractNumId w:val="14"/>
  </w:num>
  <w:num w:numId="15">
    <w:abstractNumId w:val="5"/>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9EA"/>
    <w:rsid w:val="000663E3"/>
    <w:rsid w:val="000D222B"/>
    <w:rsid w:val="0013407F"/>
    <w:rsid w:val="001E5879"/>
    <w:rsid w:val="00227187"/>
    <w:rsid w:val="00271884"/>
    <w:rsid w:val="002C4800"/>
    <w:rsid w:val="002E2C81"/>
    <w:rsid w:val="003176F8"/>
    <w:rsid w:val="00331127"/>
    <w:rsid w:val="003C3CFC"/>
    <w:rsid w:val="003E55C2"/>
    <w:rsid w:val="00416402"/>
    <w:rsid w:val="00450C29"/>
    <w:rsid w:val="004608D3"/>
    <w:rsid w:val="0047576F"/>
    <w:rsid w:val="004C16F5"/>
    <w:rsid w:val="004D6AEC"/>
    <w:rsid w:val="005039EA"/>
    <w:rsid w:val="00514EDC"/>
    <w:rsid w:val="00583D1C"/>
    <w:rsid w:val="005D796E"/>
    <w:rsid w:val="006264AA"/>
    <w:rsid w:val="006B4709"/>
    <w:rsid w:val="006C008A"/>
    <w:rsid w:val="006E4F03"/>
    <w:rsid w:val="00702333"/>
    <w:rsid w:val="007A3614"/>
    <w:rsid w:val="007D19CD"/>
    <w:rsid w:val="008040BD"/>
    <w:rsid w:val="0083688D"/>
    <w:rsid w:val="00854779"/>
    <w:rsid w:val="008C41BF"/>
    <w:rsid w:val="008E6E40"/>
    <w:rsid w:val="00901B24"/>
    <w:rsid w:val="0091206E"/>
    <w:rsid w:val="00962609"/>
    <w:rsid w:val="009674DE"/>
    <w:rsid w:val="009A036D"/>
    <w:rsid w:val="009D66F9"/>
    <w:rsid w:val="00A3357A"/>
    <w:rsid w:val="00A91624"/>
    <w:rsid w:val="00B01910"/>
    <w:rsid w:val="00B1577B"/>
    <w:rsid w:val="00B57305"/>
    <w:rsid w:val="00B76D8C"/>
    <w:rsid w:val="00BB66B6"/>
    <w:rsid w:val="00C7670F"/>
    <w:rsid w:val="00C94FA5"/>
    <w:rsid w:val="00CC168C"/>
    <w:rsid w:val="00D24DE0"/>
    <w:rsid w:val="00D71B74"/>
    <w:rsid w:val="00D82286"/>
    <w:rsid w:val="00DA2E1A"/>
    <w:rsid w:val="00DD15D2"/>
    <w:rsid w:val="00E64849"/>
    <w:rsid w:val="00EA4EB9"/>
    <w:rsid w:val="00EE5F1E"/>
    <w:rsid w:val="00F07221"/>
    <w:rsid w:val="00FA66B6"/>
    <w:rsid w:val="00FD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9EA"/>
    <w:pPr>
      <w:spacing w:after="200" w:line="276" w:lineRule="auto"/>
    </w:pPr>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036D"/>
    <w:rPr>
      <w:color w:val="0000FF" w:themeColor="hyperlink"/>
      <w:u w:val="single"/>
    </w:rPr>
  </w:style>
  <w:style w:type="paragraph" w:styleId="ListParagraph">
    <w:name w:val="List Paragraph"/>
    <w:basedOn w:val="Normal"/>
    <w:uiPriority w:val="34"/>
    <w:qFormat/>
    <w:rsid w:val="00583D1C"/>
    <w:pPr>
      <w:ind w:left="720"/>
      <w:contextualSpacing/>
    </w:pPr>
  </w:style>
  <w:style w:type="paragraph" w:customStyle="1" w:styleId="Default">
    <w:name w:val="Default"/>
    <w:rsid w:val="006B4709"/>
    <w:pPr>
      <w:autoSpaceDE w:val="0"/>
      <w:autoSpaceDN w:val="0"/>
      <w:adjustRightInd w:val="0"/>
    </w:pPr>
    <w:rPr>
      <w:rFonts w:ascii="Arial" w:hAnsi="Arial" w:cs="Arial"/>
      <w:color w:val="000000"/>
    </w:rPr>
  </w:style>
  <w:style w:type="character" w:customStyle="1" w:styleId="unselected">
    <w:name w:val="unselected"/>
    <w:basedOn w:val="DefaultParagraphFont"/>
    <w:rsid w:val="006B4709"/>
  </w:style>
  <w:style w:type="character" w:customStyle="1" w:styleId="bxgy-binding-byline1">
    <w:name w:val="bxgy-binding-byline1"/>
    <w:basedOn w:val="DefaultParagraphFont"/>
    <w:rsid w:val="006B4709"/>
    <w:rPr>
      <w:color w:val="666666"/>
      <w:sz w:val="21"/>
      <w:szCs w:val="21"/>
    </w:rPr>
  </w:style>
  <w:style w:type="character" w:customStyle="1" w:styleId="bxgy-byline-text1">
    <w:name w:val="bxgy-byline-text1"/>
    <w:basedOn w:val="DefaultParagraphFont"/>
    <w:rsid w:val="006B4709"/>
    <w:rPr>
      <w:color w:val="000000"/>
    </w:rPr>
  </w:style>
  <w:style w:type="character" w:customStyle="1" w:styleId="googqs-tidbit1">
    <w:name w:val="goog_qs-tidbit1"/>
    <w:basedOn w:val="DefaultParagraphFont"/>
    <w:rsid w:val="00962609"/>
    <w:rPr>
      <w:vanish w:val="0"/>
      <w:webHidden w:val="0"/>
      <w:specVanish w:val="0"/>
    </w:rPr>
  </w:style>
  <w:style w:type="character" w:customStyle="1" w:styleId="ft">
    <w:name w:val="ft"/>
    <w:basedOn w:val="DefaultParagraphFont"/>
    <w:rsid w:val="00962609"/>
  </w:style>
  <w:style w:type="paragraph" w:styleId="Header">
    <w:name w:val="header"/>
    <w:basedOn w:val="Normal"/>
    <w:link w:val="HeaderChar"/>
    <w:uiPriority w:val="99"/>
    <w:semiHidden/>
    <w:unhideWhenUsed/>
    <w:rsid w:val="00F072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7221"/>
    <w:rPr>
      <w:rFonts w:asciiTheme="minorHAnsi" w:hAnsiTheme="minorHAnsi"/>
      <w:sz w:val="22"/>
      <w:szCs w:val="22"/>
    </w:rPr>
  </w:style>
  <w:style w:type="paragraph" w:styleId="Footer">
    <w:name w:val="footer"/>
    <w:basedOn w:val="Normal"/>
    <w:link w:val="FooterChar"/>
    <w:uiPriority w:val="99"/>
    <w:semiHidden/>
    <w:unhideWhenUsed/>
    <w:rsid w:val="00F072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07221"/>
    <w:rPr>
      <w:rFonts w:asciiTheme="minorHAnsi" w:hAnsiTheme="minorHAnsi"/>
      <w:sz w:val="22"/>
      <w:szCs w:val="22"/>
    </w:rPr>
  </w:style>
  <w:style w:type="paragraph" w:styleId="BalloonText">
    <w:name w:val="Balloon Text"/>
    <w:basedOn w:val="Normal"/>
    <w:link w:val="BalloonTextChar"/>
    <w:uiPriority w:val="99"/>
    <w:semiHidden/>
    <w:unhideWhenUsed/>
    <w:rsid w:val="007023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3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9EA"/>
    <w:pPr>
      <w:spacing w:after="200" w:line="276" w:lineRule="auto"/>
    </w:pPr>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036D"/>
    <w:rPr>
      <w:color w:val="0000FF" w:themeColor="hyperlink"/>
      <w:u w:val="single"/>
    </w:rPr>
  </w:style>
  <w:style w:type="paragraph" w:styleId="ListParagraph">
    <w:name w:val="List Paragraph"/>
    <w:basedOn w:val="Normal"/>
    <w:uiPriority w:val="34"/>
    <w:qFormat/>
    <w:rsid w:val="00583D1C"/>
    <w:pPr>
      <w:ind w:left="720"/>
      <w:contextualSpacing/>
    </w:pPr>
  </w:style>
  <w:style w:type="paragraph" w:customStyle="1" w:styleId="Default">
    <w:name w:val="Default"/>
    <w:rsid w:val="006B4709"/>
    <w:pPr>
      <w:autoSpaceDE w:val="0"/>
      <w:autoSpaceDN w:val="0"/>
      <w:adjustRightInd w:val="0"/>
    </w:pPr>
    <w:rPr>
      <w:rFonts w:ascii="Arial" w:hAnsi="Arial" w:cs="Arial"/>
      <w:color w:val="000000"/>
    </w:rPr>
  </w:style>
  <w:style w:type="character" w:customStyle="1" w:styleId="unselected">
    <w:name w:val="unselected"/>
    <w:basedOn w:val="DefaultParagraphFont"/>
    <w:rsid w:val="006B4709"/>
  </w:style>
  <w:style w:type="character" w:customStyle="1" w:styleId="bxgy-binding-byline1">
    <w:name w:val="bxgy-binding-byline1"/>
    <w:basedOn w:val="DefaultParagraphFont"/>
    <w:rsid w:val="006B4709"/>
    <w:rPr>
      <w:color w:val="666666"/>
      <w:sz w:val="21"/>
      <w:szCs w:val="21"/>
    </w:rPr>
  </w:style>
  <w:style w:type="character" w:customStyle="1" w:styleId="bxgy-byline-text1">
    <w:name w:val="bxgy-byline-text1"/>
    <w:basedOn w:val="DefaultParagraphFont"/>
    <w:rsid w:val="006B4709"/>
    <w:rPr>
      <w:color w:val="000000"/>
    </w:rPr>
  </w:style>
  <w:style w:type="character" w:customStyle="1" w:styleId="googqs-tidbit1">
    <w:name w:val="goog_qs-tidbit1"/>
    <w:basedOn w:val="DefaultParagraphFont"/>
    <w:rsid w:val="00962609"/>
    <w:rPr>
      <w:vanish w:val="0"/>
      <w:webHidden w:val="0"/>
      <w:specVanish w:val="0"/>
    </w:rPr>
  </w:style>
  <w:style w:type="character" w:customStyle="1" w:styleId="ft">
    <w:name w:val="ft"/>
    <w:basedOn w:val="DefaultParagraphFont"/>
    <w:rsid w:val="00962609"/>
  </w:style>
  <w:style w:type="paragraph" w:styleId="Header">
    <w:name w:val="header"/>
    <w:basedOn w:val="Normal"/>
    <w:link w:val="HeaderChar"/>
    <w:uiPriority w:val="99"/>
    <w:semiHidden/>
    <w:unhideWhenUsed/>
    <w:rsid w:val="00F072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7221"/>
    <w:rPr>
      <w:rFonts w:asciiTheme="minorHAnsi" w:hAnsiTheme="minorHAnsi"/>
      <w:sz w:val="22"/>
      <w:szCs w:val="22"/>
    </w:rPr>
  </w:style>
  <w:style w:type="paragraph" w:styleId="Footer">
    <w:name w:val="footer"/>
    <w:basedOn w:val="Normal"/>
    <w:link w:val="FooterChar"/>
    <w:uiPriority w:val="99"/>
    <w:semiHidden/>
    <w:unhideWhenUsed/>
    <w:rsid w:val="00F072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07221"/>
    <w:rPr>
      <w:rFonts w:asciiTheme="minorHAnsi" w:hAnsiTheme="minorHAnsi"/>
      <w:sz w:val="22"/>
      <w:szCs w:val="22"/>
    </w:rPr>
  </w:style>
  <w:style w:type="paragraph" w:styleId="BalloonText">
    <w:name w:val="Balloon Text"/>
    <w:basedOn w:val="Normal"/>
    <w:link w:val="BalloonTextChar"/>
    <w:uiPriority w:val="99"/>
    <w:semiHidden/>
    <w:unhideWhenUsed/>
    <w:rsid w:val="007023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3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629158">
      <w:bodyDiv w:val="1"/>
      <w:marLeft w:val="0"/>
      <w:marRight w:val="0"/>
      <w:marTop w:val="0"/>
      <w:marBottom w:val="0"/>
      <w:divBdr>
        <w:top w:val="none" w:sz="0" w:space="0" w:color="auto"/>
        <w:left w:val="none" w:sz="0" w:space="0" w:color="auto"/>
        <w:bottom w:val="none" w:sz="0" w:space="0" w:color="auto"/>
        <w:right w:val="none" w:sz="0" w:space="0" w:color="auto"/>
      </w:divBdr>
    </w:div>
    <w:div w:id="1972901092">
      <w:bodyDiv w:val="1"/>
      <w:marLeft w:val="0"/>
      <w:marRight w:val="0"/>
      <w:marTop w:val="0"/>
      <w:marBottom w:val="0"/>
      <w:divBdr>
        <w:top w:val="none" w:sz="0" w:space="0" w:color="auto"/>
        <w:left w:val="none" w:sz="0" w:space="0" w:color="auto"/>
        <w:bottom w:val="none" w:sz="0" w:space="0" w:color="auto"/>
        <w:right w:val="none" w:sz="0" w:space="0" w:color="auto"/>
      </w:divBdr>
      <w:divsChild>
        <w:div w:id="338585667">
          <w:marLeft w:val="0"/>
          <w:marRight w:val="0"/>
          <w:marTop w:val="0"/>
          <w:marBottom w:val="0"/>
          <w:divBdr>
            <w:top w:val="none" w:sz="0" w:space="0" w:color="auto"/>
            <w:left w:val="none" w:sz="0" w:space="0" w:color="auto"/>
            <w:bottom w:val="none" w:sz="0" w:space="0" w:color="auto"/>
            <w:right w:val="none" w:sz="0" w:space="0" w:color="auto"/>
          </w:divBdr>
          <w:divsChild>
            <w:div w:id="575475386">
              <w:marLeft w:val="0"/>
              <w:marRight w:val="0"/>
              <w:marTop w:val="0"/>
              <w:marBottom w:val="0"/>
              <w:divBdr>
                <w:top w:val="none" w:sz="0" w:space="0" w:color="auto"/>
                <w:left w:val="none" w:sz="0" w:space="0" w:color="auto"/>
                <w:bottom w:val="none" w:sz="0" w:space="0" w:color="auto"/>
                <w:right w:val="none" w:sz="0" w:space="0" w:color="auto"/>
              </w:divBdr>
              <w:divsChild>
                <w:div w:id="1831628959">
                  <w:marLeft w:val="0"/>
                  <w:marRight w:val="0"/>
                  <w:marTop w:val="0"/>
                  <w:marBottom w:val="0"/>
                  <w:divBdr>
                    <w:top w:val="none" w:sz="0" w:space="0" w:color="auto"/>
                    <w:left w:val="none" w:sz="0" w:space="0" w:color="auto"/>
                    <w:bottom w:val="none" w:sz="0" w:space="0" w:color="auto"/>
                    <w:right w:val="none" w:sz="0" w:space="0" w:color="auto"/>
                  </w:divBdr>
                  <w:divsChild>
                    <w:div w:id="1990746235">
                      <w:marLeft w:val="0"/>
                      <w:marRight w:val="0"/>
                      <w:marTop w:val="0"/>
                      <w:marBottom w:val="0"/>
                      <w:divBdr>
                        <w:top w:val="none" w:sz="0" w:space="0" w:color="auto"/>
                        <w:left w:val="none" w:sz="0" w:space="0" w:color="auto"/>
                        <w:bottom w:val="none" w:sz="0" w:space="0" w:color="auto"/>
                        <w:right w:val="none" w:sz="0" w:space="0" w:color="auto"/>
                      </w:divBdr>
                      <w:divsChild>
                        <w:div w:id="1392921191">
                          <w:marLeft w:val="0"/>
                          <w:marRight w:val="0"/>
                          <w:marTop w:val="45"/>
                          <w:marBottom w:val="0"/>
                          <w:divBdr>
                            <w:top w:val="none" w:sz="0" w:space="0" w:color="auto"/>
                            <w:left w:val="none" w:sz="0" w:space="0" w:color="auto"/>
                            <w:bottom w:val="none" w:sz="0" w:space="0" w:color="auto"/>
                            <w:right w:val="none" w:sz="0" w:space="0" w:color="auto"/>
                          </w:divBdr>
                          <w:divsChild>
                            <w:div w:id="113065497">
                              <w:marLeft w:val="1800"/>
                              <w:marRight w:val="3810"/>
                              <w:marTop w:val="0"/>
                              <w:marBottom w:val="0"/>
                              <w:divBdr>
                                <w:top w:val="none" w:sz="0" w:space="0" w:color="auto"/>
                                <w:left w:val="none" w:sz="0" w:space="0" w:color="auto"/>
                                <w:bottom w:val="none" w:sz="0" w:space="0" w:color="auto"/>
                                <w:right w:val="none" w:sz="0" w:space="0" w:color="auto"/>
                              </w:divBdr>
                              <w:divsChild>
                                <w:div w:id="1214853007">
                                  <w:marLeft w:val="0"/>
                                  <w:marRight w:val="0"/>
                                  <w:marTop w:val="0"/>
                                  <w:marBottom w:val="0"/>
                                  <w:divBdr>
                                    <w:top w:val="none" w:sz="0" w:space="0" w:color="auto"/>
                                    <w:left w:val="none" w:sz="0" w:space="0" w:color="auto"/>
                                    <w:bottom w:val="none" w:sz="0" w:space="0" w:color="auto"/>
                                    <w:right w:val="none" w:sz="0" w:space="0" w:color="auto"/>
                                  </w:divBdr>
                                  <w:divsChild>
                                    <w:div w:id="1679502237">
                                      <w:marLeft w:val="0"/>
                                      <w:marRight w:val="0"/>
                                      <w:marTop w:val="0"/>
                                      <w:marBottom w:val="0"/>
                                      <w:divBdr>
                                        <w:top w:val="none" w:sz="0" w:space="0" w:color="auto"/>
                                        <w:left w:val="none" w:sz="0" w:space="0" w:color="auto"/>
                                        <w:bottom w:val="none" w:sz="0" w:space="0" w:color="auto"/>
                                        <w:right w:val="none" w:sz="0" w:space="0" w:color="auto"/>
                                      </w:divBdr>
                                      <w:divsChild>
                                        <w:div w:id="2060323106">
                                          <w:marLeft w:val="0"/>
                                          <w:marRight w:val="0"/>
                                          <w:marTop w:val="0"/>
                                          <w:marBottom w:val="0"/>
                                          <w:divBdr>
                                            <w:top w:val="none" w:sz="0" w:space="0" w:color="auto"/>
                                            <w:left w:val="none" w:sz="0" w:space="0" w:color="auto"/>
                                            <w:bottom w:val="none" w:sz="0" w:space="0" w:color="auto"/>
                                            <w:right w:val="none" w:sz="0" w:space="0" w:color="auto"/>
                                          </w:divBdr>
                                          <w:divsChild>
                                            <w:div w:id="1979798687">
                                              <w:marLeft w:val="0"/>
                                              <w:marRight w:val="0"/>
                                              <w:marTop w:val="0"/>
                                              <w:marBottom w:val="0"/>
                                              <w:divBdr>
                                                <w:top w:val="none" w:sz="0" w:space="0" w:color="auto"/>
                                                <w:left w:val="none" w:sz="0" w:space="0" w:color="auto"/>
                                                <w:bottom w:val="none" w:sz="0" w:space="0" w:color="auto"/>
                                                <w:right w:val="none" w:sz="0" w:space="0" w:color="auto"/>
                                              </w:divBdr>
                                              <w:divsChild>
                                                <w:div w:id="7660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5162570">
      <w:bodyDiv w:val="1"/>
      <w:marLeft w:val="0"/>
      <w:marRight w:val="0"/>
      <w:marTop w:val="0"/>
      <w:marBottom w:val="0"/>
      <w:divBdr>
        <w:top w:val="none" w:sz="0" w:space="0" w:color="auto"/>
        <w:left w:val="none" w:sz="0" w:space="0" w:color="auto"/>
        <w:bottom w:val="none" w:sz="0" w:space="0" w:color="auto"/>
        <w:right w:val="none" w:sz="0" w:space="0" w:color="auto"/>
      </w:divBdr>
      <w:divsChild>
        <w:div w:id="1381396584">
          <w:marLeft w:val="0"/>
          <w:marRight w:val="0"/>
          <w:marTop w:val="0"/>
          <w:marBottom w:val="0"/>
          <w:divBdr>
            <w:top w:val="none" w:sz="0" w:space="0" w:color="auto"/>
            <w:left w:val="none" w:sz="0" w:space="0" w:color="auto"/>
            <w:bottom w:val="none" w:sz="0" w:space="0" w:color="auto"/>
            <w:right w:val="none" w:sz="0" w:space="0" w:color="auto"/>
          </w:divBdr>
          <w:divsChild>
            <w:div w:id="904529709">
              <w:marLeft w:val="0"/>
              <w:marRight w:val="0"/>
              <w:marTop w:val="0"/>
              <w:marBottom w:val="0"/>
              <w:divBdr>
                <w:top w:val="none" w:sz="0" w:space="0" w:color="auto"/>
                <w:left w:val="none" w:sz="0" w:space="0" w:color="auto"/>
                <w:bottom w:val="none" w:sz="0" w:space="0" w:color="auto"/>
                <w:right w:val="none" w:sz="0" w:space="0" w:color="auto"/>
              </w:divBdr>
              <w:divsChild>
                <w:div w:id="1844465277">
                  <w:marLeft w:val="2220"/>
                  <w:marRight w:val="2145"/>
                  <w:marTop w:val="0"/>
                  <w:marBottom w:val="0"/>
                  <w:divBdr>
                    <w:top w:val="single" w:sz="2" w:space="0" w:color="FFFFFF"/>
                    <w:left w:val="single" w:sz="2" w:space="0" w:color="FFFFFF"/>
                    <w:bottom w:val="single" w:sz="2" w:space="0" w:color="FFFFFF"/>
                    <w:right w:val="single" w:sz="2" w:space="0" w:color="FFFFFF"/>
                  </w:divBdr>
                  <w:divsChild>
                    <w:div w:id="771047021">
                      <w:marLeft w:val="0"/>
                      <w:marRight w:val="0"/>
                      <w:marTop w:val="0"/>
                      <w:marBottom w:val="0"/>
                      <w:divBdr>
                        <w:top w:val="none" w:sz="0" w:space="0" w:color="auto"/>
                        <w:left w:val="none" w:sz="0" w:space="0" w:color="auto"/>
                        <w:bottom w:val="none" w:sz="0" w:space="0" w:color="auto"/>
                        <w:right w:val="none" w:sz="0" w:space="0" w:color="auto"/>
                      </w:divBdr>
                      <w:divsChild>
                        <w:div w:id="20133689">
                          <w:marLeft w:val="0"/>
                          <w:marRight w:val="0"/>
                          <w:marTop w:val="120"/>
                          <w:marBottom w:val="120"/>
                          <w:divBdr>
                            <w:top w:val="none" w:sz="0" w:space="0" w:color="auto"/>
                            <w:left w:val="none" w:sz="0" w:space="0" w:color="auto"/>
                            <w:bottom w:val="none" w:sz="0" w:space="0" w:color="auto"/>
                            <w:right w:val="none" w:sz="0" w:space="0" w:color="auto"/>
                          </w:divBdr>
                          <w:divsChild>
                            <w:div w:id="347172293">
                              <w:marLeft w:val="0"/>
                              <w:marRight w:val="0"/>
                              <w:marTop w:val="0"/>
                              <w:marBottom w:val="0"/>
                              <w:divBdr>
                                <w:top w:val="none" w:sz="0" w:space="0" w:color="auto"/>
                                <w:left w:val="none" w:sz="0" w:space="0" w:color="auto"/>
                                <w:bottom w:val="none" w:sz="0" w:space="0" w:color="auto"/>
                                <w:right w:val="none" w:sz="0" w:space="0" w:color="auto"/>
                              </w:divBdr>
                            </w:div>
                            <w:div w:id="146712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63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bekah.phillips@wku.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5999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wkuuser</dc:creator>
  <cp:lastModifiedBy>Price, Merrall</cp:lastModifiedBy>
  <cp:revision>2</cp:revision>
  <cp:lastPrinted>2013-03-07T19:44:00Z</cp:lastPrinted>
  <dcterms:created xsi:type="dcterms:W3CDTF">2013-03-11T16:10:00Z</dcterms:created>
  <dcterms:modified xsi:type="dcterms:W3CDTF">2013-03-11T16:10:00Z</dcterms:modified>
</cp:coreProperties>
</file>