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31" w:rsidRPr="00D278EC" w:rsidRDefault="00860831" w:rsidP="00860831">
      <w:pPr>
        <w:pStyle w:val="Title"/>
        <w:rPr>
          <w:sz w:val="24"/>
          <w:szCs w:val="24"/>
        </w:rPr>
      </w:pPr>
      <w:r w:rsidRPr="00D278EC">
        <w:rPr>
          <w:sz w:val="24"/>
          <w:szCs w:val="24"/>
        </w:rPr>
        <w:t>P</w:t>
      </w:r>
      <w:r>
        <w:rPr>
          <w:sz w:val="24"/>
          <w:szCs w:val="24"/>
        </w:rPr>
        <w:t>otter College of Arts &amp; Letters</w:t>
      </w:r>
      <w:r w:rsidRPr="00D278EC">
        <w:rPr>
          <w:sz w:val="24"/>
          <w:szCs w:val="24"/>
        </w:rPr>
        <w:t xml:space="preserve"> </w:t>
      </w:r>
    </w:p>
    <w:p w:rsidR="00860831" w:rsidRPr="00D278EC" w:rsidRDefault="00860831" w:rsidP="00860831">
      <w:pPr>
        <w:pStyle w:val="Heading1"/>
        <w:rPr>
          <w:bCs/>
          <w:szCs w:val="24"/>
        </w:rPr>
      </w:pPr>
      <w:r w:rsidRPr="00D278EC">
        <w:rPr>
          <w:bCs/>
          <w:szCs w:val="24"/>
        </w:rPr>
        <w:t>O</w:t>
      </w:r>
      <w:r>
        <w:rPr>
          <w:bCs/>
          <w:szCs w:val="24"/>
        </w:rPr>
        <w:t>ffice of the Dean</w:t>
      </w:r>
    </w:p>
    <w:p w:rsidR="00860831" w:rsidRDefault="00860831" w:rsidP="00860831">
      <w:pPr>
        <w:jc w:val="center"/>
        <w:rPr>
          <w:b/>
          <w:sz w:val="24"/>
          <w:szCs w:val="24"/>
        </w:rPr>
      </w:pPr>
      <w:r w:rsidRPr="007535BA">
        <w:rPr>
          <w:b/>
          <w:sz w:val="24"/>
          <w:szCs w:val="24"/>
        </w:rPr>
        <w:t>745-2345</w:t>
      </w:r>
    </w:p>
    <w:p w:rsidR="00860831" w:rsidRPr="007535BA" w:rsidRDefault="00860831" w:rsidP="00860831">
      <w:pPr>
        <w:jc w:val="center"/>
        <w:rPr>
          <w:b/>
          <w:sz w:val="24"/>
          <w:szCs w:val="24"/>
        </w:rPr>
      </w:pPr>
    </w:p>
    <w:p w:rsidR="00860831" w:rsidRPr="007535BA" w:rsidRDefault="00860831" w:rsidP="00860831">
      <w:pPr>
        <w:rPr>
          <w:b/>
          <w:sz w:val="24"/>
          <w:szCs w:val="24"/>
        </w:rPr>
      </w:pPr>
      <w:r w:rsidRPr="007535BA">
        <w:rPr>
          <w:b/>
          <w:sz w:val="24"/>
          <w:szCs w:val="24"/>
        </w:rPr>
        <w:t>REPORT TO THE POTTER COLLEGE CURRICULUM COMMITTEE</w:t>
      </w:r>
    </w:p>
    <w:p w:rsidR="00860831" w:rsidRDefault="00860831" w:rsidP="00860831">
      <w:pPr>
        <w:rPr>
          <w:sz w:val="24"/>
          <w:szCs w:val="24"/>
        </w:rPr>
      </w:pPr>
    </w:p>
    <w:p w:rsidR="00860831" w:rsidRDefault="00860831" w:rsidP="00860831">
      <w:pPr>
        <w:rPr>
          <w:sz w:val="24"/>
          <w:szCs w:val="24"/>
        </w:rPr>
      </w:pPr>
      <w:r>
        <w:rPr>
          <w:sz w:val="24"/>
          <w:szCs w:val="24"/>
        </w:rPr>
        <w:t xml:space="preserve">Date: </w:t>
      </w:r>
      <w:r w:rsidR="000969A6">
        <w:rPr>
          <w:sz w:val="24"/>
          <w:szCs w:val="24"/>
        </w:rPr>
        <w:t>November</w:t>
      </w:r>
      <w:r>
        <w:rPr>
          <w:sz w:val="24"/>
          <w:szCs w:val="24"/>
        </w:rPr>
        <w:t xml:space="preserve"> 4, 2010</w:t>
      </w:r>
    </w:p>
    <w:p w:rsidR="00860831" w:rsidRDefault="00860831" w:rsidP="00860831">
      <w:pPr>
        <w:rPr>
          <w:sz w:val="24"/>
          <w:szCs w:val="24"/>
        </w:rPr>
      </w:pPr>
    </w:p>
    <w:p w:rsidR="00860831" w:rsidRDefault="00860831" w:rsidP="00860831">
      <w:pPr>
        <w:rPr>
          <w:sz w:val="24"/>
          <w:szCs w:val="24"/>
        </w:rPr>
      </w:pPr>
      <w:r>
        <w:rPr>
          <w:sz w:val="24"/>
          <w:szCs w:val="24"/>
        </w:rPr>
        <w:t>Potter College of Arts and Letters Departments submit the following items for consideration:</w:t>
      </w:r>
    </w:p>
    <w:p w:rsidR="00860831" w:rsidRPr="00D278EC" w:rsidRDefault="00860831" w:rsidP="00860831">
      <w:pPr>
        <w:rPr>
          <w:sz w:val="24"/>
          <w:szCs w:val="24"/>
        </w:rPr>
      </w:pPr>
    </w:p>
    <w:p w:rsidR="00860831" w:rsidRPr="00D278EC" w:rsidRDefault="00860831" w:rsidP="00860831">
      <w:pPr>
        <w:numPr>
          <w:ilvl w:val="0"/>
          <w:numId w:val="1"/>
        </w:numPr>
        <w:rPr>
          <w:sz w:val="24"/>
          <w:szCs w:val="24"/>
        </w:rPr>
      </w:pPr>
      <w:r w:rsidRPr="00D278EC">
        <w:rPr>
          <w:sz w:val="24"/>
          <w:szCs w:val="24"/>
        </w:rPr>
        <w:t>Call to Order</w:t>
      </w:r>
    </w:p>
    <w:p w:rsidR="00860831" w:rsidRPr="00D278EC" w:rsidRDefault="00860831" w:rsidP="00860831">
      <w:pPr>
        <w:ind w:left="720"/>
        <w:rPr>
          <w:sz w:val="24"/>
          <w:szCs w:val="24"/>
        </w:rPr>
      </w:pPr>
    </w:p>
    <w:p w:rsidR="00860831" w:rsidRPr="00D278EC" w:rsidRDefault="00860831" w:rsidP="00860831">
      <w:pPr>
        <w:numPr>
          <w:ilvl w:val="0"/>
          <w:numId w:val="1"/>
        </w:numPr>
        <w:rPr>
          <w:sz w:val="24"/>
          <w:szCs w:val="24"/>
        </w:rPr>
      </w:pPr>
      <w:r w:rsidRPr="00D278EC">
        <w:rPr>
          <w:sz w:val="24"/>
          <w:szCs w:val="24"/>
        </w:rPr>
        <w:t xml:space="preserve">Consideration of </w:t>
      </w:r>
      <w:r w:rsidR="003F7E1B">
        <w:rPr>
          <w:sz w:val="24"/>
          <w:szCs w:val="24"/>
        </w:rPr>
        <w:t>October 4</w:t>
      </w:r>
      <w:r w:rsidRPr="00D278EC">
        <w:rPr>
          <w:sz w:val="24"/>
          <w:szCs w:val="24"/>
        </w:rPr>
        <w:t>, 2010 Minutes</w:t>
      </w:r>
    </w:p>
    <w:p w:rsidR="00860831" w:rsidRPr="00D278EC" w:rsidRDefault="00860831" w:rsidP="00860831">
      <w:pPr>
        <w:pStyle w:val="ListParagraph"/>
        <w:rPr>
          <w:sz w:val="24"/>
          <w:szCs w:val="24"/>
        </w:rPr>
      </w:pPr>
    </w:p>
    <w:p w:rsidR="00860831" w:rsidRPr="00D278EC" w:rsidRDefault="00860831" w:rsidP="00860831">
      <w:pPr>
        <w:pStyle w:val="Heading6"/>
        <w:rPr>
          <w:szCs w:val="24"/>
        </w:rPr>
      </w:pPr>
      <w:r>
        <w:rPr>
          <w:szCs w:val="24"/>
        </w:rPr>
        <w:t>New Business</w:t>
      </w:r>
    </w:p>
    <w:tbl>
      <w:tblPr>
        <w:tblStyle w:val="TableGrid"/>
        <w:tblW w:w="0" w:type="auto"/>
        <w:tblLook w:val="04A0"/>
      </w:tblPr>
      <w:tblGrid>
        <w:gridCol w:w="2268"/>
        <w:gridCol w:w="7308"/>
      </w:tblGrid>
      <w:tr w:rsidR="00904AA9">
        <w:tc>
          <w:tcPr>
            <w:tcW w:w="2268" w:type="dxa"/>
          </w:tcPr>
          <w:p w:rsidR="00904AA9" w:rsidRPr="00D278EC" w:rsidRDefault="00904AA9" w:rsidP="00723D52">
            <w:pPr>
              <w:rPr>
                <w:b/>
                <w:sz w:val="24"/>
                <w:szCs w:val="24"/>
              </w:rPr>
            </w:pPr>
            <w:r>
              <w:rPr>
                <w:b/>
                <w:sz w:val="24"/>
                <w:szCs w:val="24"/>
              </w:rPr>
              <w:t>Type of Item</w:t>
            </w:r>
          </w:p>
        </w:tc>
        <w:tc>
          <w:tcPr>
            <w:tcW w:w="7308" w:type="dxa"/>
          </w:tcPr>
          <w:p w:rsidR="00904AA9" w:rsidRPr="00D278EC" w:rsidRDefault="00904AA9" w:rsidP="00723D52">
            <w:pPr>
              <w:rPr>
                <w:b/>
                <w:sz w:val="24"/>
                <w:szCs w:val="24"/>
              </w:rPr>
            </w:pPr>
            <w:r w:rsidRPr="00D278EC">
              <w:rPr>
                <w:b/>
                <w:sz w:val="24"/>
                <w:szCs w:val="24"/>
              </w:rPr>
              <w:t>Description of Item &amp; Contact Information</w:t>
            </w:r>
          </w:p>
        </w:tc>
      </w:tr>
      <w:tr w:rsidR="00904AA9">
        <w:tc>
          <w:tcPr>
            <w:tcW w:w="2268" w:type="dxa"/>
          </w:tcPr>
          <w:p w:rsidR="00904AA9" w:rsidRPr="0047752A" w:rsidRDefault="0047752A">
            <w:pPr>
              <w:rPr>
                <w:sz w:val="24"/>
                <w:szCs w:val="24"/>
              </w:rPr>
            </w:pPr>
            <w:r w:rsidRPr="0047752A">
              <w:rPr>
                <w:sz w:val="24"/>
                <w:szCs w:val="24"/>
              </w:rPr>
              <w:t>Information</w:t>
            </w:r>
          </w:p>
        </w:tc>
        <w:tc>
          <w:tcPr>
            <w:tcW w:w="7308" w:type="dxa"/>
          </w:tcPr>
          <w:p w:rsidR="00904AA9" w:rsidRPr="0047752A" w:rsidRDefault="0047752A">
            <w:pPr>
              <w:rPr>
                <w:b/>
                <w:sz w:val="24"/>
                <w:szCs w:val="24"/>
              </w:rPr>
            </w:pPr>
            <w:r w:rsidRPr="0047752A">
              <w:rPr>
                <w:b/>
                <w:sz w:val="24"/>
                <w:szCs w:val="24"/>
              </w:rPr>
              <w:t>Temporary Course (Spring 2011)</w:t>
            </w:r>
          </w:p>
          <w:p w:rsidR="0047752A" w:rsidRPr="0047752A" w:rsidRDefault="0047752A">
            <w:pPr>
              <w:rPr>
                <w:sz w:val="24"/>
                <w:szCs w:val="24"/>
              </w:rPr>
            </w:pPr>
            <w:r w:rsidRPr="0047752A">
              <w:rPr>
                <w:sz w:val="24"/>
                <w:szCs w:val="24"/>
              </w:rPr>
              <w:t>COMM 493</w:t>
            </w:r>
            <w:r>
              <w:rPr>
                <w:sz w:val="24"/>
                <w:szCs w:val="24"/>
              </w:rPr>
              <w:t xml:space="preserve"> </w:t>
            </w:r>
            <w:r w:rsidRPr="0047752A">
              <w:rPr>
                <w:sz w:val="24"/>
                <w:szCs w:val="24"/>
              </w:rPr>
              <w:t>Companion to Capstone in Communication</w:t>
            </w:r>
          </w:p>
          <w:p w:rsidR="0047752A" w:rsidRPr="0047752A" w:rsidRDefault="0047752A">
            <w:pPr>
              <w:rPr>
                <w:sz w:val="24"/>
                <w:szCs w:val="24"/>
              </w:rPr>
            </w:pPr>
            <w:r w:rsidRPr="0047752A">
              <w:rPr>
                <w:sz w:val="24"/>
                <w:szCs w:val="24"/>
              </w:rPr>
              <w:t xml:space="preserve">Contact: Larry Snyder, </w:t>
            </w:r>
            <w:hyperlink r:id="rId5" w:history="1">
              <w:r w:rsidR="000265A5" w:rsidRPr="009D3FCF">
                <w:rPr>
                  <w:rStyle w:val="Hyperlink"/>
                  <w:sz w:val="24"/>
                  <w:szCs w:val="24"/>
                </w:rPr>
                <w:t>lawrence.snyder@wku.edu</w:t>
              </w:r>
            </w:hyperlink>
            <w:r w:rsidRPr="0047752A">
              <w:rPr>
                <w:sz w:val="24"/>
                <w:szCs w:val="24"/>
              </w:rPr>
              <w:t>, 745-3957</w:t>
            </w:r>
          </w:p>
        </w:tc>
      </w:tr>
      <w:tr w:rsidR="00904AA9">
        <w:tc>
          <w:tcPr>
            <w:tcW w:w="2268" w:type="dxa"/>
            <w:tcBorders>
              <w:bottom w:val="single" w:sz="4" w:space="0" w:color="000000" w:themeColor="text1"/>
            </w:tcBorders>
          </w:tcPr>
          <w:p w:rsidR="00904AA9" w:rsidRPr="0047752A" w:rsidRDefault="0047752A">
            <w:pPr>
              <w:rPr>
                <w:sz w:val="24"/>
                <w:szCs w:val="24"/>
              </w:rPr>
            </w:pPr>
            <w:r>
              <w:rPr>
                <w:sz w:val="24"/>
                <w:szCs w:val="24"/>
              </w:rPr>
              <w:t>Information</w:t>
            </w:r>
          </w:p>
        </w:tc>
        <w:tc>
          <w:tcPr>
            <w:tcW w:w="7308" w:type="dxa"/>
            <w:tcBorders>
              <w:bottom w:val="single" w:sz="4" w:space="0" w:color="000000" w:themeColor="text1"/>
            </w:tcBorders>
          </w:tcPr>
          <w:p w:rsidR="00904AA9" w:rsidRPr="0047752A" w:rsidRDefault="0047752A">
            <w:pPr>
              <w:rPr>
                <w:b/>
                <w:sz w:val="24"/>
                <w:szCs w:val="24"/>
              </w:rPr>
            </w:pPr>
            <w:r w:rsidRPr="0047752A">
              <w:rPr>
                <w:b/>
                <w:sz w:val="24"/>
                <w:szCs w:val="24"/>
              </w:rPr>
              <w:t>Temporary Course (Spring 2011)</w:t>
            </w:r>
          </w:p>
          <w:p w:rsidR="0047752A" w:rsidRDefault="0047752A">
            <w:pPr>
              <w:rPr>
                <w:sz w:val="24"/>
                <w:szCs w:val="24"/>
              </w:rPr>
            </w:pPr>
            <w:r>
              <w:rPr>
                <w:sz w:val="24"/>
                <w:szCs w:val="24"/>
              </w:rPr>
              <w:t>COMM 528 Communication in the Nonprofit Sector</w:t>
            </w:r>
          </w:p>
          <w:p w:rsidR="0047752A" w:rsidRPr="0047752A" w:rsidRDefault="0047752A">
            <w:pPr>
              <w:rPr>
                <w:sz w:val="24"/>
                <w:szCs w:val="24"/>
              </w:rPr>
            </w:pPr>
            <w:r>
              <w:rPr>
                <w:sz w:val="24"/>
                <w:szCs w:val="24"/>
              </w:rPr>
              <w:t xml:space="preserve">Contact: Jennifer Mize-Smith, </w:t>
            </w:r>
            <w:hyperlink r:id="rId6" w:history="1">
              <w:r w:rsidR="000265A5" w:rsidRPr="009D3FCF">
                <w:rPr>
                  <w:rStyle w:val="Hyperlink"/>
                  <w:sz w:val="24"/>
                  <w:szCs w:val="24"/>
                </w:rPr>
                <w:t>jennifer.mize.smith@wku.edu</w:t>
              </w:r>
            </w:hyperlink>
            <w:r>
              <w:rPr>
                <w:sz w:val="24"/>
                <w:szCs w:val="24"/>
              </w:rPr>
              <w:t>, 745-5147</w:t>
            </w:r>
          </w:p>
        </w:tc>
      </w:tr>
      <w:tr w:rsidR="00FB2AC3">
        <w:tc>
          <w:tcPr>
            <w:tcW w:w="2268" w:type="dxa"/>
            <w:tcBorders>
              <w:bottom w:val="single" w:sz="4" w:space="0" w:color="000000" w:themeColor="text1"/>
            </w:tcBorders>
            <w:shd w:val="clear" w:color="auto" w:fill="B8CCE4" w:themeFill="accent1" w:themeFillTint="66"/>
          </w:tcPr>
          <w:p w:rsidR="00FB2AC3" w:rsidRPr="0047752A" w:rsidRDefault="005D5512">
            <w:pPr>
              <w:rPr>
                <w:sz w:val="24"/>
                <w:szCs w:val="24"/>
              </w:rPr>
            </w:pPr>
            <w:r>
              <w:rPr>
                <w:sz w:val="24"/>
                <w:szCs w:val="24"/>
              </w:rPr>
              <w:t>J&amp;B</w:t>
            </w:r>
          </w:p>
        </w:tc>
        <w:tc>
          <w:tcPr>
            <w:tcW w:w="7308" w:type="dxa"/>
            <w:tcBorders>
              <w:bottom w:val="single" w:sz="4" w:space="0" w:color="000000" w:themeColor="text1"/>
            </w:tcBorders>
            <w:shd w:val="clear" w:color="auto" w:fill="B8CCE4" w:themeFill="accent1" w:themeFillTint="66"/>
          </w:tcPr>
          <w:p w:rsidR="00FB2AC3" w:rsidRPr="0047752A" w:rsidRDefault="00FB2AC3" w:rsidP="00723D52">
            <w:pPr>
              <w:rPr>
                <w:sz w:val="24"/>
                <w:szCs w:val="24"/>
              </w:rPr>
            </w:pPr>
          </w:p>
        </w:tc>
      </w:tr>
      <w:tr w:rsidR="008658DA">
        <w:tc>
          <w:tcPr>
            <w:tcW w:w="2268" w:type="dxa"/>
            <w:shd w:val="clear" w:color="auto" w:fill="auto"/>
          </w:tcPr>
          <w:p w:rsidR="008658DA" w:rsidRPr="0047752A" w:rsidRDefault="008658DA" w:rsidP="00B52C01">
            <w:pPr>
              <w:rPr>
                <w:sz w:val="24"/>
                <w:szCs w:val="24"/>
              </w:rPr>
            </w:pPr>
            <w:r>
              <w:rPr>
                <w:sz w:val="24"/>
                <w:szCs w:val="24"/>
              </w:rPr>
              <w:t>Consent</w:t>
            </w:r>
          </w:p>
        </w:tc>
        <w:tc>
          <w:tcPr>
            <w:tcW w:w="7308" w:type="dxa"/>
            <w:shd w:val="clear" w:color="auto" w:fill="auto"/>
          </w:tcPr>
          <w:p w:rsidR="008658DA" w:rsidRPr="00752A3A" w:rsidRDefault="008658DA" w:rsidP="00B52C01">
            <w:pPr>
              <w:rPr>
                <w:b/>
                <w:sz w:val="24"/>
                <w:szCs w:val="24"/>
              </w:rPr>
            </w:pPr>
            <w:r w:rsidRPr="00752A3A">
              <w:rPr>
                <w:b/>
                <w:sz w:val="24"/>
                <w:szCs w:val="24"/>
              </w:rPr>
              <w:t>Revise Course Grading System</w:t>
            </w:r>
          </w:p>
          <w:p w:rsidR="008658DA" w:rsidRDefault="008658DA" w:rsidP="00B52C01">
            <w:pPr>
              <w:rPr>
                <w:sz w:val="24"/>
                <w:szCs w:val="24"/>
              </w:rPr>
            </w:pPr>
            <w:r>
              <w:rPr>
                <w:sz w:val="24"/>
                <w:szCs w:val="24"/>
              </w:rPr>
              <w:t>JOUR 448 Advertising Internship of Practicum</w:t>
            </w:r>
          </w:p>
          <w:p w:rsidR="008658DA" w:rsidRPr="0047752A" w:rsidRDefault="008658DA" w:rsidP="00B52C01">
            <w:pPr>
              <w:rPr>
                <w:sz w:val="24"/>
                <w:szCs w:val="24"/>
              </w:rPr>
            </w:pPr>
            <w:r>
              <w:rPr>
                <w:sz w:val="24"/>
                <w:szCs w:val="24"/>
              </w:rPr>
              <w:t xml:space="preserve">Contact: Jo-Anne Ryan, </w:t>
            </w:r>
            <w:hyperlink r:id="rId7" w:history="1">
              <w:r w:rsidRPr="009D3FCF">
                <w:rPr>
                  <w:rStyle w:val="Hyperlink"/>
                  <w:sz w:val="24"/>
                  <w:szCs w:val="24"/>
                </w:rPr>
                <w:t>jo-anne.ryan@wku.edu</w:t>
              </w:r>
            </w:hyperlink>
            <w:r>
              <w:rPr>
                <w:sz w:val="24"/>
                <w:szCs w:val="24"/>
              </w:rPr>
              <w:t>, 745-3828</w:t>
            </w:r>
          </w:p>
        </w:tc>
      </w:tr>
      <w:tr w:rsidR="008658DA">
        <w:tc>
          <w:tcPr>
            <w:tcW w:w="2268" w:type="dxa"/>
            <w:shd w:val="clear" w:color="auto" w:fill="auto"/>
          </w:tcPr>
          <w:p w:rsidR="008658DA" w:rsidRPr="0047752A" w:rsidRDefault="008658DA" w:rsidP="00B52C01">
            <w:pPr>
              <w:rPr>
                <w:sz w:val="24"/>
                <w:szCs w:val="24"/>
              </w:rPr>
            </w:pPr>
            <w:r>
              <w:rPr>
                <w:sz w:val="24"/>
                <w:szCs w:val="24"/>
              </w:rPr>
              <w:t>Consent</w:t>
            </w:r>
          </w:p>
        </w:tc>
        <w:tc>
          <w:tcPr>
            <w:tcW w:w="7308" w:type="dxa"/>
            <w:shd w:val="clear" w:color="auto" w:fill="auto"/>
          </w:tcPr>
          <w:p w:rsidR="008658DA" w:rsidRPr="00752A3A" w:rsidRDefault="008658DA" w:rsidP="00B52C01">
            <w:pPr>
              <w:rPr>
                <w:b/>
                <w:sz w:val="24"/>
                <w:szCs w:val="24"/>
              </w:rPr>
            </w:pPr>
            <w:r w:rsidRPr="00752A3A">
              <w:rPr>
                <w:b/>
                <w:sz w:val="24"/>
                <w:szCs w:val="24"/>
              </w:rPr>
              <w:t>Revise Course Grading System</w:t>
            </w:r>
          </w:p>
          <w:p w:rsidR="008658DA" w:rsidRDefault="008658DA" w:rsidP="00B52C01">
            <w:pPr>
              <w:rPr>
                <w:sz w:val="24"/>
                <w:szCs w:val="24"/>
              </w:rPr>
            </w:pPr>
            <w:r>
              <w:rPr>
                <w:sz w:val="24"/>
                <w:szCs w:val="24"/>
              </w:rPr>
              <w:t>JOUR 458 PR Internship of Practicum</w:t>
            </w:r>
          </w:p>
          <w:p w:rsidR="008658DA" w:rsidRPr="0047752A" w:rsidRDefault="008658DA" w:rsidP="00B52C01">
            <w:pPr>
              <w:rPr>
                <w:sz w:val="24"/>
                <w:szCs w:val="24"/>
              </w:rPr>
            </w:pPr>
            <w:r>
              <w:rPr>
                <w:sz w:val="24"/>
                <w:szCs w:val="24"/>
              </w:rPr>
              <w:t xml:space="preserve">Contact: Jo-Anne Ryan, </w:t>
            </w:r>
            <w:hyperlink r:id="rId8" w:history="1">
              <w:r w:rsidRPr="009D3FCF">
                <w:rPr>
                  <w:rStyle w:val="Hyperlink"/>
                  <w:sz w:val="24"/>
                  <w:szCs w:val="24"/>
                </w:rPr>
                <w:t>jo-anne.ryan@wku.edu</w:t>
              </w:r>
            </w:hyperlink>
            <w:r>
              <w:rPr>
                <w:sz w:val="24"/>
                <w:szCs w:val="24"/>
              </w:rPr>
              <w:t>, 745-3828</w:t>
            </w:r>
          </w:p>
        </w:tc>
      </w:tr>
      <w:tr w:rsidR="008658DA">
        <w:tc>
          <w:tcPr>
            <w:tcW w:w="2268" w:type="dxa"/>
          </w:tcPr>
          <w:p w:rsidR="008658DA" w:rsidRPr="0047752A" w:rsidRDefault="008658DA">
            <w:pPr>
              <w:rPr>
                <w:sz w:val="24"/>
                <w:szCs w:val="24"/>
              </w:rPr>
            </w:pPr>
            <w:r>
              <w:rPr>
                <w:sz w:val="24"/>
                <w:szCs w:val="24"/>
              </w:rPr>
              <w:t>Consent</w:t>
            </w:r>
          </w:p>
        </w:tc>
        <w:tc>
          <w:tcPr>
            <w:tcW w:w="7308" w:type="dxa"/>
          </w:tcPr>
          <w:p w:rsidR="008658DA" w:rsidRPr="00752A3A" w:rsidRDefault="008658DA">
            <w:pPr>
              <w:rPr>
                <w:b/>
                <w:sz w:val="24"/>
                <w:szCs w:val="24"/>
              </w:rPr>
            </w:pPr>
            <w:r w:rsidRPr="00752A3A">
              <w:rPr>
                <w:b/>
                <w:sz w:val="24"/>
                <w:szCs w:val="24"/>
              </w:rPr>
              <w:t>Revise Course Grading System</w:t>
            </w:r>
          </w:p>
          <w:p w:rsidR="008658DA" w:rsidRDefault="008658DA">
            <w:pPr>
              <w:rPr>
                <w:sz w:val="24"/>
                <w:szCs w:val="24"/>
              </w:rPr>
            </w:pPr>
            <w:r>
              <w:rPr>
                <w:sz w:val="24"/>
                <w:szCs w:val="24"/>
              </w:rPr>
              <w:t>JOUR 491 Internship or Practicum</w:t>
            </w:r>
          </w:p>
          <w:p w:rsidR="008658DA" w:rsidRPr="0047752A" w:rsidRDefault="008658DA">
            <w:pPr>
              <w:rPr>
                <w:sz w:val="24"/>
                <w:szCs w:val="24"/>
              </w:rPr>
            </w:pPr>
            <w:r>
              <w:rPr>
                <w:sz w:val="24"/>
                <w:szCs w:val="24"/>
              </w:rPr>
              <w:t xml:space="preserve">Contact: Jo-Anne Ryan, </w:t>
            </w:r>
            <w:hyperlink r:id="rId9" w:history="1">
              <w:r w:rsidRPr="009D3FCF">
                <w:rPr>
                  <w:rStyle w:val="Hyperlink"/>
                  <w:sz w:val="24"/>
                  <w:szCs w:val="24"/>
                </w:rPr>
                <w:t>jo-anne.ryan@wku.edu</w:t>
              </w:r>
            </w:hyperlink>
            <w:r>
              <w:rPr>
                <w:sz w:val="24"/>
                <w:szCs w:val="24"/>
              </w:rPr>
              <w:t>, 745-3828</w:t>
            </w:r>
          </w:p>
        </w:tc>
      </w:tr>
      <w:tr w:rsidR="008658DA">
        <w:tc>
          <w:tcPr>
            <w:tcW w:w="2268" w:type="dxa"/>
            <w:tcBorders>
              <w:bottom w:val="single" w:sz="4" w:space="0" w:color="000000" w:themeColor="text1"/>
            </w:tcBorders>
          </w:tcPr>
          <w:p w:rsidR="008658DA" w:rsidRPr="0047752A" w:rsidRDefault="008658DA">
            <w:pPr>
              <w:rPr>
                <w:sz w:val="24"/>
                <w:szCs w:val="24"/>
              </w:rPr>
            </w:pPr>
            <w:r>
              <w:rPr>
                <w:sz w:val="24"/>
                <w:szCs w:val="24"/>
              </w:rPr>
              <w:t>Consent</w:t>
            </w:r>
          </w:p>
        </w:tc>
        <w:tc>
          <w:tcPr>
            <w:tcW w:w="7308" w:type="dxa"/>
            <w:tcBorders>
              <w:bottom w:val="single" w:sz="4" w:space="0" w:color="000000" w:themeColor="text1"/>
            </w:tcBorders>
          </w:tcPr>
          <w:p w:rsidR="008658DA" w:rsidRPr="00752A3A" w:rsidRDefault="008658DA">
            <w:pPr>
              <w:rPr>
                <w:b/>
                <w:sz w:val="24"/>
                <w:szCs w:val="24"/>
              </w:rPr>
            </w:pPr>
            <w:r w:rsidRPr="00752A3A">
              <w:rPr>
                <w:b/>
                <w:sz w:val="24"/>
                <w:szCs w:val="24"/>
              </w:rPr>
              <w:t>Revise Course Prerequisites/</w:t>
            </w:r>
            <w:proofErr w:type="spellStart"/>
            <w:r w:rsidRPr="00752A3A">
              <w:rPr>
                <w:b/>
                <w:sz w:val="24"/>
                <w:szCs w:val="24"/>
              </w:rPr>
              <w:t>Corequisites</w:t>
            </w:r>
            <w:proofErr w:type="spellEnd"/>
          </w:p>
          <w:p w:rsidR="008658DA" w:rsidRDefault="008658DA">
            <w:pPr>
              <w:rPr>
                <w:sz w:val="24"/>
                <w:szCs w:val="24"/>
              </w:rPr>
            </w:pPr>
            <w:r>
              <w:rPr>
                <w:sz w:val="24"/>
                <w:szCs w:val="24"/>
              </w:rPr>
              <w:t>BCOM 466 Directing Television and Film</w:t>
            </w:r>
          </w:p>
          <w:p w:rsidR="008658DA" w:rsidRPr="0047752A" w:rsidRDefault="008658DA">
            <w:pPr>
              <w:rPr>
                <w:sz w:val="24"/>
                <w:szCs w:val="24"/>
              </w:rPr>
            </w:pPr>
            <w:r>
              <w:rPr>
                <w:sz w:val="24"/>
                <w:szCs w:val="24"/>
              </w:rPr>
              <w:t xml:space="preserve">Contact: Jo-Anne Ryan, </w:t>
            </w:r>
            <w:hyperlink r:id="rId10" w:history="1">
              <w:r w:rsidRPr="009D3FCF">
                <w:rPr>
                  <w:rStyle w:val="Hyperlink"/>
                  <w:sz w:val="24"/>
                  <w:szCs w:val="24"/>
                </w:rPr>
                <w:t>jo-anne.ryan@wku.edu</w:t>
              </w:r>
            </w:hyperlink>
            <w:r>
              <w:rPr>
                <w:sz w:val="24"/>
                <w:szCs w:val="24"/>
              </w:rPr>
              <w:t>, 745-3828</w:t>
            </w:r>
          </w:p>
        </w:tc>
      </w:tr>
      <w:tr w:rsidR="008658DA">
        <w:tc>
          <w:tcPr>
            <w:tcW w:w="2268" w:type="dxa"/>
            <w:tcBorders>
              <w:bottom w:val="single" w:sz="4" w:space="0" w:color="000000" w:themeColor="text1"/>
            </w:tcBorders>
            <w:shd w:val="clear" w:color="auto" w:fill="B8CCE4" w:themeFill="accent1" w:themeFillTint="66"/>
          </w:tcPr>
          <w:p w:rsidR="008658DA" w:rsidRDefault="008658DA">
            <w:pPr>
              <w:rPr>
                <w:sz w:val="24"/>
                <w:szCs w:val="24"/>
              </w:rPr>
            </w:pPr>
            <w:r>
              <w:rPr>
                <w:sz w:val="24"/>
                <w:szCs w:val="24"/>
              </w:rPr>
              <w:t>Theatre and Dance</w:t>
            </w:r>
          </w:p>
        </w:tc>
        <w:tc>
          <w:tcPr>
            <w:tcW w:w="7308" w:type="dxa"/>
            <w:tcBorders>
              <w:bottom w:val="single" w:sz="4" w:space="0" w:color="000000" w:themeColor="text1"/>
            </w:tcBorders>
            <w:shd w:val="clear" w:color="auto" w:fill="B8CCE4" w:themeFill="accent1" w:themeFillTint="66"/>
          </w:tcPr>
          <w:p w:rsidR="008658DA" w:rsidRPr="005D5512" w:rsidRDefault="008658DA" w:rsidP="005D5512">
            <w:pPr>
              <w:rPr>
                <w:b/>
                <w:sz w:val="24"/>
                <w:szCs w:val="24"/>
              </w:rPr>
            </w:pPr>
          </w:p>
        </w:tc>
      </w:tr>
      <w:tr w:rsidR="008658DA">
        <w:tc>
          <w:tcPr>
            <w:tcW w:w="2268" w:type="dxa"/>
            <w:shd w:val="clear" w:color="auto" w:fill="auto"/>
          </w:tcPr>
          <w:p w:rsidR="008658DA" w:rsidRDefault="008658DA">
            <w:pPr>
              <w:rPr>
                <w:sz w:val="24"/>
                <w:szCs w:val="24"/>
              </w:rPr>
            </w:pPr>
            <w:r>
              <w:rPr>
                <w:sz w:val="24"/>
                <w:szCs w:val="24"/>
              </w:rPr>
              <w:t>Action</w:t>
            </w:r>
          </w:p>
        </w:tc>
        <w:tc>
          <w:tcPr>
            <w:tcW w:w="7308" w:type="dxa"/>
            <w:shd w:val="clear" w:color="auto" w:fill="auto"/>
          </w:tcPr>
          <w:p w:rsidR="008658DA" w:rsidRPr="00752A3A" w:rsidRDefault="008658DA">
            <w:pPr>
              <w:rPr>
                <w:b/>
                <w:sz w:val="24"/>
                <w:szCs w:val="24"/>
              </w:rPr>
            </w:pPr>
            <w:r w:rsidRPr="00752A3A">
              <w:rPr>
                <w:b/>
                <w:sz w:val="24"/>
                <w:szCs w:val="24"/>
              </w:rPr>
              <w:t>Revise a Program</w:t>
            </w:r>
          </w:p>
          <w:p w:rsidR="008658DA" w:rsidRDefault="008658DA">
            <w:pPr>
              <w:rPr>
                <w:sz w:val="24"/>
                <w:szCs w:val="24"/>
              </w:rPr>
            </w:pPr>
            <w:r>
              <w:rPr>
                <w:sz w:val="24"/>
                <w:szCs w:val="24"/>
              </w:rPr>
              <w:t>630 B.A. Dance</w:t>
            </w:r>
          </w:p>
          <w:p w:rsidR="008658DA" w:rsidRDefault="008658DA">
            <w:pPr>
              <w:rPr>
                <w:sz w:val="24"/>
                <w:szCs w:val="24"/>
              </w:rPr>
            </w:pPr>
            <w:r>
              <w:rPr>
                <w:sz w:val="24"/>
                <w:szCs w:val="24"/>
              </w:rPr>
              <w:t xml:space="preserve">Contact: Carrie </w:t>
            </w:r>
            <w:proofErr w:type="spellStart"/>
            <w:r>
              <w:rPr>
                <w:sz w:val="24"/>
                <w:szCs w:val="24"/>
              </w:rPr>
              <w:t>Brueck</w:t>
            </w:r>
            <w:proofErr w:type="spellEnd"/>
            <w:r>
              <w:rPr>
                <w:sz w:val="24"/>
                <w:szCs w:val="24"/>
              </w:rPr>
              <w:t xml:space="preserve">, </w:t>
            </w:r>
            <w:hyperlink r:id="rId11" w:history="1">
              <w:r w:rsidRPr="009D3FCF">
                <w:rPr>
                  <w:rStyle w:val="Hyperlink"/>
                  <w:sz w:val="24"/>
                  <w:szCs w:val="24"/>
                </w:rPr>
                <w:t>carrie.brueck@wku.edu</w:t>
              </w:r>
            </w:hyperlink>
            <w:r>
              <w:rPr>
                <w:sz w:val="24"/>
                <w:szCs w:val="24"/>
              </w:rPr>
              <w:t>, 745-3142</w:t>
            </w:r>
          </w:p>
        </w:tc>
      </w:tr>
    </w:tbl>
    <w:p w:rsidR="00444825" w:rsidRDefault="00444825">
      <w:pPr>
        <w:sectPr w:rsidR="00444825">
          <w:pgSz w:w="12240" w:h="15840"/>
          <w:pgMar w:top="1440" w:right="1440" w:bottom="1440" w:left="1440" w:header="720" w:footer="720" w:gutter="0"/>
          <w:cols w:space="720"/>
          <w:docGrid w:linePitch="360"/>
        </w:sectPr>
      </w:pPr>
    </w:p>
    <w:p w:rsidR="00A22469" w:rsidRPr="00A22469" w:rsidRDefault="00A22469" w:rsidP="00A22469">
      <w:pPr>
        <w:jc w:val="right"/>
        <w:rPr>
          <w:sz w:val="24"/>
          <w:szCs w:val="24"/>
        </w:rPr>
      </w:pPr>
      <w:r w:rsidRPr="00A22469">
        <w:rPr>
          <w:sz w:val="24"/>
          <w:szCs w:val="24"/>
        </w:rPr>
        <w:lastRenderedPageBreak/>
        <w:t>Proposal Date: 10/25/2010</w:t>
      </w:r>
    </w:p>
    <w:p w:rsidR="00A22469" w:rsidRPr="00A22469" w:rsidRDefault="00A22469" w:rsidP="00A22469">
      <w:pPr>
        <w:jc w:val="center"/>
        <w:rPr>
          <w:sz w:val="24"/>
          <w:szCs w:val="24"/>
        </w:rPr>
      </w:pPr>
    </w:p>
    <w:p w:rsidR="00A22469" w:rsidRPr="00A22469" w:rsidRDefault="00A22469" w:rsidP="00A22469">
      <w:pPr>
        <w:jc w:val="center"/>
        <w:rPr>
          <w:b/>
          <w:sz w:val="24"/>
          <w:szCs w:val="24"/>
        </w:rPr>
      </w:pPr>
      <w:r w:rsidRPr="00A22469">
        <w:rPr>
          <w:b/>
          <w:sz w:val="24"/>
          <w:szCs w:val="24"/>
        </w:rPr>
        <w:t>Potter College of Arts &amp; Letters</w:t>
      </w:r>
    </w:p>
    <w:p w:rsidR="00A22469" w:rsidRPr="00A22469" w:rsidRDefault="00A22469" w:rsidP="00A22469">
      <w:pPr>
        <w:jc w:val="center"/>
        <w:rPr>
          <w:b/>
          <w:sz w:val="24"/>
          <w:szCs w:val="24"/>
        </w:rPr>
      </w:pPr>
      <w:r w:rsidRPr="00A22469">
        <w:rPr>
          <w:b/>
          <w:sz w:val="24"/>
          <w:szCs w:val="24"/>
        </w:rPr>
        <w:t>Department of Communication</w:t>
      </w:r>
    </w:p>
    <w:p w:rsidR="00A22469" w:rsidRPr="00A22469" w:rsidRDefault="00A22469" w:rsidP="00A22469">
      <w:pPr>
        <w:jc w:val="center"/>
        <w:rPr>
          <w:b/>
          <w:sz w:val="24"/>
          <w:szCs w:val="24"/>
        </w:rPr>
      </w:pPr>
      <w:r w:rsidRPr="00A22469">
        <w:rPr>
          <w:b/>
          <w:sz w:val="24"/>
          <w:szCs w:val="24"/>
        </w:rPr>
        <w:t>Proposal to Create a Temporary Course</w:t>
      </w:r>
    </w:p>
    <w:p w:rsidR="00A22469" w:rsidRPr="00A22469" w:rsidRDefault="00A22469" w:rsidP="00A22469">
      <w:pPr>
        <w:jc w:val="center"/>
        <w:rPr>
          <w:b/>
          <w:sz w:val="24"/>
          <w:szCs w:val="24"/>
        </w:rPr>
      </w:pPr>
      <w:r w:rsidRPr="00A22469">
        <w:rPr>
          <w:b/>
          <w:sz w:val="24"/>
          <w:szCs w:val="24"/>
        </w:rPr>
        <w:t>(Information Item)</w:t>
      </w:r>
    </w:p>
    <w:p w:rsidR="00A22469" w:rsidRPr="00A22469" w:rsidRDefault="00A22469" w:rsidP="00A22469">
      <w:pPr>
        <w:rPr>
          <w:b/>
          <w:sz w:val="24"/>
          <w:szCs w:val="24"/>
        </w:rPr>
      </w:pPr>
    </w:p>
    <w:p w:rsidR="00A22469" w:rsidRPr="00A22469" w:rsidRDefault="00A22469" w:rsidP="00A22469">
      <w:pPr>
        <w:rPr>
          <w:sz w:val="24"/>
          <w:szCs w:val="24"/>
        </w:rPr>
      </w:pPr>
      <w:r w:rsidRPr="00A22469">
        <w:rPr>
          <w:sz w:val="24"/>
          <w:szCs w:val="24"/>
        </w:rPr>
        <w:t xml:space="preserve">Contact Person:  Larry Snyder, </w:t>
      </w:r>
      <w:hyperlink r:id="rId12" w:history="1">
        <w:r w:rsidRPr="00A22469">
          <w:rPr>
            <w:rStyle w:val="Hyperlink"/>
            <w:sz w:val="24"/>
            <w:szCs w:val="24"/>
          </w:rPr>
          <w:t>Lawrence.snyder@wku.edu</w:t>
        </w:r>
      </w:hyperlink>
      <w:r w:rsidRPr="00A22469">
        <w:rPr>
          <w:sz w:val="24"/>
          <w:szCs w:val="24"/>
        </w:rPr>
        <w:t>, 745-3957</w:t>
      </w:r>
    </w:p>
    <w:p w:rsidR="00A22469" w:rsidRPr="00A22469" w:rsidRDefault="00A22469" w:rsidP="00A22469">
      <w:pPr>
        <w:rPr>
          <w:sz w:val="24"/>
          <w:szCs w:val="24"/>
        </w:rPr>
      </w:pPr>
    </w:p>
    <w:p w:rsidR="00A22469" w:rsidRPr="00A22469" w:rsidRDefault="00A22469" w:rsidP="00A22469">
      <w:pPr>
        <w:numPr>
          <w:ilvl w:val="0"/>
          <w:numId w:val="4"/>
        </w:numPr>
        <w:rPr>
          <w:b/>
          <w:sz w:val="24"/>
          <w:szCs w:val="24"/>
        </w:rPr>
      </w:pPr>
      <w:r w:rsidRPr="00A22469">
        <w:rPr>
          <w:b/>
          <w:sz w:val="24"/>
          <w:szCs w:val="24"/>
        </w:rPr>
        <w:t>Identification of proposed course</w:t>
      </w:r>
    </w:p>
    <w:p w:rsidR="00A22469" w:rsidRPr="00A22469" w:rsidRDefault="00A22469" w:rsidP="00A22469">
      <w:pPr>
        <w:numPr>
          <w:ilvl w:val="1"/>
          <w:numId w:val="2"/>
        </w:numPr>
        <w:rPr>
          <w:sz w:val="24"/>
          <w:szCs w:val="24"/>
        </w:rPr>
      </w:pPr>
      <w:r w:rsidRPr="00A22469">
        <w:rPr>
          <w:sz w:val="24"/>
          <w:szCs w:val="24"/>
        </w:rPr>
        <w:t>Course prefix (subject area) and number:  COMM 493</w:t>
      </w:r>
    </w:p>
    <w:p w:rsidR="00A22469" w:rsidRPr="00A22469" w:rsidRDefault="00A22469" w:rsidP="00A22469">
      <w:pPr>
        <w:numPr>
          <w:ilvl w:val="1"/>
          <w:numId w:val="2"/>
        </w:numPr>
        <w:rPr>
          <w:sz w:val="24"/>
          <w:szCs w:val="24"/>
        </w:rPr>
      </w:pPr>
      <w:r w:rsidRPr="00A22469">
        <w:rPr>
          <w:sz w:val="24"/>
          <w:szCs w:val="24"/>
        </w:rPr>
        <w:t>Course title: Companion to Capstone in Communication</w:t>
      </w:r>
    </w:p>
    <w:p w:rsidR="00A22469" w:rsidRPr="00A22469" w:rsidRDefault="00A22469" w:rsidP="00A22469">
      <w:pPr>
        <w:numPr>
          <w:ilvl w:val="1"/>
          <w:numId w:val="2"/>
        </w:numPr>
        <w:rPr>
          <w:sz w:val="24"/>
          <w:szCs w:val="24"/>
        </w:rPr>
      </w:pPr>
      <w:r w:rsidRPr="00A22469">
        <w:rPr>
          <w:sz w:val="24"/>
          <w:szCs w:val="24"/>
        </w:rPr>
        <w:t>Abbreviated course title: Capstone Companion</w:t>
      </w:r>
    </w:p>
    <w:p w:rsidR="00A22469" w:rsidRPr="00A22469" w:rsidRDefault="00A22469" w:rsidP="00A22469">
      <w:pPr>
        <w:numPr>
          <w:ilvl w:val="1"/>
          <w:numId w:val="2"/>
        </w:numPr>
        <w:rPr>
          <w:sz w:val="24"/>
          <w:szCs w:val="24"/>
        </w:rPr>
      </w:pPr>
      <w:r w:rsidRPr="00A22469">
        <w:rPr>
          <w:sz w:val="24"/>
          <w:szCs w:val="24"/>
        </w:rPr>
        <w:t>Credit hours: 2</w:t>
      </w:r>
    </w:p>
    <w:p w:rsidR="00A22469" w:rsidRPr="00A22469" w:rsidRDefault="00A22469" w:rsidP="00A22469">
      <w:pPr>
        <w:numPr>
          <w:ilvl w:val="1"/>
          <w:numId w:val="2"/>
        </w:numPr>
        <w:rPr>
          <w:sz w:val="24"/>
          <w:szCs w:val="24"/>
        </w:rPr>
      </w:pPr>
      <w:r w:rsidRPr="00A22469">
        <w:rPr>
          <w:sz w:val="24"/>
          <w:szCs w:val="24"/>
        </w:rPr>
        <w:t>Schedule type:  L</w:t>
      </w:r>
    </w:p>
    <w:p w:rsidR="00A22469" w:rsidRPr="00A22469" w:rsidRDefault="00A22469" w:rsidP="00A22469">
      <w:pPr>
        <w:numPr>
          <w:ilvl w:val="1"/>
          <w:numId w:val="2"/>
        </w:numPr>
        <w:rPr>
          <w:sz w:val="24"/>
          <w:szCs w:val="24"/>
        </w:rPr>
      </w:pPr>
      <w:r w:rsidRPr="00A22469">
        <w:rPr>
          <w:sz w:val="24"/>
          <w:szCs w:val="24"/>
        </w:rPr>
        <w:t xml:space="preserve">Prerequisite or </w:t>
      </w:r>
      <w:proofErr w:type="spellStart"/>
      <w:r w:rsidRPr="00A22469">
        <w:rPr>
          <w:sz w:val="24"/>
          <w:szCs w:val="24"/>
        </w:rPr>
        <w:t>corequisite</w:t>
      </w:r>
      <w:proofErr w:type="spellEnd"/>
      <w:r w:rsidRPr="00A22469">
        <w:rPr>
          <w:sz w:val="24"/>
          <w:szCs w:val="24"/>
        </w:rPr>
        <w:t>:   COMM 300</w:t>
      </w:r>
      <w:r w:rsidRPr="00A22469">
        <w:rPr>
          <w:sz w:val="24"/>
          <w:szCs w:val="24"/>
        </w:rPr>
        <w:br/>
      </w:r>
      <w:proofErr w:type="spellStart"/>
      <w:r w:rsidRPr="00A22469">
        <w:rPr>
          <w:sz w:val="24"/>
          <w:szCs w:val="24"/>
        </w:rPr>
        <w:t>Corequisite</w:t>
      </w:r>
      <w:proofErr w:type="spellEnd"/>
      <w:r w:rsidRPr="00A22469">
        <w:rPr>
          <w:sz w:val="24"/>
          <w:szCs w:val="24"/>
        </w:rPr>
        <w:t>: COMM 494</w:t>
      </w:r>
    </w:p>
    <w:p w:rsidR="00A22469" w:rsidRPr="00A22469" w:rsidRDefault="00A22469" w:rsidP="00A22469">
      <w:pPr>
        <w:ind w:left="1440"/>
        <w:rPr>
          <w:sz w:val="24"/>
          <w:szCs w:val="24"/>
        </w:rPr>
      </w:pPr>
      <w:r w:rsidRPr="00A22469">
        <w:rPr>
          <w:sz w:val="24"/>
          <w:szCs w:val="24"/>
        </w:rPr>
        <w:t xml:space="preserve">Prerequisite:   COMM 200. </w:t>
      </w:r>
      <w:proofErr w:type="gramStart"/>
      <w:r w:rsidRPr="00A22469">
        <w:rPr>
          <w:sz w:val="24"/>
          <w:szCs w:val="24"/>
        </w:rPr>
        <w:t>Senior standing, for departmental majors only</w:t>
      </w:r>
      <w:r w:rsidRPr="00A22469">
        <w:rPr>
          <w:rFonts w:ascii="Verdana" w:hAnsi="Verdana"/>
          <w:sz w:val="24"/>
          <w:szCs w:val="24"/>
        </w:rPr>
        <w:t>.</w:t>
      </w:r>
      <w:proofErr w:type="gramEnd"/>
      <w:r w:rsidRPr="00A22469">
        <w:rPr>
          <w:sz w:val="24"/>
          <w:szCs w:val="24"/>
        </w:rPr>
        <w:t xml:space="preserve"> </w:t>
      </w:r>
    </w:p>
    <w:p w:rsidR="00A22469" w:rsidRPr="00A22469" w:rsidRDefault="00A22469" w:rsidP="00A22469">
      <w:pPr>
        <w:ind w:left="1440"/>
        <w:rPr>
          <w:sz w:val="24"/>
          <w:szCs w:val="24"/>
        </w:rPr>
      </w:pPr>
      <w:r w:rsidRPr="00A22469">
        <w:rPr>
          <w:sz w:val="24"/>
          <w:szCs w:val="24"/>
        </w:rPr>
        <w:t>WKU catalog of entry pre-Fall 2010</w:t>
      </w:r>
    </w:p>
    <w:p w:rsidR="00A22469" w:rsidRPr="00A22469" w:rsidRDefault="00A22469" w:rsidP="00A22469">
      <w:pPr>
        <w:numPr>
          <w:ilvl w:val="1"/>
          <w:numId w:val="2"/>
        </w:numPr>
        <w:rPr>
          <w:sz w:val="24"/>
          <w:szCs w:val="24"/>
        </w:rPr>
      </w:pPr>
      <w:r w:rsidRPr="00A22469">
        <w:rPr>
          <w:sz w:val="24"/>
          <w:szCs w:val="24"/>
        </w:rPr>
        <w:t>Course description: Companion course to COMM 494 Capstone in Communication</w:t>
      </w:r>
    </w:p>
    <w:p w:rsidR="00A22469" w:rsidRPr="00A22469" w:rsidRDefault="00A22469" w:rsidP="00A22469">
      <w:pPr>
        <w:rPr>
          <w:sz w:val="24"/>
          <w:szCs w:val="24"/>
        </w:rPr>
      </w:pPr>
    </w:p>
    <w:p w:rsidR="00A22469" w:rsidRPr="00A22469" w:rsidRDefault="00A22469" w:rsidP="00A22469">
      <w:pPr>
        <w:numPr>
          <w:ilvl w:val="0"/>
          <w:numId w:val="4"/>
        </w:numPr>
        <w:rPr>
          <w:b/>
          <w:sz w:val="24"/>
          <w:szCs w:val="24"/>
        </w:rPr>
      </w:pPr>
      <w:r w:rsidRPr="00A22469">
        <w:rPr>
          <w:b/>
          <w:sz w:val="24"/>
          <w:szCs w:val="24"/>
        </w:rPr>
        <w:t>Rationale</w:t>
      </w:r>
    </w:p>
    <w:p w:rsidR="00A22469" w:rsidRPr="00A22469" w:rsidRDefault="00A22469" w:rsidP="00A22469">
      <w:pPr>
        <w:numPr>
          <w:ilvl w:val="1"/>
          <w:numId w:val="3"/>
        </w:numPr>
        <w:rPr>
          <w:sz w:val="24"/>
          <w:szCs w:val="24"/>
        </w:rPr>
      </w:pPr>
      <w:r w:rsidRPr="00A22469">
        <w:rPr>
          <w:sz w:val="24"/>
          <w:szCs w:val="24"/>
        </w:rPr>
        <w:t xml:space="preserve">Reason for offering this course on a temporary basis: </w:t>
      </w:r>
      <w:r w:rsidRPr="00A22469">
        <w:rPr>
          <w:sz w:val="24"/>
          <w:szCs w:val="24"/>
        </w:rPr>
        <w:br/>
        <w:t xml:space="preserve">This course is being offered on a temporary basis until a permanent course can be created. The Department of Communication revised the two undergraduate majors (#522 and #792), and in the process revised the course credit hours for COMM 494 from 3 to 1 (approved for Fall 2010). Students following the old curricula (WKU catalog prior to Fall 2010) will be left 2 hours short of the required hours for the majors. This course will allow those students not to be penalized for the revision in hours to COMM 494. </w:t>
      </w:r>
    </w:p>
    <w:p w:rsidR="00A22469" w:rsidRPr="00A22469" w:rsidRDefault="00A22469" w:rsidP="00A22469">
      <w:pPr>
        <w:numPr>
          <w:ilvl w:val="1"/>
          <w:numId w:val="3"/>
        </w:numPr>
        <w:rPr>
          <w:sz w:val="24"/>
          <w:szCs w:val="24"/>
        </w:rPr>
      </w:pPr>
      <w:r w:rsidRPr="00A22469">
        <w:rPr>
          <w:sz w:val="24"/>
          <w:szCs w:val="24"/>
        </w:rPr>
        <w:t>Relationship of the proposed course to courses offered in other academic units: No relationship</w:t>
      </w:r>
    </w:p>
    <w:p w:rsidR="00A22469" w:rsidRPr="00A22469" w:rsidRDefault="00A22469" w:rsidP="00A22469">
      <w:pPr>
        <w:ind w:left="1440"/>
        <w:rPr>
          <w:sz w:val="24"/>
          <w:szCs w:val="24"/>
        </w:rPr>
      </w:pPr>
    </w:p>
    <w:p w:rsidR="00A22469" w:rsidRPr="00A22469" w:rsidRDefault="00A22469" w:rsidP="00A22469">
      <w:pPr>
        <w:numPr>
          <w:ilvl w:val="0"/>
          <w:numId w:val="4"/>
        </w:numPr>
        <w:rPr>
          <w:b/>
          <w:sz w:val="24"/>
          <w:szCs w:val="24"/>
        </w:rPr>
      </w:pPr>
      <w:r w:rsidRPr="00A22469">
        <w:rPr>
          <w:b/>
          <w:sz w:val="24"/>
          <w:szCs w:val="24"/>
        </w:rPr>
        <w:t>Description of proposed course</w:t>
      </w:r>
    </w:p>
    <w:p w:rsidR="00A22469" w:rsidRPr="00A22469" w:rsidRDefault="00A22469" w:rsidP="00A22469">
      <w:pPr>
        <w:numPr>
          <w:ilvl w:val="1"/>
          <w:numId w:val="4"/>
        </w:numPr>
        <w:rPr>
          <w:sz w:val="24"/>
          <w:szCs w:val="24"/>
        </w:rPr>
      </w:pPr>
      <w:r w:rsidRPr="00A22469">
        <w:rPr>
          <w:sz w:val="24"/>
          <w:szCs w:val="24"/>
        </w:rPr>
        <w:t xml:space="preserve">Course content outline: </w:t>
      </w:r>
      <w:r w:rsidRPr="00A22469">
        <w:rPr>
          <w:sz w:val="24"/>
          <w:szCs w:val="24"/>
        </w:rPr>
        <w:br/>
        <w:t>This portfolio-style course enables Corporate and Organizational Communication and Communication Studies majors to assess and refine knowledge and skill competencies.</w:t>
      </w:r>
    </w:p>
    <w:p w:rsidR="00A22469" w:rsidRPr="00A22469" w:rsidRDefault="00A22469" w:rsidP="00A22469">
      <w:pPr>
        <w:numPr>
          <w:ilvl w:val="1"/>
          <w:numId w:val="4"/>
        </w:numPr>
        <w:rPr>
          <w:sz w:val="24"/>
          <w:szCs w:val="24"/>
        </w:rPr>
      </w:pPr>
      <w:r w:rsidRPr="00A22469">
        <w:rPr>
          <w:sz w:val="24"/>
          <w:szCs w:val="24"/>
        </w:rPr>
        <w:t>Tentative text(s): None</w:t>
      </w:r>
    </w:p>
    <w:p w:rsidR="00A22469" w:rsidRPr="00A22469" w:rsidRDefault="00A22469" w:rsidP="00A22469">
      <w:pPr>
        <w:ind w:left="1440"/>
        <w:rPr>
          <w:color w:val="00B050"/>
          <w:sz w:val="24"/>
          <w:szCs w:val="24"/>
        </w:rPr>
      </w:pPr>
    </w:p>
    <w:p w:rsidR="00A22469" w:rsidRPr="00A22469" w:rsidRDefault="00A22469" w:rsidP="00A22469">
      <w:pPr>
        <w:pStyle w:val="ListParagraph"/>
        <w:numPr>
          <w:ilvl w:val="0"/>
          <w:numId w:val="4"/>
        </w:numPr>
        <w:contextualSpacing/>
        <w:rPr>
          <w:b/>
          <w:sz w:val="24"/>
          <w:szCs w:val="24"/>
        </w:rPr>
      </w:pPr>
      <w:r w:rsidRPr="00A22469">
        <w:rPr>
          <w:b/>
          <w:sz w:val="24"/>
          <w:szCs w:val="24"/>
        </w:rPr>
        <w:t>Second offering of a temporary course (if applicable)</w:t>
      </w:r>
    </w:p>
    <w:p w:rsidR="00A22469" w:rsidRPr="00A22469" w:rsidRDefault="00A22469" w:rsidP="00A22469">
      <w:pPr>
        <w:pStyle w:val="ListParagraph"/>
        <w:numPr>
          <w:ilvl w:val="1"/>
          <w:numId w:val="4"/>
        </w:numPr>
        <w:contextualSpacing/>
        <w:rPr>
          <w:sz w:val="24"/>
          <w:szCs w:val="24"/>
        </w:rPr>
      </w:pPr>
      <w:r w:rsidRPr="00A22469">
        <w:rPr>
          <w:sz w:val="24"/>
          <w:szCs w:val="24"/>
        </w:rPr>
        <w:t xml:space="preserve">Reason for offering this course a second time on a temporary basis: Still need to accommodate students following the old curricula so that they do not end up 2 hours short.  We anticipate that this will be the last term requiring the adjustment.  </w:t>
      </w:r>
    </w:p>
    <w:p w:rsidR="00A22469" w:rsidRPr="00A22469" w:rsidRDefault="00A22469" w:rsidP="00A22469">
      <w:pPr>
        <w:pStyle w:val="ListParagraph"/>
        <w:numPr>
          <w:ilvl w:val="1"/>
          <w:numId w:val="4"/>
        </w:numPr>
        <w:contextualSpacing/>
        <w:rPr>
          <w:sz w:val="24"/>
          <w:szCs w:val="24"/>
        </w:rPr>
      </w:pPr>
      <w:r w:rsidRPr="00A22469">
        <w:rPr>
          <w:sz w:val="24"/>
          <w:szCs w:val="24"/>
        </w:rPr>
        <w:t>Term course was first offered: Fall 2010</w:t>
      </w:r>
    </w:p>
    <w:p w:rsidR="00A22469" w:rsidRPr="00A22469" w:rsidRDefault="00A22469" w:rsidP="00A22469">
      <w:pPr>
        <w:pStyle w:val="ListParagraph"/>
        <w:numPr>
          <w:ilvl w:val="1"/>
          <w:numId w:val="4"/>
        </w:numPr>
        <w:contextualSpacing/>
        <w:rPr>
          <w:b/>
          <w:sz w:val="24"/>
          <w:szCs w:val="24"/>
        </w:rPr>
      </w:pPr>
      <w:r w:rsidRPr="00A22469">
        <w:rPr>
          <w:sz w:val="24"/>
          <w:szCs w:val="24"/>
        </w:rPr>
        <w:t>Enrollment in first offering: 30</w:t>
      </w:r>
    </w:p>
    <w:p w:rsidR="00A22469" w:rsidRPr="00A22469" w:rsidRDefault="00A22469" w:rsidP="00A22469">
      <w:pPr>
        <w:rPr>
          <w:b/>
          <w:sz w:val="24"/>
          <w:szCs w:val="24"/>
        </w:rPr>
      </w:pPr>
    </w:p>
    <w:p w:rsidR="00A22469" w:rsidRPr="00A22469" w:rsidRDefault="00A22469" w:rsidP="00A22469">
      <w:pPr>
        <w:numPr>
          <w:ilvl w:val="0"/>
          <w:numId w:val="4"/>
        </w:numPr>
        <w:rPr>
          <w:b/>
          <w:sz w:val="24"/>
          <w:szCs w:val="24"/>
        </w:rPr>
      </w:pPr>
      <w:r w:rsidRPr="00A22469">
        <w:rPr>
          <w:b/>
          <w:sz w:val="24"/>
          <w:szCs w:val="24"/>
        </w:rPr>
        <w:t>Term of Implementation: Spring 2011</w:t>
      </w:r>
    </w:p>
    <w:p w:rsidR="00A22469" w:rsidRPr="00A22469" w:rsidRDefault="00A22469" w:rsidP="00A22469">
      <w:pPr>
        <w:rPr>
          <w:b/>
          <w:sz w:val="24"/>
          <w:szCs w:val="24"/>
        </w:rPr>
      </w:pPr>
    </w:p>
    <w:p w:rsidR="00A22469" w:rsidRPr="00A22469" w:rsidRDefault="00A22469" w:rsidP="00A22469">
      <w:pPr>
        <w:numPr>
          <w:ilvl w:val="0"/>
          <w:numId w:val="4"/>
        </w:numPr>
        <w:rPr>
          <w:b/>
          <w:sz w:val="24"/>
          <w:szCs w:val="24"/>
        </w:rPr>
      </w:pPr>
      <w:r w:rsidRPr="00A22469">
        <w:rPr>
          <w:b/>
          <w:sz w:val="24"/>
          <w:szCs w:val="24"/>
        </w:rPr>
        <w:t>Dates of review/approvals:</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b/>
      </w:r>
      <w:r w:rsidRPr="00A22469">
        <w:rPr>
          <w:sz w:val="24"/>
          <w:szCs w:val="24"/>
        </w:rPr>
        <w:t>Communication Department:</w:t>
      </w:r>
      <w:r w:rsidRPr="00A22469">
        <w:rPr>
          <w:sz w:val="24"/>
          <w:szCs w:val="24"/>
        </w:rPr>
        <w:tab/>
      </w:r>
      <w:r w:rsidRPr="00A22469">
        <w:rPr>
          <w:sz w:val="24"/>
          <w:szCs w:val="24"/>
        </w:rPr>
        <w:tab/>
      </w:r>
      <w:r w:rsidRPr="00A22469">
        <w:rPr>
          <w:sz w:val="24"/>
          <w:szCs w:val="24"/>
        </w:rPr>
        <w:tab/>
      </w:r>
      <w:r w:rsidRPr="00A22469">
        <w:rPr>
          <w:sz w:val="24"/>
          <w:szCs w:val="24"/>
          <w:u w:val="single"/>
        </w:rPr>
        <w:t>3/18/2010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PCAL Curriculum Committee</w:t>
      </w:r>
      <w:r w:rsidRPr="00A22469">
        <w:rPr>
          <w:sz w:val="24"/>
          <w:szCs w:val="24"/>
        </w:rPr>
        <w:tab/>
      </w:r>
      <w:r w:rsidRPr="00A22469">
        <w:rPr>
          <w:sz w:val="24"/>
          <w:szCs w:val="24"/>
        </w:rPr>
        <w:tab/>
        <w:t>__</w:t>
      </w:r>
      <w:r w:rsidR="0053728C">
        <w:rPr>
          <w:sz w:val="24"/>
          <w:szCs w:val="24"/>
        </w:rPr>
        <w:t>11/4/2010</w:t>
      </w:r>
      <w:r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PCAL Dean</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r>
      <w:r w:rsidR="00F12D25">
        <w:rPr>
          <w:sz w:val="24"/>
          <w:szCs w:val="24"/>
        </w:rPr>
        <w:t>___</w:t>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UCC Chair</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Provost:</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Attachment: Course Inventory Form</w:t>
      </w:r>
    </w:p>
    <w:p w:rsidR="00A22469" w:rsidRPr="00A22469" w:rsidRDefault="00A22469">
      <w:pPr>
        <w:rPr>
          <w:sz w:val="24"/>
          <w:szCs w:val="24"/>
        </w:rPr>
        <w:sectPr w:rsidR="00A22469" w:rsidRPr="00A22469">
          <w:pgSz w:w="12240" w:h="15840"/>
          <w:pgMar w:top="1296" w:right="1440" w:bottom="1296" w:left="1440" w:header="720" w:footer="720" w:gutter="0"/>
          <w:cols w:space="720"/>
          <w:docGrid w:linePitch="360"/>
        </w:sectPr>
      </w:pPr>
    </w:p>
    <w:p w:rsidR="00A22469" w:rsidRPr="00A22469" w:rsidRDefault="00A22469" w:rsidP="00A22469">
      <w:pPr>
        <w:jc w:val="right"/>
        <w:rPr>
          <w:sz w:val="24"/>
          <w:szCs w:val="24"/>
        </w:rPr>
      </w:pPr>
      <w:r w:rsidRPr="00A22469">
        <w:rPr>
          <w:sz w:val="24"/>
          <w:szCs w:val="24"/>
        </w:rPr>
        <w:lastRenderedPageBreak/>
        <w:t>Proposal Date: September 28, 2010</w:t>
      </w:r>
    </w:p>
    <w:p w:rsidR="00A22469" w:rsidRPr="00A22469" w:rsidRDefault="00A22469" w:rsidP="00A22469">
      <w:pPr>
        <w:jc w:val="center"/>
        <w:rPr>
          <w:sz w:val="24"/>
          <w:szCs w:val="24"/>
        </w:rPr>
      </w:pPr>
    </w:p>
    <w:p w:rsidR="00A22469" w:rsidRPr="00A22469" w:rsidRDefault="00A22469" w:rsidP="00A22469">
      <w:pPr>
        <w:jc w:val="center"/>
        <w:rPr>
          <w:b/>
          <w:sz w:val="24"/>
          <w:szCs w:val="24"/>
        </w:rPr>
      </w:pPr>
      <w:r w:rsidRPr="00A22469">
        <w:rPr>
          <w:b/>
          <w:sz w:val="24"/>
          <w:szCs w:val="24"/>
        </w:rPr>
        <w:t>Potter College of Arts and Letters</w:t>
      </w:r>
    </w:p>
    <w:p w:rsidR="00A22469" w:rsidRPr="00A22469" w:rsidRDefault="00A22469" w:rsidP="00A22469">
      <w:pPr>
        <w:jc w:val="center"/>
        <w:rPr>
          <w:b/>
          <w:sz w:val="24"/>
          <w:szCs w:val="24"/>
        </w:rPr>
      </w:pPr>
      <w:r w:rsidRPr="00A22469">
        <w:rPr>
          <w:b/>
          <w:sz w:val="24"/>
          <w:szCs w:val="24"/>
        </w:rPr>
        <w:t>Department of Communication</w:t>
      </w:r>
    </w:p>
    <w:p w:rsidR="00A22469" w:rsidRPr="00A22469" w:rsidRDefault="00A22469" w:rsidP="00A22469">
      <w:pPr>
        <w:jc w:val="center"/>
        <w:rPr>
          <w:b/>
          <w:sz w:val="24"/>
          <w:szCs w:val="24"/>
        </w:rPr>
      </w:pPr>
      <w:r w:rsidRPr="00A22469">
        <w:rPr>
          <w:b/>
          <w:sz w:val="24"/>
          <w:szCs w:val="24"/>
        </w:rPr>
        <w:t>Proposal to Create a Temporary Course</w:t>
      </w:r>
    </w:p>
    <w:p w:rsidR="00A22469" w:rsidRPr="00A22469" w:rsidRDefault="00A22469" w:rsidP="00A22469">
      <w:pPr>
        <w:jc w:val="center"/>
        <w:rPr>
          <w:b/>
          <w:sz w:val="24"/>
          <w:szCs w:val="24"/>
        </w:rPr>
      </w:pPr>
      <w:r w:rsidRPr="00A22469">
        <w:rPr>
          <w:b/>
          <w:sz w:val="24"/>
          <w:szCs w:val="24"/>
        </w:rPr>
        <w:t>(Information Item)</w:t>
      </w:r>
    </w:p>
    <w:p w:rsidR="00A22469" w:rsidRPr="00A22469" w:rsidRDefault="00A22469" w:rsidP="00A22469">
      <w:pPr>
        <w:rPr>
          <w:b/>
          <w:sz w:val="24"/>
          <w:szCs w:val="24"/>
        </w:rPr>
      </w:pPr>
    </w:p>
    <w:p w:rsidR="00A22469" w:rsidRPr="00A22469" w:rsidRDefault="00A22469" w:rsidP="00A22469">
      <w:pPr>
        <w:rPr>
          <w:sz w:val="24"/>
          <w:szCs w:val="24"/>
        </w:rPr>
      </w:pPr>
      <w:r w:rsidRPr="00A22469">
        <w:rPr>
          <w:sz w:val="24"/>
          <w:szCs w:val="24"/>
        </w:rPr>
        <w:t xml:space="preserve">Contact Person:  Dr. Jennifer Mize Smith, </w:t>
      </w:r>
      <w:hyperlink r:id="rId13" w:history="1">
        <w:r w:rsidRPr="00A22469">
          <w:rPr>
            <w:rStyle w:val="Hyperlink"/>
            <w:sz w:val="24"/>
            <w:szCs w:val="24"/>
          </w:rPr>
          <w:t>Jennifer.mize.smith@wku.edu</w:t>
        </w:r>
      </w:hyperlink>
      <w:r w:rsidRPr="00A22469">
        <w:rPr>
          <w:sz w:val="24"/>
          <w:szCs w:val="24"/>
        </w:rPr>
        <w:t>, 745-5147</w:t>
      </w:r>
    </w:p>
    <w:p w:rsidR="00A22469" w:rsidRPr="00A22469" w:rsidRDefault="00A22469" w:rsidP="00A22469">
      <w:pPr>
        <w:rPr>
          <w:sz w:val="24"/>
          <w:szCs w:val="24"/>
        </w:rPr>
      </w:pPr>
    </w:p>
    <w:p w:rsidR="00A22469" w:rsidRPr="00A22469" w:rsidRDefault="00A22469" w:rsidP="00C4489C">
      <w:pPr>
        <w:numPr>
          <w:ilvl w:val="0"/>
          <w:numId w:val="10"/>
        </w:numPr>
        <w:rPr>
          <w:b/>
          <w:sz w:val="24"/>
          <w:szCs w:val="24"/>
        </w:rPr>
      </w:pPr>
      <w:r w:rsidRPr="00A22469">
        <w:rPr>
          <w:b/>
          <w:sz w:val="24"/>
          <w:szCs w:val="24"/>
        </w:rPr>
        <w:t>Identification of proposed course</w:t>
      </w:r>
    </w:p>
    <w:p w:rsidR="00A22469" w:rsidRPr="00A22469" w:rsidRDefault="00A22469" w:rsidP="00C4489C">
      <w:pPr>
        <w:numPr>
          <w:ilvl w:val="1"/>
          <w:numId w:val="10"/>
        </w:numPr>
        <w:rPr>
          <w:sz w:val="24"/>
          <w:szCs w:val="24"/>
        </w:rPr>
      </w:pPr>
      <w:r w:rsidRPr="00A22469">
        <w:rPr>
          <w:sz w:val="24"/>
          <w:szCs w:val="24"/>
        </w:rPr>
        <w:t>Course prefix (subject area) and number:  COMM 528</w:t>
      </w:r>
    </w:p>
    <w:p w:rsidR="00A22469" w:rsidRPr="00A22469" w:rsidRDefault="00A22469" w:rsidP="00C4489C">
      <w:pPr>
        <w:numPr>
          <w:ilvl w:val="1"/>
          <w:numId w:val="10"/>
        </w:numPr>
        <w:rPr>
          <w:sz w:val="24"/>
          <w:szCs w:val="24"/>
        </w:rPr>
      </w:pPr>
      <w:r w:rsidRPr="00A22469">
        <w:rPr>
          <w:sz w:val="24"/>
          <w:szCs w:val="24"/>
        </w:rPr>
        <w:t>Course title: Communication in the Nonprofit Sector</w:t>
      </w:r>
    </w:p>
    <w:p w:rsidR="00A22469" w:rsidRPr="00A22469" w:rsidRDefault="00A22469" w:rsidP="00C4489C">
      <w:pPr>
        <w:numPr>
          <w:ilvl w:val="1"/>
          <w:numId w:val="10"/>
        </w:numPr>
        <w:rPr>
          <w:sz w:val="24"/>
          <w:szCs w:val="24"/>
        </w:rPr>
      </w:pPr>
      <w:r w:rsidRPr="00A22469">
        <w:rPr>
          <w:sz w:val="24"/>
          <w:szCs w:val="24"/>
        </w:rPr>
        <w:t xml:space="preserve">Abbreviated course title: </w:t>
      </w:r>
      <w:proofErr w:type="spellStart"/>
      <w:r w:rsidRPr="00A22469">
        <w:rPr>
          <w:sz w:val="24"/>
          <w:szCs w:val="24"/>
        </w:rPr>
        <w:t>Comm</w:t>
      </w:r>
      <w:proofErr w:type="spellEnd"/>
      <w:r w:rsidRPr="00A22469">
        <w:rPr>
          <w:sz w:val="24"/>
          <w:szCs w:val="24"/>
        </w:rPr>
        <w:t xml:space="preserve"> in the Nonprofit Sector</w:t>
      </w:r>
    </w:p>
    <w:p w:rsidR="00A22469" w:rsidRPr="00A22469" w:rsidRDefault="00A22469" w:rsidP="00C4489C">
      <w:pPr>
        <w:numPr>
          <w:ilvl w:val="1"/>
          <w:numId w:val="10"/>
        </w:numPr>
        <w:rPr>
          <w:sz w:val="24"/>
          <w:szCs w:val="24"/>
        </w:rPr>
      </w:pPr>
      <w:r w:rsidRPr="00A22469">
        <w:rPr>
          <w:sz w:val="24"/>
          <w:szCs w:val="24"/>
        </w:rPr>
        <w:t>Credit hours and contact hours: 3</w:t>
      </w:r>
    </w:p>
    <w:p w:rsidR="00A22469" w:rsidRPr="00A22469" w:rsidRDefault="00A22469" w:rsidP="00C4489C">
      <w:pPr>
        <w:numPr>
          <w:ilvl w:val="1"/>
          <w:numId w:val="10"/>
        </w:numPr>
        <w:rPr>
          <w:sz w:val="24"/>
          <w:szCs w:val="24"/>
        </w:rPr>
      </w:pPr>
      <w:r w:rsidRPr="00A22469">
        <w:rPr>
          <w:sz w:val="24"/>
          <w:szCs w:val="24"/>
        </w:rPr>
        <w:t>Type of course: S</w:t>
      </w:r>
    </w:p>
    <w:p w:rsidR="00A22469" w:rsidRPr="00A22469" w:rsidRDefault="00A22469" w:rsidP="00C4489C">
      <w:pPr>
        <w:numPr>
          <w:ilvl w:val="1"/>
          <w:numId w:val="10"/>
        </w:numPr>
        <w:rPr>
          <w:sz w:val="24"/>
          <w:szCs w:val="24"/>
        </w:rPr>
      </w:pPr>
      <w:r w:rsidRPr="00A22469">
        <w:rPr>
          <w:sz w:val="24"/>
          <w:szCs w:val="24"/>
        </w:rPr>
        <w:t>Prerequisites/</w:t>
      </w:r>
      <w:proofErr w:type="spellStart"/>
      <w:r w:rsidRPr="00A22469">
        <w:rPr>
          <w:sz w:val="24"/>
          <w:szCs w:val="24"/>
        </w:rPr>
        <w:t>corequisites</w:t>
      </w:r>
      <w:proofErr w:type="spellEnd"/>
      <w:r w:rsidRPr="00A22469">
        <w:rPr>
          <w:sz w:val="24"/>
          <w:szCs w:val="24"/>
        </w:rPr>
        <w:t>: none</w:t>
      </w:r>
    </w:p>
    <w:p w:rsidR="00A22469" w:rsidRPr="00A22469" w:rsidRDefault="00A22469" w:rsidP="00C4489C">
      <w:pPr>
        <w:numPr>
          <w:ilvl w:val="1"/>
          <w:numId w:val="10"/>
        </w:numPr>
        <w:rPr>
          <w:sz w:val="24"/>
          <w:szCs w:val="24"/>
        </w:rPr>
      </w:pPr>
      <w:r w:rsidRPr="00A22469">
        <w:rPr>
          <w:sz w:val="24"/>
          <w:szCs w:val="24"/>
        </w:rPr>
        <w:t>Course catalog listing: Survey of organizational communication issues and the ways in which they are uniquely situated in and applied to nonprofit organizations and philanthropy.</w:t>
      </w:r>
    </w:p>
    <w:p w:rsidR="00A22469" w:rsidRPr="00A22469" w:rsidRDefault="00A22469" w:rsidP="00A22469">
      <w:pPr>
        <w:rPr>
          <w:sz w:val="24"/>
          <w:szCs w:val="24"/>
        </w:rPr>
      </w:pPr>
    </w:p>
    <w:p w:rsidR="00A22469" w:rsidRPr="00A22469" w:rsidRDefault="00A22469" w:rsidP="00C4489C">
      <w:pPr>
        <w:numPr>
          <w:ilvl w:val="0"/>
          <w:numId w:val="10"/>
        </w:numPr>
        <w:rPr>
          <w:b/>
          <w:sz w:val="24"/>
          <w:szCs w:val="24"/>
        </w:rPr>
      </w:pPr>
      <w:r w:rsidRPr="00A22469">
        <w:rPr>
          <w:b/>
          <w:sz w:val="24"/>
          <w:szCs w:val="24"/>
        </w:rPr>
        <w:t>Rationale</w:t>
      </w:r>
    </w:p>
    <w:p w:rsidR="00A22469" w:rsidRPr="00A22469" w:rsidRDefault="00A22469" w:rsidP="00C4489C">
      <w:pPr>
        <w:numPr>
          <w:ilvl w:val="1"/>
          <w:numId w:val="11"/>
        </w:numPr>
        <w:rPr>
          <w:sz w:val="24"/>
          <w:szCs w:val="24"/>
        </w:rPr>
      </w:pPr>
      <w:r w:rsidRPr="00A22469">
        <w:rPr>
          <w:sz w:val="24"/>
          <w:szCs w:val="24"/>
        </w:rPr>
        <w:t xml:space="preserve">Reason for offering this course on a temporary basis: </w:t>
      </w:r>
    </w:p>
    <w:p w:rsidR="00A22469" w:rsidRPr="00A22469" w:rsidRDefault="00A22469" w:rsidP="00A22469">
      <w:pPr>
        <w:ind w:left="1440"/>
        <w:rPr>
          <w:sz w:val="24"/>
          <w:szCs w:val="24"/>
        </w:rPr>
      </w:pPr>
      <w:r w:rsidRPr="00A22469">
        <w:rPr>
          <w:sz w:val="24"/>
          <w:szCs w:val="24"/>
        </w:rPr>
        <w:t xml:space="preserve">In recent years, communication scholars have directed attention to the uniqueness of communication processes and challenges found in the nonprofit sector.  Given the increasing importance of nonprofit organizations and the growing number of career opportunities in the nonprofit sector, it is important to offer a course that explores the communication issues related to working and volunteering in a nonprofit context.  </w:t>
      </w:r>
    </w:p>
    <w:p w:rsidR="00A22469" w:rsidRPr="00A22469" w:rsidRDefault="00A22469" w:rsidP="00A22469">
      <w:pPr>
        <w:ind w:left="1440"/>
        <w:rPr>
          <w:sz w:val="24"/>
          <w:szCs w:val="24"/>
        </w:rPr>
      </w:pPr>
    </w:p>
    <w:p w:rsidR="00A22469" w:rsidRPr="00A22469" w:rsidRDefault="00A22469" w:rsidP="00A22469">
      <w:pPr>
        <w:ind w:left="1440"/>
        <w:rPr>
          <w:sz w:val="24"/>
          <w:szCs w:val="24"/>
        </w:rPr>
      </w:pPr>
    </w:p>
    <w:p w:rsidR="00A22469" w:rsidRPr="00A22469" w:rsidRDefault="00A22469" w:rsidP="00C4489C">
      <w:pPr>
        <w:numPr>
          <w:ilvl w:val="1"/>
          <w:numId w:val="11"/>
        </w:numPr>
        <w:rPr>
          <w:sz w:val="24"/>
          <w:szCs w:val="24"/>
        </w:rPr>
      </w:pPr>
      <w:r w:rsidRPr="00A22469">
        <w:rPr>
          <w:sz w:val="24"/>
          <w:szCs w:val="24"/>
        </w:rPr>
        <w:t>Relationship of the proposed course to courses offered in other academic units: This course would be the only graduate course focused on nonprofit communication offered in the department.  Because the Communication graduate program is an applied communication program, this course complements other courses by offering the opportunity to apply communication theory and concepts to a nonprofit context.</w:t>
      </w:r>
    </w:p>
    <w:p w:rsidR="00A22469" w:rsidRPr="00A22469" w:rsidRDefault="00A22469" w:rsidP="00A22469">
      <w:pPr>
        <w:ind w:left="1440"/>
        <w:rPr>
          <w:sz w:val="24"/>
          <w:szCs w:val="24"/>
        </w:rPr>
      </w:pPr>
    </w:p>
    <w:p w:rsidR="00A22469" w:rsidRPr="00A22469" w:rsidRDefault="00A22469" w:rsidP="00C4489C">
      <w:pPr>
        <w:numPr>
          <w:ilvl w:val="0"/>
          <w:numId w:val="10"/>
        </w:numPr>
        <w:rPr>
          <w:b/>
          <w:sz w:val="24"/>
          <w:szCs w:val="24"/>
        </w:rPr>
      </w:pPr>
      <w:r w:rsidRPr="00A22469">
        <w:rPr>
          <w:b/>
          <w:sz w:val="24"/>
          <w:szCs w:val="24"/>
        </w:rPr>
        <w:t>Description of proposed course</w:t>
      </w:r>
    </w:p>
    <w:p w:rsidR="00A22469" w:rsidRPr="00A22469" w:rsidRDefault="00A22469" w:rsidP="00C4489C">
      <w:pPr>
        <w:numPr>
          <w:ilvl w:val="1"/>
          <w:numId w:val="10"/>
        </w:numPr>
        <w:rPr>
          <w:sz w:val="24"/>
          <w:szCs w:val="24"/>
        </w:rPr>
      </w:pPr>
      <w:r w:rsidRPr="00A22469">
        <w:rPr>
          <w:sz w:val="24"/>
          <w:szCs w:val="24"/>
        </w:rPr>
        <w:t>Course content outline</w:t>
      </w:r>
    </w:p>
    <w:p w:rsidR="00A22469" w:rsidRPr="00A22469" w:rsidRDefault="00A22469" w:rsidP="00A22469">
      <w:pPr>
        <w:ind w:left="1440"/>
        <w:rPr>
          <w:sz w:val="24"/>
          <w:szCs w:val="24"/>
        </w:rPr>
      </w:pPr>
      <w:r w:rsidRPr="00A22469">
        <w:rPr>
          <w:sz w:val="24"/>
          <w:szCs w:val="24"/>
        </w:rPr>
        <w:t>Major topics covered in this course include the following:</w:t>
      </w:r>
    </w:p>
    <w:p w:rsidR="00A22469" w:rsidRPr="00A22469" w:rsidRDefault="00A22469" w:rsidP="00A22469">
      <w:pPr>
        <w:ind w:left="2160"/>
        <w:rPr>
          <w:sz w:val="24"/>
          <w:szCs w:val="24"/>
        </w:rPr>
      </w:pPr>
      <w:proofErr w:type="gramStart"/>
      <w:r w:rsidRPr="00A22469">
        <w:rPr>
          <w:sz w:val="24"/>
          <w:szCs w:val="24"/>
        </w:rPr>
        <w:t>Overview and Historical Development of the Third Sector in the U.S.</w:t>
      </w:r>
      <w:proofErr w:type="gramEnd"/>
      <w:r w:rsidRPr="00A22469">
        <w:rPr>
          <w:sz w:val="24"/>
          <w:szCs w:val="24"/>
        </w:rPr>
        <w:t xml:space="preserve"> </w:t>
      </w:r>
    </w:p>
    <w:p w:rsidR="00A22469" w:rsidRPr="00A22469" w:rsidRDefault="00A22469" w:rsidP="00A22469">
      <w:pPr>
        <w:ind w:left="2160"/>
        <w:rPr>
          <w:sz w:val="24"/>
          <w:szCs w:val="24"/>
        </w:rPr>
      </w:pPr>
      <w:r w:rsidRPr="00A22469">
        <w:rPr>
          <w:sz w:val="24"/>
          <w:szCs w:val="24"/>
        </w:rPr>
        <w:t xml:space="preserve">Communication among Nonprofit Stakeholders – Discourse, Practices,     </w:t>
      </w:r>
    </w:p>
    <w:p w:rsidR="00A22469" w:rsidRPr="00A22469" w:rsidRDefault="00A22469" w:rsidP="00A22469">
      <w:pPr>
        <w:ind w:left="2160"/>
        <w:rPr>
          <w:sz w:val="24"/>
          <w:szCs w:val="24"/>
        </w:rPr>
      </w:pPr>
      <w:r w:rsidRPr="00A22469">
        <w:rPr>
          <w:sz w:val="24"/>
          <w:szCs w:val="24"/>
        </w:rPr>
        <w:t xml:space="preserve">      Roles, Identification, Socialization, Work-life Policies, Organizational</w:t>
      </w:r>
    </w:p>
    <w:p w:rsidR="00A22469" w:rsidRPr="00A22469" w:rsidRDefault="00A22469" w:rsidP="00A22469">
      <w:pPr>
        <w:ind w:left="2160"/>
        <w:rPr>
          <w:sz w:val="24"/>
          <w:szCs w:val="24"/>
        </w:rPr>
      </w:pPr>
      <w:r w:rsidRPr="00A22469">
        <w:rPr>
          <w:sz w:val="24"/>
          <w:szCs w:val="24"/>
        </w:rPr>
        <w:t xml:space="preserve">      Support</w:t>
      </w:r>
    </w:p>
    <w:p w:rsidR="00A22469" w:rsidRPr="00A22469" w:rsidRDefault="00A22469" w:rsidP="00A22469">
      <w:pPr>
        <w:ind w:left="2160"/>
        <w:rPr>
          <w:sz w:val="24"/>
          <w:szCs w:val="24"/>
        </w:rPr>
      </w:pPr>
      <w:r w:rsidRPr="00A22469">
        <w:rPr>
          <w:sz w:val="24"/>
          <w:szCs w:val="24"/>
        </w:rPr>
        <w:t>Nonprofit Organizational Discourse and Identity</w:t>
      </w:r>
    </w:p>
    <w:p w:rsidR="00A22469" w:rsidRPr="00A22469" w:rsidRDefault="00A22469" w:rsidP="00A22469">
      <w:pPr>
        <w:ind w:left="2160"/>
        <w:rPr>
          <w:sz w:val="24"/>
          <w:szCs w:val="24"/>
        </w:rPr>
      </w:pPr>
      <w:r w:rsidRPr="00A22469">
        <w:rPr>
          <w:sz w:val="24"/>
          <w:szCs w:val="24"/>
        </w:rPr>
        <w:t xml:space="preserve">Corporate Philanthropy and Workplace Giving </w:t>
      </w:r>
    </w:p>
    <w:p w:rsidR="00A22469" w:rsidRPr="00A22469" w:rsidRDefault="00A22469" w:rsidP="00A22469">
      <w:pPr>
        <w:ind w:left="2160"/>
        <w:rPr>
          <w:sz w:val="24"/>
          <w:szCs w:val="24"/>
        </w:rPr>
      </w:pPr>
      <w:r w:rsidRPr="00A22469">
        <w:rPr>
          <w:sz w:val="24"/>
          <w:szCs w:val="24"/>
        </w:rPr>
        <w:t>Role of Technology in Nonprofit Organizations</w:t>
      </w:r>
    </w:p>
    <w:p w:rsidR="00A22469" w:rsidRPr="00A22469" w:rsidRDefault="00A22469" w:rsidP="00A22469">
      <w:pPr>
        <w:ind w:left="2160"/>
        <w:rPr>
          <w:color w:val="FF00FF"/>
          <w:sz w:val="24"/>
          <w:szCs w:val="24"/>
        </w:rPr>
      </w:pPr>
      <w:r w:rsidRPr="00A22469">
        <w:rPr>
          <w:sz w:val="24"/>
          <w:szCs w:val="24"/>
        </w:rPr>
        <w:t>Organizational Change and Collaboration</w:t>
      </w:r>
    </w:p>
    <w:p w:rsidR="00A22469" w:rsidRPr="00A22469" w:rsidRDefault="00A22469" w:rsidP="00A22469">
      <w:pPr>
        <w:ind w:left="1440"/>
        <w:rPr>
          <w:sz w:val="24"/>
          <w:szCs w:val="24"/>
        </w:rPr>
      </w:pPr>
    </w:p>
    <w:p w:rsidR="00A22469" w:rsidRPr="00A22469" w:rsidRDefault="00A22469" w:rsidP="00C4489C">
      <w:pPr>
        <w:numPr>
          <w:ilvl w:val="1"/>
          <w:numId w:val="10"/>
        </w:numPr>
        <w:rPr>
          <w:sz w:val="24"/>
          <w:szCs w:val="24"/>
        </w:rPr>
      </w:pPr>
      <w:r w:rsidRPr="00A22469">
        <w:rPr>
          <w:sz w:val="24"/>
          <w:szCs w:val="24"/>
        </w:rPr>
        <w:t>Tentative text(s) and course materials:</w:t>
      </w:r>
    </w:p>
    <w:p w:rsidR="00A22469" w:rsidRPr="00A22469" w:rsidRDefault="00A22469" w:rsidP="00A22469">
      <w:pPr>
        <w:ind w:left="1440"/>
        <w:rPr>
          <w:sz w:val="24"/>
          <w:szCs w:val="24"/>
        </w:rPr>
      </w:pPr>
      <w:r w:rsidRPr="00A22469">
        <w:rPr>
          <w:sz w:val="24"/>
          <w:szCs w:val="24"/>
        </w:rPr>
        <w:t>Readings will include but are not limited to the following:</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Ashcraft, K. L., &amp; </w:t>
      </w:r>
      <w:proofErr w:type="spellStart"/>
      <w:r w:rsidRPr="00A22469">
        <w:rPr>
          <w:sz w:val="24"/>
          <w:szCs w:val="24"/>
        </w:rPr>
        <w:t>Kedrowicz</w:t>
      </w:r>
      <w:proofErr w:type="spellEnd"/>
      <w:r w:rsidRPr="00A22469">
        <w:rPr>
          <w:sz w:val="24"/>
          <w:szCs w:val="24"/>
        </w:rPr>
        <w:t xml:space="preserve">, A. (2002). </w:t>
      </w:r>
      <w:proofErr w:type="gramStart"/>
      <w:r w:rsidRPr="00A22469">
        <w:rPr>
          <w:sz w:val="24"/>
          <w:szCs w:val="24"/>
        </w:rPr>
        <w:t>Self direction or social support?</w:t>
      </w:r>
      <w:proofErr w:type="gramEnd"/>
      <w:r w:rsidRPr="00A22469">
        <w:rPr>
          <w:sz w:val="24"/>
          <w:szCs w:val="24"/>
        </w:rPr>
        <w:t xml:space="preserve"> </w:t>
      </w:r>
    </w:p>
    <w:p w:rsidR="00A22469" w:rsidRPr="00A22469" w:rsidRDefault="00A22469" w:rsidP="00A22469">
      <w:pPr>
        <w:ind w:left="2160"/>
        <w:rPr>
          <w:sz w:val="24"/>
          <w:szCs w:val="24"/>
        </w:rPr>
      </w:pPr>
      <w:r w:rsidRPr="00A22469">
        <w:rPr>
          <w:sz w:val="24"/>
          <w:szCs w:val="24"/>
        </w:rPr>
        <w:t xml:space="preserve">Nonprofit empowerment and the tacit employment contract of organizational communication studies. </w:t>
      </w:r>
      <w:r w:rsidRPr="00A22469">
        <w:rPr>
          <w:i/>
          <w:sz w:val="24"/>
          <w:szCs w:val="24"/>
        </w:rPr>
        <w:t xml:space="preserve">Communication Monographs, 69, </w:t>
      </w:r>
      <w:r w:rsidRPr="00A22469">
        <w:rPr>
          <w:sz w:val="24"/>
          <w:szCs w:val="24"/>
        </w:rPr>
        <w:t>88-111.</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Bhattacharya, C. B., </w:t>
      </w:r>
      <w:proofErr w:type="spellStart"/>
      <w:r w:rsidRPr="00A22469">
        <w:rPr>
          <w:sz w:val="24"/>
          <w:szCs w:val="24"/>
        </w:rPr>
        <w:t>Rao</w:t>
      </w:r>
      <w:proofErr w:type="spellEnd"/>
      <w:r w:rsidRPr="00A22469">
        <w:rPr>
          <w:sz w:val="24"/>
          <w:szCs w:val="24"/>
        </w:rPr>
        <w:t xml:space="preserve">, H., &amp; Glynn, M. A. (1995). Understanding the bond of </w:t>
      </w:r>
    </w:p>
    <w:p w:rsidR="00A22469" w:rsidRPr="00A22469" w:rsidRDefault="00A22469" w:rsidP="00A22469">
      <w:pPr>
        <w:ind w:left="2160"/>
        <w:rPr>
          <w:sz w:val="24"/>
          <w:szCs w:val="24"/>
        </w:rPr>
      </w:pPr>
      <w:proofErr w:type="gramStart"/>
      <w:r w:rsidRPr="00A22469">
        <w:rPr>
          <w:sz w:val="24"/>
          <w:szCs w:val="24"/>
        </w:rPr>
        <w:t>identification</w:t>
      </w:r>
      <w:proofErr w:type="gramEnd"/>
      <w:r w:rsidRPr="00A22469">
        <w:rPr>
          <w:sz w:val="24"/>
          <w:szCs w:val="24"/>
        </w:rPr>
        <w:t xml:space="preserve">: </w:t>
      </w:r>
      <w:r w:rsidRPr="00A22469">
        <w:rPr>
          <w:sz w:val="24"/>
          <w:szCs w:val="24"/>
        </w:rPr>
        <w:tab/>
        <w:t xml:space="preserve">An investigation of its correlates among art museum members. </w:t>
      </w:r>
      <w:r w:rsidRPr="00A22469">
        <w:rPr>
          <w:i/>
          <w:sz w:val="24"/>
          <w:szCs w:val="24"/>
        </w:rPr>
        <w:t>Journal of Marketing, 59</w:t>
      </w:r>
      <w:r w:rsidRPr="00A22469">
        <w:rPr>
          <w:sz w:val="24"/>
          <w:szCs w:val="24"/>
        </w:rPr>
        <w:t>(4), 46-57.</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Bradshaw, P. (2002). Reframing board-staff relations: Exploring the governance </w:t>
      </w:r>
    </w:p>
    <w:p w:rsidR="00A22469" w:rsidRPr="00A22469" w:rsidRDefault="00A22469" w:rsidP="00A22469">
      <w:pPr>
        <w:ind w:left="2160"/>
        <w:rPr>
          <w:sz w:val="24"/>
          <w:szCs w:val="24"/>
        </w:rPr>
      </w:pPr>
      <w:proofErr w:type="gramStart"/>
      <w:r w:rsidRPr="00A22469">
        <w:rPr>
          <w:sz w:val="24"/>
          <w:szCs w:val="24"/>
        </w:rPr>
        <w:t>function</w:t>
      </w:r>
      <w:proofErr w:type="gramEnd"/>
      <w:r w:rsidRPr="00A22469">
        <w:rPr>
          <w:sz w:val="24"/>
          <w:szCs w:val="24"/>
        </w:rPr>
        <w:t xml:space="preserve"> using </w:t>
      </w:r>
      <w:r w:rsidRPr="00A22469">
        <w:rPr>
          <w:sz w:val="24"/>
          <w:szCs w:val="24"/>
        </w:rPr>
        <w:tab/>
        <w:t xml:space="preserve">a storytelling metaphor. </w:t>
      </w:r>
      <w:r w:rsidRPr="00A22469">
        <w:rPr>
          <w:i/>
          <w:sz w:val="24"/>
          <w:szCs w:val="24"/>
        </w:rPr>
        <w:t xml:space="preserve">Nonprofit Management &amp; Leadership, 12, </w:t>
      </w:r>
      <w:r w:rsidRPr="00A22469">
        <w:rPr>
          <w:sz w:val="24"/>
          <w:szCs w:val="24"/>
        </w:rPr>
        <w:t>471-481.</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Brown, W. A., &amp; Yoshioka, C. F. (2003). Mission attachment and satisfaction as </w:t>
      </w:r>
    </w:p>
    <w:p w:rsidR="00A22469" w:rsidRPr="00A22469" w:rsidRDefault="00A22469" w:rsidP="00A22469">
      <w:pPr>
        <w:ind w:left="2160"/>
        <w:rPr>
          <w:b/>
          <w:sz w:val="24"/>
          <w:szCs w:val="24"/>
        </w:rPr>
      </w:pPr>
      <w:proofErr w:type="gramStart"/>
      <w:r w:rsidRPr="00A22469">
        <w:rPr>
          <w:sz w:val="24"/>
          <w:szCs w:val="24"/>
        </w:rPr>
        <w:t>factors</w:t>
      </w:r>
      <w:proofErr w:type="gramEnd"/>
      <w:r w:rsidRPr="00A22469">
        <w:rPr>
          <w:sz w:val="24"/>
          <w:szCs w:val="24"/>
        </w:rPr>
        <w:t xml:space="preserve"> in employee retention. </w:t>
      </w:r>
      <w:r w:rsidRPr="00A22469">
        <w:rPr>
          <w:i/>
          <w:sz w:val="24"/>
          <w:szCs w:val="24"/>
        </w:rPr>
        <w:t xml:space="preserve">Nonprofit Management &amp; Leadership, 14, </w:t>
      </w:r>
      <w:r w:rsidRPr="00A22469">
        <w:rPr>
          <w:sz w:val="24"/>
          <w:szCs w:val="24"/>
        </w:rPr>
        <w:t>5-18.</w:t>
      </w:r>
      <w:r w:rsidRPr="00A22469">
        <w:rPr>
          <w:b/>
          <w:sz w:val="24"/>
          <w:szCs w:val="24"/>
        </w:rPr>
        <w:tab/>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Daley, J. M., Netting, E. F., </w:t>
      </w:r>
      <w:proofErr w:type="spellStart"/>
      <w:r w:rsidRPr="00A22469">
        <w:rPr>
          <w:sz w:val="24"/>
          <w:szCs w:val="24"/>
        </w:rPr>
        <w:t>Angulo</w:t>
      </w:r>
      <w:proofErr w:type="spellEnd"/>
      <w:r w:rsidRPr="00A22469">
        <w:rPr>
          <w:sz w:val="24"/>
          <w:szCs w:val="24"/>
        </w:rPr>
        <w:t xml:space="preserve">, J. (1996). Languages, ideologies, and </w:t>
      </w:r>
    </w:p>
    <w:p w:rsidR="00A22469" w:rsidRPr="00A22469" w:rsidRDefault="00A22469" w:rsidP="00A22469">
      <w:pPr>
        <w:ind w:left="2160"/>
        <w:rPr>
          <w:sz w:val="24"/>
          <w:szCs w:val="24"/>
        </w:rPr>
      </w:pPr>
      <w:proofErr w:type="gramStart"/>
      <w:r w:rsidRPr="00A22469">
        <w:rPr>
          <w:sz w:val="24"/>
          <w:szCs w:val="24"/>
        </w:rPr>
        <w:t>cultures</w:t>
      </w:r>
      <w:proofErr w:type="gramEnd"/>
      <w:r w:rsidRPr="00A22469">
        <w:rPr>
          <w:sz w:val="24"/>
          <w:szCs w:val="24"/>
        </w:rPr>
        <w:t xml:space="preserve"> in nonprofit </w:t>
      </w:r>
      <w:r w:rsidRPr="00A22469">
        <w:rPr>
          <w:sz w:val="24"/>
          <w:szCs w:val="24"/>
        </w:rPr>
        <w:tab/>
        <w:t xml:space="preserve">boards. </w:t>
      </w:r>
      <w:r w:rsidRPr="00A22469">
        <w:rPr>
          <w:i/>
          <w:sz w:val="24"/>
          <w:szCs w:val="24"/>
        </w:rPr>
        <w:t>Nonprofit Management &amp; Leadership, 6,</w:t>
      </w:r>
      <w:r w:rsidRPr="00A22469">
        <w:rPr>
          <w:sz w:val="24"/>
          <w:szCs w:val="24"/>
        </w:rPr>
        <w:t xml:space="preserve"> 227-240.</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gramStart"/>
      <w:r w:rsidRPr="00A22469">
        <w:rPr>
          <w:sz w:val="24"/>
          <w:szCs w:val="24"/>
        </w:rPr>
        <w:t>Della-</w:t>
      </w:r>
      <w:proofErr w:type="spellStart"/>
      <w:r w:rsidRPr="00A22469">
        <w:rPr>
          <w:sz w:val="24"/>
          <w:szCs w:val="24"/>
        </w:rPr>
        <w:t>Piana</w:t>
      </w:r>
      <w:proofErr w:type="spellEnd"/>
      <w:r w:rsidRPr="00A22469">
        <w:rPr>
          <w:sz w:val="24"/>
          <w:szCs w:val="24"/>
        </w:rPr>
        <w:t>, C. K., &amp; Anderson, J. A. (1995).</w:t>
      </w:r>
      <w:proofErr w:type="gramEnd"/>
      <w:r w:rsidRPr="00A22469">
        <w:rPr>
          <w:sz w:val="24"/>
          <w:szCs w:val="24"/>
        </w:rPr>
        <w:t xml:space="preserve"> Performing community: </w:t>
      </w:r>
    </w:p>
    <w:p w:rsidR="00A22469" w:rsidRPr="00A22469" w:rsidRDefault="00A22469" w:rsidP="00A22469">
      <w:pPr>
        <w:ind w:left="2160"/>
        <w:rPr>
          <w:sz w:val="24"/>
          <w:szCs w:val="24"/>
        </w:rPr>
      </w:pPr>
      <w:proofErr w:type="gramStart"/>
      <w:r w:rsidRPr="00A22469">
        <w:rPr>
          <w:sz w:val="24"/>
          <w:szCs w:val="24"/>
        </w:rPr>
        <w:t>Community service as cultural conversation.</w:t>
      </w:r>
      <w:proofErr w:type="gramEnd"/>
      <w:r w:rsidRPr="00A22469">
        <w:rPr>
          <w:sz w:val="24"/>
          <w:szCs w:val="24"/>
        </w:rPr>
        <w:t xml:space="preserve"> </w:t>
      </w:r>
      <w:r w:rsidRPr="00A22469">
        <w:rPr>
          <w:i/>
          <w:sz w:val="24"/>
          <w:szCs w:val="24"/>
        </w:rPr>
        <w:t xml:space="preserve">Communication Studies, 46, </w:t>
      </w:r>
      <w:r w:rsidRPr="00A22469">
        <w:rPr>
          <w:sz w:val="24"/>
          <w:szCs w:val="24"/>
        </w:rPr>
        <w:t>187-200.</w:t>
      </w:r>
    </w:p>
    <w:p w:rsidR="00A22469" w:rsidRPr="00A22469" w:rsidRDefault="00A22469" w:rsidP="00A22469">
      <w:pPr>
        <w:ind w:left="1440"/>
        <w:rPr>
          <w:sz w:val="24"/>
          <w:szCs w:val="24"/>
        </w:rPr>
      </w:pPr>
    </w:p>
    <w:p w:rsidR="00A22469" w:rsidRPr="00A22469" w:rsidRDefault="00A22469" w:rsidP="00A22469">
      <w:pPr>
        <w:ind w:left="1440"/>
        <w:rPr>
          <w:i/>
          <w:sz w:val="24"/>
          <w:szCs w:val="24"/>
        </w:rPr>
      </w:pPr>
      <w:proofErr w:type="spellStart"/>
      <w:r w:rsidRPr="00A22469">
        <w:rPr>
          <w:sz w:val="24"/>
          <w:szCs w:val="24"/>
        </w:rPr>
        <w:t>Hammack</w:t>
      </w:r>
      <w:proofErr w:type="spellEnd"/>
      <w:r w:rsidRPr="00A22469">
        <w:rPr>
          <w:sz w:val="24"/>
          <w:szCs w:val="24"/>
        </w:rPr>
        <w:t xml:space="preserve">, D. (2002). </w:t>
      </w:r>
      <w:proofErr w:type="gramStart"/>
      <w:r w:rsidRPr="00A22469">
        <w:rPr>
          <w:sz w:val="24"/>
          <w:szCs w:val="24"/>
        </w:rPr>
        <w:t>Nonprofit organizations in American history.</w:t>
      </w:r>
      <w:proofErr w:type="gramEnd"/>
      <w:r w:rsidRPr="00A22469">
        <w:rPr>
          <w:sz w:val="24"/>
          <w:szCs w:val="24"/>
        </w:rPr>
        <w:t xml:space="preserve"> </w:t>
      </w:r>
      <w:r w:rsidRPr="00A22469">
        <w:rPr>
          <w:i/>
          <w:sz w:val="24"/>
          <w:szCs w:val="24"/>
        </w:rPr>
        <w:t xml:space="preserve">American </w:t>
      </w:r>
    </w:p>
    <w:p w:rsidR="00A22469" w:rsidRPr="00A22469" w:rsidRDefault="00A22469" w:rsidP="00A22469">
      <w:pPr>
        <w:ind w:left="1440" w:firstLine="720"/>
        <w:rPr>
          <w:sz w:val="24"/>
          <w:szCs w:val="24"/>
        </w:rPr>
      </w:pPr>
      <w:r w:rsidRPr="00A22469">
        <w:rPr>
          <w:i/>
          <w:sz w:val="24"/>
          <w:szCs w:val="24"/>
        </w:rPr>
        <w:t xml:space="preserve">Behavioral Scientist, 45, </w:t>
      </w:r>
      <w:r w:rsidRPr="00A22469">
        <w:rPr>
          <w:sz w:val="24"/>
          <w:szCs w:val="24"/>
        </w:rPr>
        <w:t>1638-1674.</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Hoye</w:t>
      </w:r>
      <w:proofErr w:type="spellEnd"/>
      <w:r w:rsidRPr="00A22469">
        <w:rPr>
          <w:sz w:val="24"/>
          <w:szCs w:val="24"/>
        </w:rPr>
        <w:t xml:space="preserve">, R. (2004). Leader-member exchanges and board performance of voluntary </w:t>
      </w:r>
    </w:p>
    <w:p w:rsidR="00A22469" w:rsidRPr="00A22469" w:rsidRDefault="00A22469" w:rsidP="00A22469">
      <w:pPr>
        <w:ind w:left="1440" w:firstLine="720"/>
        <w:rPr>
          <w:sz w:val="24"/>
          <w:szCs w:val="24"/>
        </w:rPr>
      </w:pPr>
      <w:proofErr w:type="gramStart"/>
      <w:r w:rsidRPr="00A22469">
        <w:rPr>
          <w:sz w:val="24"/>
          <w:szCs w:val="24"/>
        </w:rPr>
        <w:t>sport</w:t>
      </w:r>
      <w:proofErr w:type="gramEnd"/>
      <w:r w:rsidRPr="00A22469">
        <w:rPr>
          <w:sz w:val="24"/>
          <w:szCs w:val="24"/>
        </w:rPr>
        <w:t xml:space="preserve"> organizations. </w:t>
      </w:r>
      <w:r w:rsidRPr="00A22469">
        <w:rPr>
          <w:i/>
          <w:sz w:val="24"/>
          <w:szCs w:val="24"/>
        </w:rPr>
        <w:t xml:space="preserve">Nonprofit Management &amp; Leadership, 15, </w:t>
      </w:r>
      <w:r w:rsidRPr="00A22469">
        <w:rPr>
          <w:sz w:val="24"/>
          <w:szCs w:val="24"/>
        </w:rPr>
        <w:t>55-70.</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Jaskyte</w:t>
      </w:r>
      <w:proofErr w:type="spellEnd"/>
      <w:r w:rsidRPr="00A22469">
        <w:rPr>
          <w:sz w:val="24"/>
          <w:szCs w:val="24"/>
        </w:rPr>
        <w:t xml:space="preserve">, K. (2004). Transformational leadership, organizational culture, and </w:t>
      </w:r>
    </w:p>
    <w:p w:rsidR="00A22469" w:rsidRPr="00A22469" w:rsidRDefault="00A22469" w:rsidP="00A22469">
      <w:pPr>
        <w:ind w:left="2160"/>
        <w:rPr>
          <w:sz w:val="24"/>
          <w:szCs w:val="24"/>
        </w:rPr>
      </w:pPr>
      <w:proofErr w:type="gramStart"/>
      <w:r w:rsidRPr="00A22469">
        <w:rPr>
          <w:sz w:val="24"/>
          <w:szCs w:val="24"/>
        </w:rPr>
        <w:t>innovativeness</w:t>
      </w:r>
      <w:proofErr w:type="gramEnd"/>
      <w:r w:rsidRPr="00A22469">
        <w:rPr>
          <w:sz w:val="24"/>
          <w:szCs w:val="24"/>
        </w:rPr>
        <w:t xml:space="preserve"> in nonprofit organizations. </w:t>
      </w:r>
      <w:r w:rsidRPr="00A22469">
        <w:rPr>
          <w:i/>
          <w:sz w:val="24"/>
          <w:szCs w:val="24"/>
        </w:rPr>
        <w:t xml:space="preserve">Nonprofit Management &amp; Leadership, 15, </w:t>
      </w:r>
      <w:r w:rsidRPr="00A22469">
        <w:rPr>
          <w:sz w:val="24"/>
          <w:szCs w:val="24"/>
        </w:rPr>
        <w:t>153-168.</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Lewis, L. (2005). The civil society sector: A review of critical issues and research </w:t>
      </w:r>
    </w:p>
    <w:p w:rsidR="00A22469" w:rsidRPr="00A22469" w:rsidRDefault="00A22469" w:rsidP="00A22469">
      <w:pPr>
        <w:ind w:left="2160"/>
        <w:rPr>
          <w:sz w:val="24"/>
          <w:szCs w:val="24"/>
        </w:rPr>
      </w:pPr>
      <w:proofErr w:type="gramStart"/>
      <w:r w:rsidRPr="00A22469">
        <w:rPr>
          <w:sz w:val="24"/>
          <w:szCs w:val="24"/>
        </w:rPr>
        <w:t>agenda</w:t>
      </w:r>
      <w:proofErr w:type="gramEnd"/>
      <w:r w:rsidRPr="00A22469">
        <w:rPr>
          <w:sz w:val="24"/>
          <w:szCs w:val="24"/>
        </w:rPr>
        <w:t xml:space="preserve"> for organizational communication scholars. </w:t>
      </w:r>
      <w:r w:rsidRPr="00A22469">
        <w:rPr>
          <w:i/>
          <w:sz w:val="24"/>
          <w:szCs w:val="24"/>
        </w:rPr>
        <w:t>Management Communication Quarterly, 19,</w:t>
      </w:r>
      <w:r w:rsidRPr="00A22469">
        <w:rPr>
          <w:sz w:val="24"/>
          <w:szCs w:val="24"/>
        </w:rPr>
        <w:t xml:space="preserve"> 238-267.</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 xml:space="preserve">Lewis, L. K., Hamel, S. A., &amp; Richardson, B. K. (2001). Communicating change </w:t>
      </w:r>
    </w:p>
    <w:p w:rsidR="00A22469" w:rsidRPr="00A22469" w:rsidRDefault="00A22469" w:rsidP="00A22469">
      <w:pPr>
        <w:ind w:left="2160"/>
        <w:rPr>
          <w:sz w:val="24"/>
          <w:szCs w:val="24"/>
        </w:rPr>
      </w:pPr>
      <w:proofErr w:type="gramStart"/>
      <w:r w:rsidRPr="00A22469">
        <w:rPr>
          <w:sz w:val="24"/>
          <w:szCs w:val="24"/>
        </w:rPr>
        <w:t>to</w:t>
      </w:r>
      <w:proofErr w:type="gramEnd"/>
      <w:r w:rsidRPr="00A22469">
        <w:rPr>
          <w:sz w:val="24"/>
          <w:szCs w:val="24"/>
        </w:rPr>
        <w:t xml:space="preserve"> nonprofit stakeholders: Models and predictors of implementers’ approaches. </w:t>
      </w:r>
      <w:r w:rsidRPr="00A22469">
        <w:rPr>
          <w:i/>
          <w:sz w:val="24"/>
          <w:szCs w:val="24"/>
        </w:rPr>
        <w:t xml:space="preserve">Management Communication Quarterly, 15, </w:t>
      </w:r>
      <w:r w:rsidRPr="00A22469">
        <w:rPr>
          <w:sz w:val="24"/>
          <w:szCs w:val="24"/>
        </w:rPr>
        <w:t>5-41.</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proofErr w:type="gramStart"/>
      <w:r w:rsidRPr="00A22469">
        <w:rPr>
          <w:sz w:val="24"/>
          <w:szCs w:val="24"/>
        </w:rPr>
        <w:t>Mael</w:t>
      </w:r>
      <w:proofErr w:type="spellEnd"/>
      <w:r w:rsidRPr="00A22469">
        <w:rPr>
          <w:sz w:val="24"/>
          <w:szCs w:val="24"/>
        </w:rPr>
        <w:t xml:space="preserve">, F., &amp; </w:t>
      </w:r>
      <w:proofErr w:type="spellStart"/>
      <w:r w:rsidRPr="00A22469">
        <w:rPr>
          <w:sz w:val="24"/>
          <w:szCs w:val="24"/>
        </w:rPr>
        <w:t>Ashforth</w:t>
      </w:r>
      <w:proofErr w:type="spellEnd"/>
      <w:r w:rsidRPr="00A22469">
        <w:rPr>
          <w:sz w:val="24"/>
          <w:szCs w:val="24"/>
        </w:rPr>
        <w:t>, B. E. (1992).</w:t>
      </w:r>
      <w:proofErr w:type="gramEnd"/>
      <w:r w:rsidRPr="00A22469">
        <w:rPr>
          <w:sz w:val="24"/>
          <w:szCs w:val="24"/>
        </w:rPr>
        <w:t xml:space="preserve"> Alumni and their alma mater: a partial test of </w:t>
      </w:r>
    </w:p>
    <w:p w:rsidR="00A22469" w:rsidRPr="00A22469" w:rsidRDefault="00A22469" w:rsidP="00A22469">
      <w:pPr>
        <w:ind w:left="2160"/>
        <w:rPr>
          <w:sz w:val="24"/>
          <w:szCs w:val="24"/>
        </w:rPr>
      </w:pPr>
      <w:proofErr w:type="gramStart"/>
      <w:r w:rsidRPr="00A22469">
        <w:rPr>
          <w:sz w:val="24"/>
          <w:szCs w:val="24"/>
        </w:rPr>
        <w:lastRenderedPageBreak/>
        <w:t>the</w:t>
      </w:r>
      <w:proofErr w:type="gramEnd"/>
      <w:r w:rsidRPr="00A22469">
        <w:rPr>
          <w:sz w:val="24"/>
          <w:szCs w:val="24"/>
        </w:rPr>
        <w:t xml:space="preserve"> reformulated model of organizational identification. </w:t>
      </w:r>
      <w:r w:rsidRPr="00A22469">
        <w:rPr>
          <w:i/>
          <w:sz w:val="24"/>
          <w:szCs w:val="24"/>
        </w:rPr>
        <w:t>Journal of Organizational Behavior</w:t>
      </w:r>
      <w:proofErr w:type="gramStart"/>
      <w:r w:rsidRPr="00A22469">
        <w:rPr>
          <w:i/>
          <w:sz w:val="24"/>
          <w:szCs w:val="24"/>
        </w:rPr>
        <w:t>,13</w:t>
      </w:r>
      <w:proofErr w:type="gramEnd"/>
      <w:r w:rsidRPr="00A22469">
        <w:rPr>
          <w:sz w:val="24"/>
          <w:szCs w:val="24"/>
        </w:rPr>
        <w:t>(2), 103-123.</w:t>
      </w:r>
    </w:p>
    <w:p w:rsidR="00A22469" w:rsidRPr="00A22469" w:rsidRDefault="00A22469" w:rsidP="00A22469">
      <w:pPr>
        <w:ind w:left="1440"/>
        <w:rPr>
          <w:sz w:val="24"/>
          <w:szCs w:val="24"/>
        </w:rPr>
      </w:pPr>
    </w:p>
    <w:p w:rsidR="00A22469" w:rsidRPr="00A22469" w:rsidRDefault="00A22469" w:rsidP="00A22469">
      <w:pPr>
        <w:ind w:left="1440"/>
        <w:rPr>
          <w:i/>
          <w:sz w:val="24"/>
          <w:szCs w:val="24"/>
        </w:rPr>
      </w:pPr>
      <w:r w:rsidRPr="00A22469">
        <w:rPr>
          <w:sz w:val="24"/>
          <w:szCs w:val="24"/>
        </w:rPr>
        <w:t xml:space="preserve">Marx, J. D. (1999). Corporate philanthropy: What is the strategy? </w:t>
      </w:r>
      <w:r w:rsidRPr="00A22469">
        <w:rPr>
          <w:i/>
          <w:sz w:val="24"/>
          <w:szCs w:val="24"/>
        </w:rPr>
        <w:t xml:space="preserve">Nonprofit and </w:t>
      </w:r>
    </w:p>
    <w:p w:rsidR="00A22469" w:rsidRPr="00A22469" w:rsidRDefault="00A22469" w:rsidP="00A22469">
      <w:pPr>
        <w:ind w:left="1440" w:firstLine="720"/>
        <w:rPr>
          <w:sz w:val="24"/>
          <w:szCs w:val="24"/>
        </w:rPr>
      </w:pPr>
      <w:r w:rsidRPr="00A22469">
        <w:rPr>
          <w:i/>
          <w:sz w:val="24"/>
          <w:szCs w:val="24"/>
        </w:rPr>
        <w:t xml:space="preserve">Voluntary Sector Quarterly, 28, </w:t>
      </w:r>
      <w:r w:rsidRPr="00A22469">
        <w:rPr>
          <w:sz w:val="24"/>
          <w:szCs w:val="24"/>
        </w:rPr>
        <w:t>185-198.</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McComb</w:t>
      </w:r>
      <w:proofErr w:type="spellEnd"/>
      <w:r w:rsidRPr="00A22469">
        <w:rPr>
          <w:sz w:val="24"/>
          <w:szCs w:val="24"/>
        </w:rPr>
        <w:t xml:space="preserve">, M. (1995). Becoming a travelers aid volunteer: Communication in </w:t>
      </w:r>
    </w:p>
    <w:p w:rsidR="00A22469" w:rsidRPr="00A22469" w:rsidRDefault="00A22469" w:rsidP="00A22469">
      <w:pPr>
        <w:ind w:left="1440" w:firstLine="720"/>
        <w:rPr>
          <w:sz w:val="24"/>
          <w:szCs w:val="24"/>
        </w:rPr>
      </w:pPr>
      <w:proofErr w:type="gramStart"/>
      <w:r w:rsidRPr="00A22469">
        <w:rPr>
          <w:sz w:val="24"/>
          <w:szCs w:val="24"/>
        </w:rPr>
        <w:t>socialization</w:t>
      </w:r>
      <w:proofErr w:type="gramEnd"/>
      <w:r w:rsidRPr="00A22469">
        <w:rPr>
          <w:sz w:val="24"/>
          <w:szCs w:val="24"/>
        </w:rPr>
        <w:t xml:space="preserve"> and training. </w:t>
      </w:r>
      <w:r w:rsidRPr="00A22469">
        <w:rPr>
          <w:i/>
          <w:sz w:val="24"/>
          <w:szCs w:val="24"/>
        </w:rPr>
        <w:t xml:space="preserve">Communication Studies, 46, </w:t>
      </w:r>
      <w:r w:rsidRPr="00A22469">
        <w:rPr>
          <w:sz w:val="24"/>
          <w:szCs w:val="24"/>
        </w:rPr>
        <w:t>297-316.</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gramStart"/>
      <w:r w:rsidRPr="00A22469">
        <w:rPr>
          <w:sz w:val="24"/>
          <w:szCs w:val="24"/>
        </w:rPr>
        <w:t xml:space="preserve">Ostrander, S. O., &amp; </w:t>
      </w:r>
      <w:proofErr w:type="spellStart"/>
      <w:r w:rsidRPr="00A22469">
        <w:rPr>
          <w:sz w:val="24"/>
          <w:szCs w:val="24"/>
        </w:rPr>
        <w:t>Schervish</w:t>
      </w:r>
      <w:proofErr w:type="spellEnd"/>
      <w:r w:rsidRPr="00A22469">
        <w:rPr>
          <w:sz w:val="24"/>
          <w:szCs w:val="24"/>
        </w:rPr>
        <w:t>, P. G. (1990).</w:t>
      </w:r>
      <w:proofErr w:type="gramEnd"/>
      <w:r w:rsidRPr="00A22469">
        <w:rPr>
          <w:sz w:val="24"/>
          <w:szCs w:val="24"/>
        </w:rPr>
        <w:t xml:space="preserve"> Giving and getting: Philanthropy as a </w:t>
      </w:r>
    </w:p>
    <w:p w:rsidR="00A22469" w:rsidRPr="00A22469" w:rsidRDefault="00A22469" w:rsidP="00A22469">
      <w:pPr>
        <w:ind w:left="2160"/>
        <w:rPr>
          <w:sz w:val="24"/>
          <w:szCs w:val="24"/>
        </w:rPr>
      </w:pPr>
      <w:proofErr w:type="gramStart"/>
      <w:r w:rsidRPr="00A22469">
        <w:rPr>
          <w:sz w:val="24"/>
          <w:szCs w:val="24"/>
        </w:rPr>
        <w:t>social</w:t>
      </w:r>
      <w:proofErr w:type="gramEnd"/>
      <w:r w:rsidRPr="00A22469">
        <w:rPr>
          <w:sz w:val="24"/>
          <w:szCs w:val="24"/>
        </w:rPr>
        <w:t xml:space="preserve"> relation.  In Jon Van </w:t>
      </w:r>
      <w:proofErr w:type="spellStart"/>
      <w:r w:rsidRPr="00A22469">
        <w:rPr>
          <w:sz w:val="24"/>
          <w:szCs w:val="24"/>
        </w:rPr>
        <w:t>Til’s</w:t>
      </w:r>
      <w:proofErr w:type="spellEnd"/>
      <w:r w:rsidRPr="00A22469">
        <w:rPr>
          <w:sz w:val="24"/>
          <w:szCs w:val="24"/>
        </w:rPr>
        <w:t xml:space="preserve"> (Ed.), </w:t>
      </w:r>
      <w:r w:rsidRPr="00A22469">
        <w:rPr>
          <w:i/>
          <w:sz w:val="24"/>
          <w:szCs w:val="24"/>
        </w:rPr>
        <w:t xml:space="preserve">Critical issues in American philanthropy: Strengthening theory and practice </w:t>
      </w:r>
      <w:r w:rsidRPr="00A22469">
        <w:rPr>
          <w:sz w:val="24"/>
          <w:szCs w:val="24"/>
        </w:rPr>
        <w:t xml:space="preserve">(pp. 67-98). San Francisco: </w:t>
      </w:r>
      <w:proofErr w:type="spellStart"/>
      <w:r w:rsidRPr="00A22469">
        <w:rPr>
          <w:sz w:val="24"/>
          <w:szCs w:val="24"/>
        </w:rPr>
        <w:t>Jossey</w:t>
      </w:r>
      <w:proofErr w:type="spellEnd"/>
      <w:r w:rsidRPr="00A22469">
        <w:rPr>
          <w:sz w:val="24"/>
          <w:szCs w:val="24"/>
        </w:rPr>
        <w:t>-Bass.</w:t>
      </w:r>
    </w:p>
    <w:p w:rsidR="00A22469" w:rsidRPr="00A22469" w:rsidRDefault="00A22469" w:rsidP="00A22469">
      <w:pPr>
        <w:ind w:left="1440"/>
        <w:rPr>
          <w:sz w:val="24"/>
          <w:szCs w:val="24"/>
        </w:rPr>
      </w:pPr>
    </w:p>
    <w:p w:rsidR="00A22469" w:rsidRPr="00A22469" w:rsidRDefault="00A22469" w:rsidP="00A22469">
      <w:pPr>
        <w:ind w:left="1440"/>
        <w:rPr>
          <w:sz w:val="24"/>
          <w:szCs w:val="24"/>
        </w:rPr>
      </w:pPr>
      <w:r w:rsidRPr="00A22469">
        <w:rPr>
          <w:sz w:val="24"/>
          <w:szCs w:val="24"/>
        </w:rPr>
        <w:t>Pitt-</w:t>
      </w:r>
      <w:proofErr w:type="spellStart"/>
      <w:r w:rsidRPr="00A22469">
        <w:rPr>
          <w:sz w:val="24"/>
          <w:szCs w:val="24"/>
        </w:rPr>
        <w:t>Catsouphes</w:t>
      </w:r>
      <w:proofErr w:type="spellEnd"/>
      <w:r w:rsidRPr="00A22469">
        <w:rPr>
          <w:sz w:val="24"/>
          <w:szCs w:val="24"/>
        </w:rPr>
        <w:t xml:space="preserve">, M., </w:t>
      </w:r>
      <w:proofErr w:type="spellStart"/>
      <w:r w:rsidRPr="00A22469">
        <w:rPr>
          <w:sz w:val="24"/>
          <w:szCs w:val="24"/>
        </w:rPr>
        <w:t>Swanberg</w:t>
      </w:r>
      <w:proofErr w:type="spellEnd"/>
      <w:r w:rsidRPr="00A22469">
        <w:rPr>
          <w:sz w:val="24"/>
          <w:szCs w:val="24"/>
        </w:rPr>
        <w:t xml:space="preserve">, J. E., Bond, J. T., &amp; </w:t>
      </w:r>
      <w:proofErr w:type="spellStart"/>
      <w:r w:rsidRPr="00A22469">
        <w:rPr>
          <w:sz w:val="24"/>
          <w:szCs w:val="24"/>
        </w:rPr>
        <w:t>Galinsky</w:t>
      </w:r>
      <w:proofErr w:type="spellEnd"/>
      <w:r w:rsidRPr="00A22469">
        <w:rPr>
          <w:sz w:val="24"/>
          <w:szCs w:val="24"/>
        </w:rPr>
        <w:t>, E. (2004). Work-</w:t>
      </w:r>
    </w:p>
    <w:p w:rsidR="00A22469" w:rsidRPr="00A22469" w:rsidRDefault="00A22469" w:rsidP="00A22469">
      <w:pPr>
        <w:ind w:left="2160"/>
        <w:rPr>
          <w:sz w:val="24"/>
          <w:szCs w:val="24"/>
        </w:rPr>
      </w:pPr>
      <w:proofErr w:type="gramStart"/>
      <w:r w:rsidRPr="00A22469">
        <w:rPr>
          <w:sz w:val="24"/>
          <w:szCs w:val="24"/>
        </w:rPr>
        <w:t>life</w:t>
      </w:r>
      <w:proofErr w:type="gramEnd"/>
      <w:r w:rsidRPr="00A22469">
        <w:rPr>
          <w:sz w:val="24"/>
          <w:szCs w:val="24"/>
        </w:rPr>
        <w:t xml:space="preserve"> policies and programs: Comparing the responsiveness of nonprofit and for-profit organizations. </w:t>
      </w:r>
      <w:r w:rsidRPr="00A22469">
        <w:rPr>
          <w:i/>
          <w:sz w:val="24"/>
          <w:szCs w:val="24"/>
        </w:rPr>
        <w:t xml:space="preserve">Nonprofit Management &amp; Leadership, 14, </w:t>
      </w:r>
      <w:r w:rsidRPr="00A22469">
        <w:rPr>
          <w:sz w:val="24"/>
          <w:szCs w:val="24"/>
        </w:rPr>
        <w:t>291-312.</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Ruud</w:t>
      </w:r>
      <w:proofErr w:type="spellEnd"/>
      <w:r w:rsidRPr="00A22469">
        <w:rPr>
          <w:sz w:val="24"/>
          <w:szCs w:val="24"/>
        </w:rPr>
        <w:t xml:space="preserve">, G. (1995). The symbolic construction of organizational identities and </w:t>
      </w:r>
    </w:p>
    <w:p w:rsidR="00A22469" w:rsidRPr="00A22469" w:rsidRDefault="00A22469" w:rsidP="00A22469">
      <w:pPr>
        <w:ind w:left="1440" w:firstLine="720"/>
        <w:rPr>
          <w:sz w:val="24"/>
          <w:szCs w:val="24"/>
        </w:rPr>
      </w:pPr>
      <w:proofErr w:type="gramStart"/>
      <w:r w:rsidRPr="00A22469">
        <w:rPr>
          <w:sz w:val="24"/>
          <w:szCs w:val="24"/>
        </w:rPr>
        <w:t>community</w:t>
      </w:r>
      <w:proofErr w:type="gramEnd"/>
      <w:r w:rsidRPr="00A22469">
        <w:rPr>
          <w:sz w:val="24"/>
          <w:szCs w:val="24"/>
        </w:rPr>
        <w:t xml:space="preserve"> in a regional symphony. </w:t>
      </w:r>
      <w:r w:rsidRPr="00A22469">
        <w:rPr>
          <w:i/>
          <w:sz w:val="24"/>
          <w:szCs w:val="24"/>
        </w:rPr>
        <w:t xml:space="preserve">Communication Studies, 46, </w:t>
      </w:r>
      <w:r w:rsidRPr="00A22469">
        <w:rPr>
          <w:sz w:val="24"/>
          <w:szCs w:val="24"/>
        </w:rPr>
        <w:t>201-221.</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Ruud</w:t>
      </w:r>
      <w:proofErr w:type="spellEnd"/>
      <w:r w:rsidRPr="00A22469">
        <w:rPr>
          <w:sz w:val="24"/>
          <w:szCs w:val="24"/>
        </w:rPr>
        <w:t xml:space="preserve">, G. (2000). The symphony: Organizational discourse and the symbolic </w:t>
      </w:r>
    </w:p>
    <w:p w:rsidR="00A22469" w:rsidRPr="00A22469" w:rsidRDefault="00A22469" w:rsidP="00A22469">
      <w:pPr>
        <w:ind w:left="2160"/>
        <w:rPr>
          <w:sz w:val="24"/>
          <w:szCs w:val="24"/>
        </w:rPr>
      </w:pPr>
      <w:proofErr w:type="gramStart"/>
      <w:r w:rsidRPr="00A22469">
        <w:rPr>
          <w:sz w:val="24"/>
          <w:szCs w:val="24"/>
        </w:rPr>
        <w:t>tensions</w:t>
      </w:r>
      <w:proofErr w:type="gramEnd"/>
      <w:r w:rsidRPr="00A22469">
        <w:rPr>
          <w:sz w:val="24"/>
          <w:szCs w:val="24"/>
        </w:rPr>
        <w:t xml:space="preserve"> between artistic and business ideologies. </w:t>
      </w:r>
      <w:r w:rsidRPr="00A22469">
        <w:rPr>
          <w:i/>
          <w:sz w:val="24"/>
          <w:szCs w:val="24"/>
        </w:rPr>
        <w:t>Journal of Applied Communication Research, 28</w:t>
      </w:r>
      <w:r w:rsidRPr="00A22469">
        <w:rPr>
          <w:sz w:val="24"/>
          <w:szCs w:val="24"/>
        </w:rPr>
        <w:t>, 117-143.</w:t>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Saidel</w:t>
      </w:r>
      <w:proofErr w:type="spellEnd"/>
      <w:r w:rsidRPr="00A22469">
        <w:rPr>
          <w:sz w:val="24"/>
          <w:szCs w:val="24"/>
        </w:rPr>
        <w:t xml:space="preserve">, J. R., &amp; </w:t>
      </w:r>
      <w:proofErr w:type="spellStart"/>
      <w:r w:rsidRPr="00A22469">
        <w:rPr>
          <w:sz w:val="24"/>
          <w:szCs w:val="24"/>
        </w:rPr>
        <w:t>Cour</w:t>
      </w:r>
      <w:proofErr w:type="spellEnd"/>
      <w:r w:rsidRPr="00A22469">
        <w:rPr>
          <w:sz w:val="24"/>
          <w:szCs w:val="24"/>
        </w:rPr>
        <w:t xml:space="preserve">, S. (2003). Information technology and the voluntary sector </w:t>
      </w:r>
    </w:p>
    <w:p w:rsidR="00A22469" w:rsidRPr="00A22469" w:rsidRDefault="00A22469" w:rsidP="00A22469">
      <w:pPr>
        <w:ind w:left="1440" w:firstLine="720"/>
        <w:rPr>
          <w:sz w:val="24"/>
          <w:szCs w:val="24"/>
        </w:rPr>
      </w:pPr>
      <w:proofErr w:type="gramStart"/>
      <w:r w:rsidRPr="00A22469">
        <w:rPr>
          <w:sz w:val="24"/>
          <w:szCs w:val="24"/>
        </w:rPr>
        <w:t>workplace</w:t>
      </w:r>
      <w:proofErr w:type="gramEnd"/>
      <w:r w:rsidRPr="00A22469">
        <w:rPr>
          <w:sz w:val="24"/>
          <w:szCs w:val="24"/>
        </w:rPr>
        <w:t xml:space="preserve">. </w:t>
      </w:r>
      <w:r w:rsidRPr="00A22469">
        <w:rPr>
          <w:i/>
          <w:sz w:val="24"/>
          <w:szCs w:val="24"/>
        </w:rPr>
        <w:t xml:space="preserve">Nonprofit and Voluntary Sector Quarterly, 32, </w:t>
      </w:r>
      <w:r w:rsidRPr="00A22469">
        <w:rPr>
          <w:sz w:val="24"/>
          <w:szCs w:val="24"/>
        </w:rPr>
        <w:t>5-24.</w:t>
      </w:r>
    </w:p>
    <w:p w:rsidR="00A22469" w:rsidRPr="00A22469" w:rsidRDefault="00A22469" w:rsidP="00A22469">
      <w:pPr>
        <w:ind w:left="1440"/>
        <w:rPr>
          <w:b/>
          <w:sz w:val="24"/>
          <w:szCs w:val="24"/>
        </w:rPr>
      </w:pPr>
    </w:p>
    <w:p w:rsidR="00A22469" w:rsidRPr="00A22469" w:rsidRDefault="00A22469" w:rsidP="00A22469">
      <w:pPr>
        <w:ind w:left="1440"/>
        <w:rPr>
          <w:sz w:val="24"/>
          <w:szCs w:val="24"/>
        </w:rPr>
      </w:pPr>
      <w:r w:rsidRPr="00A22469">
        <w:rPr>
          <w:sz w:val="24"/>
          <w:szCs w:val="24"/>
        </w:rPr>
        <w:t xml:space="preserve">Shaw, M. M. (2003). Successful collaboration between the nonprofit and public </w:t>
      </w:r>
    </w:p>
    <w:p w:rsidR="00A22469" w:rsidRPr="00A22469" w:rsidRDefault="00A22469" w:rsidP="00A22469">
      <w:pPr>
        <w:ind w:left="1440" w:firstLine="720"/>
        <w:rPr>
          <w:sz w:val="24"/>
          <w:szCs w:val="24"/>
        </w:rPr>
      </w:pPr>
      <w:proofErr w:type="gramStart"/>
      <w:r w:rsidRPr="00A22469">
        <w:rPr>
          <w:sz w:val="24"/>
          <w:szCs w:val="24"/>
        </w:rPr>
        <w:t>sectors</w:t>
      </w:r>
      <w:proofErr w:type="gramEnd"/>
      <w:r w:rsidRPr="00A22469">
        <w:rPr>
          <w:sz w:val="24"/>
          <w:szCs w:val="24"/>
        </w:rPr>
        <w:t xml:space="preserve">.  </w:t>
      </w:r>
      <w:r w:rsidRPr="00A22469">
        <w:rPr>
          <w:i/>
          <w:sz w:val="24"/>
          <w:szCs w:val="24"/>
        </w:rPr>
        <w:t xml:space="preserve">Nonprofit Management &amp; Leadership, 14, </w:t>
      </w:r>
      <w:r w:rsidRPr="00A22469">
        <w:rPr>
          <w:sz w:val="24"/>
          <w:szCs w:val="24"/>
        </w:rPr>
        <w:t>107-120.</w:t>
      </w:r>
      <w:r w:rsidRPr="00A22469">
        <w:rPr>
          <w:sz w:val="24"/>
          <w:szCs w:val="24"/>
        </w:rPr>
        <w:tab/>
      </w:r>
    </w:p>
    <w:p w:rsidR="00A22469" w:rsidRPr="00A22469" w:rsidRDefault="00A22469" w:rsidP="00A22469">
      <w:pPr>
        <w:ind w:left="1440"/>
        <w:rPr>
          <w:b/>
          <w:sz w:val="24"/>
          <w:szCs w:val="24"/>
        </w:rPr>
      </w:pPr>
    </w:p>
    <w:p w:rsidR="00A22469" w:rsidRPr="00A22469" w:rsidRDefault="00A22469" w:rsidP="00A22469">
      <w:pPr>
        <w:ind w:left="1440"/>
        <w:rPr>
          <w:i/>
          <w:sz w:val="24"/>
          <w:szCs w:val="24"/>
        </w:rPr>
      </w:pPr>
      <w:r w:rsidRPr="00A22469">
        <w:rPr>
          <w:sz w:val="24"/>
          <w:szCs w:val="24"/>
        </w:rPr>
        <w:t xml:space="preserve">Smith, J.M. (2004, November). </w:t>
      </w:r>
      <w:r w:rsidRPr="00A22469">
        <w:rPr>
          <w:i/>
          <w:sz w:val="24"/>
          <w:szCs w:val="24"/>
        </w:rPr>
        <w:t xml:space="preserve">Identification among nonprofit board members: </w:t>
      </w:r>
    </w:p>
    <w:p w:rsidR="00A22469" w:rsidRPr="00A22469" w:rsidRDefault="00A22469" w:rsidP="00A22469">
      <w:pPr>
        <w:ind w:left="2160"/>
        <w:rPr>
          <w:sz w:val="24"/>
          <w:szCs w:val="24"/>
        </w:rPr>
      </w:pPr>
      <w:r w:rsidRPr="00A22469">
        <w:rPr>
          <w:i/>
          <w:sz w:val="24"/>
          <w:szCs w:val="24"/>
        </w:rPr>
        <w:t xml:space="preserve">Exploring and </w:t>
      </w:r>
      <w:r w:rsidRPr="00A22469">
        <w:rPr>
          <w:i/>
          <w:sz w:val="24"/>
          <w:szCs w:val="24"/>
        </w:rPr>
        <w:tab/>
        <w:t>managing multiple targets</w:t>
      </w:r>
      <w:r w:rsidRPr="00A22469">
        <w:rPr>
          <w:sz w:val="24"/>
          <w:szCs w:val="24"/>
        </w:rPr>
        <w:t xml:space="preserve">. Paper presented at the meeting of the National Communication Association, Chicago, IL. </w:t>
      </w:r>
    </w:p>
    <w:p w:rsidR="00A22469" w:rsidRPr="00A22469" w:rsidRDefault="00A22469" w:rsidP="00A22469">
      <w:pPr>
        <w:ind w:left="1440"/>
        <w:rPr>
          <w:b/>
          <w:sz w:val="24"/>
          <w:szCs w:val="24"/>
        </w:rPr>
      </w:pPr>
    </w:p>
    <w:p w:rsidR="00A22469" w:rsidRPr="00A22469" w:rsidRDefault="00A22469" w:rsidP="00A22469">
      <w:pPr>
        <w:ind w:left="1440"/>
        <w:rPr>
          <w:sz w:val="24"/>
          <w:szCs w:val="24"/>
        </w:rPr>
      </w:pPr>
      <w:r w:rsidRPr="00A22469">
        <w:rPr>
          <w:sz w:val="24"/>
          <w:szCs w:val="24"/>
        </w:rPr>
        <w:t xml:space="preserve">Smith, J. M., Arendt, C., </w:t>
      </w:r>
      <w:proofErr w:type="spellStart"/>
      <w:r w:rsidRPr="00A22469">
        <w:rPr>
          <w:sz w:val="24"/>
          <w:szCs w:val="24"/>
        </w:rPr>
        <w:t>Lahman</w:t>
      </w:r>
      <w:proofErr w:type="spellEnd"/>
      <w:r w:rsidRPr="00A22469">
        <w:rPr>
          <w:sz w:val="24"/>
          <w:szCs w:val="24"/>
        </w:rPr>
        <w:t xml:space="preserve">, J. B., Settle, G., Duff, A. (2005). Framing the </w:t>
      </w:r>
    </w:p>
    <w:p w:rsidR="00A22469" w:rsidRPr="00A22469" w:rsidRDefault="00A22469" w:rsidP="00A22469">
      <w:pPr>
        <w:ind w:left="2160"/>
        <w:rPr>
          <w:i/>
          <w:sz w:val="24"/>
          <w:szCs w:val="24"/>
        </w:rPr>
      </w:pPr>
      <w:proofErr w:type="gramStart"/>
      <w:r w:rsidRPr="00A22469">
        <w:rPr>
          <w:sz w:val="24"/>
          <w:szCs w:val="24"/>
        </w:rPr>
        <w:t>work</w:t>
      </w:r>
      <w:proofErr w:type="gramEnd"/>
      <w:r w:rsidRPr="00A22469">
        <w:rPr>
          <w:sz w:val="24"/>
          <w:szCs w:val="24"/>
        </w:rPr>
        <w:t xml:space="preserve"> of art: Spirituality and career discourse in the nonprofit arts sector.</w:t>
      </w:r>
      <w:r w:rsidRPr="00A22469">
        <w:rPr>
          <w:i/>
          <w:sz w:val="24"/>
          <w:szCs w:val="24"/>
        </w:rPr>
        <w:t xml:space="preserve"> Communication Studies, 57, </w:t>
      </w:r>
      <w:r w:rsidRPr="00A22469">
        <w:rPr>
          <w:sz w:val="24"/>
          <w:szCs w:val="24"/>
        </w:rPr>
        <w:t>25-46.</w:t>
      </w:r>
    </w:p>
    <w:p w:rsidR="00A22469" w:rsidRPr="00A22469" w:rsidRDefault="00A22469" w:rsidP="00A22469">
      <w:pPr>
        <w:ind w:left="1440"/>
        <w:rPr>
          <w:b/>
          <w:sz w:val="24"/>
          <w:szCs w:val="24"/>
        </w:rPr>
      </w:pPr>
    </w:p>
    <w:p w:rsidR="00A22469" w:rsidRPr="00A22469" w:rsidRDefault="00A22469" w:rsidP="00A22469">
      <w:pPr>
        <w:ind w:left="1440"/>
        <w:rPr>
          <w:sz w:val="24"/>
          <w:szCs w:val="24"/>
        </w:rPr>
      </w:pPr>
      <w:r w:rsidRPr="00A22469">
        <w:rPr>
          <w:sz w:val="24"/>
          <w:szCs w:val="24"/>
        </w:rPr>
        <w:t xml:space="preserve">Tidwell, M. V. (2005). A social identity model of </w:t>
      </w:r>
      <w:proofErr w:type="spellStart"/>
      <w:r w:rsidRPr="00A22469">
        <w:rPr>
          <w:sz w:val="24"/>
          <w:szCs w:val="24"/>
        </w:rPr>
        <w:t>prosocial</w:t>
      </w:r>
      <w:proofErr w:type="spellEnd"/>
      <w:r w:rsidRPr="00A22469">
        <w:rPr>
          <w:sz w:val="24"/>
          <w:szCs w:val="24"/>
        </w:rPr>
        <w:t xml:space="preserve"> behaviors within </w:t>
      </w:r>
    </w:p>
    <w:p w:rsidR="00A22469" w:rsidRPr="00A22469" w:rsidRDefault="00A22469" w:rsidP="00A22469">
      <w:pPr>
        <w:ind w:left="2160"/>
        <w:rPr>
          <w:sz w:val="24"/>
          <w:szCs w:val="24"/>
        </w:rPr>
      </w:pPr>
      <w:proofErr w:type="gramStart"/>
      <w:r w:rsidRPr="00A22469">
        <w:rPr>
          <w:sz w:val="24"/>
          <w:szCs w:val="24"/>
        </w:rPr>
        <w:t>nonprofit</w:t>
      </w:r>
      <w:proofErr w:type="gramEnd"/>
      <w:r w:rsidRPr="00A22469">
        <w:rPr>
          <w:sz w:val="24"/>
          <w:szCs w:val="24"/>
        </w:rPr>
        <w:t xml:space="preserve"> organizations. </w:t>
      </w:r>
      <w:r w:rsidRPr="00A22469">
        <w:rPr>
          <w:i/>
          <w:sz w:val="24"/>
          <w:szCs w:val="24"/>
        </w:rPr>
        <w:t>Nonprofit Management &amp; Leadership, 15,</w:t>
      </w:r>
      <w:r w:rsidRPr="00A22469">
        <w:rPr>
          <w:sz w:val="24"/>
          <w:szCs w:val="24"/>
        </w:rPr>
        <w:t xml:space="preserve"> 449-467.</w:t>
      </w:r>
      <w:r w:rsidRPr="00A22469">
        <w:rPr>
          <w:sz w:val="24"/>
          <w:szCs w:val="24"/>
        </w:rPr>
        <w:tab/>
      </w:r>
    </w:p>
    <w:p w:rsidR="00A22469" w:rsidRPr="00A22469" w:rsidRDefault="00A22469" w:rsidP="00A22469">
      <w:pPr>
        <w:ind w:left="1440"/>
        <w:rPr>
          <w:sz w:val="24"/>
          <w:szCs w:val="24"/>
        </w:rPr>
      </w:pPr>
    </w:p>
    <w:p w:rsidR="00A22469" w:rsidRPr="00A22469" w:rsidRDefault="00A22469" w:rsidP="00A22469">
      <w:pPr>
        <w:ind w:left="1440"/>
        <w:rPr>
          <w:sz w:val="24"/>
          <w:szCs w:val="24"/>
        </w:rPr>
      </w:pPr>
      <w:proofErr w:type="spellStart"/>
      <w:r w:rsidRPr="00A22469">
        <w:rPr>
          <w:sz w:val="24"/>
          <w:szCs w:val="24"/>
        </w:rPr>
        <w:t>Trethewey</w:t>
      </w:r>
      <w:proofErr w:type="spellEnd"/>
      <w:r w:rsidRPr="00A22469">
        <w:rPr>
          <w:sz w:val="24"/>
          <w:szCs w:val="24"/>
        </w:rPr>
        <w:t xml:space="preserve">, A. (1997). Resistance, identity, and empowerment: A postmodern </w:t>
      </w:r>
    </w:p>
    <w:p w:rsidR="00A22469" w:rsidRPr="00A22469" w:rsidRDefault="00A22469" w:rsidP="00A22469">
      <w:pPr>
        <w:ind w:left="2160"/>
        <w:rPr>
          <w:sz w:val="24"/>
          <w:szCs w:val="24"/>
        </w:rPr>
      </w:pPr>
      <w:proofErr w:type="gramStart"/>
      <w:r w:rsidRPr="00A22469">
        <w:rPr>
          <w:sz w:val="24"/>
          <w:szCs w:val="24"/>
        </w:rPr>
        <w:t>feminist</w:t>
      </w:r>
      <w:proofErr w:type="gramEnd"/>
      <w:r w:rsidRPr="00A22469">
        <w:rPr>
          <w:sz w:val="24"/>
          <w:szCs w:val="24"/>
        </w:rPr>
        <w:t xml:space="preserve"> analysis of clients in a human service organization. </w:t>
      </w:r>
      <w:r w:rsidRPr="00A22469">
        <w:rPr>
          <w:i/>
          <w:sz w:val="24"/>
          <w:szCs w:val="24"/>
        </w:rPr>
        <w:t xml:space="preserve">Communication Monographs, 64, </w:t>
      </w:r>
      <w:r w:rsidRPr="00A22469">
        <w:rPr>
          <w:sz w:val="24"/>
          <w:szCs w:val="24"/>
        </w:rPr>
        <w:t>281-301.</w:t>
      </w:r>
    </w:p>
    <w:p w:rsidR="00A22469" w:rsidRPr="00A22469" w:rsidRDefault="00A22469" w:rsidP="00A22469">
      <w:pPr>
        <w:ind w:left="1440"/>
        <w:rPr>
          <w:color w:val="00B050"/>
          <w:sz w:val="24"/>
          <w:szCs w:val="24"/>
        </w:rPr>
      </w:pPr>
    </w:p>
    <w:p w:rsidR="00A22469" w:rsidRPr="00A22469" w:rsidRDefault="00A22469" w:rsidP="00C4489C">
      <w:pPr>
        <w:pStyle w:val="ListParagraph"/>
        <w:numPr>
          <w:ilvl w:val="0"/>
          <w:numId w:val="10"/>
        </w:numPr>
        <w:contextualSpacing/>
        <w:rPr>
          <w:b/>
          <w:sz w:val="24"/>
          <w:szCs w:val="24"/>
        </w:rPr>
      </w:pPr>
      <w:r w:rsidRPr="00A22469">
        <w:rPr>
          <w:b/>
          <w:sz w:val="24"/>
          <w:szCs w:val="24"/>
        </w:rPr>
        <w:lastRenderedPageBreak/>
        <w:t>Second offering of a temporary course (if applicable)</w:t>
      </w:r>
    </w:p>
    <w:p w:rsidR="00A22469" w:rsidRPr="00A22469" w:rsidRDefault="00A22469" w:rsidP="00C4489C">
      <w:pPr>
        <w:numPr>
          <w:ilvl w:val="1"/>
          <w:numId w:val="10"/>
        </w:numPr>
        <w:rPr>
          <w:sz w:val="24"/>
          <w:szCs w:val="24"/>
        </w:rPr>
      </w:pPr>
      <w:r w:rsidRPr="00A22469">
        <w:rPr>
          <w:sz w:val="24"/>
          <w:szCs w:val="24"/>
        </w:rPr>
        <w:t>Reason for offering this course a second time on a temporary basis: This course has been offered one time on a temporary basis and is currently on the Graduate Council agenda to become a new course.  The department would like to offer this course in Spring 2011 because students in their second year of the program need an elective that has not been offered during their time in the program.  Offering this course will remedy constraints of limited faculty resources by providing more diverse courses in the program.</w:t>
      </w:r>
    </w:p>
    <w:p w:rsidR="00A22469" w:rsidRPr="00A22469" w:rsidRDefault="00A22469" w:rsidP="00C4489C">
      <w:pPr>
        <w:pStyle w:val="ListParagraph"/>
        <w:numPr>
          <w:ilvl w:val="1"/>
          <w:numId w:val="10"/>
        </w:numPr>
        <w:contextualSpacing/>
        <w:rPr>
          <w:sz w:val="24"/>
          <w:szCs w:val="24"/>
        </w:rPr>
      </w:pPr>
      <w:r w:rsidRPr="00A22469">
        <w:rPr>
          <w:sz w:val="24"/>
          <w:szCs w:val="24"/>
        </w:rPr>
        <w:t>Term course was first offered:  Fall 2008</w:t>
      </w:r>
    </w:p>
    <w:p w:rsidR="00A22469" w:rsidRPr="00A22469" w:rsidRDefault="00A22469" w:rsidP="00C4489C">
      <w:pPr>
        <w:pStyle w:val="ListParagraph"/>
        <w:numPr>
          <w:ilvl w:val="1"/>
          <w:numId w:val="10"/>
        </w:numPr>
        <w:contextualSpacing/>
        <w:rPr>
          <w:b/>
          <w:sz w:val="24"/>
          <w:szCs w:val="24"/>
        </w:rPr>
      </w:pPr>
      <w:r w:rsidRPr="00A22469">
        <w:rPr>
          <w:sz w:val="24"/>
          <w:szCs w:val="24"/>
        </w:rPr>
        <w:t>Enrollment in first offering: 7</w:t>
      </w:r>
    </w:p>
    <w:p w:rsidR="00A22469" w:rsidRPr="00A22469" w:rsidRDefault="00A22469" w:rsidP="00A22469">
      <w:pPr>
        <w:rPr>
          <w:b/>
          <w:sz w:val="24"/>
          <w:szCs w:val="24"/>
        </w:rPr>
      </w:pPr>
    </w:p>
    <w:p w:rsidR="00A22469" w:rsidRPr="00A22469" w:rsidRDefault="00A22469" w:rsidP="00C4489C">
      <w:pPr>
        <w:numPr>
          <w:ilvl w:val="0"/>
          <w:numId w:val="10"/>
        </w:numPr>
        <w:rPr>
          <w:b/>
          <w:sz w:val="24"/>
          <w:szCs w:val="24"/>
        </w:rPr>
      </w:pPr>
      <w:r w:rsidRPr="00A22469">
        <w:rPr>
          <w:b/>
          <w:sz w:val="24"/>
          <w:szCs w:val="24"/>
        </w:rPr>
        <w:t xml:space="preserve">Term of Implementation: </w:t>
      </w:r>
      <w:r w:rsidRPr="00A22469">
        <w:rPr>
          <w:sz w:val="24"/>
          <w:szCs w:val="24"/>
        </w:rPr>
        <w:t>Spring 2011</w:t>
      </w:r>
    </w:p>
    <w:p w:rsidR="00A22469" w:rsidRPr="00A22469" w:rsidRDefault="00A22469" w:rsidP="00A22469">
      <w:pPr>
        <w:rPr>
          <w:b/>
          <w:sz w:val="24"/>
          <w:szCs w:val="24"/>
        </w:rPr>
      </w:pPr>
    </w:p>
    <w:p w:rsidR="00A22469" w:rsidRPr="00A22469" w:rsidRDefault="00A22469" w:rsidP="00C4489C">
      <w:pPr>
        <w:numPr>
          <w:ilvl w:val="0"/>
          <w:numId w:val="10"/>
        </w:numPr>
        <w:rPr>
          <w:b/>
          <w:sz w:val="24"/>
          <w:szCs w:val="24"/>
        </w:rPr>
      </w:pPr>
      <w:r w:rsidRPr="00A22469">
        <w:rPr>
          <w:b/>
          <w:sz w:val="24"/>
          <w:szCs w:val="24"/>
        </w:rPr>
        <w:t>Dates of review/approvals:</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b/>
        <w:t>____</w:t>
      </w:r>
      <w:proofErr w:type="spellStart"/>
      <w:r w:rsidRPr="00A22469">
        <w:rPr>
          <w:b/>
          <w:sz w:val="24"/>
          <w:szCs w:val="24"/>
          <w:u w:val="single"/>
        </w:rPr>
        <w:t>X_</w:t>
      </w:r>
      <w:r w:rsidRPr="00A22469">
        <w:rPr>
          <w:b/>
          <w:sz w:val="24"/>
          <w:szCs w:val="24"/>
        </w:rPr>
        <w:t>___</w:t>
      </w:r>
      <w:r w:rsidRPr="00A22469">
        <w:rPr>
          <w:sz w:val="24"/>
          <w:szCs w:val="24"/>
        </w:rPr>
        <w:t>Department</w:t>
      </w:r>
      <w:proofErr w:type="spellEnd"/>
      <w:r w:rsidRPr="00A22469">
        <w:rPr>
          <w:sz w:val="24"/>
          <w:szCs w:val="24"/>
        </w:rPr>
        <w:t>/Division:</w:t>
      </w:r>
      <w:r w:rsidRPr="00A22469">
        <w:rPr>
          <w:sz w:val="24"/>
          <w:szCs w:val="24"/>
        </w:rPr>
        <w:tab/>
      </w:r>
      <w:r w:rsidRPr="00A22469">
        <w:rPr>
          <w:sz w:val="24"/>
          <w:szCs w:val="24"/>
        </w:rPr>
        <w:tab/>
        <w:t>____</w:t>
      </w:r>
      <w:r w:rsidRPr="00A22469">
        <w:rPr>
          <w:sz w:val="24"/>
          <w:szCs w:val="24"/>
          <w:u w:val="single"/>
        </w:rPr>
        <w:t>April 20, 2010</w:t>
      </w:r>
      <w:r w:rsidRPr="00A22469">
        <w:rPr>
          <w:sz w:val="24"/>
          <w:szCs w:val="24"/>
        </w:rPr>
        <w:t>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____</w:t>
      </w:r>
      <w:proofErr w:type="spellStart"/>
      <w:r w:rsidR="0053728C">
        <w:rPr>
          <w:sz w:val="24"/>
          <w:szCs w:val="24"/>
        </w:rPr>
        <w:t>PCAL</w:t>
      </w:r>
      <w:r w:rsidRPr="00A22469">
        <w:rPr>
          <w:sz w:val="24"/>
          <w:szCs w:val="24"/>
        </w:rPr>
        <w:t>__Curriculum</w:t>
      </w:r>
      <w:proofErr w:type="spellEnd"/>
      <w:r w:rsidRPr="00A22469">
        <w:rPr>
          <w:sz w:val="24"/>
          <w:szCs w:val="24"/>
        </w:rPr>
        <w:t xml:space="preserve"> Committee</w:t>
      </w:r>
      <w:r w:rsidRPr="00A22469">
        <w:rPr>
          <w:sz w:val="24"/>
          <w:szCs w:val="24"/>
        </w:rPr>
        <w:tab/>
      </w:r>
      <w:r w:rsidRPr="00A22469">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___</w:t>
      </w:r>
      <w:proofErr w:type="spellStart"/>
      <w:r w:rsidR="0053728C">
        <w:rPr>
          <w:sz w:val="24"/>
          <w:szCs w:val="24"/>
        </w:rPr>
        <w:t>PCAL</w:t>
      </w:r>
      <w:r w:rsidRPr="00A22469">
        <w:rPr>
          <w:sz w:val="24"/>
          <w:szCs w:val="24"/>
        </w:rPr>
        <w:t>___Dean</w:t>
      </w:r>
      <w:proofErr w:type="spellEnd"/>
      <w:r w:rsidRPr="00A22469">
        <w:rPr>
          <w:sz w:val="24"/>
          <w:szCs w:val="24"/>
        </w:rPr>
        <w:tab/>
      </w:r>
      <w:r w:rsidRPr="00A22469">
        <w:rPr>
          <w:sz w:val="24"/>
          <w:szCs w:val="24"/>
        </w:rPr>
        <w:tab/>
      </w:r>
      <w:r w:rsidRPr="00A22469">
        <w:rPr>
          <w:sz w:val="24"/>
          <w:szCs w:val="24"/>
        </w:rPr>
        <w:tab/>
      </w:r>
      <w:r w:rsidRPr="00A22469">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UCC Chair</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Provost:</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Attachment: Course Inventory Form</w:t>
      </w:r>
    </w:p>
    <w:p w:rsidR="00A22469" w:rsidRDefault="00A22469">
      <w:pPr>
        <w:rPr>
          <w:sz w:val="24"/>
          <w:szCs w:val="24"/>
        </w:rPr>
        <w:sectPr w:rsidR="00A22469">
          <w:pgSz w:w="12240" w:h="15840"/>
          <w:pgMar w:top="1296" w:right="1440" w:bottom="1296" w:left="1440" w:header="720" w:footer="720" w:gutter="0"/>
          <w:cols w:space="720"/>
          <w:docGrid w:linePitch="360"/>
        </w:sectPr>
      </w:pPr>
    </w:p>
    <w:p w:rsidR="00A22469" w:rsidRPr="00A22469" w:rsidRDefault="00A22469" w:rsidP="00A22469">
      <w:pPr>
        <w:jc w:val="right"/>
        <w:rPr>
          <w:sz w:val="24"/>
          <w:szCs w:val="24"/>
        </w:rPr>
      </w:pPr>
      <w:r w:rsidRPr="00A22469">
        <w:rPr>
          <w:sz w:val="24"/>
          <w:szCs w:val="24"/>
        </w:rPr>
        <w:lastRenderedPageBreak/>
        <w:t>Proposal Date: October 17, 2010</w:t>
      </w:r>
    </w:p>
    <w:p w:rsidR="00A22469" w:rsidRPr="00A22469" w:rsidRDefault="00A22469" w:rsidP="00A22469">
      <w:pPr>
        <w:jc w:val="center"/>
        <w:rPr>
          <w:sz w:val="24"/>
          <w:szCs w:val="24"/>
        </w:rPr>
      </w:pPr>
    </w:p>
    <w:p w:rsidR="00A22469" w:rsidRPr="00A22469" w:rsidRDefault="0053728C" w:rsidP="00A22469">
      <w:pPr>
        <w:jc w:val="center"/>
        <w:rPr>
          <w:b/>
          <w:sz w:val="24"/>
          <w:szCs w:val="24"/>
        </w:rPr>
      </w:pPr>
      <w:r>
        <w:rPr>
          <w:b/>
          <w:sz w:val="24"/>
          <w:szCs w:val="24"/>
        </w:rPr>
        <w:t>Potter College of Arts and Letters</w:t>
      </w:r>
    </w:p>
    <w:p w:rsidR="00A22469" w:rsidRPr="00A22469" w:rsidRDefault="00A22469" w:rsidP="00A22469">
      <w:pPr>
        <w:jc w:val="center"/>
        <w:rPr>
          <w:b/>
          <w:sz w:val="24"/>
          <w:szCs w:val="24"/>
        </w:rPr>
      </w:pPr>
      <w:r w:rsidRPr="00A22469">
        <w:rPr>
          <w:b/>
          <w:sz w:val="24"/>
          <w:szCs w:val="24"/>
        </w:rPr>
        <w:t>School of Journalism &amp; Broadcasting</w:t>
      </w:r>
    </w:p>
    <w:p w:rsidR="00A22469" w:rsidRPr="00A22469" w:rsidRDefault="00A22469" w:rsidP="00A22469">
      <w:pPr>
        <w:jc w:val="center"/>
        <w:rPr>
          <w:b/>
          <w:sz w:val="24"/>
          <w:szCs w:val="24"/>
        </w:rPr>
      </w:pPr>
      <w:r w:rsidRPr="00A22469">
        <w:rPr>
          <w:b/>
          <w:sz w:val="24"/>
          <w:szCs w:val="24"/>
        </w:rPr>
        <w:t>Proposal to Revise Course Grading System</w:t>
      </w:r>
    </w:p>
    <w:p w:rsidR="00A22469" w:rsidRPr="00A22469" w:rsidRDefault="00A22469" w:rsidP="00A22469">
      <w:pPr>
        <w:jc w:val="center"/>
        <w:rPr>
          <w:b/>
          <w:sz w:val="24"/>
          <w:szCs w:val="24"/>
        </w:rPr>
      </w:pPr>
      <w:r w:rsidRPr="00A22469">
        <w:rPr>
          <w:b/>
          <w:sz w:val="24"/>
          <w:szCs w:val="24"/>
        </w:rPr>
        <w:t>(Consent Item)</w:t>
      </w:r>
    </w:p>
    <w:p w:rsidR="00A22469" w:rsidRPr="00A22469" w:rsidRDefault="00A22469" w:rsidP="00A22469">
      <w:pPr>
        <w:rPr>
          <w:b/>
          <w:sz w:val="24"/>
          <w:szCs w:val="24"/>
        </w:rPr>
      </w:pPr>
    </w:p>
    <w:p w:rsidR="00A22469" w:rsidRPr="00A22469" w:rsidRDefault="00A22469" w:rsidP="00A22469">
      <w:pPr>
        <w:rPr>
          <w:sz w:val="24"/>
          <w:szCs w:val="24"/>
        </w:rPr>
      </w:pPr>
      <w:r w:rsidRPr="00A22469">
        <w:rPr>
          <w:sz w:val="24"/>
          <w:szCs w:val="24"/>
        </w:rPr>
        <w:t xml:space="preserve">Contact Person:  Jo-Anne Ryan </w:t>
      </w:r>
      <w:r w:rsidRPr="00A22469">
        <w:rPr>
          <w:sz w:val="24"/>
          <w:szCs w:val="24"/>
        </w:rPr>
        <w:tab/>
        <w:t xml:space="preserve"> jo-anne.ryan@wku.edu</w:t>
      </w:r>
      <w:r w:rsidRPr="00A22469">
        <w:rPr>
          <w:sz w:val="24"/>
          <w:szCs w:val="24"/>
        </w:rPr>
        <w:tab/>
        <w:t>745-3828</w:t>
      </w:r>
    </w:p>
    <w:p w:rsidR="00A22469" w:rsidRPr="00A22469" w:rsidRDefault="00A22469" w:rsidP="00A22469">
      <w:pPr>
        <w:rPr>
          <w:sz w:val="24"/>
          <w:szCs w:val="24"/>
        </w:rPr>
      </w:pPr>
    </w:p>
    <w:p w:rsidR="00A22469" w:rsidRPr="00A22469" w:rsidRDefault="00A22469" w:rsidP="00A22469">
      <w:pPr>
        <w:rPr>
          <w:b/>
          <w:sz w:val="24"/>
          <w:szCs w:val="24"/>
        </w:rPr>
      </w:pPr>
      <w:r w:rsidRPr="00A22469">
        <w:rPr>
          <w:b/>
          <w:sz w:val="24"/>
          <w:szCs w:val="24"/>
        </w:rPr>
        <w:t>1.</w:t>
      </w:r>
      <w:r w:rsidRPr="00A22469">
        <w:rPr>
          <w:b/>
          <w:sz w:val="24"/>
          <w:szCs w:val="24"/>
        </w:rPr>
        <w:tab/>
        <w:t>Identification of course:</w:t>
      </w:r>
    </w:p>
    <w:p w:rsidR="00A22469" w:rsidRPr="00A22469" w:rsidRDefault="00A22469" w:rsidP="00A22469">
      <w:pPr>
        <w:numPr>
          <w:ilvl w:val="1"/>
          <w:numId w:val="5"/>
        </w:numPr>
        <w:rPr>
          <w:sz w:val="24"/>
          <w:szCs w:val="24"/>
        </w:rPr>
      </w:pPr>
      <w:r w:rsidRPr="00A22469">
        <w:rPr>
          <w:sz w:val="24"/>
          <w:szCs w:val="24"/>
        </w:rPr>
        <w:t xml:space="preserve">Current course prefix (subject area) and number:  </w:t>
      </w:r>
      <w:r w:rsidRPr="00A22469">
        <w:rPr>
          <w:bCs/>
          <w:sz w:val="24"/>
          <w:szCs w:val="24"/>
        </w:rPr>
        <w:t>JOUR 448</w:t>
      </w:r>
    </w:p>
    <w:p w:rsidR="00A22469" w:rsidRPr="00A22469" w:rsidRDefault="00A22469" w:rsidP="00A22469">
      <w:pPr>
        <w:numPr>
          <w:ilvl w:val="1"/>
          <w:numId w:val="5"/>
        </w:numPr>
        <w:rPr>
          <w:sz w:val="24"/>
          <w:szCs w:val="24"/>
        </w:rPr>
      </w:pPr>
      <w:r w:rsidRPr="00A22469">
        <w:rPr>
          <w:sz w:val="24"/>
          <w:szCs w:val="24"/>
        </w:rPr>
        <w:t>Course title: Advertising INTERNSHIP OR PRACTICUM</w:t>
      </w:r>
    </w:p>
    <w:p w:rsidR="00A22469" w:rsidRPr="00A22469" w:rsidRDefault="00A22469" w:rsidP="00A22469">
      <w:pPr>
        <w:numPr>
          <w:ilvl w:val="1"/>
          <w:numId w:val="5"/>
        </w:numPr>
        <w:rPr>
          <w:sz w:val="24"/>
          <w:szCs w:val="24"/>
        </w:rPr>
      </w:pPr>
      <w:r w:rsidRPr="00A22469">
        <w:rPr>
          <w:sz w:val="24"/>
          <w:szCs w:val="24"/>
        </w:rPr>
        <w:t>Credit hours:  3</w:t>
      </w:r>
    </w:p>
    <w:p w:rsidR="00A22469" w:rsidRPr="00A22469" w:rsidRDefault="00A22469" w:rsidP="00A22469">
      <w:pPr>
        <w:rPr>
          <w:sz w:val="24"/>
          <w:szCs w:val="24"/>
        </w:rPr>
      </w:pPr>
    </w:p>
    <w:p w:rsidR="00A22469" w:rsidRPr="00A22469" w:rsidRDefault="00A22469" w:rsidP="00A22469">
      <w:pPr>
        <w:rPr>
          <w:sz w:val="24"/>
          <w:szCs w:val="24"/>
        </w:rPr>
      </w:pPr>
      <w:r w:rsidRPr="00A22469">
        <w:rPr>
          <w:b/>
          <w:sz w:val="24"/>
          <w:szCs w:val="24"/>
        </w:rPr>
        <w:t>2.</w:t>
      </w:r>
      <w:r w:rsidRPr="00A22469">
        <w:rPr>
          <w:b/>
          <w:sz w:val="24"/>
          <w:szCs w:val="24"/>
        </w:rPr>
        <w:tab/>
        <w:t xml:space="preserve">Current course grading system:  </w:t>
      </w:r>
      <w:r w:rsidRPr="00A22469">
        <w:rPr>
          <w:sz w:val="24"/>
          <w:szCs w:val="24"/>
        </w:rPr>
        <w:t>pass/fail</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3.</w:t>
      </w:r>
      <w:r w:rsidRPr="00A22469">
        <w:rPr>
          <w:b/>
          <w:sz w:val="24"/>
          <w:szCs w:val="24"/>
        </w:rPr>
        <w:tab/>
        <w:t xml:space="preserve">Proposed course grading system: </w:t>
      </w:r>
      <w:r w:rsidRPr="00A22469">
        <w:rPr>
          <w:sz w:val="24"/>
          <w:szCs w:val="24"/>
        </w:rPr>
        <w:t xml:space="preserve"> Standard letter grade</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4.</w:t>
      </w:r>
      <w:r w:rsidRPr="00A22469">
        <w:rPr>
          <w:b/>
          <w:sz w:val="24"/>
          <w:szCs w:val="24"/>
        </w:rPr>
        <w:tab/>
        <w:t xml:space="preserve">Rationale for revision of course grading system:  </w:t>
      </w:r>
      <w:r w:rsidRPr="00A22469">
        <w:rPr>
          <w:sz w:val="24"/>
          <w:szCs w:val="24"/>
        </w:rPr>
        <w:t xml:space="preserve">The School of Journalism &amp; </w:t>
      </w:r>
      <w:r w:rsidRPr="00A22469">
        <w:rPr>
          <w:sz w:val="24"/>
          <w:szCs w:val="24"/>
        </w:rPr>
        <w:tab/>
        <w:t xml:space="preserve">Broadcasting adopted an internship policy in fall 2003 that changed all </w:t>
      </w:r>
      <w:r w:rsidRPr="00A22469">
        <w:rPr>
          <w:sz w:val="24"/>
          <w:szCs w:val="24"/>
        </w:rPr>
        <w:tab/>
        <w:t xml:space="preserve">internship/practicum courses to letter grading.   The recent publication of the </w:t>
      </w:r>
      <w:r w:rsidRPr="00A22469">
        <w:rPr>
          <w:sz w:val="24"/>
          <w:szCs w:val="24"/>
        </w:rPr>
        <w:tab/>
        <w:t xml:space="preserve">course catalog lists pass/fall as the grading system.  Recent past catalogs did not. </w:t>
      </w:r>
      <w:r w:rsidRPr="00A22469">
        <w:rPr>
          <w:sz w:val="24"/>
          <w:szCs w:val="24"/>
        </w:rPr>
        <w:tab/>
        <w:t>This proposal will correct/update the catalog.</w:t>
      </w:r>
    </w:p>
    <w:p w:rsidR="00A22469" w:rsidRPr="00A22469" w:rsidRDefault="00A22469" w:rsidP="00A22469">
      <w:pPr>
        <w:ind w:left="1440" w:hanging="720"/>
        <w:rPr>
          <w:sz w:val="24"/>
          <w:szCs w:val="24"/>
        </w:rPr>
      </w:pPr>
    </w:p>
    <w:p w:rsidR="00A22469" w:rsidRPr="00A22469" w:rsidRDefault="00A22469" w:rsidP="00A22469">
      <w:pPr>
        <w:rPr>
          <w:b/>
          <w:sz w:val="24"/>
          <w:szCs w:val="24"/>
        </w:rPr>
      </w:pPr>
      <w:r w:rsidRPr="00A22469">
        <w:rPr>
          <w:b/>
          <w:sz w:val="24"/>
          <w:szCs w:val="24"/>
        </w:rPr>
        <w:t>5.</w:t>
      </w:r>
      <w:r w:rsidRPr="00A22469">
        <w:rPr>
          <w:b/>
          <w:sz w:val="24"/>
          <w:szCs w:val="24"/>
        </w:rPr>
        <w:tab/>
        <w:t xml:space="preserve">Proposed term for implementation: </w:t>
      </w:r>
      <w:r w:rsidRPr="00A22469">
        <w:rPr>
          <w:sz w:val="24"/>
          <w:szCs w:val="24"/>
        </w:rPr>
        <w:t>summer 2011</w:t>
      </w:r>
    </w:p>
    <w:p w:rsidR="00A22469" w:rsidRPr="00A22469" w:rsidRDefault="00A22469" w:rsidP="00A22469">
      <w:pPr>
        <w:rPr>
          <w:b/>
          <w:sz w:val="24"/>
          <w:szCs w:val="24"/>
        </w:rPr>
      </w:pPr>
    </w:p>
    <w:p w:rsidR="00A22469" w:rsidRPr="00A22469" w:rsidRDefault="00A22469" w:rsidP="00A22469">
      <w:pPr>
        <w:rPr>
          <w:b/>
          <w:sz w:val="24"/>
          <w:szCs w:val="24"/>
        </w:rPr>
      </w:pPr>
    </w:p>
    <w:p w:rsidR="00A22469" w:rsidRPr="00A22469" w:rsidRDefault="00A22469" w:rsidP="00A22469">
      <w:pPr>
        <w:rPr>
          <w:b/>
          <w:sz w:val="24"/>
          <w:szCs w:val="24"/>
        </w:rPr>
      </w:pPr>
      <w:r w:rsidRPr="00A22469">
        <w:rPr>
          <w:b/>
          <w:sz w:val="24"/>
          <w:szCs w:val="24"/>
        </w:rPr>
        <w:t>6.</w:t>
      </w:r>
      <w:r w:rsidRPr="00A22469">
        <w:rPr>
          <w:b/>
          <w:sz w:val="24"/>
          <w:szCs w:val="24"/>
        </w:rPr>
        <w:tab/>
        <w:t>Dates of prior committee approvals:</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b/>
      </w:r>
      <w:r w:rsidRPr="00A22469">
        <w:rPr>
          <w:sz w:val="24"/>
          <w:szCs w:val="24"/>
        </w:rPr>
        <w:t>SJ&amp;B Curriculum Committee:</w:t>
      </w:r>
      <w:r w:rsidRPr="00A22469">
        <w:rPr>
          <w:sz w:val="24"/>
          <w:szCs w:val="24"/>
        </w:rPr>
        <w:tab/>
      </w:r>
      <w:r w:rsidRPr="00A22469">
        <w:rPr>
          <w:sz w:val="24"/>
          <w:szCs w:val="24"/>
        </w:rPr>
        <w:tab/>
      </w:r>
      <w:r w:rsidRPr="00A22469">
        <w:rPr>
          <w:sz w:val="24"/>
          <w:szCs w:val="24"/>
        </w:rPr>
        <w:tab/>
      </w:r>
      <w:r w:rsidR="00C4489C">
        <w:rPr>
          <w:sz w:val="24"/>
          <w:szCs w:val="24"/>
        </w:rPr>
        <w:t>October 20,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School of Journalism &amp; Broadcasting</w:t>
      </w:r>
      <w:r w:rsidRPr="00A22469">
        <w:rPr>
          <w:sz w:val="24"/>
          <w:szCs w:val="24"/>
        </w:rPr>
        <w:tab/>
      </w:r>
      <w:r w:rsidRPr="00A22469">
        <w:rPr>
          <w:sz w:val="24"/>
          <w:szCs w:val="24"/>
        </w:rPr>
        <w:tab/>
      </w:r>
      <w:r w:rsidR="00C4489C">
        <w:rPr>
          <w:sz w:val="24"/>
          <w:szCs w:val="24"/>
        </w:rPr>
        <w:t>October 22,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Potter College Curriculum Committee</w:t>
      </w:r>
      <w:r w:rsidRPr="00A22469">
        <w:rPr>
          <w:sz w:val="24"/>
          <w:szCs w:val="24"/>
        </w:rPr>
        <w:tab/>
      </w:r>
      <w:r w:rsidRPr="00A22469">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Undergraduate Curriculum Committee</w:t>
      </w:r>
      <w:r w:rsidRPr="00A22469">
        <w:rPr>
          <w:sz w:val="24"/>
          <w:szCs w:val="24"/>
        </w:rPr>
        <w:tab/>
      </w:r>
      <w:r w:rsidRPr="00A22469">
        <w:rPr>
          <w:sz w:val="24"/>
          <w:szCs w:val="24"/>
        </w:rPr>
        <w:tab/>
        <w:t>___________________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University Senate</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___________________</w:t>
      </w:r>
    </w:p>
    <w:p w:rsidR="00A22469" w:rsidRPr="00A22469" w:rsidRDefault="00A22469" w:rsidP="00A22469">
      <w:pPr>
        <w:rPr>
          <w:b/>
          <w:sz w:val="24"/>
          <w:szCs w:val="24"/>
        </w:rPr>
      </w:pPr>
    </w:p>
    <w:p w:rsidR="00A22469" w:rsidRPr="00A22469" w:rsidRDefault="00A22469" w:rsidP="00A22469">
      <w:pPr>
        <w:rPr>
          <w:b/>
          <w:sz w:val="24"/>
          <w:szCs w:val="24"/>
          <w:u w:val="single"/>
        </w:rPr>
      </w:pPr>
      <w:r w:rsidRPr="00A22469">
        <w:rPr>
          <w:b/>
          <w:sz w:val="24"/>
          <w:szCs w:val="24"/>
        </w:rPr>
        <w:t>Attachment:  Course Inventory Form</w:t>
      </w:r>
    </w:p>
    <w:p w:rsidR="00A22469" w:rsidRPr="003F070A" w:rsidRDefault="00A22469" w:rsidP="00A22469">
      <w:pPr>
        <w:rPr>
          <w:b/>
          <w:u w:val="single"/>
        </w:rPr>
      </w:pPr>
    </w:p>
    <w:p w:rsidR="00A22469" w:rsidRDefault="00A22469">
      <w:pPr>
        <w:rPr>
          <w:sz w:val="24"/>
          <w:szCs w:val="24"/>
        </w:rPr>
        <w:sectPr w:rsidR="00A22469">
          <w:pgSz w:w="12240" w:h="15840"/>
          <w:pgMar w:top="1440" w:right="1800" w:bottom="1440" w:left="1800" w:header="720" w:footer="720" w:gutter="0"/>
          <w:cols w:space="720"/>
          <w:docGrid w:linePitch="360"/>
        </w:sectPr>
      </w:pPr>
    </w:p>
    <w:p w:rsidR="00A22469" w:rsidRPr="00A22469" w:rsidRDefault="00A22469" w:rsidP="00A22469">
      <w:pPr>
        <w:jc w:val="right"/>
        <w:rPr>
          <w:sz w:val="24"/>
          <w:szCs w:val="24"/>
        </w:rPr>
      </w:pPr>
      <w:r w:rsidRPr="00A22469">
        <w:rPr>
          <w:sz w:val="24"/>
          <w:szCs w:val="24"/>
        </w:rPr>
        <w:lastRenderedPageBreak/>
        <w:t>Proposal Date: October 17, 2010</w:t>
      </w:r>
    </w:p>
    <w:p w:rsidR="00A22469" w:rsidRPr="00A22469" w:rsidRDefault="00A22469" w:rsidP="00A22469">
      <w:pPr>
        <w:jc w:val="center"/>
        <w:rPr>
          <w:sz w:val="24"/>
          <w:szCs w:val="24"/>
        </w:rPr>
      </w:pPr>
    </w:p>
    <w:p w:rsidR="00A22469" w:rsidRPr="00A22469" w:rsidRDefault="0053728C" w:rsidP="00A22469">
      <w:pPr>
        <w:jc w:val="center"/>
        <w:rPr>
          <w:b/>
          <w:sz w:val="24"/>
          <w:szCs w:val="24"/>
        </w:rPr>
      </w:pPr>
      <w:r>
        <w:rPr>
          <w:b/>
          <w:sz w:val="24"/>
          <w:szCs w:val="24"/>
        </w:rPr>
        <w:t>Potter College of Arts and Letters</w:t>
      </w:r>
    </w:p>
    <w:p w:rsidR="00A22469" w:rsidRPr="00A22469" w:rsidRDefault="00A22469" w:rsidP="00A22469">
      <w:pPr>
        <w:jc w:val="center"/>
        <w:rPr>
          <w:b/>
          <w:sz w:val="24"/>
          <w:szCs w:val="24"/>
        </w:rPr>
      </w:pPr>
      <w:r w:rsidRPr="00A22469">
        <w:rPr>
          <w:b/>
          <w:sz w:val="24"/>
          <w:szCs w:val="24"/>
        </w:rPr>
        <w:t>School of Journalism &amp; Broadcasting</w:t>
      </w:r>
    </w:p>
    <w:p w:rsidR="00A22469" w:rsidRPr="00A22469" w:rsidRDefault="00A22469" w:rsidP="00A22469">
      <w:pPr>
        <w:jc w:val="center"/>
        <w:rPr>
          <w:b/>
          <w:sz w:val="24"/>
          <w:szCs w:val="24"/>
        </w:rPr>
      </w:pPr>
      <w:r w:rsidRPr="00A22469">
        <w:rPr>
          <w:b/>
          <w:sz w:val="24"/>
          <w:szCs w:val="24"/>
        </w:rPr>
        <w:t>Proposal to Revise Course Grading System</w:t>
      </w:r>
    </w:p>
    <w:p w:rsidR="00A22469" w:rsidRPr="00A22469" w:rsidRDefault="00A22469" w:rsidP="00A22469">
      <w:pPr>
        <w:jc w:val="center"/>
        <w:rPr>
          <w:b/>
          <w:sz w:val="24"/>
          <w:szCs w:val="24"/>
        </w:rPr>
      </w:pPr>
      <w:r w:rsidRPr="00A22469">
        <w:rPr>
          <w:b/>
          <w:sz w:val="24"/>
          <w:szCs w:val="24"/>
        </w:rPr>
        <w:t>(Consent Item)</w:t>
      </w:r>
    </w:p>
    <w:p w:rsidR="00A22469" w:rsidRPr="00A22469" w:rsidRDefault="00A22469" w:rsidP="00A22469">
      <w:pPr>
        <w:rPr>
          <w:b/>
          <w:sz w:val="24"/>
          <w:szCs w:val="24"/>
        </w:rPr>
      </w:pPr>
    </w:p>
    <w:p w:rsidR="00A22469" w:rsidRPr="00A22469" w:rsidRDefault="00A22469" w:rsidP="00A22469">
      <w:pPr>
        <w:rPr>
          <w:sz w:val="24"/>
          <w:szCs w:val="24"/>
        </w:rPr>
      </w:pPr>
      <w:r w:rsidRPr="00A22469">
        <w:rPr>
          <w:sz w:val="24"/>
          <w:szCs w:val="24"/>
        </w:rPr>
        <w:t xml:space="preserve">Contact Person:  Jo-Anne Ryan </w:t>
      </w:r>
      <w:r w:rsidRPr="00A22469">
        <w:rPr>
          <w:sz w:val="24"/>
          <w:szCs w:val="24"/>
        </w:rPr>
        <w:tab/>
        <w:t xml:space="preserve"> jo-anne.ryan@wku.edu</w:t>
      </w:r>
      <w:r w:rsidRPr="00A22469">
        <w:rPr>
          <w:sz w:val="24"/>
          <w:szCs w:val="24"/>
        </w:rPr>
        <w:tab/>
        <w:t>745-3828</w:t>
      </w:r>
    </w:p>
    <w:p w:rsidR="00A22469" w:rsidRPr="00A22469" w:rsidRDefault="00A22469" w:rsidP="00A22469">
      <w:pPr>
        <w:rPr>
          <w:sz w:val="24"/>
          <w:szCs w:val="24"/>
        </w:rPr>
      </w:pPr>
    </w:p>
    <w:p w:rsidR="00A22469" w:rsidRPr="00A22469" w:rsidRDefault="00A22469" w:rsidP="00A22469">
      <w:pPr>
        <w:rPr>
          <w:b/>
          <w:sz w:val="24"/>
          <w:szCs w:val="24"/>
        </w:rPr>
      </w:pPr>
      <w:r w:rsidRPr="00A22469">
        <w:rPr>
          <w:b/>
          <w:sz w:val="24"/>
          <w:szCs w:val="24"/>
        </w:rPr>
        <w:t>1.</w:t>
      </w:r>
      <w:r w:rsidRPr="00A22469">
        <w:rPr>
          <w:b/>
          <w:sz w:val="24"/>
          <w:szCs w:val="24"/>
        </w:rPr>
        <w:tab/>
        <w:t>Identification of course:</w:t>
      </w:r>
    </w:p>
    <w:p w:rsidR="00A22469" w:rsidRPr="00A22469" w:rsidRDefault="00A22469" w:rsidP="00A22469">
      <w:pPr>
        <w:numPr>
          <w:ilvl w:val="1"/>
          <w:numId w:val="6"/>
        </w:numPr>
        <w:rPr>
          <w:sz w:val="24"/>
          <w:szCs w:val="24"/>
        </w:rPr>
      </w:pPr>
      <w:r w:rsidRPr="00A22469">
        <w:rPr>
          <w:sz w:val="24"/>
          <w:szCs w:val="24"/>
        </w:rPr>
        <w:t xml:space="preserve">Current course prefix (subject area) and number:  </w:t>
      </w:r>
      <w:r w:rsidRPr="00A22469">
        <w:rPr>
          <w:bCs/>
          <w:sz w:val="24"/>
          <w:szCs w:val="24"/>
        </w:rPr>
        <w:t>JOUR 458</w:t>
      </w:r>
    </w:p>
    <w:p w:rsidR="00A22469" w:rsidRPr="00A22469" w:rsidRDefault="00A22469" w:rsidP="00A22469">
      <w:pPr>
        <w:numPr>
          <w:ilvl w:val="1"/>
          <w:numId w:val="6"/>
        </w:numPr>
        <w:rPr>
          <w:sz w:val="24"/>
          <w:szCs w:val="24"/>
        </w:rPr>
      </w:pPr>
      <w:r w:rsidRPr="00A22469">
        <w:rPr>
          <w:sz w:val="24"/>
          <w:szCs w:val="24"/>
        </w:rPr>
        <w:t>Course title: PR INTERNSHIP OR PRACTICUM</w:t>
      </w:r>
    </w:p>
    <w:p w:rsidR="00A22469" w:rsidRPr="00A22469" w:rsidRDefault="00A22469" w:rsidP="00A22469">
      <w:pPr>
        <w:numPr>
          <w:ilvl w:val="1"/>
          <w:numId w:val="6"/>
        </w:numPr>
        <w:rPr>
          <w:sz w:val="24"/>
          <w:szCs w:val="24"/>
        </w:rPr>
      </w:pPr>
      <w:r w:rsidRPr="00A22469">
        <w:rPr>
          <w:sz w:val="24"/>
          <w:szCs w:val="24"/>
        </w:rPr>
        <w:t>Credit hours:  3</w:t>
      </w:r>
    </w:p>
    <w:p w:rsidR="00A22469" w:rsidRPr="00A22469" w:rsidRDefault="00A22469" w:rsidP="00A22469">
      <w:pPr>
        <w:rPr>
          <w:sz w:val="24"/>
          <w:szCs w:val="24"/>
        </w:rPr>
      </w:pPr>
    </w:p>
    <w:p w:rsidR="00A22469" w:rsidRPr="00A22469" w:rsidRDefault="00A22469" w:rsidP="00A22469">
      <w:pPr>
        <w:rPr>
          <w:sz w:val="24"/>
          <w:szCs w:val="24"/>
        </w:rPr>
      </w:pPr>
      <w:r w:rsidRPr="00A22469">
        <w:rPr>
          <w:b/>
          <w:sz w:val="24"/>
          <w:szCs w:val="24"/>
        </w:rPr>
        <w:t>2.</w:t>
      </w:r>
      <w:r w:rsidRPr="00A22469">
        <w:rPr>
          <w:b/>
          <w:sz w:val="24"/>
          <w:szCs w:val="24"/>
        </w:rPr>
        <w:tab/>
        <w:t xml:space="preserve">Current course grading system:  </w:t>
      </w:r>
      <w:r w:rsidRPr="00A22469">
        <w:rPr>
          <w:sz w:val="24"/>
          <w:szCs w:val="24"/>
        </w:rPr>
        <w:t>pass/fail</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3.</w:t>
      </w:r>
      <w:r w:rsidRPr="00A22469">
        <w:rPr>
          <w:b/>
          <w:sz w:val="24"/>
          <w:szCs w:val="24"/>
        </w:rPr>
        <w:tab/>
        <w:t xml:space="preserve">Proposed course grading system: </w:t>
      </w:r>
      <w:r w:rsidRPr="00A22469">
        <w:rPr>
          <w:sz w:val="24"/>
          <w:szCs w:val="24"/>
        </w:rPr>
        <w:t xml:space="preserve"> Standard letter grade</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4.</w:t>
      </w:r>
      <w:r w:rsidRPr="00A22469">
        <w:rPr>
          <w:b/>
          <w:sz w:val="24"/>
          <w:szCs w:val="24"/>
        </w:rPr>
        <w:tab/>
        <w:t xml:space="preserve">Rationale for revision of course grading system:  </w:t>
      </w:r>
      <w:r w:rsidRPr="00A22469">
        <w:rPr>
          <w:sz w:val="24"/>
          <w:szCs w:val="24"/>
        </w:rPr>
        <w:t xml:space="preserve">The School of Journalism &amp; </w:t>
      </w:r>
      <w:r w:rsidRPr="00A22469">
        <w:rPr>
          <w:sz w:val="24"/>
          <w:szCs w:val="24"/>
        </w:rPr>
        <w:tab/>
        <w:t xml:space="preserve">Broadcasting adopted an internship policy in fall 2003 that changed all </w:t>
      </w:r>
      <w:r w:rsidRPr="00A22469">
        <w:rPr>
          <w:sz w:val="24"/>
          <w:szCs w:val="24"/>
        </w:rPr>
        <w:tab/>
        <w:t xml:space="preserve">internship/practicum courses to letter grading.   The recent publication of the </w:t>
      </w:r>
      <w:r w:rsidRPr="00A22469">
        <w:rPr>
          <w:sz w:val="24"/>
          <w:szCs w:val="24"/>
        </w:rPr>
        <w:tab/>
        <w:t xml:space="preserve">course catalog lists pass/fall as the grading system.  Recent past catalogs did not. </w:t>
      </w:r>
      <w:r w:rsidRPr="00A22469">
        <w:rPr>
          <w:sz w:val="24"/>
          <w:szCs w:val="24"/>
        </w:rPr>
        <w:tab/>
        <w:t>This proposal will correct/update the catalog.</w:t>
      </w:r>
    </w:p>
    <w:p w:rsidR="00A22469" w:rsidRPr="00A22469" w:rsidRDefault="00A22469" w:rsidP="00A22469">
      <w:pPr>
        <w:ind w:left="1440" w:hanging="720"/>
        <w:rPr>
          <w:sz w:val="24"/>
          <w:szCs w:val="24"/>
        </w:rPr>
      </w:pPr>
    </w:p>
    <w:p w:rsidR="00A22469" w:rsidRPr="00A22469" w:rsidRDefault="00A22469" w:rsidP="00A22469">
      <w:pPr>
        <w:rPr>
          <w:b/>
          <w:sz w:val="24"/>
          <w:szCs w:val="24"/>
        </w:rPr>
      </w:pPr>
      <w:r w:rsidRPr="00A22469">
        <w:rPr>
          <w:b/>
          <w:sz w:val="24"/>
          <w:szCs w:val="24"/>
        </w:rPr>
        <w:t>5.</w:t>
      </w:r>
      <w:r w:rsidRPr="00A22469">
        <w:rPr>
          <w:b/>
          <w:sz w:val="24"/>
          <w:szCs w:val="24"/>
        </w:rPr>
        <w:tab/>
        <w:t xml:space="preserve">Proposed term for implementation: </w:t>
      </w:r>
      <w:r w:rsidRPr="00A22469">
        <w:rPr>
          <w:sz w:val="24"/>
          <w:szCs w:val="24"/>
        </w:rPr>
        <w:t>summer 2011</w:t>
      </w:r>
    </w:p>
    <w:p w:rsidR="00A22469" w:rsidRPr="00A22469" w:rsidRDefault="00A22469" w:rsidP="00A22469">
      <w:pPr>
        <w:rPr>
          <w:b/>
          <w:sz w:val="24"/>
          <w:szCs w:val="24"/>
        </w:rPr>
      </w:pPr>
    </w:p>
    <w:p w:rsidR="00A22469" w:rsidRPr="00A22469" w:rsidRDefault="00A22469" w:rsidP="00A22469">
      <w:pPr>
        <w:rPr>
          <w:b/>
          <w:sz w:val="24"/>
          <w:szCs w:val="24"/>
        </w:rPr>
      </w:pPr>
    </w:p>
    <w:p w:rsidR="00A22469" w:rsidRPr="00A22469" w:rsidRDefault="00A22469" w:rsidP="00A22469">
      <w:pPr>
        <w:rPr>
          <w:b/>
          <w:sz w:val="24"/>
          <w:szCs w:val="24"/>
        </w:rPr>
      </w:pPr>
      <w:r w:rsidRPr="00A22469">
        <w:rPr>
          <w:b/>
          <w:sz w:val="24"/>
          <w:szCs w:val="24"/>
        </w:rPr>
        <w:t>6.</w:t>
      </w:r>
      <w:r w:rsidRPr="00A22469">
        <w:rPr>
          <w:b/>
          <w:sz w:val="24"/>
          <w:szCs w:val="24"/>
        </w:rPr>
        <w:tab/>
        <w:t>Dates of prior committee approvals:</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b/>
      </w:r>
      <w:r w:rsidRPr="00A22469">
        <w:rPr>
          <w:sz w:val="24"/>
          <w:szCs w:val="24"/>
        </w:rPr>
        <w:t>SJ&amp;B Curriculum Committee:</w:t>
      </w:r>
      <w:r w:rsidRPr="00A22469">
        <w:rPr>
          <w:sz w:val="24"/>
          <w:szCs w:val="24"/>
        </w:rPr>
        <w:tab/>
      </w:r>
      <w:r w:rsidRPr="00A22469">
        <w:rPr>
          <w:sz w:val="24"/>
          <w:szCs w:val="24"/>
        </w:rPr>
        <w:tab/>
      </w:r>
      <w:r w:rsidRPr="00A22469">
        <w:rPr>
          <w:sz w:val="24"/>
          <w:szCs w:val="24"/>
        </w:rPr>
        <w:tab/>
      </w:r>
      <w:r w:rsidR="00C4489C">
        <w:rPr>
          <w:sz w:val="24"/>
          <w:szCs w:val="24"/>
        </w:rPr>
        <w:t>October 20,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School of Journalism &amp; Broadcasting</w:t>
      </w:r>
      <w:r w:rsidRPr="00A22469">
        <w:rPr>
          <w:sz w:val="24"/>
          <w:szCs w:val="24"/>
        </w:rPr>
        <w:tab/>
      </w:r>
      <w:r w:rsidRPr="00A22469">
        <w:rPr>
          <w:sz w:val="24"/>
          <w:szCs w:val="24"/>
        </w:rPr>
        <w:tab/>
      </w:r>
      <w:r w:rsidR="00C4489C">
        <w:rPr>
          <w:sz w:val="24"/>
          <w:szCs w:val="24"/>
        </w:rPr>
        <w:t>October 22,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Potter College Curriculum Committee</w:t>
      </w:r>
      <w:r w:rsidRPr="00A22469">
        <w:rPr>
          <w:sz w:val="24"/>
          <w:szCs w:val="24"/>
        </w:rPr>
        <w:tab/>
      </w:r>
      <w:r w:rsidRPr="00A22469">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Undergraduate Curriculum Committee</w:t>
      </w:r>
      <w:r w:rsidRPr="00A22469">
        <w:rPr>
          <w:sz w:val="24"/>
          <w:szCs w:val="24"/>
        </w:rPr>
        <w:tab/>
      </w:r>
      <w:r w:rsidRPr="00A22469">
        <w:rPr>
          <w:sz w:val="24"/>
          <w:szCs w:val="24"/>
        </w:rPr>
        <w:tab/>
        <w:t>___________________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University Senate</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___________________</w:t>
      </w:r>
    </w:p>
    <w:p w:rsidR="00A22469" w:rsidRPr="00A22469" w:rsidRDefault="00A22469" w:rsidP="00A22469">
      <w:pPr>
        <w:rPr>
          <w:b/>
          <w:sz w:val="24"/>
          <w:szCs w:val="24"/>
        </w:rPr>
      </w:pPr>
    </w:p>
    <w:p w:rsidR="00A22469" w:rsidRPr="00A22469" w:rsidRDefault="00A22469" w:rsidP="00A22469">
      <w:pPr>
        <w:rPr>
          <w:b/>
          <w:sz w:val="24"/>
          <w:szCs w:val="24"/>
          <w:u w:val="single"/>
        </w:rPr>
      </w:pPr>
      <w:r w:rsidRPr="00A22469">
        <w:rPr>
          <w:b/>
          <w:sz w:val="24"/>
          <w:szCs w:val="24"/>
        </w:rPr>
        <w:t>Attachment:  Course Inventory Form</w:t>
      </w:r>
    </w:p>
    <w:p w:rsidR="00A22469" w:rsidRPr="00A22469" w:rsidRDefault="00A22469" w:rsidP="00A22469">
      <w:pPr>
        <w:rPr>
          <w:b/>
          <w:sz w:val="24"/>
          <w:szCs w:val="24"/>
          <w:u w:val="single"/>
        </w:rPr>
      </w:pPr>
    </w:p>
    <w:p w:rsidR="00A22469" w:rsidRDefault="00A22469">
      <w:pPr>
        <w:rPr>
          <w:sz w:val="24"/>
          <w:szCs w:val="24"/>
        </w:rPr>
        <w:sectPr w:rsidR="00A22469">
          <w:pgSz w:w="12240" w:h="15840"/>
          <w:pgMar w:top="1440" w:right="1800" w:bottom="1440" w:left="1800" w:header="720" w:footer="720" w:gutter="0"/>
          <w:cols w:space="720"/>
          <w:docGrid w:linePitch="360"/>
        </w:sectPr>
      </w:pPr>
    </w:p>
    <w:p w:rsidR="00A22469" w:rsidRPr="00A22469" w:rsidRDefault="00A22469" w:rsidP="00A22469">
      <w:pPr>
        <w:jc w:val="right"/>
        <w:rPr>
          <w:sz w:val="24"/>
          <w:szCs w:val="24"/>
        </w:rPr>
      </w:pPr>
      <w:r w:rsidRPr="00A22469">
        <w:rPr>
          <w:sz w:val="24"/>
          <w:szCs w:val="24"/>
        </w:rPr>
        <w:lastRenderedPageBreak/>
        <w:t>Proposal Date: October 17, 2010</w:t>
      </w:r>
    </w:p>
    <w:p w:rsidR="00A22469" w:rsidRPr="00A22469" w:rsidRDefault="00A22469" w:rsidP="00A22469">
      <w:pPr>
        <w:jc w:val="center"/>
        <w:rPr>
          <w:sz w:val="24"/>
          <w:szCs w:val="24"/>
        </w:rPr>
      </w:pPr>
    </w:p>
    <w:p w:rsidR="00A22469" w:rsidRPr="00A22469" w:rsidRDefault="0053728C" w:rsidP="00A22469">
      <w:pPr>
        <w:jc w:val="center"/>
        <w:rPr>
          <w:b/>
          <w:sz w:val="24"/>
          <w:szCs w:val="24"/>
        </w:rPr>
      </w:pPr>
      <w:r>
        <w:rPr>
          <w:b/>
          <w:sz w:val="24"/>
          <w:szCs w:val="24"/>
        </w:rPr>
        <w:t>Potter College of Arts and Letters</w:t>
      </w:r>
    </w:p>
    <w:p w:rsidR="00A22469" w:rsidRPr="00A22469" w:rsidRDefault="00A22469" w:rsidP="00A22469">
      <w:pPr>
        <w:jc w:val="center"/>
        <w:rPr>
          <w:b/>
          <w:sz w:val="24"/>
          <w:szCs w:val="24"/>
        </w:rPr>
      </w:pPr>
      <w:r w:rsidRPr="00A22469">
        <w:rPr>
          <w:b/>
          <w:sz w:val="24"/>
          <w:szCs w:val="24"/>
        </w:rPr>
        <w:t>School of Journalism &amp; Broadcasting</w:t>
      </w:r>
    </w:p>
    <w:p w:rsidR="00A22469" w:rsidRPr="00A22469" w:rsidRDefault="00A22469" w:rsidP="00A22469">
      <w:pPr>
        <w:jc w:val="center"/>
        <w:rPr>
          <w:b/>
          <w:sz w:val="24"/>
          <w:szCs w:val="24"/>
        </w:rPr>
      </w:pPr>
      <w:r w:rsidRPr="00A22469">
        <w:rPr>
          <w:b/>
          <w:sz w:val="24"/>
          <w:szCs w:val="24"/>
        </w:rPr>
        <w:t>Proposal to Revise Course Grading System</w:t>
      </w:r>
    </w:p>
    <w:p w:rsidR="00A22469" w:rsidRPr="00A22469" w:rsidRDefault="00A22469" w:rsidP="00A22469">
      <w:pPr>
        <w:jc w:val="center"/>
        <w:rPr>
          <w:b/>
          <w:sz w:val="24"/>
          <w:szCs w:val="24"/>
        </w:rPr>
      </w:pPr>
      <w:r w:rsidRPr="00A22469">
        <w:rPr>
          <w:b/>
          <w:sz w:val="24"/>
          <w:szCs w:val="24"/>
        </w:rPr>
        <w:t>(Consent Item)</w:t>
      </w:r>
    </w:p>
    <w:p w:rsidR="00A22469" w:rsidRPr="00A22469" w:rsidRDefault="00A22469" w:rsidP="00A22469">
      <w:pPr>
        <w:rPr>
          <w:b/>
          <w:sz w:val="24"/>
          <w:szCs w:val="24"/>
        </w:rPr>
      </w:pPr>
    </w:p>
    <w:p w:rsidR="00A22469" w:rsidRPr="00A22469" w:rsidRDefault="00A22469" w:rsidP="00A22469">
      <w:pPr>
        <w:rPr>
          <w:sz w:val="24"/>
          <w:szCs w:val="24"/>
        </w:rPr>
      </w:pPr>
      <w:r w:rsidRPr="00A22469">
        <w:rPr>
          <w:sz w:val="24"/>
          <w:szCs w:val="24"/>
        </w:rPr>
        <w:t xml:space="preserve">Contact Person:  Jo-Anne Ryan </w:t>
      </w:r>
      <w:r w:rsidRPr="00A22469">
        <w:rPr>
          <w:sz w:val="24"/>
          <w:szCs w:val="24"/>
        </w:rPr>
        <w:tab/>
        <w:t xml:space="preserve"> jo-anne.ryan@wku.edu</w:t>
      </w:r>
      <w:r w:rsidRPr="00A22469">
        <w:rPr>
          <w:sz w:val="24"/>
          <w:szCs w:val="24"/>
        </w:rPr>
        <w:tab/>
        <w:t>745-3828</w:t>
      </w:r>
    </w:p>
    <w:p w:rsidR="00A22469" w:rsidRPr="00A22469" w:rsidRDefault="00A22469" w:rsidP="00A22469">
      <w:pPr>
        <w:rPr>
          <w:sz w:val="24"/>
          <w:szCs w:val="24"/>
        </w:rPr>
      </w:pPr>
    </w:p>
    <w:p w:rsidR="00A22469" w:rsidRPr="00A22469" w:rsidRDefault="00A22469" w:rsidP="00A22469">
      <w:pPr>
        <w:rPr>
          <w:b/>
          <w:sz w:val="24"/>
          <w:szCs w:val="24"/>
        </w:rPr>
      </w:pPr>
      <w:r w:rsidRPr="00A22469">
        <w:rPr>
          <w:b/>
          <w:sz w:val="24"/>
          <w:szCs w:val="24"/>
        </w:rPr>
        <w:t>1.</w:t>
      </w:r>
      <w:r w:rsidRPr="00A22469">
        <w:rPr>
          <w:b/>
          <w:sz w:val="24"/>
          <w:szCs w:val="24"/>
        </w:rPr>
        <w:tab/>
        <w:t>Identification of course:</w:t>
      </w:r>
    </w:p>
    <w:p w:rsidR="00A22469" w:rsidRPr="00A22469" w:rsidRDefault="00A22469" w:rsidP="00A22469">
      <w:pPr>
        <w:numPr>
          <w:ilvl w:val="1"/>
          <w:numId w:val="7"/>
        </w:numPr>
        <w:rPr>
          <w:sz w:val="24"/>
          <w:szCs w:val="24"/>
        </w:rPr>
      </w:pPr>
      <w:r w:rsidRPr="00A22469">
        <w:rPr>
          <w:sz w:val="24"/>
          <w:szCs w:val="24"/>
        </w:rPr>
        <w:t xml:space="preserve">Current course prefix (subject area) and number:  </w:t>
      </w:r>
      <w:r w:rsidRPr="00A22469">
        <w:rPr>
          <w:bCs/>
          <w:sz w:val="24"/>
          <w:szCs w:val="24"/>
        </w:rPr>
        <w:t xml:space="preserve">JOUR 491 </w:t>
      </w:r>
    </w:p>
    <w:p w:rsidR="00A22469" w:rsidRPr="00A22469" w:rsidRDefault="00A22469" w:rsidP="00A22469">
      <w:pPr>
        <w:numPr>
          <w:ilvl w:val="1"/>
          <w:numId w:val="7"/>
        </w:numPr>
        <w:rPr>
          <w:sz w:val="24"/>
          <w:szCs w:val="24"/>
        </w:rPr>
      </w:pPr>
      <w:r w:rsidRPr="00A22469">
        <w:rPr>
          <w:sz w:val="24"/>
          <w:szCs w:val="24"/>
        </w:rPr>
        <w:t>Course title:  INTERNSHIP OR PRACTICUM</w:t>
      </w:r>
    </w:p>
    <w:p w:rsidR="00A22469" w:rsidRPr="00A22469" w:rsidRDefault="00A22469" w:rsidP="00A22469">
      <w:pPr>
        <w:numPr>
          <w:ilvl w:val="1"/>
          <w:numId w:val="7"/>
        </w:numPr>
        <w:rPr>
          <w:sz w:val="24"/>
          <w:szCs w:val="24"/>
        </w:rPr>
      </w:pPr>
      <w:r w:rsidRPr="00A22469">
        <w:rPr>
          <w:sz w:val="24"/>
          <w:szCs w:val="24"/>
        </w:rPr>
        <w:t>Credit hours:  3</w:t>
      </w:r>
    </w:p>
    <w:p w:rsidR="00A22469" w:rsidRPr="00A22469" w:rsidRDefault="00A22469" w:rsidP="00A22469">
      <w:pPr>
        <w:rPr>
          <w:sz w:val="24"/>
          <w:szCs w:val="24"/>
        </w:rPr>
      </w:pPr>
    </w:p>
    <w:p w:rsidR="00A22469" w:rsidRPr="00A22469" w:rsidRDefault="00A22469" w:rsidP="00A22469">
      <w:pPr>
        <w:rPr>
          <w:sz w:val="24"/>
          <w:szCs w:val="24"/>
        </w:rPr>
      </w:pPr>
      <w:r w:rsidRPr="00A22469">
        <w:rPr>
          <w:b/>
          <w:sz w:val="24"/>
          <w:szCs w:val="24"/>
        </w:rPr>
        <w:t>2.</w:t>
      </w:r>
      <w:r w:rsidRPr="00A22469">
        <w:rPr>
          <w:b/>
          <w:sz w:val="24"/>
          <w:szCs w:val="24"/>
        </w:rPr>
        <w:tab/>
        <w:t xml:space="preserve">Current course grading system:  </w:t>
      </w:r>
      <w:r w:rsidRPr="00A22469">
        <w:rPr>
          <w:sz w:val="24"/>
          <w:szCs w:val="24"/>
        </w:rPr>
        <w:t>pass/fail</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3.</w:t>
      </w:r>
      <w:r w:rsidRPr="00A22469">
        <w:rPr>
          <w:b/>
          <w:sz w:val="24"/>
          <w:szCs w:val="24"/>
        </w:rPr>
        <w:tab/>
        <w:t xml:space="preserve">Proposed course grading system: </w:t>
      </w:r>
      <w:r w:rsidRPr="00A22469">
        <w:rPr>
          <w:sz w:val="24"/>
          <w:szCs w:val="24"/>
        </w:rPr>
        <w:t xml:space="preserve"> standard letter grade</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4.</w:t>
      </w:r>
      <w:r w:rsidRPr="00A22469">
        <w:rPr>
          <w:b/>
          <w:sz w:val="24"/>
          <w:szCs w:val="24"/>
        </w:rPr>
        <w:tab/>
        <w:t xml:space="preserve">Rationale for revision of course grading system:  </w:t>
      </w:r>
      <w:r w:rsidRPr="00A22469">
        <w:rPr>
          <w:sz w:val="24"/>
          <w:szCs w:val="24"/>
        </w:rPr>
        <w:t xml:space="preserve">The School of Journalism &amp; </w:t>
      </w:r>
      <w:r w:rsidRPr="00A22469">
        <w:rPr>
          <w:sz w:val="24"/>
          <w:szCs w:val="24"/>
        </w:rPr>
        <w:tab/>
        <w:t xml:space="preserve">Broadcasting adopted an internship policy in fall 2003 that changed all </w:t>
      </w:r>
      <w:r w:rsidRPr="00A22469">
        <w:rPr>
          <w:sz w:val="24"/>
          <w:szCs w:val="24"/>
        </w:rPr>
        <w:tab/>
        <w:t xml:space="preserve">internship/practicum courses to letter grading.   The recent publication of the </w:t>
      </w:r>
      <w:r w:rsidRPr="00A22469">
        <w:rPr>
          <w:sz w:val="24"/>
          <w:szCs w:val="24"/>
        </w:rPr>
        <w:tab/>
        <w:t xml:space="preserve">course catalog lists pass/fall as the grading system.  Recent past catalogs did not. </w:t>
      </w:r>
      <w:r w:rsidRPr="00A22469">
        <w:rPr>
          <w:sz w:val="24"/>
          <w:szCs w:val="24"/>
        </w:rPr>
        <w:tab/>
        <w:t>This proposal will correct/update the catalog.</w:t>
      </w:r>
    </w:p>
    <w:p w:rsidR="00A22469" w:rsidRPr="00A22469" w:rsidRDefault="00A22469" w:rsidP="00A22469">
      <w:pPr>
        <w:ind w:left="1440" w:hanging="720"/>
        <w:rPr>
          <w:sz w:val="24"/>
          <w:szCs w:val="24"/>
        </w:rPr>
      </w:pPr>
    </w:p>
    <w:p w:rsidR="00A22469" w:rsidRPr="00A22469" w:rsidRDefault="00A22469" w:rsidP="00A22469">
      <w:pPr>
        <w:rPr>
          <w:b/>
          <w:sz w:val="24"/>
          <w:szCs w:val="24"/>
        </w:rPr>
      </w:pPr>
      <w:r w:rsidRPr="00A22469">
        <w:rPr>
          <w:b/>
          <w:sz w:val="24"/>
          <w:szCs w:val="24"/>
        </w:rPr>
        <w:t>5.</w:t>
      </w:r>
      <w:r w:rsidRPr="00A22469">
        <w:rPr>
          <w:b/>
          <w:sz w:val="24"/>
          <w:szCs w:val="24"/>
        </w:rPr>
        <w:tab/>
        <w:t xml:space="preserve">Proposed term for implementation: </w:t>
      </w:r>
      <w:r w:rsidRPr="00A22469">
        <w:rPr>
          <w:sz w:val="24"/>
          <w:szCs w:val="24"/>
        </w:rPr>
        <w:t>summer 2011</w:t>
      </w:r>
    </w:p>
    <w:p w:rsidR="00A22469" w:rsidRPr="00A22469" w:rsidRDefault="00A22469" w:rsidP="00A22469">
      <w:pPr>
        <w:rPr>
          <w:b/>
          <w:sz w:val="24"/>
          <w:szCs w:val="24"/>
        </w:rPr>
      </w:pPr>
    </w:p>
    <w:p w:rsidR="00A22469" w:rsidRPr="00A22469" w:rsidRDefault="00A22469" w:rsidP="00A22469">
      <w:pPr>
        <w:rPr>
          <w:b/>
          <w:sz w:val="24"/>
          <w:szCs w:val="24"/>
        </w:rPr>
      </w:pPr>
    </w:p>
    <w:p w:rsidR="00A22469" w:rsidRPr="00A22469" w:rsidRDefault="00A22469" w:rsidP="00A22469">
      <w:pPr>
        <w:rPr>
          <w:b/>
          <w:sz w:val="24"/>
          <w:szCs w:val="24"/>
        </w:rPr>
      </w:pPr>
      <w:r w:rsidRPr="00A22469">
        <w:rPr>
          <w:b/>
          <w:sz w:val="24"/>
          <w:szCs w:val="24"/>
        </w:rPr>
        <w:t>6.</w:t>
      </w:r>
      <w:r w:rsidRPr="00A22469">
        <w:rPr>
          <w:b/>
          <w:sz w:val="24"/>
          <w:szCs w:val="24"/>
        </w:rPr>
        <w:tab/>
        <w:t>Dates of prior committee approvals:</w:t>
      </w:r>
    </w:p>
    <w:p w:rsidR="00A22469" w:rsidRPr="00A22469" w:rsidRDefault="00A22469" w:rsidP="00A22469">
      <w:pPr>
        <w:rPr>
          <w:b/>
          <w:sz w:val="24"/>
          <w:szCs w:val="24"/>
        </w:rPr>
      </w:pPr>
    </w:p>
    <w:p w:rsidR="00A22469" w:rsidRPr="00A22469" w:rsidRDefault="00A22469" w:rsidP="00A22469">
      <w:pPr>
        <w:rPr>
          <w:sz w:val="24"/>
          <w:szCs w:val="24"/>
        </w:rPr>
      </w:pPr>
      <w:r w:rsidRPr="00A22469">
        <w:rPr>
          <w:b/>
          <w:sz w:val="24"/>
          <w:szCs w:val="24"/>
        </w:rPr>
        <w:tab/>
      </w:r>
      <w:r w:rsidRPr="00A22469">
        <w:rPr>
          <w:sz w:val="24"/>
          <w:szCs w:val="24"/>
        </w:rPr>
        <w:t>SJ&amp;B Curriculum Committee:</w:t>
      </w:r>
      <w:r w:rsidRPr="00A22469">
        <w:rPr>
          <w:sz w:val="24"/>
          <w:szCs w:val="24"/>
        </w:rPr>
        <w:tab/>
      </w:r>
      <w:r w:rsidRPr="00A22469">
        <w:rPr>
          <w:sz w:val="24"/>
          <w:szCs w:val="24"/>
        </w:rPr>
        <w:tab/>
      </w:r>
      <w:r w:rsidRPr="00A22469">
        <w:rPr>
          <w:sz w:val="24"/>
          <w:szCs w:val="24"/>
        </w:rPr>
        <w:tab/>
      </w:r>
      <w:r w:rsidR="00C4489C">
        <w:rPr>
          <w:sz w:val="24"/>
          <w:szCs w:val="24"/>
        </w:rPr>
        <w:t>October 20,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School of Journalism &amp; Broadcasting</w:t>
      </w:r>
      <w:r w:rsidRPr="00A22469">
        <w:rPr>
          <w:sz w:val="24"/>
          <w:szCs w:val="24"/>
        </w:rPr>
        <w:tab/>
      </w:r>
      <w:r w:rsidRPr="00A22469">
        <w:rPr>
          <w:sz w:val="24"/>
          <w:szCs w:val="24"/>
        </w:rPr>
        <w:tab/>
      </w:r>
      <w:r w:rsidR="00C4489C">
        <w:rPr>
          <w:sz w:val="24"/>
          <w:szCs w:val="24"/>
        </w:rPr>
        <w:t>October 22, 2010</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Potter College Curriculum Committee</w:t>
      </w:r>
      <w:r w:rsidRPr="00A22469">
        <w:rPr>
          <w:sz w:val="24"/>
          <w:szCs w:val="24"/>
        </w:rPr>
        <w:tab/>
      </w:r>
      <w:r w:rsidRPr="00A22469">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Undergraduate Curriculum Committee</w:t>
      </w:r>
      <w:r w:rsidRPr="00A22469">
        <w:rPr>
          <w:sz w:val="24"/>
          <w:szCs w:val="24"/>
        </w:rPr>
        <w:tab/>
      </w:r>
      <w:r w:rsidRPr="00A22469">
        <w:rPr>
          <w:sz w:val="24"/>
          <w:szCs w:val="24"/>
        </w:rPr>
        <w:tab/>
        <w:t>___________________</w:t>
      </w:r>
    </w:p>
    <w:p w:rsidR="00A22469" w:rsidRPr="00A22469" w:rsidRDefault="00A22469" w:rsidP="00A22469">
      <w:pPr>
        <w:rPr>
          <w:sz w:val="24"/>
          <w:szCs w:val="24"/>
        </w:rPr>
      </w:pPr>
    </w:p>
    <w:p w:rsidR="00A22469" w:rsidRPr="00A22469" w:rsidRDefault="00A22469" w:rsidP="00A22469">
      <w:pPr>
        <w:rPr>
          <w:sz w:val="24"/>
          <w:szCs w:val="24"/>
        </w:rPr>
      </w:pPr>
      <w:r w:rsidRPr="00A22469">
        <w:rPr>
          <w:sz w:val="24"/>
          <w:szCs w:val="24"/>
        </w:rPr>
        <w:tab/>
        <w:t>University Senate</w:t>
      </w:r>
      <w:r w:rsidRPr="00A22469">
        <w:rPr>
          <w:sz w:val="24"/>
          <w:szCs w:val="24"/>
        </w:rPr>
        <w:tab/>
      </w:r>
      <w:r w:rsidRPr="00A22469">
        <w:rPr>
          <w:sz w:val="24"/>
          <w:szCs w:val="24"/>
        </w:rPr>
        <w:tab/>
      </w:r>
      <w:r w:rsidRPr="00A22469">
        <w:rPr>
          <w:sz w:val="24"/>
          <w:szCs w:val="24"/>
        </w:rPr>
        <w:tab/>
      </w:r>
      <w:r w:rsidRPr="00A22469">
        <w:rPr>
          <w:sz w:val="24"/>
          <w:szCs w:val="24"/>
        </w:rPr>
        <w:tab/>
      </w:r>
      <w:r w:rsidRPr="00A22469">
        <w:rPr>
          <w:sz w:val="24"/>
          <w:szCs w:val="24"/>
        </w:rPr>
        <w:tab/>
        <w:t>___________________</w:t>
      </w:r>
    </w:p>
    <w:p w:rsidR="00A22469" w:rsidRPr="00A22469" w:rsidRDefault="00A22469" w:rsidP="00A22469">
      <w:pPr>
        <w:rPr>
          <w:b/>
          <w:sz w:val="24"/>
          <w:szCs w:val="24"/>
        </w:rPr>
      </w:pPr>
    </w:p>
    <w:p w:rsidR="00A22469" w:rsidRPr="00A22469" w:rsidRDefault="00A22469" w:rsidP="00A22469">
      <w:pPr>
        <w:rPr>
          <w:b/>
          <w:sz w:val="24"/>
          <w:szCs w:val="24"/>
          <w:u w:val="single"/>
        </w:rPr>
      </w:pPr>
      <w:r w:rsidRPr="00A22469">
        <w:rPr>
          <w:b/>
          <w:sz w:val="24"/>
          <w:szCs w:val="24"/>
        </w:rPr>
        <w:t>Attachment:  Course Inventory Form</w:t>
      </w:r>
    </w:p>
    <w:p w:rsidR="00A22469" w:rsidRPr="00A22469" w:rsidRDefault="00A22469" w:rsidP="00A22469">
      <w:pPr>
        <w:rPr>
          <w:b/>
          <w:sz w:val="24"/>
          <w:szCs w:val="24"/>
          <w:u w:val="single"/>
        </w:rPr>
      </w:pPr>
    </w:p>
    <w:p w:rsidR="00A22469" w:rsidRPr="001F1BDB" w:rsidRDefault="00A22469">
      <w:pPr>
        <w:rPr>
          <w:sz w:val="24"/>
          <w:szCs w:val="24"/>
        </w:rPr>
        <w:sectPr w:rsidR="00A22469" w:rsidRPr="001F1BDB">
          <w:pgSz w:w="12240" w:h="15840"/>
          <w:pgMar w:top="1440" w:right="1800" w:bottom="1440" w:left="1800" w:header="720" w:footer="720" w:gutter="0"/>
          <w:cols w:space="720"/>
          <w:docGrid w:linePitch="360"/>
        </w:sectPr>
      </w:pPr>
    </w:p>
    <w:p w:rsidR="00A22469" w:rsidRPr="001F1BDB" w:rsidRDefault="00A22469" w:rsidP="00A22469">
      <w:pPr>
        <w:jc w:val="right"/>
        <w:rPr>
          <w:sz w:val="24"/>
          <w:szCs w:val="24"/>
        </w:rPr>
      </w:pPr>
      <w:r w:rsidRPr="001F1BDB">
        <w:rPr>
          <w:sz w:val="24"/>
          <w:szCs w:val="24"/>
        </w:rPr>
        <w:lastRenderedPageBreak/>
        <w:t>Proposal Date: October 17, 2010</w:t>
      </w:r>
    </w:p>
    <w:p w:rsidR="00A22469" w:rsidRPr="001F1BDB" w:rsidRDefault="00A22469" w:rsidP="00A22469">
      <w:pPr>
        <w:jc w:val="center"/>
        <w:rPr>
          <w:sz w:val="24"/>
          <w:szCs w:val="24"/>
        </w:rPr>
      </w:pPr>
    </w:p>
    <w:p w:rsidR="00A22469" w:rsidRPr="001F1BDB" w:rsidRDefault="0053728C" w:rsidP="00A22469">
      <w:pPr>
        <w:jc w:val="center"/>
        <w:rPr>
          <w:b/>
          <w:sz w:val="24"/>
          <w:szCs w:val="24"/>
        </w:rPr>
      </w:pPr>
      <w:r>
        <w:rPr>
          <w:b/>
          <w:sz w:val="24"/>
          <w:szCs w:val="24"/>
        </w:rPr>
        <w:t>Potter College of Arts and Letters</w:t>
      </w:r>
    </w:p>
    <w:p w:rsidR="00A22469" w:rsidRPr="001F1BDB" w:rsidRDefault="00A22469" w:rsidP="00A22469">
      <w:pPr>
        <w:jc w:val="center"/>
        <w:rPr>
          <w:b/>
          <w:sz w:val="24"/>
          <w:szCs w:val="24"/>
        </w:rPr>
      </w:pPr>
      <w:r w:rsidRPr="001F1BDB">
        <w:rPr>
          <w:b/>
          <w:sz w:val="24"/>
          <w:szCs w:val="24"/>
        </w:rPr>
        <w:t>School of Journalism &amp; Broadcasting</w:t>
      </w:r>
    </w:p>
    <w:p w:rsidR="00A22469" w:rsidRPr="001F1BDB" w:rsidRDefault="00A22469" w:rsidP="00A22469">
      <w:pPr>
        <w:jc w:val="center"/>
        <w:rPr>
          <w:b/>
          <w:sz w:val="24"/>
          <w:szCs w:val="24"/>
        </w:rPr>
      </w:pPr>
      <w:r w:rsidRPr="001F1BDB">
        <w:rPr>
          <w:b/>
          <w:sz w:val="24"/>
          <w:szCs w:val="24"/>
        </w:rPr>
        <w:t>Proposal to Revise Course Prerequisites/</w:t>
      </w:r>
      <w:proofErr w:type="spellStart"/>
      <w:r w:rsidRPr="001F1BDB">
        <w:rPr>
          <w:b/>
          <w:sz w:val="24"/>
          <w:szCs w:val="24"/>
        </w:rPr>
        <w:t>Corequisites</w:t>
      </w:r>
      <w:proofErr w:type="spellEnd"/>
    </w:p>
    <w:p w:rsidR="00A22469" w:rsidRPr="001F1BDB" w:rsidRDefault="00A22469" w:rsidP="00A22469">
      <w:pPr>
        <w:jc w:val="center"/>
        <w:rPr>
          <w:b/>
          <w:sz w:val="24"/>
          <w:szCs w:val="24"/>
        </w:rPr>
      </w:pPr>
      <w:r w:rsidRPr="001F1BDB">
        <w:rPr>
          <w:b/>
          <w:sz w:val="24"/>
          <w:szCs w:val="24"/>
        </w:rPr>
        <w:t>(Consent Item)</w:t>
      </w:r>
    </w:p>
    <w:p w:rsidR="00A22469" w:rsidRPr="001F1BDB" w:rsidRDefault="00A22469" w:rsidP="00A22469">
      <w:pPr>
        <w:rPr>
          <w:b/>
          <w:sz w:val="24"/>
          <w:szCs w:val="24"/>
        </w:rPr>
      </w:pPr>
    </w:p>
    <w:p w:rsidR="00A22469" w:rsidRPr="001F1BDB" w:rsidRDefault="00A22469" w:rsidP="00A22469">
      <w:pPr>
        <w:rPr>
          <w:sz w:val="24"/>
          <w:szCs w:val="24"/>
        </w:rPr>
      </w:pPr>
      <w:r w:rsidRPr="001F1BDB">
        <w:rPr>
          <w:sz w:val="24"/>
          <w:szCs w:val="24"/>
        </w:rPr>
        <w:t xml:space="preserve">Contact Person:  Jo-Anne Ryan </w:t>
      </w:r>
      <w:r w:rsidRPr="001F1BDB">
        <w:rPr>
          <w:sz w:val="24"/>
          <w:szCs w:val="24"/>
        </w:rPr>
        <w:tab/>
        <w:t xml:space="preserve"> jo-anne.ryan@wku.edu</w:t>
      </w:r>
      <w:r w:rsidRPr="001F1BDB">
        <w:rPr>
          <w:sz w:val="24"/>
          <w:szCs w:val="24"/>
        </w:rPr>
        <w:tab/>
        <w:t>745-3828</w:t>
      </w:r>
    </w:p>
    <w:p w:rsidR="00A22469" w:rsidRPr="001F1BDB" w:rsidRDefault="00A22469" w:rsidP="00A22469">
      <w:pPr>
        <w:rPr>
          <w:sz w:val="24"/>
          <w:szCs w:val="24"/>
        </w:rPr>
      </w:pPr>
    </w:p>
    <w:p w:rsidR="00A22469" w:rsidRPr="001F1BDB" w:rsidRDefault="00A22469" w:rsidP="00A22469">
      <w:pPr>
        <w:rPr>
          <w:b/>
          <w:sz w:val="24"/>
          <w:szCs w:val="24"/>
        </w:rPr>
      </w:pPr>
      <w:r w:rsidRPr="001F1BDB">
        <w:rPr>
          <w:b/>
          <w:sz w:val="24"/>
          <w:szCs w:val="24"/>
        </w:rPr>
        <w:t>1.</w:t>
      </w:r>
      <w:r w:rsidRPr="001F1BDB">
        <w:rPr>
          <w:b/>
          <w:sz w:val="24"/>
          <w:szCs w:val="24"/>
        </w:rPr>
        <w:tab/>
        <w:t>Identification of course:</w:t>
      </w:r>
    </w:p>
    <w:p w:rsidR="00A22469" w:rsidRPr="001F1BDB" w:rsidRDefault="00A22469" w:rsidP="00A22469">
      <w:pPr>
        <w:numPr>
          <w:ilvl w:val="1"/>
          <w:numId w:val="8"/>
        </w:numPr>
        <w:rPr>
          <w:sz w:val="24"/>
          <w:szCs w:val="24"/>
        </w:rPr>
      </w:pPr>
      <w:r w:rsidRPr="001F1BDB">
        <w:rPr>
          <w:sz w:val="24"/>
          <w:szCs w:val="24"/>
        </w:rPr>
        <w:t>Course prefix (subject area) and number:  BCOM 466</w:t>
      </w:r>
    </w:p>
    <w:p w:rsidR="00A22469" w:rsidRPr="001F1BDB" w:rsidRDefault="00A22469" w:rsidP="00A22469">
      <w:pPr>
        <w:numPr>
          <w:ilvl w:val="1"/>
          <w:numId w:val="8"/>
        </w:numPr>
        <w:tabs>
          <w:tab w:val="left" w:pos="4005"/>
        </w:tabs>
        <w:rPr>
          <w:sz w:val="24"/>
          <w:szCs w:val="24"/>
        </w:rPr>
      </w:pPr>
      <w:r w:rsidRPr="001F1BDB">
        <w:rPr>
          <w:sz w:val="24"/>
          <w:szCs w:val="24"/>
        </w:rPr>
        <w:t>Course title: Directing Television and Film</w:t>
      </w:r>
      <w:r w:rsidRPr="001F1BDB">
        <w:rPr>
          <w:sz w:val="24"/>
          <w:szCs w:val="24"/>
        </w:rPr>
        <w:tab/>
      </w:r>
      <w:r w:rsidRPr="001F1BDB">
        <w:rPr>
          <w:sz w:val="24"/>
          <w:szCs w:val="24"/>
        </w:rPr>
        <w:tab/>
      </w:r>
    </w:p>
    <w:p w:rsidR="00A22469" w:rsidRPr="001F1BDB" w:rsidRDefault="00A22469" w:rsidP="00A22469">
      <w:pPr>
        <w:numPr>
          <w:ilvl w:val="1"/>
          <w:numId w:val="8"/>
        </w:numPr>
        <w:rPr>
          <w:sz w:val="24"/>
          <w:szCs w:val="24"/>
        </w:rPr>
      </w:pPr>
      <w:r w:rsidRPr="001F1BDB">
        <w:rPr>
          <w:sz w:val="24"/>
          <w:szCs w:val="24"/>
        </w:rPr>
        <w:t>Credit hours:  3</w:t>
      </w:r>
    </w:p>
    <w:p w:rsidR="00A22469" w:rsidRPr="001F1BDB" w:rsidRDefault="00A22469" w:rsidP="00A22469">
      <w:pPr>
        <w:rPr>
          <w:sz w:val="24"/>
          <w:szCs w:val="24"/>
        </w:rPr>
      </w:pPr>
    </w:p>
    <w:p w:rsidR="00A22469" w:rsidRPr="001F1BDB" w:rsidRDefault="00A22469" w:rsidP="00A22469">
      <w:pPr>
        <w:rPr>
          <w:sz w:val="24"/>
          <w:szCs w:val="24"/>
        </w:rPr>
      </w:pPr>
      <w:r w:rsidRPr="001F1BDB">
        <w:rPr>
          <w:b/>
          <w:sz w:val="24"/>
          <w:szCs w:val="24"/>
        </w:rPr>
        <w:t>2.</w:t>
      </w:r>
      <w:r w:rsidRPr="001F1BDB">
        <w:rPr>
          <w:b/>
          <w:sz w:val="24"/>
          <w:szCs w:val="24"/>
        </w:rPr>
        <w:tab/>
        <w:t xml:space="preserve">Current prerequisites requirements: </w:t>
      </w:r>
      <w:r w:rsidRPr="001F1BDB">
        <w:rPr>
          <w:sz w:val="24"/>
          <w:szCs w:val="24"/>
        </w:rPr>
        <w:t>BCOM 376 and 379</w:t>
      </w:r>
    </w:p>
    <w:p w:rsidR="00A22469" w:rsidRPr="001F1BDB" w:rsidRDefault="00A22469" w:rsidP="00A22469">
      <w:pPr>
        <w:rPr>
          <w:b/>
          <w:sz w:val="24"/>
          <w:szCs w:val="24"/>
        </w:rPr>
      </w:pPr>
    </w:p>
    <w:p w:rsidR="00A22469" w:rsidRPr="001F1BDB" w:rsidRDefault="00A22469" w:rsidP="00A22469">
      <w:pPr>
        <w:rPr>
          <w:sz w:val="24"/>
          <w:szCs w:val="24"/>
        </w:rPr>
      </w:pPr>
      <w:r w:rsidRPr="001F1BDB">
        <w:rPr>
          <w:b/>
          <w:sz w:val="24"/>
          <w:szCs w:val="24"/>
        </w:rPr>
        <w:t>3.</w:t>
      </w:r>
      <w:r w:rsidRPr="001F1BDB">
        <w:rPr>
          <w:b/>
          <w:sz w:val="24"/>
          <w:szCs w:val="24"/>
        </w:rPr>
        <w:tab/>
        <w:t xml:space="preserve">Proposed prerequisites: </w:t>
      </w:r>
      <w:r w:rsidRPr="001F1BDB">
        <w:rPr>
          <w:sz w:val="24"/>
          <w:szCs w:val="24"/>
        </w:rPr>
        <w:t>BCOM 367 and 379</w:t>
      </w:r>
    </w:p>
    <w:p w:rsidR="00A22469" w:rsidRPr="001F1BDB" w:rsidRDefault="00A22469" w:rsidP="00A22469">
      <w:pPr>
        <w:rPr>
          <w:b/>
          <w:sz w:val="24"/>
          <w:szCs w:val="24"/>
        </w:rPr>
      </w:pPr>
    </w:p>
    <w:p w:rsidR="00A22469" w:rsidRPr="001F1BDB" w:rsidRDefault="00A22469" w:rsidP="00A22469">
      <w:pPr>
        <w:rPr>
          <w:b/>
          <w:sz w:val="24"/>
          <w:szCs w:val="24"/>
        </w:rPr>
      </w:pPr>
      <w:r w:rsidRPr="001F1BDB">
        <w:rPr>
          <w:b/>
          <w:sz w:val="24"/>
          <w:szCs w:val="24"/>
        </w:rPr>
        <w:t>4.</w:t>
      </w:r>
      <w:r w:rsidRPr="001F1BDB">
        <w:rPr>
          <w:b/>
          <w:sz w:val="24"/>
          <w:szCs w:val="24"/>
        </w:rPr>
        <w:tab/>
        <w:t>Rationale for the revision of prerequisites/</w:t>
      </w:r>
      <w:proofErr w:type="spellStart"/>
      <w:r w:rsidRPr="001F1BDB">
        <w:rPr>
          <w:b/>
          <w:sz w:val="24"/>
          <w:szCs w:val="24"/>
        </w:rPr>
        <w:t>corequisites</w:t>
      </w:r>
      <w:proofErr w:type="spellEnd"/>
      <w:r w:rsidRPr="001F1BDB">
        <w:rPr>
          <w:b/>
          <w:sz w:val="24"/>
          <w:szCs w:val="24"/>
        </w:rPr>
        <w:t>/special requirements:</w:t>
      </w:r>
    </w:p>
    <w:p w:rsidR="00A22469" w:rsidRPr="001F1BDB" w:rsidRDefault="00A22469" w:rsidP="00A22469">
      <w:pPr>
        <w:rPr>
          <w:sz w:val="24"/>
          <w:szCs w:val="24"/>
        </w:rPr>
      </w:pPr>
      <w:r w:rsidRPr="001F1BDB">
        <w:rPr>
          <w:b/>
          <w:sz w:val="24"/>
          <w:szCs w:val="24"/>
        </w:rPr>
        <w:tab/>
      </w:r>
      <w:r w:rsidRPr="001F1BDB">
        <w:rPr>
          <w:sz w:val="24"/>
          <w:szCs w:val="24"/>
        </w:rPr>
        <w:t xml:space="preserve">BCOM 376 </w:t>
      </w:r>
      <w:r w:rsidRPr="001F1BDB">
        <w:rPr>
          <w:i/>
          <w:sz w:val="24"/>
          <w:szCs w:val="24"/>
        </w:rPr>
        <w:t>Film for Television</w:t>
      </w:r>
      <w:r w:rsidRPr="001F1BDB">
        <w:rPr>
          <w:sz w:val="24"/>
          <w:szCs w:val="24"/>
        </w:rPr>
        <w:t xml:space="preserve"> is now an elective in the broadcasting major.  BCOM </w:t>
      </w:r>
      <w:r w:rsidRPr="001F1BDB">
        <w:rPr>
          <w:sz w:val="24"/>
          <w:szCs w:val="24"/>
        </w:rPr>
        <w:tab/>
        <w:t xml:space="preserve">367 </w:t>
      </w:r>
      <w:r w:rsidRPr="001F1BDB">
        <w:rPr>
          <w:i/>
          <w:sz w:val="24"/>
          <w:szCs w:val="24"/>
        </w:rPr>
        <w:t>Field Production</w:t>
      </w:r>
      <w:r w:rsidRPr="001F1BDB">
        <w:rPr>
          <w:sz w:val="24"/>
          <w:szCs w:val="24"/>
        </w:rPr>
        <w:t xml:space="preserve"> (along with preliminary coursework BCOM 266 </w:t>
      </w:r>
      <w:r w:rsidRPr="001F1BDB">
        <w:rPr>
          <w:i/>
          <w:sz w:val="24"/>
          <w:szCs w:val="24"/>
        </w:rPr>
        <w:t xml:space="preserve">Basic TV </w:t>
      </w:r>
      <w:r w:rsidRPr="001F1BDB">
        <w:rPr>
          <w:i/>
          <w:sz w:val="24"/>
          <w:szCs w:val="24"/>
        </w:rPr>
        <w:tab/>
        <w:t xml:space="preserve">Production </w:t>
      </w:r>
      <w:r w:rsidRPr="001F1BDB">
        <w:rPr>
          <w:sz w:val="24"/>
          <w:szCs w:val="24"/>
        </w:rPr>
        <w:t xml:space="preserve">and BCOM 366 </w:t>
      </w:r>
      <w:r w:rsidRPr="001F1BDB">
        <w:rPr>
          <w:i/>
          <w:sz w:val="24"/>
          <w:szCs w:val="24"/>
        </w:rPr>
        <w:t>Video Editing</w:t>
      </w:r>
      <w:r w:rsidRPr="001F1BDB">
        <w:rPr>
          <w:sz w:val="24"/>
          <w:szCs w:val="24"/>
        </w:rPr>
        <w:t xml:space="preserve">) will provide the necessary techniques in </w:t>
      </w:r>
      <w:r w:rsidRPr="001F1BDB">
        <w:rPr>
          <w:sz w:val="24"/>
          <w:szCs w:val="24"/>
        </w:rPr>
        <w:tab/>
      </w:r>
      <w:proofErr w:type="spellStart"/>
      <w:r w:rsidRPr="001F1BDB">
        <w:rPr>
          <w:sz w:val="24"/>
          <w:szCs w:val="24"/>
        </w:rPr>
        <w:t>videography</w:t>
      </w:r>
      <w:proofErr w:type="spellEnd"/>
      <w:r w:rsidRPr="001F1BDB">
        <w:rPr>
          <w:sz w:val="24"/>
          <w:szCs w:val="24"/>
        </w:rPr>
        <w:t>, lighting, and audio.</w:t>
      </w:r>
    </w:p>
    <w:p w:rsidR="00A22469" w:rsidRPr="001F1BDB" w:rsidRDefault="00A22469" w:rsidP="00A22469">
      <w:pPr>
        <w:rPr>
          <w:sz w:val="24"/>
          <w:szCs w:val="24"/>
        </w:rPr>
      </w:pPr>
    </w:p>
    <w:p w:rsidR="00A22469" w:rsidRPr="001F1BDB" w:rsidRDefault="00A22469" w:rsidP="00A22469">
      <w:pPr>
        <w:rPr>
          <w:sz w:val="24"/>
          <w:szCs w:val="24"/>
        </w:rPr>
      </w:pPr>
      <w:r w:rsidRPr="001F1BDB">
        <w:rPr>
          <w:b/>
          <w:sz w:val="24"/>
          <w:szCs w:val="24"/>
        </w:rPr>
        <w:t>5.</w:t>
      </w:r>
      <w:r w:rsidRPr="001F1BDB">
        <w:rPr>
          <w:b/>
          <w:sz w:val="24"/>
          <w:szCs w:val="24"/>
        </w:rPr>
        <w:tab/>
        <w:t xml:space="preserve">Effect on completion of major/minor sequence:  </w:t>
      </w:r>
      <w:r w:rsidRPr="001F1BDB">
        <w:rPr>
          <w:sz w:val="24"/>
          <w:szCs w:val="24"/>
        </w:rPr>
        <w:t>none</w:t>
      </w:r>
    </w:p>
    <w:p w:rsidR="00A22469" w:rsidRPr="001F1BDB" w:rsidRDefault="00A22469" w:rsidP="00A22469">
      <w:pPr>
        <w:rPr>
          <w:b/>
          <w:sz w:val="24"/>
          <w:szCs w:val="24"/>
        </w:rPr>
      </w:pPr>
    </w:p>
    <w:p w:rsidR="00A22469" w:rsidRPr="001F1BDB" w:rsidRDefault="00A22469" w:rsidP="00A22469">
      <w:pPr>
        <w:rPr>
          <w:b/>
          <w:sz w:val="24"/>
          <w:szCs w:val="24"/>
        </w:rPr>
      </w:pPr>
      <w:r w:rsidRPr="001F1BDB">
        <w:rPr>
          <w:b/>
          <w:sz w:val="24"/>
          <w:szCs w:val="24"/>
        </w:rPr>
        <w:t>6.</w:t>
      </w:r>
      <w:r w:rsidRPr="001F1BDB">
        <w:rPr>
          <w:b/>
          <w:sz w:val="24"/>
          <w:szCs w:val="24"/>
        </w:rPr>
        <w:tab/>
        <w:t xml:space="preserve">Proposed term for implementation:  </w:t>
      </w:r>
      <w:r w:rsidRPr="001F1BDB">
        <w:rPr>
          <w:sz w:val="24"/>
          <w:szCs w:val="24"/>
        </w:rPr>
        <w:t>fall 2011</w:t>
      </w:r>
    </w:p>
    <w:p w:rsidR="00A22469" w:rsidRPr="001F1BDB" w:rsidRDefault="00A22469" w:rsidP="00A22469">
      <w:pPr>
        <w:rPr>
          <w:b/>
          <w:sz w:val="24"/>
          <w:szCs w:val="24"/>
        </w:rPr>
      </w:pPr>
    </w:p>
    <w:p w:rsidR="00A22469" w:rsidRPr="001F1BDB" w:rsidRDefault="00A22469" w:rsidP="00A22469">
      <w:pPr>
        <w:rPr>
          <w:b/>
          <w:sz w:val="24"/>
          <w:szCs w:val="24"/>
        </w:rPr>
      </w:pPr>
      <w:r w:rsidRPr="001F1BDB">
        <w:rPr>
          <w:b/>
          <w:sz w:val="24"/>
          <w:szCs w:val="24"/>
        </w:rPr>
        <w:t>7.</w:t>
      </w:r>
      <w:r w:rsidRPr="001F1BDB">
        <w:rPr>
          <w:b/>
          <w:sz w:val="24"/>
          <w:szCs w:val="24"/>
        </w:rPr>
        <w:tab/>
        <w:t>Dates of prior committee approvals:</w:t>
      </w:r>
    </w:p>
    <w:p w:rsidR="00A22469" w:rsidRPr="001F1BDB" w:rsidRDefault="00A22469" w:rsidP="00A22469">
      <w:pPr>
        <w:rPr>
          <w:b/>
          <w:sz w:val="24"/>
          <w:szCs w:val="24"/>
        </w:rPr>
      </w:pPr>
    </w:p>
    <w:p w:rsidR="00A22469" w:rsidRPr="001F1BDB" w:rsidRDefault="00A22469" w:rsidP="00A22469">
      <w:pPr>
        <w:rPr>
          <w:sz w:val="24"/>
          <w:szCs w:val="24"/>
        </w:rPr>
      </w:pPr>
      <w:r w:rsidRPr="001F1BDB">
        <w:rPr>
          <w:b/>
          <w:sz w:val="24"/>
          <w:szCs w:val="24"/>
        </w:rPr>
        <w:tab/>
      </w:r>
      <w:r w:rsidRPr="001F1BDB">
        <w:rPr>
          <w:sz w:val="24"/>
          <w:szCs w:val="24"/>
        </w:rPr>
        <w:t>SJ&amp;B Curriculum Committee:</w:t>
      </w:r>
      <w:r w:rsidRPr="001F1BDB">
        <w:rPr>
          <w:sz w:val="24"/>
          <w:szCs w:val="24"/>
        </w:rPr>
        <w:tab/>
      </w:r>
      <w:r w:rsidRPr="001F1BDB">
        <w:rPr>
          <w:sz w:val="24"/>
          <w:szCs w:val="24"/>
        </w:rPr>
        <w:tab/>
      </w:r>
      <w:r w:rsidRPr="001F1BDB">
        <w:rPr>
          <w:sz w:val="24"/>
          <w:szCs w:val="24"/>
        </w:rPr>
        <w:tab/>
      </w:r>
      <w:r w:rsidR="00C4489C">
        <w:rPr>
          <w:sz w:val="24"/>
          <w:szCs w:val="24"/>
        </w:rPr>
        <w:t>October 20, 2010</w:t>
      </w:r>
    </w:p>
    <w:p w:rsidR="00A22469" w:rsidRPr="001F1BDB" w:rsidRDefault="00A22469" w:rsidP="00A22469">
      <w:pPr>
        <w:rPr>
          <w:sz w:val="24"/>
          <w:szCs w:val="24"/>
        </w:rPr>
      </w:pPr>
    </w:p>
    <w:p w:rsidR="00A22469" w:rsidRPr="001F1BDB" w:rsidRDefault="00A22469" w:rsidP="00A22469">
      <w:pPr>
        <w:rPr>
          <w:sz w:val="24"/>
          <w:szCs w:val="24"/>
        </w:rPr>
      </w:pPr>
      <w:r w:rsidRPr="001F1BDB">
        <w:rPr>
          <w:sz w:val="24"/>
          <w:szCs w:val="24"/>
        </w:rPr>
        <w:tab/>
        <w:t>School of Journalism &amp; Broadcasting</w:t>
      </w:r>
      <w:r w:rsidRPr="001F1BDB">
        <w:rPr>
          <w:sz w:val="24"/>
          <w:szCs w:val="24"/>
        </w:rPr>
        <w:tab/>
      </w:r>
      <w:r w:rsidRPr="001F1BDB">
        <w:rPr>
          <w:sz w:val="24"/>
          <w:szCs w:val="24"/>
        </w:rPr>
        <w:tab/>
      </w:r>
      <w:r w:rsidR="00C4489C">
        <w:rPr>
          <w:sz w:val="24"/>
          <w:szCs w:val="24"/>
        </w:rPr>
        <w:t>October 22, 2010</w:t>
      </w:r>
    </w:p>
    <w:p w:rsidR="00A22469" w:rsidRPr="001F1BDB" w:rsidRDefault="00A22469" w:rsidP="00A22469">
      <w:pPr>
        <w:rPr>
          <w:sz w:val="24"/>
          <w:szCs w:val="24"/>
        </w:rPr>
      </w:pPr>
    </w:p>
    <w:p w:rsidR="00A22469" w:rsidRPr="001F1BDB" w:rsidRDefault="00A22469" w:rsidP="00A22469">
      <w:pPr>
        <w:rPr>
          <w:sz w:val="24"/>
          <w:szCs w:val="24"/>
        </w:rPr>
      </w:pPr>
      <w:r w:rsidRPr="001F1BDB">
        <w:rPr>
          <w:sz w:val="24"/>
          <w:szCs w:val="24"/>
        </w:rPr>
        <w:tab/>
        <w:t>Potter College Curriculum Committee</w:t>
      </w:r>
      <w:r w:rsidRPr="001F1BDB">
        <w:rPr>
          <w:sz w:val="24"/>
          <w:szCs w:val="24"/>
        </w:rPr>
        <w:tab/>
      </w:r>
      <w:r w:rsidRPr="001F1BDB">
        <w:rPr>
          <w:sz w:val="24"/>
          <w:szCs w:val="24"/>
        </w:rPr>
        <w:tab/>
        <w:t>__________________</w:t>
      </w:r>
    </w:p>
    <w:p w:rsidR="00A22469" w:rsidRPr="001F1BDB" w:rsidRDefault="00A22469" w:rsidP="00A22469">
      <w:pPr>
        <w:rPr>
          <w:sz w:val="24"/>
          <w:szCs w:val="24"/>
        </w:rPr>
      </w:pPr>
    </w:p>
    <w:p w:rsidR="00A22469" w:rsidRPr="001F1BDB" w:rsidRDefault="00A22469" w:rsidP="00A22469">
      <w:pPr>
        <w:rPr>
          <w:sz w:val="24"/>
          <w:szCs w:val="24"/>
        </w:rPr>
      </w:pPr>
      <w:r w:rsidRPr="001F1BDB">
        <w:rPr>
          <w:sz w:val="24"/>
          <w:szCs w:val="24"/>
        </w:rPr>
        <w:tab/>
        <w:t>Undergraduate Curriculum Committee</w:t>
      </w:r>
      <w:r w:rsidRPr="001F1BDB">
        <w:rPr>
          <w:sz w:val="24"/>
          <w:szCs w:val="24"/>
        </w:rPr>
        <w:tab/>
      </w:r>
      <w:r w:rsidRPr="001F1BDB">
        <w:rPr>
          <w:sz w:val="24"/>
          <w:szCs w:val="24"/>
        </w:rPr>
        <w:tab/>
        <w:t>___________________</w:t>
      </w:r>
    </w:p>
    <w:p w:rsidR="00A22469" w:rsidRPr="001F1BDB" w:rsidRDefault="00A22469" w:rsidP="00A22469">
      <w:pPr>
        <w:rPr>
          <w:sz w:val="24"/>
          <w:szCs w:val="24"/>
        </w:rPr>
      </w:pPr>
    </w:p>
    <w:p w:rsidR="00A22469" w:rsidRPr="001F1BDB" w:rsidRDefault="00A22469" w:rsidP="00A22469">
      <w:pPr>
        <w:rPr>
          <w:sz w:val="24"/>
          <w:szCs w:val="24"/>
        </w:rPr>
      </w:pPr>
      <w:r w:rsidRPr="001F1BDB">
        <w:rPr>
          <w:sz w:val="24"/>
          <w:szCs w:val="24"/>
        </w:rPr>
        <w:tab/>
        <w:t>University Senate</w:t>
      </w:r>
      <w:r w:rsidRPr="001F1BDB">
        <w:rPr>
          <w:sz w:val="24"/>
          <w:szCs w:val="24"/>
        </w:rPr>
        <w:tab/>
      </w:r>
      <w:r w:rsidRPr="001F1BDB">
        <w:rPr>
          <w:sz w:val="24"/>
          <w:szCs w:val="24"/>
        </w:rPr>
        <w:tab/>
      </w:r>
      <w:r w:rsidRPr="001F1BDB">
        <w:rPr>
          <w:sz w:val="24"/>
          <w:szCs w:val="24"/>
        </w:rPr>
        <w:tab/>
      </w:r>
      <w:r w:rsidRPr="001F1BDB">
        <w:rPr>
          <w:sz w:val="24"/>
          <w:szCs w:val="24"/>
        </w:rPr>
        <w:tab/>
      </w:r>
      <w:r w:rsidRPr="001F1BDB">
        <w:rPr>
          <w:sz w:val="24"/>
          <w:szCs w:val="24"/>
        </w:rPr>
        <w:tab/>
        <w:t>___________________</w:t>
      </w:r>
    </w:p>
    <w:p w:rsidR="00A22469" w:rsidRPr="001F1BDB" w:rsidRDefault="00A22469" w:rsidP="00A22469">
      <w:pPr>
        <w:rPr>
          <w:b/>
          <w:sz w:val="24"/>
          <w:szCs w:val="24"/>
        </w:rPr>
      </w:pPr>
    </w:p>
    <w:p w:rsidR="00A22469" w:rsidRPr="001F1BDB" w:rsidRDefault="00A22469" w:rsidP="00A22469">
      <w:pPr>
        <w:rPr>
          <w:b/>
          <w:sz w:val="24"/>
          <w:szCs w:val="24"/>
          <w:u w:val="single"/>
        </w:rPr>
      </w:pPr>
      <w:r w:rsidRPr="001F1BDB">
        <w:rPr>
          <w:b/>
          <w:sz w:val="24"/>
          <w:szCs w:val="24"/>
        </w:rPr>
        <w:t>Attachment:  Course Inventory Form</w:t>
      </w:r>
    </w:p>
    <w:p w:rsidR="00A22469" w:rsidRPr="001F1BDB" w:rsidRDefault="00A22469" w:rsidP="00A22469">
      <w:pPr>
        <w:rPr>
          <w:b/>
          <w:sz w:val="24"/>
          <w:szCs w:val="24"/>
          <w:u w:val="single"/>
        </w:rPr>
      </w:pPr>
    </w:p>
    <w:p w:rsidR="00A22469" w:rsidRPr="001F1BDB" w:rsidRDefault="00A22469">
      <w:pPr>
        <w:rPr>
          <w:sz w:val="24"/>
          <w:szCs w:val="24"/>
        </w:rPr>
        <w:sectPr w:rsidR="00A22469" w:rsidRPr="001F1BDB">
          <w:pgSz w:w="12240" w:h="15840"/>
          <w:pgMar w:top="1440" w:right="1440" w:bottom="1440" w:left="1440" w:header="720" w:footer="720" w:gutter="0"/>
          <w:cols w:space="720"/>
          <w:docGrid w:linePitch="360"/>
        </w:sectPr>
      </w:pPr>
    </w:p>
    <w:p w:rsidR="001F1BDB" w:rsidRPr="001F1BDB" w:rsidRDefault="001F1BDB" w:rsidP="001F1BDB">
      <w:pPr>
        <w:jc w:val="right"/>
        <w:rPr>
          <w:sz w:val="24"/>
          <w:szCs w:val="24"/>
        </w:rPr>
      </w:pPr>
      <w:r w:rsidRPr="001F1BDB">
        <w:rPr>
          <w:sz w:val="24"/>
          <w:szCs w:val="24"/>
        </w:rPr>
        <w:lastRenderedPageBreak/>
        <w:t>Proposal Date: October 5, 2010</w:t>
      </w:r>
    </w:p>
    <w:p w:rsidR="001F1BDB" w:rsidRPr="001F1BDB" w:rsidRDefault="001F1BDB" w:rsidP="001F1BDB">
      <w:pPr>
        <w:jc w:val="center"/>
        <w:rPr>
          <w:sz w:val="24"/>
          <w:szCs w:val="24"/>
        </w:rPr>
      </w:pPr>
    </w:p>
    <w:p w:rsidR="001F1BDB" w:rsidRPr="001F1BDB" w:rsidRDefault="001F1BDB" w:rsidP="001F1BDB">
      <w:pPr>
        <w:jc w:val="center"/>
        <w:rPr>
          <w:b/>
          <w:sz w:val="24"/>
          <w:szCs w:val="24"/>
        </w:rPr>
      </w:pPr>
      <w:r w:rsidRPr="001F1BDB">
        <w:rPr>
          <w:b/>
          <w:sz w:val="24"/>
          <w:szCs w:val="24"/>
        </w:rPr>
        <w:t>Potter College of Arts and Letters</w:t>
      </w:r>
    </w:p>
    <w:p w:rsidR="001F1BDB" w:rsidRPr="001F1BDB" w:rsidRDefault="001F1BDB" w:rsidP="001F1BDB">
      <w:pPr>
        <w:jc w:val="center"/>
        <w:rPr>
          <w:b/>
          <w:sz w:val="24"/>
          <w:szCs w:val="24"/>
        </w:rPr>
      </w:pPr>
      <w:r w:rsidRPr="001F1BDB">
        <w:rPr>
          <w:b/>
          <w:sz w:val="24"/>
          <w:szCs w:val="24"/>
        </w:rPr>
        <w:t>Department of Theatre and Dance</w:t>
      </w:r>
    </w:p>
    <w:p w:rsidR="001F1BDB" w:rsidRPr="001F1BDB" w:rsidRDefault="001F1BDB" w:rsidP="001F1BDB">
      <w:pPr>
        <w:jc w:val="center"/>
        <w:rPr>
          <w:b/>
          <w:sz w:val="24"/>
          <w:szCs w:val="24"/>
        </w:rPr>
      </w:pPr>
      <w:r w:rsidRPr="001F1BDB">
        <w:rPr>
          <w:b/>
          <w:sz w:val="24"/>
          <w:szCs w:val="24"/>
        </w:rPr>
        <w:t>Proposal to Revise A Program</w:t>
      </w:r>
    </w:p>
    <w:p w:rsidR="001F1BDB" w:rsidRPr="001F1BDB" w:rsidRDefault="001F1BDB" w:rsidP="001F1BDB">
      <w:pPr>
        <w:jc w:val="center"/>
        <w:rPr>
          <w:b/>
          <w:sz w:val="24"/>
          <w:szCs w:val="24"/>
        </w:rPr>
      </w:pPr>
      <w:r w:rsidRPr="001F1BDB">
        <w:rPr>
          <w:b/>
          <w:sz w:val="24"/>
          <w:szCs w:val="24"/>
        </w:rPr>
        <w:t>(Action Item)</w:t>
      </w:r>
    </w:p>
    <w:p w:rsidR="001F1BDB" w:rsidRPr="001F1BDB" w:rsidRDefault="001F1BDB" w:rsidP="001F1BDB">
      <w:pPr>
        <w:rPr>
          <w:b/>
          <w:sz w:val="24"/>
          <w:szCs w:val="24"/>
        </w:rPr>
      </w:pPr>
    </w:p>
    <w:p w:rsidR="001F1BDB" w:rsidRPr="001F1BDB" w:rsidRDefault="001F1BDB" w:rsidP="001F1BDB">
      <w:pPr>
        <w:rPr>
          <w:sz w:val="24"/>
          <w:szCs w:val="24"/>
        </w:rPr>
      </w:pPr>
      <w:r w:rsidRPr="001F1BDB">
        <w:rPr>
          <w:sz w:val="24"/>
          <w:szCs w:val="24"/>
        </w:rPr>
        <w:t xml:space="preserve">Contact Person:  Carrie </w:t>
      </w:r>
      <w:proofErr w:type="spellStart"/>
      <w:r w:rsidRPr="001F1BDB">
        <w:rPr>
          <w:sz w:val="24"/>
          <w:szCs w:val="24"/>
        </w:rPr>
        <w:t>Brueck</w:t>
      </w:r>
      <w:proofErr w:type="spellEnd"/>
      <w:r w:rsidRPr="001F1BDB">
        <w:rPr>
          <w:sz w:val="24"/>
          <w:szCs w:val="24"/>
        </w:rPr>
        <w:t xml:space="preserve">, </w:t>
      </w:r>
      <w:hyperlink r:id="rId14" w:history="1">
        <w:r w:rsidRPr="001F1BDB">
          <w:rPr>
            <w:rStyle w:val="Hyperlink"/>
            <w:sz w:val="24"/>
            <w:szCs w:val="24"/>
          </w:rPr>
          <w:t>carrie.brueck@wku.edu</w:t>
        </w:r>
      </w:hyperlink>
      <w:r w:rsidRPr="001F1BDB">
        <w:rPr>
          <w:sz w:val="24"/>
          <w:szCs w:val="24"/>
        </w:rPr>
        <w:t>, 270-745-3142</w:t>
      </w:r>
    </w:p>
    <w:p w:rsidR="001F1BDB" w:rsidRPr="001F1BDB" w:rsidRDefault="001F1BDB" w:rsidP="001F1BDB">
      <w:pPr>
        <w:rPr>
          <w:sz w:val="24"/>
          <w:szCs w:val="24"/>
        </w:rPr>
      </w:pPr>
    </w:p>
    <w:p w:rsidR="001F1BDB" w:rsidRPr="001F1BDB" w:rsidRDefault="001F1BDB" w:rsidP="001F1BDB">
      <w:pPr>
        <w:rPr>
          <w:b/>
          <w:sz w:val="24"/>
          <w:szCs w:val="24"/>
        </w:rPr>
      </w:pPr>
      <w:r w:rsidRPr="001F1BDB">
        <w:rPr>
          <w:b/>
          <w:sz w:val="24"/>
          <w:szCs w:val="24"/>
        </w:rPr>
        <w:t>1.</w:t>
      </w:r>
      <w:r w:rsidRPr="001F1BDB">
        <w:rPr>
          <w:b/>
          <w:sz w:val="24"/>
          <w:szCs w:val="24"/>
        </w:rPr>
        <w:tab/>
        <w:t>Identification of program:</w:t>
      </w:r>
    </w:p>
    <w:p w:rsidR="001F1BDB" w:rsidRPr="001F1BDB" w:rsidRDefault="001F1BDB" w:rsidP="00C4489C">
      <w:pPr>
        <w:numPr>
          <w:ilvl w:val="1"/>
          <w:numId w:val="12"/>
        </w:numPr>
        <w:rPr>
          <w:sz w:val="24"/>
          <w:szCs w:val="24"/>
        </w:rPr>
      </w:pPr>
      <w:r w:rsidRPr="001F1BDB">
        <w:rPr>
          <w:sz w:val="24"/>
          <w:szCs w:val="24"/>
        </w:rPr>
        <w:t>Current program reference number: 630</w:t>
      </w:r>
    </w:p>
    <w:p w:rsidR="001F1BDB" w:rsidRPr="001F1BDB" w:rsidRDefault="001F1BDB" w:rsidP="00C4489C">
      <w:pPr>
        <w:numPr>
          <w:ilvl w:val="1"/>
          <w:numId w:val="12"/>
        </w:numPr>
        <w:rPr>
          <w:sz w:val="24"/>
          <w:szCs w:val="24"/>
        </w:rPr>
      </w:pPr>
      <w:r w:rsidRPr="001F1BDB">
        <w:rPr>
          <w:sz w:val="24"/>
          <w:szCs w:val="24"/>
        </w:rPr>
        <w:t>Current program title: B.A. Dance</w:t>
      </w:r>
    </w:p>
    <w:p w:rsidR="001F1BDB" w:rsidRPr="001F1BDB" w:rsidRDefault="001F1BDB" w:rsidP="00C4489C">
      <w:pPr>
        <w:numPr>
          <w:ilvl w:val="1"/>
          <w:numId w:val="12"/>
        </w:numPr>
        <w:rPr>
          <w:sz w:val="24"/>
          <w:szCs w:val="24"/>
        </w:rPr>
      </w:pPr>
      <w:r w:rsidRPr="001F1BDB">
        <w:rPr>
          <w:sz w:val="24"/>
          <w:szCs w:val="24"/>
        </w:rPr>
        <w:t>Credit hours: 44</w:t>
      </w:r>
    </w:p>
    <w:p w:rsidR="001F1BDB" w:rsidRPr="001F1BDB" w:rsidRDefault="001F1BDB" w:rsidP="001F1BDB">
      <w:pPr>
        <w:rPr>
          <w:sz w:val="24"/>
          <w:szCs w:val="24"/>
        </w:rPr>
      </w:pPr>
    </w:p>
    <w:p w:rsidR="001F1BDB" w:rsidRPr="001F1BDB" w:rsidRDefault="001F1BDB" w:rsidP="001F1BDB">
      <w:pPr>
        <w:rPr>
          <w:b/>
          <w:sz w:val="24"/>
          <w:szCs w:val="24"/>
        </w:rPr>
      </w:pPr>
      <w:r w:rsidRPr="001F1BDB">
        <w:rPr>
          <w:b/>
          <w:sz w:val="24"/>
          <w:szCs w:val="24"/>
        </w:rPr>
        <w:t>2.</w:t>
      </w:r>
      <w:r w:rsidRPr="001F1BDB">
        <w:rPr>
          <w:b/>
          <w:sz w:val="24"/>
          <w:szCs w:val="24"/>
        </w:rPr>
        <w:tab/>
        <w:t>Identification of the proposed program changes:</w:t>
      </w:r>
    </w:p>
    <w:p w:rsidR="001F1BDB" w:rsidRPr="001F1BDB" w:rsidRDefault="001F1BDB" w:rsidP="001F1BDB">
      <w:pPr>
        <w:rPr>
          <w:sz w:val="24"/>
          <w:szCs w:val="24"/>
        </w:rPr>
      </w:pPr>
      <w:r w:rsidRPr="001F1BDB">
        <w:rPr>
          <w:sz w:val="24"/>
          <w:szCs w:val="24"/>
        </w:rPr>
        <w:t xml:space="preserve">We propose to implement an entry assessment and third semester application process for students pursuing a B.A. in Dance. Students intending to major in dance would be assessed prior to beginning the dance program. After receiving a written assessment of their technical dance skills from the dance faculty, those students choosing to pursue the degree would be enrolled as “seeking admission.” Students may then formally apply for full admittance to the Dance B.A. after the completion of two semesters (transfer students must complete at least 15 hours at WKU).  </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t>Students seeking admission must meet the following minimum requirements before applications for the B.A. in Dance will be accepted:</w:t>
      </w:r>
    </w:p>
    <w:p w:rsidR="001F1BDB" w:rsidRPr="001F1BDB" w:rsidRDefault="001F1BDB" w:rsidP="001F1BDB">
      <w:pPr>
        <w:numPr>
          <w:ilvl w:val="0"/>
          <w:numId w:val="9"/>
        </w:numPr>
        <w:rPr>
          <w:sz w:val="24"/>
          <w:szCs w:val="24"/>
        </w:rPr>
      </w:pPr>
      <w:r w:rsidRPr="001F1BDB">
        <w:rPr>
          <w:sz w:val="24"/>
          <w:szCs w:val="24"/>
        </w:rPr>
        <w:t>Maintained an overall GPA of at least 2.5;</w:t>
      </w:r>
    </w:p>
    <w:p w:rsidR="001F1BDB" w:rsidRPr="001F1BDB" w:rsidRDefault="001F1BDB" w:rsidP="001F1BDB">
      <w:pPr>
        <w:numPr>
          <w:ilvl w:val="0"/>
          <w:numId w:val="9"/>
        </w:numPr>
        <w:rPr>
          <w:sz w:val="24"/>
          <w:szCs w:val="24"/>
        </w:rPr>
      </w:pPr>
      <w:r w:rsidRPr="001F1BDB">
        <w:rPr>
          <w:sz w:val="24"/>
          <w:szCs w:val="24"/>
        </w:rPr>
        <w:t>Completed 8 credit hours of dance technique;</w:t>
      </w:r>
    </w:p>
    <w:p w:rsidR="001F1BDB" w:rsidRPr="001F1BDB" w:rsidRDefault="001F1BDB" w:rsidP="001F1BDB">
      <w:pPr>
        <w:numPr>
          <w:ilvl w:val="0"/>
          <w:numId w:val="9"/>
        </w:numPr>
        <w:rPr>
          <w:sz w:val="24"/>
          <w:szCs w:val="24"/>
        </w:rPr>
      </w:pPr>
      <w:r w:rsidRPr="001F1BDB">
        <w:rPr>
          <w:sz w:val="24"/>
          <w:szCs w:val="24"/>
        </w:rPr>
        <w:t>Taken or currently be enrolled in a 300-level technique course (ballet, jazz, modern)</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t>Students denied admission into the B.A. in Dance program may appeal that decision by submitting a written appeal to the Department Head.  The Department Head will meet with the dance faculty to discuss the appeal.</w:t>
      </w:r>
    </w:p>
    <w:p w:rsidR="001F1BDB" w:rsidRPr="001F1BDB" w:rsidRDefault="001F1BDB" w:rsidP="001F1BDB">
      <w:pPr>
        <w:rPr>
          <w:b/>
          <w:sz w:val="24"/>
          <w:szCs w:val="24"/>
        </w:rPr>
      </w:pPr>
    </w:p>
    <w:p w:rsidR="001F1BDB" w:rsidRPr="001F1BDB" w:rsidRDefault="001F1BDB" w:rsidP="001F1BDB">
      <w:pPr>
        <w:rPr>
          <w:b/>
          <w:sz w:val="24"/>
          <w:szCs w:val="24"/>
        </w:rPr>
      </w:pPr>
    </w:p>
    <w:p w:rsidR="001F1BDB" w:rsidRPr="001F1BDB" w:rsidRDefault="001F1BDB" w:rsidP="001F1BDB">
      <w:pPr>
        <w:rPr>
          <w:b/>
          <w:sz w:val="24"/>
          <w:szCs w:val="24"/>
        </w:rPr>
      </w:pPr>
      <w:r w:rsidRPr="001F1BDB">
        <w:rPr>
          <w:b/>
          <w:sz w:val="24"/>
          <w:szCs w:val="24"/>
        </w:rPr>
        <w:t>3.</w:t>
      </w:r>
      <w:r w:rsidRPr="001F1BDB">
        <w:rPr>
          <w:b/>
          <w:sz w:val="24"/>
          <w:szCs w:val="24"/>
        </w:rPr>
        <w:tab/>
        <w:t>Detailed program description:</w:t>
      </w:r>
    </w:p>
    <w:p w:rsidR="001F1BDB" w:rsidRPr="001F1BDB" w:rsidRDefault="001F1BDB" w:rsidP="001F1BDB">
      <w:pPr>
        <w:rPr>
          <w:b/>
          <w:sz w:val="24"/>
          <w:szCs w:val="24"/>
        </w:rPr>
      </w:pPr>
    </w:p>
    <w:p w:rsidR="001F1BDB" w:rsidRPr="001F1BDB" w:rsidRDefault="001F1BDB" w:rsidP="001F1BDB">
      <w:pPr>
        <w:rPr>
          <w:b/>
          <w:sz w:val="24"/>
          <w:szCs w:val="24"/>
        </w:rPr>
      </w:pPr>
    </w:p>
    <w:tbl>
      <w:tblPr>
        <w:tblW w:w="0" w:type="auto"/>
        <w:tblLook w:val="04A0"/>
      </w:tblPr>
      <w:tblGrid>
        <w:gridCol w:w="3888"/>
        <w:gridCol w:w="1170"/>
        <w:gridCol w:w="4518"/>
      </w:tblGrid>
      <w:tr w:rsidR="001F1BDB" w:rsidRPr="001F1BDB">
        <w:tc>
          <w:tcPr>
            <w:tcW w:w="3888" w:type="dxa"/>
          </w:tcPr>
          <w:p w:rsidR="001F1BDB" w:rsidRPr="001F1BDB" w:rsidRDefault="001F1BDB" w:rsidP="00B52C01">
            <w:pPr>
              <w:rPr>
                <w:b/>
                <w:sz w:val="24"/>
                <w:szCs w:val="24"/>
              </w:rPr>
            </w:pPr>
            <w:r w:rsidRPr="001F1BDB">
              <w:rPr>
                <w:b/>
                <w:sz w:val="24"/>
                <w:szCs w:val="24"/>
              </w:rPr>
              <w:t>REQUIRED COURSES</w:t>
            </w:r>
          </w:p>
        </w:tc>
        <w:tc>
          <w:tcPr>
            <w:tcW w:w="1170" w:type="dxa"/>
          </w:tcPr>
          <w:p w:rsidR="001F1BDB" w:rsidRPr="001F1BDB" w:rsidRDefault="001F1BDB" w:rsidP="00B52C01">
            <w:pPr>
              <w:jc w:val="center"/>
              <w:rPr>
                <w:b/>
                <w:sz w:val="24"/>
                <w:szCs w:val="24"/>
              </w:rPr>
            </w:pPr>
            <w:r w:rsidRPr="001F1BDB">
              <w:rPr>
                <w:b/>
                <w:sz w:val="24"/>
                <w:szCs w:val="24"/>
              </w:rPr>
              <w:t>CREDIT HOURS</w:t>
            </w:r>
          </w:p>
          <w:p w:rsidR="001F1BDB" w:rsidRPr="001F1BDB" w:rsidRDefault="001F1BDB" w:rsidP="00B52C01">
            <w:pPr>
              <w:jc w:val="center"/>
              <w:rPr>
                <w:b/>
                <w:sz w:val="24"/>
                <w:szCs w:val="24"/>
              </w:rPr>
            </w:pPr>
          </w:p>
        </w:tc>
        <w:tc>
          <w:tcPr>
            <w:tcW w:w="4518" w:type="dxa"/>
          </w:tcPr>
          <w:p w:rsidR="001F1BDB" w:rsidRPr="001F1BDB" w:rsidRDefault="001F1BDB" w:rsidP="00B52C01">
            <w:pPr>
              <w:rPr>
                <w:b/>
                <w:sz w:val="24"/>
                <w:szCs w:val="24"/>
              </w:rPr>
            </w:pPr>
            <w:r w:rsidRPr="001F1BDB">
              <w:rPr>
                <w:b/>
                <w:sz w:val="24"/>
                <w:szCs w:val="24"/>
              </w:rPr>
              <w:t>NOTES</w:t>
            </w: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PERF 175: University Experience</w:t>
            </w:r>
          </w:p>
        </w:tc>
        <w:tc>
          <w:tcPr>
            <w:tcW w:w="1170" w:type="dxa"/>
          </w:tcPr>
          <w:p w:rsidR="001F1BDB" w:rsidRPr="001F1BDB" w:rsidRDefault="001F1BDB" w:rsidP="00B52C01">
            <w:pPr>
              <w:jc w:val="center"/>
              <w:rPr>
                <w:sz w:val="24"/>
                <w:szCs w:val="24"/>
              </w:rPr>
            </w:pPr>
            <w:r w:rsidRPr="001F1BDB">
              <w:rPr>
                <w:sz w:val="24"/>
                <w:szCs w:val="24"/>
              </w:rPr>
              <w:t>2</w:t>
            </w:r>
          </w:p>
        </w:tc>
        <w:tc>
          <w:tcPr>
            <w:tcW w:w="4518" w:type="dxa"/>
          </w:tcPr>
          <w:p w:rsidR="001F1BDB" w:rsidRPr="001F1BDB" w:rsidRDefault="001F1BDB" w:rsidP="00B52C01">
            <w:pPr>
              <w:rPr>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PERF 120: Rehearsal &amp; Production I</w:t>
            </w:r>
          </w:p>
        </w:tc>
        <w:tc>
          <w:tcPr>
            <w:tcW w:w="1170" w:type="dxa"/>
          </w:tcPr>
          <w:p w:rsidR="001F1BDB" w:rsidRPr="001F1BDB" w:rsidRDefault="001F1BDB" w:rsidP="00B52C01">
            <w:pPr>
              <w:jc w:val="center"/>
              <w:rPr>
                <w:sz w:val="24"/>
                <w:szCs w:val="24"/>
              </w:rPr>
            </w:pPr>
            <w:r w:rsidRPr="001F1BDB">
              <w:rPr>
                <w:sz w:val="24"/>
                <w:szCs w:val="24"/>
              </w:rPr>
              <w:t>1</w:t>
            </w:r>
          </w:p>
        </w:tc>
        <w:tc>
          <w:tcPr>
            <w:tcW w:w="4518" w:type="dxa"/>
          </w:tcPr>
          <w:p w:rsidR="001F1BDB" w:rsidRPr="001F1BDB" w:rsidRDefault="001F1BDB" w:rsidP="00B52C01">
            <w:pPr>
              <w:rPr>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PERF 121: Rehearsal &amp; Production II</w:t>
            </w:r>
          </w:p>
        </w:tc>
        <w:tc>
          <w:tcPr>
            <w:tcW w:w="1170" w:type="dxa"/>
          </w:tcPr>
          <w:p w:rsidR="001F1BDB" w:rsidRPr="001F1BDB" w:rsidRDefault="001F1BDB" w:rsidP="00B52C01">
            <w:pPr>
              <w:jc w:val="center"/>
              <w:rPr>
                <w:sz w:val="24"/>
                <w:szCs w:val="24"/>
              </w:rPr>
            </w:pPr>
            <w:r w:rsidRPr="001F1BDB">
              <w:rPr>
                <w:sz w:val="24"/>
                <w:szCs w:val="24"/>
              </w:rPr>
              <w:t>1</w:t>
            </w:r>
          </w:p>
        </w:tc>
        <w:tc>
          <w:tcPr>
            <w:tcW w:w="4518" w:type="dxa"/>
          </w:tcPr>
          <w:p w:rsidR="001F1BDB" w:rsidRPr="001F1BDB" w:rsidRDefault="001F1BDB" w:rsidP="00B52C01">
            <w:pPr>
              <w:rPr>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BIOL 131: Human Anatomy &amp; Physiology</w:t>
            </w:r>
          </w:p>
        </w:tc>
        <w:tc>
          <w:tcPr>
            <w:tcW w:w="1170" w:type="dxa"/>
          </w:tcPr>
          <w:p w:rsidR="001F1BDB" w:rsidRPr="001F1BDB" w:rsidRDefault="001F1BDB" w:rsidP="00B52C01">
            <w:pPr>
              <w:jc w:val="center"/>
              <w:rPr>
                <w:sz w:val="24"/>
                <w:szCs w:val="24"/>
              </w:rPr>
            </w:pPr>
            <w:r w:rsidRPr="001F1BDB">
              <w:rPr>
                <w:sz w:val="24"/>
                <w:szCs w:val="24"/>
              </w:rPr>
              <w:t>*</w:t>
            </w:r>
          </w:p>
        </w:tc>
        <w:tc>
          <w:tcPr>
            <w:tcW w:w="4518" w:type="dxa"/>
          </w:tcPr>
          <w:p w:rsidR="001F1BDB" w:rsidRPr="001F1BDB" w:rsidRDefault="001F1BDB" w:rsidP="00B52C01">
            <w:pPr>
              <w:rPr>
                <w:i/>
                <w:sz w:val="24"/>
                <w:szCs w:val="24"/>
              </w:rPr>
            </w:pPr>
            <w:r w:rsidRPr="001F1BDB">
              <w:rPr>
                <w:i/>
                <w:sz w:val="24"/>
                <w:szCs w:val="24"/>
              </w:rPr>
              <w:t>*Tallied as part of the General Education requirements in this concentration</w:t>
            </w:r>
          </w:p>
        </w:tc>
      </w:tr>
      <w:tr w:rsidR="001F1BDB" w:rsidRPr="001F1BDB">
        <w:tc>
          <w:tcPr>
            <w:tcW w:w="3888" w:type="dxa"/>
          </w:tcPr>
          <w:p w:rsidR="001F1BDB" w:rsidRPr="001F1BDB" w:rsidRDefault="001F1BDB" w:rsidP="00B52C01">
            <w:pPr>
              <w:rPr>
                <w:b/>
                <w:sz w:val="24"/>
                <w:szCs w:val="24"/>
              </w:rPr>
            </w:pPr>
          </w:p>
        </w:tc>
        <w:tc>
          <w:tcPr>
            <w:tcW w:w="1170" w:type="dxa"/>
          </w:tcPr>
          <w:p w:rsidR="001F1BDB" w:rsidRPr="001F1BDB" w:rsidRDefault="001F1BDB" w:rsidP="00B52C01">
            <w:pPr>
              <w:jc w:val="center"/>
              <w:rPr>
                <w:b/>
                <w:sz w:val="24"/>
                <w:szCs w:val="24"/>
              </w:rPr>
            </w:pPr>
          </w:p>
        </w:tc>
        <w:tc>
          <w:tcPr>
            <w:tcW w:w="4518" w:type="dxa"/>
          </w:tcPr>
          <w:p w:rsidR="001F1BDB" w:rsidRPr="001F1BDB" w:rsidRDefault="001F1BDB" w:rsidP="00B52C01">
            <w:pPr>
              <w:rPr>
                <w:b/>
                <w:sz w:val="24"/>
                <w:szCs w:val="24"/>
              </w:rPr>
            </w:pPr>
          </w:p>
        </w:tc>
      </w:tr>
      <w:tr w:rsidR="001F1BDB" w:rsidRPr="001F1BDB">
        <w:tc>
          <w:tcPr>
            <w:tcW w:w="3888" w:type="dxa"/>
          </w:tcPr>
          <w:p w:rsidR="001F1BDB" w:rsidRPr="001F1BDB" w:rsidRDefault="001F1BDB" w:rsidP="00B52C01">
            <w:pPr>
              <w:rPr>
                <w:b/>
                <w:sz w:val="24"/>
                <w:szCs w:val="24"/>
              </w:rPr>
            </w:pPr>
            <w:r w:rsidRPr="001F1BDB">
              <w:rPr>
                <w:b/>
                <w:sz w:val="24"/>
                <w:szCs w:val="24"/>
              </w:rPr>
              <w:t>One of the following technical courses:</w:t>
            </w:r>
          </w:p>
        </w:tc>
        <w:tc>
          <w:tcPr>
            <w:tcW w:w="1170" w:type="dxa"/>
          </w:tcPr>
          <w:p w:rsidR="001F1BDB" w:rsidRPr="001F1BDB" w:rsidRDefault="001F1BDB" w:rsidP="00B52C01">
            <w:pPr>
              <w:jc w:val="center"/>
              <w:rPr>
                <w:b/>
                <w:sz w:val="24"/>
                <w:szCs w:val="24"/>
              </w:rPr>
            </w:pPr>
          </w:p>
        </w:tc>
        <w:tc>
          <w:tcPr>
            <w:tcW w:w="4518" w:type="dxa"/>
          </w:tcPr>
          <w:p w:rsidR="001F1BDB" w:rsidRPr="001F1BDB" w:rsidRDefault="001F1BDB" w:rsidP="00B52C01">
            <w:pPr>
              <w:rPr>
                <w:b/>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THEA 250: Stage Electrics</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b/>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THEA 241: Costume Technology</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b/>
                <w:sz w:val="24"/>
                <w:szCs w:val="24"/>
              </w:rPr>
            </w:pPr>
          </w:p>
        </w:tc>
      </w:tr>
      <w:tr w:rsidR="001F1BDB" w:rsidRPr="001F1BDB">
        <w:tc>
          <w:tcPr>
            <w:tcW w:w="3888" w:type="dxa"/>
          </w:tcPr>
          <w:p w:rsidR="001F1BDB" w:rsidRPr="001F1BDB" w:rsidRDefault="001F1BDB" w:rsidP="00B52C01">
            <w:pPr>
              <w:rPr>
                <w:sz w:val="24"/>
                <w:szCs w:val="24"/>
              </w:rPr>
            </w:pPr>
          </w:p>
          <w:p w:rsidR="001F1BDB" w:rsidRPr="001F1BDB" w:rsidRDefault="001F1BDB" w:rsidP="00B52C01">
            <w:pPr>
              <w:rPr>
                <w:sz w:val="24"/>
                <w:szCs w:val="24"/>
              </w:rPr>
            </w:pPr>
          </w:p>
        </w:tc>
        <w:tc>
          <w:tcPr>
            <w:tcW w:w="1170" w:type="dxa"/>
          </w:tcPr>
          <w:p w:rsidR="001F1BDB" w:rsidRPr="001F1BDB" w:rsidRDefault="001F1BDB" w:rsidP="00B52C01">
            <w:pPr>
              <w:jc w:val="center"/>
              <w:rPr>
                <w:sz w:val="24"/>
                <w:szCs w:val="24"/>
              </w:rPr>
            </w:pPr>
          </w:p>
        </w:tc>
        <w:tc>
          <w:tcPr>
            <w:tcW w:w="4518" w:type="dxa"/>
          </w:tcPr>
          <w:p w:rsidR="001F1BDB" w:rsidRPr="001F1BDB" w:rsidRDefault="001F1BDB" w:rsidP="00B52C01">
            <w:pPr>
              <w:rPr>
                <w:b/>
                <w:sz w:val="24"/>
                <w:szCs w:val="24"/>
              </w:rPr>
            </w:pPr>
          </w:p>
        </w:tc>
      </w:tr>
      <w:tr w:rsidR="001F1BDB" w:rsidRPr="001F1BDB">
        <w:tc>
          <w:tcPr>
            <w:tcW w:w="3888" w:type="dxa"/>
          </w:tcPr>
          <w:p w:rsidR="001F1BDB" w:rsidRPr="001F1BDB" w:rsidRDefault="001F1BDB" w:rsidP="00B52C01">
            <w:pPr>
              <w:rPr>
                <w:b/>
                <w:sz w:val="24"/>
                <w:szCs w:val="24"/>
              </w:rPr>
            </w:pPr>
            <w:r w:rsidRPr="001F1BDB">
              <w:rPr>
                <w:b/>
                <w:sz w:val="24"/>
                <w:szCs w:val="24"/>
              </w:rPr>
              <w:t xml:space="preserve">Ballet Technique Courses </w:t>
            </w:r>
          </w:p>
          <w:p w:rsidR="001F1BDB" w:rsidRPr="001F1BDB" w:rsidRDefault="001F1BDB" w:rsidP="00B52C01">
            <w:pPr>
              <w:rPr>
                <w:sz w:val="24"/>
                <w:szCs w:val="24"/>
              </w:rPr>
            </w:pPr>
            <w:r w:rsidRPr="001F1BDB">
              <w:rPr>
                <w:sz w:val="24"/>
                <w:szCs w:val="24"/>
              </w:rPr>
              <w:t>(2 credits each)</w:t>
            </w:r>
          </w:p>
        </w:tc>
        <w:tc>
          <w:tcPr>
            <w:tcW w:w="1170" w:type="dxa"/>
          </w:tcPr>
          <w:p w:rsidR="001F1BDB" w:rsidRPr="001F1BDB" w:rsidRDefault="001F1BDB" w:rsidP="00B52C01">
            <w:pPr>
              <w:jc w:val="center"/>
              <w:rPr>
                <w:sz w:val="24"/>
                <w:szCs w:val="24"/>
              </w:rPr>
            </w:pPr>
            <w:r w:rsidRPr="001F1BDB">
              <w:rPr>
                <w:sz w:val="24"/>
                <w:szCs w:val="24"/>
              </w:rPr>
              <w:t>8</w:t>
            </w:r>
          </w:p>
        </w:tc>
        <w:tc>
          <w:tcPr>
            <w:tcW w:w="4518" w:type="dxa"/>
          </w:tcPr>
          <w:p w:rsidR="001F1BDB" w:rsidRPr="001F1BDB" w:rsidRDefault="001F1BDB" w:rsidP="00B52C01">
            <w:pPr>
              <w:rPr>
                <w:i/>
                <w:sz w:val="24"/>
                <w:szCs w:val="24"/>
              </w:rPr>
            </w:pPr>
            <w:r w:rsidRPr="001F1BDB">
              <w:rPr>
                <w:i/>
                <w:sz w:val="24"/>
                <w:szCs w:val="24"/>
              </w:rPr>
              <w:t>Initial placement based on demonstrated skill level. Must achieve at least level 5 in either Ballet or Jazz and level 3 in a second genre.</w:t>
            </w:r>
          </w:p>
          <w:p w:rsidR="001F1BDB" w:rsidRPr="001F1BDB" w:rsidRDefault="001F1BDB" w:rsidP="00B52C01">
            <w:pPr>
              <w:rPr>
                <w:i/>
                <w:sz w:val="24"/>
                <w:szCs w:val="24"/>
              </w:rPr>
            </w:pPr>
          </w:p>
        </w:tc>
      </w:tr>
      <w:tr w:rsidR="001F1BDB" w:rsidRPr="001F1BDB">
        <w:tc>
          <w:tcPr>
            <w:tcW w:w="3888" w:type="dxa"/>
          </w:tcPr>
          <w:p w:rsidR="001F1BDB" w:rsidRPr="001F1BDB" w:rsidRDefault="001F1BDB" w:rsidP="00B52C01">
            <w:pPr>
              <w:rPr>
                <w:b/>
                <w:sz w:val="24"/>
                <w:szCs w:val="24"/>
              </w:rPr>
            </w:pPr>
            <w:r w:rsidRPr="001F1BDB">
              <w:rPr>
                <w:b/>
                <w:sz w:val="24"/>
                <w:szCs w:val="24"/>
              </w:rPr>
              <w:t xml:space="preserve">Modern Technique Courses </w:t>
            </w:r>
          </w:p>
          <w:p w:rsidR="001F1BDB" w:rsidRPr="001F1BDB" w:rsidRDefault="001F1BDB" w:rsidP="00B52C01">
            <w:pPr>
              <w:rPr>
                <w:sz w:val="24"/>
                <w:szCs w:val="24"/>
              </w:rPr>
            </w:pPr>
            <w:r w:rsidRPr="001F1BDB">
              <w:rPr>
                <w:sz w:val="24"/>
                <w:szCs w:val="24"/>
              </w:rPr>
              <w:t>(2 credits each)</w:t>
            </w:r>
          </w:p>
        </w:tc>
        <w:tc>
          <w:tcPr>
            <w:tcW w:w="1170" w:type="dxa"/>
          </w:tcPr>
          <w:p w:rsidR="001F1BDB" w:rsidRPr="001F1BDB" w:rsidRDefault="001F1BDB" w:rsidP="00B52C01">
            <w:pPr>
              <w:jc w:val="center"/>
              <w:rPr>
                <w:sz w:val="24"/>
                <w:szCs w:val="24"/>
              </w:rPr>
            </w:pPr>
            <w:r w:rsidRPr="001F1BDB">
              <w:rPr>
                <w:sz w:val="24"/>
                <w:szCs w:val="24"/>
              </w:rPr>
              <w:t>4</w:t>
            </w:r>
          </w:p>
        </w:tc>
        <w:tc>
          <w:tcPr>
            <w:tcW w:w="4518" w:type="dxa"/>
          </w:tcPr>
          <w:p w:rsidR="001F1BDB" w:rsidRPr="001F1BDB" w:rsidRDefault="001F1BDB" w:rsidP="00B52C01">
            <w:pPr>
              <w:rPr>
                <w:i/>
                <w:sz w:val="24"/>
                <w:szCs w:val="24"/>
              </w:rPr>
            </w:pPr>
            <w:r w:rsidRPr="001F1BDB">
              <w:rPr>
                <w:i/>
                <w:sz w:val="24"/>
                <w:szCs w:val="24"/>
              </w:rPr>
              <w:t>Initial placement based on demonstrated skill level. Must achieve at least level 5 in either Ballet or Jazz and level 3 in a second genre.</w:t>
            </w:r>
          </w:p>
          <w:p w:rsidR="001F1BDB" w:rsidRPr="001F1BDB" w:rsidRDefault="001F1BDB" w:rsidP="00B52C01">
            <w:pPr>
              <w:rPr>
                <w:i/>
                <w:sz w:val="24"/>
                <w:szCs w:val="24"/>
              </w:rPr>
            </w:pPr>
          </w:p>
        </w:tc>
      </w:tr>
      <w:tr w:rsidR="001F1BDB" w:rsidRPr="001F1BDB">
        <w:tc>
          <w:tcPr>
            <w:tcW w:w="3888" w:type="dxa"/>
          </w:tcPr>
          <w:p w:rsidR="001F1BDB" w:rsidRPr="001F1BDB" w:rsidRDefault="001F1BDB" w:rsidP="00B52C01">
            <w:pPr>
              <w:rPr>
                <w:b/>
                <w:sz w:val="24"/>
                <w:szCs w:val="24"/>
              </w:rPr>
            </w:pPr>
            <w:r w:rsidRPr="001F1BDB">
              <w:rPr>
                <w:b/>
                <w:sz w:val="24"/>
                <w:szCs w:val="24"/>
              </w:rPr>
              <w:t xml:space="preserve">Jazz Technique Courses </w:t>
            </w:r>
          </w:p>
          <w:p w:rsidR="001F1BDB" w:rsidRPr="001F1BDB" w:rsidRDefault="001F1BDB" w:rsidP="00B52C01">
            <w:pPr>
              <w:rPr>
                <w:sz w:val="24"/>
                <w:szCs w:val="24"/>
              </w:rPr>
            </w:pPr>
            <w:r w:rsidRPr="001F1BDB">
              <w:rPr>
                <w:sz w:val="24"/>
                <w:szCs w:val="24"/>
              </w:rPr>
              <w:t>(2 credits each)</w:t>
            </w:r>
          </w:p>
        </w:tc>
        <w:tc>
          <w:tcPr>
            <w:tcW w:w="1170" w:type="dxa"/>
          </w:tcPr>
          <w:p w:rsidR="001F1BDB" w:rsidRPr="001F1BDB" w:rsidRDefault="001F1BDB" w:rsidP="00B52C01">
            <w:pPr>
              <w:jc w:val="center"/>
              <w:rPr>
                <w:sz w:val="24"/>
                <w:szCs w:val="24"/>
              </w:rPr>
            </w:pPr>
            <w:r w:rsidRPr="001F1BDB">
              <w:rPr>
                <w:sz w:val="24"/>
                <w:szCs w:val="24"/>
              </w:rPr>
              <w:t>4</w:t>
            </w:r>
          </w:p>
        </w:tc>
        <w:tc>
          <w:tcPr>
            <w:tcW w:w="4518" w:type="dxa"/>
          </w:tcPr>
          <w:p w:rsidR="001F1BDB" w:rsidRPr="001F1BDB" w:rsidRDefault="001F1BDB" w:rsidP="00B52C01">
            <w:pPr>
              <w:rPr>
                <w:i/>
                <w:sz w:val="24"/>
                <w:szCs w:val="24"/>
              </w:rPr>
            </w:pPr>
            <w:r w:rsidRPr="001F1BDB">
              <w:rPr>
                <w:i/>
                <w:sz w:val="24"/>
                <w:szCs w:val="24"/>
              </w:rPr>
              <w:t>Initial placement based on demonstrated skill level. Must achieve at least level 5 in either Ballet or Jazz and level 3 in a second genre.</w:t>
            </w:r>
          </w:p>
          <w:p w:rsidR="001F1BDB" w:rsidRPr="001F1BDB" w:rsidRDefault="001F1BDB" w:rsidP="00B52C01">
            <w:pPr>
              <w:rPr>
                <w:i/>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DANC 200: Dance Pedagogy</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i/>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DANC 235: Dance Improvisation</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i/>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DANC 310: Choreography I</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i/>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DANC 350: Dance History</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i/>
                <w:sz w:val="24"/>
                <w:szCs w:val="24"/>
              </w:rPr>
            </w:pPr>
          </w:p>
        </w:tc>
      </w:tr>
      <w:tr w:rsidR="001F1BDB" w:rsidRPr="001F1BDB">
        <w:trPr>
          <w:trHeight w:val="432"/>
        </w:trPr>
        <w:tc>
          <w:tcPr>
            <w:tcW w:w="3888" w:type="dxa"/>
          </w:tcPr>
          <w:p w:rsidR="001F1BDB" w:rsidRPr="001F1BDB" w:rsidRDefault="001F1BDB" w:rsidP="00B52C01">
            <w:pPr>
              <w:rPr>
                <w:sz w:val="24"/>
                <w:szCs w:val="24"/>
              </w:rPr>
            </w:pPr>
            <w:r w:rsidRPr="001F1BDB">
              <w:rPr>
                <w:sz w:val="24"/>
                <w:szCs w:val="24"/>
              </w:rPr>
              <w:t>DANC 420: Choreography II</w:t>
            </w:r>
          </w:p>
        </w:tc>
        <w:tc>
          <w:tcPr>
            <w:tcW w:w="1170" w:type="dxa"/>
          </w:tcPr>
          <w:p w:rsidR="001F1BDB" w:rsidRPr="001F1BDB" w:rsidRDefault="001F1BDB" w:rsidP="00B52C01">
            <w:pPr>
              <w:jc w:val="center"/>
              <w:rPr>
                <w:sz w:val="24"/>
                <w:szCs w:val="24"/>
              </w:rPr>
            </w:pPr>
            <w:r w:rsidRPr="001F1BDB">
              <w:rPr>
                <w:sz w:val="24"/>
                <w:szCs w:val="24"/>
              </w:rPr>
              <w:t>3</w:t>
            </w:r>
          </w:p>
        </w:tc>
        <w:tc>
          <w:tcPr>
            <w:tcW w:w="4518" w:type="dxa"/>
          </w:tcPr>
          <w:p w:rsidR="001F1BDB" w:rsidRPr="001F1BDB" w:rsidRDefault="001F1BDB" w:rsidP="00B52C01">
            <w:pPr>
              <w:rPr>
                <w:i/>
                <w:sz w:val="24"/>
                <w:szCs w:val="24"/>
              </w:rPr>
            </w:pPr>
          </w:p>
        </w:tc>
      </w:tr>
      <w:tr w:rsidR="001F1BDB" w:rsidRPr="001F1BDB">
        <w:tc>
          <w:tcPr>
            <w:tcW w:w="3888" w:type="dxa"/>
          </w:tcPr>
          <w:p w:rsidR="001F1BDB" w:rsidRPr="001F1BDB" w:rsidRDefault="001F1BDB" w:rsidP="00B52C01">
            <w:pPr>
              <w:rPr>
                <w:sz w:val="24"/>
                <w:szCs w:val="24"/>
              </w:rPr>
            </w:pPr>
          </w:p>
        </w:tc>
        <w:tc>
          <w:tcPr>
            <w:tcW w:w="1170" w:type="dxa"/>
          </w:tcPr>
          <w:p w:rsidR="001F1BDB" w:rsidRPr="001F1BDB" w:rsidRDefault="001F1BDB" w:rsidP="00B52C01">
            <w:pPr>
              <w:jc w:val="center"/>
              <w:rPr>
                <w:sz w:val="24"/>
                <w:szCs w:val="24"/>
              </w:rPr>
            </w:pPr>
          </w:p>
        </w:tc>
        <w:tc>
          <w:tcPr>
            <w:tcW w:w="4518" w:type="dxa"/>
          </w:tcPr>
          <w:p w:rsidR="001F1BDB" w:rsidRPr="001F1BDB" w:rsidRDefault="001F1BDB" w:rsidP="00B52C01">
            <w:pPr>
              <w:rPr>
                <w:i/>
                <w:sz w:val="24"/>
                <w:szCs w:val="24"/>
              </w:rPr>
            </w:pPr>
          </w:p>
        </w:tc>
      </w:tr>
      <w:tr w:rsidR="001F1BDB" w:rsidRPr="001F1BDB">
        <w:tc>
          <w:tcPr>
            <w:tcW w:w="3888" w:type="dxa"/>
          </w:tcPr>
          <w:p w:rsidR="001F1BDB" w:rsidRPr="001F1BDB" w:rsidRDefault="001F1BDB" w:rsidP="00B52C01">
            <w:pPr>
              <w:rPr>
                <w:sz w:val="24"/>
                <w:szCs w:val="24"/>
              </w:rPr>
            </w:pPr>
            <w:r w:rsidRPr="001F1BDB">
              <w:rPr>
                <w:sz w:val="24"/>
                <w:szCs w:val="24"/>
              </w:rPr>
              <w:t>Upper division restricted electives in dance or related areas.</w:t>
            </w:r>
          </w:p>
        </w:tc>
        <w:tc>
          <w:tcPr>
            <w:tcW w:w="1170" w:type="dxa"/>
          </w:tcPr>
          <w:p w:rsidR="001F1BDB" w:rsidRPr="001F1BDB" w:rsidRDefault="001F1BDB" w:rsidP="00B52C01">
            <w:pPr>
              <w:jc w:val="center"/>
              <w:rPr>
                <w:sz w:val="24"/>
                <w:szCs w:val="24"/>
              </w:rPr>
            </w:pPr>
            <w:r w:rsidRPr="001F1BDB">
              <w:rPr>
                <w:sz w:val="24"/>
                <w:szCs w:val="24"/>
              </w:rPr>
              <w:t>6</w:t>
            </w:r>
          </w:p>
        </w:tc>
        <w:tc>
          <w:tcPr>
            <w:tcW w:w="4518" w:type="dxa"/>
          </w:tcPr>
          <w:p w:rsidR="001F1BDB" w:rsidRPr="001F1BDB" w:rsidRDefault="001F1BDB" w:rsidP="00B52C01">
            <w:pPr>
              <w:rPr>
                <w:i/>
                <w:sz w:val="24"/>
                <w:szCs w:val="24"/>
              </w:rPr>
            </w:pPr>
          </w:p>
        </w:tc>
      </w:tr>
    </w:tbl>
    <w:p w:rsidR="001F1BDB" w:rsidRPr="001F1BDB" w:rsidRDefault="001F1BDB" w:rsidP="001F1BDB">
      <w:pPr>
        <w:rPr>
          <w:b/>
          <w:sz w:val="24"/>
          <w:szCs w:val="24"/>
        </w:rPr>
      </w:pPr>
      <w:r w:rsidRPr="001F1BDB">
        <w:rPr>
          <w:b/>
          <w:sz w:val="24"/>
          <w:szCs w:val="24"/>
        </w:rPr>
        <w:tab/>
      </w:r>
    </w:p>
    <w:p w:rsidR="001F1BDB" w:rsidRPr="001F1BDB" w:rsidRDefault="001F1BDB" w:rsidP="001F1BDB">
      <w:pPr>
        <w:rPr>
          <w:b/>
          <w:sz w:val="24"/>
          <w:szCs w:val="24"/>
        </w:rPr>
      </w:pPr>
    </w:p>
    <w:p w:rsidR="001F1BDB" w:rsidRPr="001F1BDB" w:rsidRDefault="001F1BDB" w:rsidP="001F1BDB">
      <w:pPr>
        <w:rPr>
          <w:b/>
          <w:sz w:val="24"/>
          <w:szCs w:val="24"/>
        </w:rPr>
      </w:pPr>
    </w:p>
    <w:p w:rsidR="001F1BDB" w:rsidRPr="001F1BDB" w:rsidRDefault="001F1BDB" w:rsidP="001F1BDB">
      <w:pPr>
        <w:rPr>
          <w:b/>
          <w:sz w:val="24"/>
          <w:szCs w:val="24"/>
        </w:rPr>
      </w:pPr>
      <w:r w:rsidRPr="001F1BDB">
        <w:rPr>
          <w:b/>
          <w:sz w:val="24"/>
          <w:szCs w:val="24"/>
        </w:rPr>
        <w:t>4.</w:t>
      </w:r>
      <w:r w:rsidRPr="001F1BDB">
        <w:rPr>
          <w:b/>
          <w:sz w:val="24"/>
          <w:szCs w:val="24"/>
        </w:rPr>
        <w:tab/>
        <w:t>Rationale for the proposed program change:</w:t>
      </w:r>
    </w:p>
    <w:p w:rsidR="001F1BDB" w:rsidRPr="001F1BDB" w:rsidRDefault="001F1BDB" w:rsidP="001F1BDB">
      <w:pPr>
        <w:rPr>
          <w:sz w:val="24"/>
          <w:szCs w:val="24"/>
        </w:rPr>
      </w:pPr>
      <w:r w:rsidRPr="001F1BDB">
        <w:rPr>
          <w:sz w:val="24"/>
          <w:szCs w:val="24"/>
        </w:rPr>
        <w:t xml:space="preserve">The B.A. in Dance requires that students meet a level 5 in either ballet or jazz and a level 3 in a second technique to graduate. This assessment and application process is intended to maximize student success within the dance program. </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t xml:space="preserve">In </w:t>
      </w:r>
      <w:proofErr w:type="gramStart"/>
      <w:r w:rsidRPr="001F1BDB">
        <w:rPr>
          <w:sz w:val="24"/>
          <w:szCs w:val="24"/>
        </w:rPr>
        <w:t>Spring</w:t>
      </w:r>
      <w:proofErr w:type="gramEnd"/>
      <w:r w:rsidRPr="001F1BDB">
        <w:rPr>
          <w:sz w:val="24"/>
          <w:szCs w:val="24"/>
        </w:rPr>
        <w:t xml:space="preserve"> 2010, the dance program was evaluated by the National Association of Schools of Dance, our national accrediting agency. The visiting evaluators strongly recommended that we implement an audition process. </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lastRenderedPageBreak/>
        <w:t>This application process is in line with the audition processes at all of Western Kentucky University’s benchmark schools that offer a B.A. in dance: Ball State, Eastern Michigan University, Montclair State University, and Oakland University.</w:t>
      </w:r>
    </w:p>
    <w:p w:rsidR="001F1BDB" w:rsidRPr="001F1BDB" w:rsidRDefault="001F1BDB" w:rsidP="001F1BDB">
      <w:pPr>
        <w:rPr>
          <w:b/>
          <w:sz w:val="24"/>
          <w:szCs w:val="24"/>
        </w:rPr>
      </w:pPr>
    </w:p>
    <w:p w:rsidR="001F1BDB" w:rsidRPr="001F1BDB" w:rsidRDefault="001F1BDB" w:rsidP="001F1BDB">
      <w:pPr>
        <w:rPr>
          <w:b/>
          <w:sz w:val="24"/>
          <w:szCs w:val="24"/>
        </w:rPr>
      </w:pPr>
    </w:p>
    <w:p w:rsidR="001F1BDB" w:rsidRPr="001F1BDB" w:rsidRDefault="001F1BDB" w:rsidP="001F1BDB">
      <w:pPr>
        <w:rPr>
          <w:b/>
          <w:sz w:val="24"/>
          <w:szCs w:val="24"/>
        </w:rPr>
      </w:pPr>
      <w:r w:rsidRPr="001F1BDB">
        <w:rPr>
          <w:b/>
          <w:sz w:val="24"/>
          <w:szCs w:val="24"/>
        </w:rPr>
        <w:t>5.</w:t>
      </w:r>
      <w:r w:rsidRPr="001F1BDB">
        <w:rPr>
          <w:b/>
          <w:sz w:val="24"/>
          <w:szCs w:val="24"/>
        </w:rPr>
        <w:tab/>
        <w:t>Proposed term for implementation and special provisions (if applicable):</w:t>
      </w:r>
    </w:p>
    <w:p w:rsidR="001F1BDB" w:rsidRPr="001F1BDB" w:rsidRDefault="001F1BDB" w:rsidP="001F1BDB">
      <w:pPr>
        <w:rPr>
          <w:sz w:val="24"/>
          <w:szCs w:val="24"/>
        </w:rPr>
      </w:pPr>
      <w:r w:rsidRPr="001F1BDB">
        <w:rPr>
          <w:sz w:val="24"/>
          <w:szCs w:val="24"/>
        </w:rPr>
        <w:t xml:space="preserve">Entry assessment auditions offered during the 2011-12 school year, full implementation in </w:t>
      </w:r>
      <w:proofErr w:type="gramStart"/>
      <w:r w:rsidRPr="001F1BDB">
        <w:rPr>
          <w:sz w:val="24"/>
          <w:szCs w:val="24"/>
        </w:rPr>
        <w:t>Fall</w:t>
      </w:r>
      <w:proofErr w:type="gramEnd"/>
      <w:r w:rsidRPr="001F1BDB">
        <w:rPr>
          <w:sz w:val="24"/>
          <w:szCs w:val="24"/>
        </w:rPr>
        <w:t xml:space="preserve"> 2012</w:t>
      </w:r>
    </w:p>
    <w:p w:rsidR="001F1BDB" w:rsidRPr="001F1BDB" w:rsidRDefault="001F1BDB" w:rsidP="001F1BDB">
      <w:pPr>
        <w:rPr>
          <w:b/>
          <w:sz w:val="24"/>
          <w:szCs w:val="24"/>
        </w:rPr>
      </w:pPr>
    </w:p>
    <w:p w:rsidR="001F1BDB" w:rsidRPr="001F1BDB" w:rsidRDefault="001F1BDB" w:rsidP="001F1BDB">
      <w:pPr>
        <w:rPr>
          <w:b/>
          <w:sz w:val="24"/>
          <w:szCs w:val="24"/>
        </w:rPr>
      </w:pPr>
      <w:r w:rsidRPr="001F1BDB">
        <w:rPr>
          <w:b/>
          <w:sz w:val="24"/>
          <w:szCs w:val="24"/>
        </w:rPr>
        <w:t>6.</w:t>
      </w:r>
      <w:r w:rsidRPr="001F1BDB">
        <w:rPr>
          <w:b/>
          <w:sz w:val="24"/>
          <w:szCs w:val="24"/>
        </w:rPr>
        <w:tab/>
        <w:t>Dates of prior committee approvals:</w:t>
      </w:r>
    </w:p>
    <w:p w:rsidR="001F1BDB" w:rsidRPr="001F1BDB" w:rsidRDefault="001F1BDB" w:rsidP="001F1BDB">
      <w:pPr>
        <w:rPr>
          <w:b/>
          <w:sz w:val="24"/>
          <w:szCs w:val="24"/>
        </w:rPr>
      </w:pPr>
    </w:p>
    <w:p w:rsidR="001F1BDB" w:rsidRPr="001F1BDB" w:rsidRDefault="001F1BDB" w:rsidP="001F1BDB">
      <w:pPr>
        <w:rPr>
          <w:sz w:val="24"/>
          <w:szCs w:val="24"/>
        </w:rPr>
      </w:pPr>
      <w:r w:rsidRPr="001F1BDB">
        <w:rPr>
          <w:b/>
          <w:sz w:val="24"/>
          <w:szCs w:val="24"/>
        </w:rPr>
        <w:tab/>
      </w:r>
      <w:r w:rsidRPr="001F1BDB">
        <w:rPr>
          <w:sz w:val="24"/>
          <w:szCs w:val="24"/>
        </w:rPr>
        <w:t>Department of Theatre and Dance:</w:t>
      </w:r>
      <w:r w:rsidRPr="001F1BDB">
        <w:rPr>
          <w:sz w:val="24"/>
          <w:szCs w:val="24"/>
        </w:rPr>
        <w:tab/>
      </w:r>
      <w:r w:rsidRPr="001F1BDB">
        <w:rPr>
          <w:sz w:val="24"/>
          <w:szCs w:val="24"/>
        </w:rPr>
        <w:tab/>
      </w:r>
      <w:r w:rsidRPr="001F1BDB">
        <w:rPr>
          <w:sz w:val="24"/>
          <w:szCs w:val="24"/>
        </w:rPr>
        <w:tab/>
        <w:t>___</w:t>
      </w:r>
      <w:r w:rsidRPr="001F1BDB">
        <w:rPr>
          <w:sz w:val="24"/>
          <w:szCs w:val="24"/>
          <w:u w:val="single"/>
        </w:rPr>
        <w:t>October 5, 2010</w:t>
      </w:r>
      <w:r w:rsidRPr="001F1BDB">
        <w:rPr>
          <w:sz w:val="24"/>
          <w:szCs w:val="24"/>
        </w:rPr>
        <w:t>__</w:t>
      </w:r>
    </w:p>
    <w:p w:rsidR="001F1BDB" w:rsidRPr="001F1BDB" w:rsidRDefault="001F1BDB" w:rsidP="001F1BDB">
      <w:pPr>
        <w:rPr>
          <w:sz w:val="24"/>
          <w:szCs w:val="24"/>
        </w:rPr>
      </w:pPr>
    </w:p>
    <w:p w:rsidR="0053728C" w:rsidRDefault="001F1BDB" w:rsidP="001F1BDB">
      <w:pPr>
        <w:rPr>
          <w:sz w:val="24"/>
          <w:szCs w:val="24"/>
        </w:rPr>
      </w:pPr>
      <w:r w:rsidRPr="001F1BDB">
        <w:rPr>
          <w:sz w:val="24"/>
          <w:szCs w:val="24"/>
        </w:rPr>
        <w:tab/>
        <w:t>Potter College Curriculum Committee</w:t>
      </w:r>
      <w:r w:rsidRPr="001F1BDB">
        <w:rPr>
          <w:sz w:val="24"/>
          <w:szCs w:val="24"/>
        </w:rPr>
        <w:tab/>
      </w:r>
      <w:r w:rsidRPr="001F1BDB">
        <w:rPr>
          <w:sz w:val="24"/>
          <w:szCs w:val="24"/>
        </w:rPr>
        <w:tab/>
      </w:r>
      <w:r w:rsidR="0053728C" w:rsidRPr="00A22469">
        <w:rPr>
          <w:sz w:val="24"/>
          <w:szCs w:val="24"/>
        </w:rPr>
        <w:t>__</w:t>
      </w:r>
      <w:r w:rsidR="0053728C">
        <w:rPr>
          <w:sz w:val="24"/>
          <w:szCs w:val="24"/>
        </w:rPr>
        <w:t>11/4/2010</w:t>
      </w:r>
      <w:r w:rsidR="0053728C" w:rsidRPr="00A22469">
        <w:rPr>
          <w:sz w:val="24"/>
          <w:szCs w:val="24"/>
        </w:rPr>
        <w:t>________</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tab/>
        <w:t>Undergraduate Curriculum Committee</w:t>
      </w:r>
      <w:r w:rsidRPr="001F1BDB">
        <w:rPr>
          <w:sz w:val="24"/>
          <w:szCs w:val="24"/>
        </w:rPr>
        <w:tab/>
      </w:r>
      <w:r w:rsidRPr="001F1BDB">
        <w:rPr>
          <w:sz w:val="24"/>
          <w:szCs w:val="24"/>
        </w:rPr>
        <w:tab/>
        <w:t>___________________</w:t>
      </w:r>
    </w:p>
    <w:p w:rsidR="001F1BDB" w:rsidRPr="001F1BDB" w:rsidRDefault="001F1BDB" w:rsidP="001F1BDB">
      <w:pPr>
        <w:rPr>
          <w:sz w:val="24"/>
          <w:szCs w:val="24"/>
        </w:rPr>
      </w:pPr>
    </w:p>
    <w:p w:rsidR="001F1BDB" w:rsidRPr="001F1BDB" w:rsidRDefault="001F1BDB" w:rsidP="001F1BDB">
      <w:pPr>
        <w:rPr>
          <w:sz w:val="24"/>
          <w:szCs w:val="24"/>
        </w:rPr>
      </w:pPr>
      <w:r w:rsidRPr="001F1BDB">
        <w:rPr>
          <w:sz w:val="24"/>
          <w:szCs w:val="24"/>
        </w:rPr>
        <w:tab/>
        <w:t>University Senate</w:t>
      </w:r>
      <w:r w:rsidRPr="001F1BDB">
        <w:rPr>
          <w:sz w:val="24"/>
          <w:szCs w:val="24"/>
        </w:rPr>
        <w:tab/>
      </w:r>
      <w:r w:rsidRPr="001F1BDB">
        <w:rPr>
          <w:sz w:val="24"/>
          <w:szCs w:val="24"/>
        </w:rPr>
        <w:tab/>
      </w:r>
      <w:r w:rsidRPr="001F1BDB">
        <w:rPr>
          <w:sz w:val="24"/>
          <w:szCs w:val="24"/>
        </w:rPr>
        <w:tab/>
      </w:r>
      <w:r w:rsidRPr="001F1BDB">
        <w:rPr>
          <w:sz w:val="24"/>
          <w:szCs w:val="24"/>
        </w:rPr>
        <w:tab/>
      </w:r>
      <w:r w:rsidRPr="001F1BDB">
        <w:rPr>
          <w:sz w:val="24"/>
          <w:szCs w:val="24"/>
        </w:rPr>
        <w:tab/>
        <w:t>___________________</w:t>
      </w:r>
    </w:p>
    <w:p w:rsidR="001F1BDB" w:rsidRPr="001F1BDB" w:rsidRDefault="001F1BDB" w:rsidP="001F1BDB">
      <w:pPr>
        <w:rPr>
          <w:sz w:val="24"/>
          <w:szCs w:val="24"/>
        </w:rPr>
      </w:pPr>
    </w:p>
    <w:p w:rsidR="001F1BDB" w:rsidRPr="001F1BDB" w:rsidRDefault="001F1BDB" w:rsidP="001F1BDB">
      <w:pPr>
        <w:rPr>
          <w:b/>
          <w:sz w:val="24"/>
          <w:szCs w:val="24"/>
          <w:u w:val="single"/>
        </w:rPr>
      </w:pPr>
      <w:r w:rsidRPr="001F1BDB">
        <w:rPr>
          <w:b/>
          <w:sz w:val="24"/>
          <w:szCs w:val="24"/>
        </w:rPr>
        <w:t>Attachment:  Program Inventory Form</w:t>
      </w:r>
    </w:p>
    <w:p w:rsidR="001F1BDB" w:rsidRPr="001F1BDB" w:rsidRDefault="001F1BDB" w:rsidP="001F1BDB">
      <w:pPr>
        <w:rPr>
          <w:b/>
          <w:sz w:val="24"/>
          <w:szCs w:val="24"/>
          <w:u w:val="single"/>
        </w:rPr>
      </w:pPr>
    </w:p>
    <w:p w:rsidR="00531174" w:rsidRPr="00A22469" w:rsidRDefault="00531174">
      <w:pPr>
        <w:rPr>
          <w:sz w:val="24"/>
          <w:szCs w:val="24"/>
        </w:rPr>
      </w:pPr>
    </w:p>
    <w:sectPr w:rsidR="00531174" w:rsidRPr="00A22469" w:rsidSect="002371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7A1313A"/>
    <w:multiLevelType w:val="hybridMultilevel"/>
    <w:tmpl w:val="6548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44D8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3464876"/>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CFD789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EE47D0A"/>
    <w:multiLevelType w:val="singleLevel"/>
    <w:tmpl w:val="62D063BA"/>
    <w:lvl w:ilvl="0">
      <w:start w:val="1"/>
      <w:numFmt w:val="upperRoman"/>
      <w:pStyle w:val="Heading6"/>
      <w:lvlText w:val="%1."/>
      <w:lvlJc w:val="left"/>
      <w:pPr>
        <w:tabs>
          <w:tab w:val="num" w:pos="720"/>
        </w:tabs>
        <w:ind w:left="720" w:hanging="720"/>
      </w:pPr>
      <w:rPr>
        <w:rFonts w:hint="default"/>
      </w:rPr>
    </w:lvl>
  </w:abstractNum>
  <w:abstractNum w:abstractNumId="6">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494F1EE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5F0467C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711D2D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1A06A6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0"/>
  </w:num>
  <w:num w:numId="3">
    <w:abstractNumId w:val="11"/>
  </w:num>
  <w:num w:numId="4">
    <w:abstractNumId w:val="6"/>
  </w:num>
  <w:num w:numId="5">
    <w:abstractNumId w:val="9"/>
  </w:num>
  <w:num w:numId="6">
    <w:abstractNumId w:val="10"/>
  </w:num>
  <w:num w:numId="7">
    <w:abstractNumId w:val="8"/>
  </w:num>
  <w:num w:numId="8">
    <w:abstractNumId w:val="4"/>
  </w:num>
  <w:num w:numId="9">
    <w:abstractNumId w:val="1"/>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860831"/>
    <w:rsid w:val="000265A5"/>
    <w:rsid w:val="000969A6"/>
    <w:rsid w:val="000D36C8"/>
    <w:rsid w:val="00197718"/>
    <w:rsid w:val="001F1BDB"/>
    <w:rsid w:val="003F7E1B"/>
    <w:rsid w:val="00444825"/>
    <w:rsid w:val="0047752A"/>
    <w:rsid w:val="004D7F1F"/>
    <w:rsid w:val="00531174"/>
    <w:rsid w:val="0053728C"/>
    <w:rsid w:val="005D5512"/>
    <w:rsid w:val="006D155E"/>
    <w:rsid w:val="006E5C70"/>
    <w:rsid w:val="00723D52"/>
    <w:rsid w:val="00752A3A"/>
    <w:rsid w:val="007D5B8A"/>
    <w:rsid w:val="00860831"/>
    <w:rsid w:val="008658DA"/>
    <w:rsid w:val="008A41E0"/>
    <w:rsid w:val="00904AA9"/>
    <w:rsid w:val="00906591"/>
    <w:rsid w:val="00A22469"/>
    <w:rsid w:val="00A35047"/>
    <w:rsid w:val="00B27EC3"/>
    <w:rsid w:val="00B70BC8"/>
    <w:rsid w:val="00B80F2D"/>
    <w:rsid w:val="00B85CB5"/>
    <w:rsid w:val="00BE727C"/>
    <w:rsid w:val="00C4489C"/>
    <w:rsid w:val="00D75287"/>
    <w:rsid w:val="00EC4035"/>
    <w:rsid w:val="00F12D25"/>
    <w:rsid w:val="00FB2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3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0831"/>
    <w:pPr>
      <w:keepNext/>
      <w:jc w:val="center"/>
      <w:outlineLvl w:val="0"/>
    </w:pPr>
    <w:rPr>
      <w:b/>
      <w:sz w:val="24"/>
    </w:rPr>
  </w:style>
  <w:style w:type="paragraph" w:styleId="Heading6">
    <w:name w:val="heading 6"/>
    <w:basedOn w:val="Normal"/>
    <w:next w:val="Normal"/>
    <w:link w:val="Heading6Char"/>
    <w:qFormat/>
    <w:rsid w:val="00860831"/>
    <w:pPr>
      <w:keepNext/>
      <w:numPr>
        <w:numId w:val="1"/>
      </w:numP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83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60831"/>
    <w:rPr>
      <w:rFonts w:ascii="Times New Roman" w:eastAsia="Times New Roman" w:hAnsi="Times New Roman" w:cs="Times New Roman"/>
      <w:sz w:val="24"/>
      <w:szCs w:val="20"/>
    </w:rPr>
  </w:style>
  <w:style w:type="paragraph" w:styleId="Title">
    <w:name w:val="Title"/>
    <w:basedOn w:val="Normal"/>
    <w:link w:val="TitleChar"/>
    <w:qFormat/>
    <w:rsid w:val="00860831"/>
    <w:pPr>
      <w:jc w:val="center"/>
    </w:pPr>
    <w:rPr>
      <w:b/>
      <w:bCs/>
    </w:rPr>
  </w:style>
  <w:style w:type="character" w:customStyle="1" w:styleId="TitleChar">
    <w:name w:val="Title Char"/>
    <w:basedOn w:val="DefaultParagraphFont"/>
    <w:link w:val="Title"/>
    <w:rsid w:val="00860831"/>
    <w:rPr>
      <w:rFonts w:ascii="Times New Roman" w:eastAsia="Times New Roman" w:hAnsi="Times New Roman" w:cs="Times New Roman"/>
      <w:b/>
      <w:bCs/>
      <w:sz w:val="20"/>
      <w:szCs w:val="20"/>
    </w:rPr>
  </w:style>
  <w:style w:type="paragraph" w:styleId="ListParagraph">
    <w:name w:val="List Paragraph"/>
    <w:basedOn w:val="Normal"/>
    <w:uiPriority w:val="34"/>
    <w:qFormat/>
    <w:rsid w:val="00860831"/>
    <w:pPr>
      <w:ind w:left="720"/>
    </w:pPr>
  </w:style>
  <w:style w:type="table" w:styleId="TableGrid">
    <w:name w:val="Table Grid"/>
    <w:basedOn w:val="TableNormal"/>
    <w:uiPriority w:val="59"/>
    <w:rsid w:val="00904A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752A"/>
    <w:rPr>
      <w:color w:val="0000FF" w:themeColor="hyperlink"/>
      <w:u w:val="single"/>
    </w:rPr>
  </w:style>
  <w:style w:type="paragraph" w:styleId="NoSpacing">
    <w:name w:val="No Spacing"/>
    <w:uiPriority w:val="1"/>
    <w:qFormat/>
    <w:rsid w:val="00A2246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o-anne.ryan@wku.edu" TargetMode="External"/><Relationship Id="rId13" Type="http://schemas.openxmlformats.org/officeDocument/2006/relationships/hyperlink" Target="mailto:Jennifer.mize.smith@wku.edu" TargetMode="External"/><Relationship Id="rId3" Type="http://schemas.openxmlformats.org/officeDocument/2006/relationships/settings" Target="settings.xml"/><Relationship Id="rId7" Type="http://schemas.openxmlformats.org/officeDocument/2006/relationships/hyperlink" Target="mailto:jo-anne.ryan@wku.edu" TargetMode="External"/><Relationship Id="rId12" Type="http://schemas.openxmlformats.org/officeDocument/2006/relationships/hyperlink" Target="mailto:Lawrence.snyder@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nnifer.mize.smith@wku.edu" TargetMode="External"/><Relationship Id="rId11" Type="http://schemas.openxmlformats.org/officeDocument/2006/relationships/hyperlink" Target="mailto:carrie.brueck@wku.edu" TargetMode="External"/><Relationship Id="rId5" Type="http://schemas.openxmlformats.org/officeDocument/2006/relationships/hyperlink" Target="mailto:lawrence.snyder@wku.edu" TargetMode="External"/><Relationship Id="rId15" Type="http://schemas.openxmlformats.org/officeDocument/2006/relationships/fontTable" Target="fontTable.xml"/><Relationship Id="rId10" Type="http://schemas.openxmlformats.org/officeDocument/2006/relationships/hyperlink" Target="mailto:jo-anne.ryan@wku.edu" TargetMode="External"/><Relationship Id="rId4" Type="http://schemas.openxmlformats.org/officeDocument/2006/relationships/webSettings" Target="webSettings.xml"/><Relationship Id="rId9" Type="http://schemas.openxmlformats.org/officeDocument/2006/relationships/hyperlink" Target="mailto:jo-anne.ryan@wku.edu" TargetMode="External"/><Relationship Id="rId14" Type="http://schemas.openxmlformats.org/officeDocument/2006/relationships/hyperlink" Target="mailto:carrie.brueck@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14</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wkuuser</dc:creator>
  <cp:lastModifiedBy>pam</cp:lastModifiedBy>
  <cp:revision>2</cp:revision>
  <cp:lastPrinted>2010-10-27T18:51:00Z</cp:lastPrinted>
  <dcterms:created xsi:type="dcterms:W3CDTF">2010-11-16T00:37:00Z</dcterms:created>
  <dcterms:modified xsi:type="dcterms:W3CDTF">2010-11-16T00:37:00Z</dcterms:modified>
</cp:coreProperties>
</file>