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B55" w:rsidRDefault="00905B55" w:rsidP="00905B55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First Reading:</w:t>
      </w:r>
      <w:r>
        <w:rPr>
          <w:rFonts w:ascii="Times New Roman"/>
          <w:sz w:val="24"/>
          <w:szCs w:val="24"/>
        </w:rPr>
        <w:tab/>
        <w:t>April 28, 2015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05B55" w:rsidRDefault="00905B55" w:rsidP="00905B55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Second Reading: April 28, 2015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05B55" w:rsidRDefault="00905B55" w:rsidP="00905B55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Pass: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>YES</w:t>
      </w:r>
      <w:bookmarkStart w:id="0" w:name="_GoBack"/>
      <w:bookmarkEnd w:id="0"/>
      <w:r>
        <w:rPr>
          <w:rFonts w:ascii="Times New Roman"/>
          <w:sz w:val="24"/>
          <w:szCs w:val="24"/>
        </w:rPr>
        <w:tab/>
      </w:r>
    </w:p>
    <w:p w:rsidR="00905B55" w:rsidRDefault="00905B55" w:rsidP="00905B55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Other:</w:t>
      </w:r>
    </w:p>
    <w:p w:rsidR="00905B55" w:rsidRDefault="00905B55" w:rsidP="00905B55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</w:p>
    <w:p w:rsidR="00905B55" w:rsidRDefault="00905B55" w:rsidP="00905B55">
      <w:pPr>
        <w:pStyle w:val="Default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Resolution 10-15-S</w:t>
      </w:r>
      <w:r>
        <w:rPr>
          <w:rFonts w:ascii="Times New Roman"/>
          <w:sz w:val="24"/>
          <w:szCs w:val="24"/>
        </w:rPr>
        <w:tab/>
        <w:t xml:space="preserve">Resolution to Concur with the Board of Regents Action Item </w:t>
      </w:r>
    </w:p>
    <w:p w:rsidR="00905B55" w:rsidRDefault="00905B55" w:rsidP="00905B55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</w:p>
    <w:p w:rsidR="00905B55" w:rsidRDefault="00905B55" w:rsidP="00905B55">
      <w:pPr>
        <w:pStyle w:val="Default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PURPOSE:</w:t>
      </w:r>
      <w:r>
        <w:rPr>
          <w:rFonts w:ascii="Times New Roman"/>
          <w:sz w:val="24"/>
          <w:szCs w:val="24"/>
        </w:rPr>
        <w:tab/>
        <w:t>For the Student Government Association of Western Kentucky University to concur with the Board of Regents Action Item SA-1 from the April 2015 meeting.</w:t>
      </w:r>
    </w:p>
    <w:p w:rsidR="00905B55" w:rsidRDefault="00905B55" w:rsidP="00905B55">
      <w:pPr>
        <w:pStyle w:val="Default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</w:p>
    <w:p w:rsidR="00905B55" w:rsidRDefault="00905B55" w:rsidP="00905B55">
      <w:pPr>
        <w:pStyle w:val="Default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WHEREAS:</w:t>
      </w:r>
      <w:r>
        <w:rPr>
          <w:rFonts w:ascii="Times New Roman"/>
          <w:sz w:val="24"/>
          <w:szCs w:val="24"/>
        </w:rPr>
        <w:tab/>
        <w:t>The Student Government Association of Western Kentucky University,</w:t>
      </w:r>
      <w:r>
        <w:rPr>
          <w:rFonts w:ascii="Times New Roman"/>
          <w:sz w:val="24"/>
          <w:szCs w:val="24"/>
          <w:lang w:val="de-DE"/>
        </w:rPr>
        <w:t xml:space="preserve"> in Resolution 2-15-S</w:t>
      </w:r>
      <w:r>
        <w:rPr>
          <w:rFonts w:ascii="Times New Roman"/>
          <w:sz w:val="24"/>
          <w:szCs w:val="24"/>
        </w:rPr>
        <w:t>, supported the creation of a new parking structure, and</w:t>
      </w:r>
    </w:p>
    <w:p w:rsidR="00905B55" w:rsidRDefault="00905B55" w:rsidP="00905B55">
      <w:pPr>
        <w:pStyle w:val="Default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</w:p>
    <w:p w:rsidR="00905B55" w:rsidRDefault="00905B55" w:rsidP="00905B55">
      <w:pPr>
        <w:pStyle w:val="Default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WHEREAS:</w:t>
      </w:r>
      <w:r>
        <w:rPr>
          <w:rFonts w:ascii="Times New Roman"/>
          <w:sz w:val="24"/>
          <w:szCs w:val="24"/>
        </w:rPr>
        <w:tab/>
        <w:t>This resolution was sent to the Board of Regents for further approval, and was passed with an amendment to pro-rate the fee to part time students, and</w:t>
      </w:r>
    </w:p>
    <w:p w:rsidR="00905B55" w:rsidRDefault="00905B55" w:rsidP="00905B55">
      <w:pPr>
        <w:pStyle w:val="Default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</w:p>
    <w:p w:rsidR="00905B55" w:rsidRDefault="00905B55" w:rsidP="00905B55">
      <w:pPr>
        <w:pStyle w:val="Default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WHEREAS:</w:t>
      </w:r>
      <w:r>
        <w:rPr>
          <w:rFonts w:ascii="Times New Roman"/>
          <w:sz w:val="24"/>
          <w:szCs w:val="24"/>
        </w:rPr>
        <w:tab/>
        <w:t xml:space="preserve">The pro-ration will be based on whatever percentage of the full-time equivalent 12 credit hours a student is taking; for example, a student taking 6 hours would be charged $15.00 or 50% of the fee, and </w:t>
      </w:r>
    </w:p>
    <w:p w:rsidR="00905B55" w:rsidRDefault="00905B55" w:rsidP="00905B55">
      <w:pPr>
        <w:pStyle w:val="Default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</w:p>
    <w:p w:rsidR="00905B55" w:rsidRDefault="00905B55" w:rsidP="00905B55">
      <w:pPr>
        <w:pStyle w:val="Default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WHEREAS:</w:t>
      </w:r>
      <w:r>
        <w:rPr>
          <w:rFonts w:ascii="Times New Roman"/>
          <w:sz w:val="24"/>
          <w:szCs w:val="24"/>
        </w:rPr>
        <w:tab/>
        <w:t>In order to send the fee proposal forward to the Council on Post-Secondary Education, the Student Government Association of Western Kentucky must concur with the Board of Regents Action Item SA-1 as amended.</w:t>
      </w:r>
    </w:p>
    <w:p w:rsidR="00905B55" w:rsidRDefault="00905B55" w:rsidP="00905B55">
      <w:pPr>
        <w:pStyle w:val="Default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</w:p>
    <w:p w:rsidR="00905B55" w:rsidRDefault="00905B55" w:rsidP="00905B55">
      <w:pPr>
        <w:pStyle w:val="Default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THEREFORE:</w:t>
      </w:r>
      <w:r>
        <w:rPr>
          <w:rFonts w:ascii="Times New Roman"/>
          <w:sz w:val="24"/>
          <w:szCs w:val="24"/>
        </w:rPr>
        <w:tab/>
        <w:t xml:space="preserve">Be it resolved that the Student Government Association of Western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 xml:space="preserve">Kentucky University support the implementation of a $30.00/semester fee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 xml:space="preserve">to full-time students that is pro-rated to part-time students in order to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>construct a parking structure.</w:t>
      </w:r>
    </w:p>
    <w:p w:rsidR="00905B55" w:rsidRDefault="00905B55" w:rsidP="00905B55">
      <w:pPr>
        <w:pStyle w:val="Default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</w:p>
    <w:p w:rsidR="00905B55" w:rsidRDefault="00905B55" w:rsidP="00905B55">
      <w:pPr>
        <w:pStyle w:val="Default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</w:p>
    <w:p w:rsidR="00905B55" w:rsidRDefault="00905B55" w:rsidP="00905B55">
      <w:pPr>
        <w:pStyle w:val="Default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AUTHOR:</w:t>
      </w:r>
      <w:r>
        <w:rPr>
          <w:rFonts w:ascii="Times New Roman"/>
          <w:sz w:val="24"/>
          <w:szCs w:val="24"/>
        </w:rPr>
        <w:tab/>
        <w:t>Nicki Taylor</w:t>
      </w:r>
    </w:p>
    <w:p w:rsidR="00905B55" w:rsidRDefault="00905B55" w:rsidP="00905B55">
      <w:pPr>
        <w:pStyle w:val="Default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</w:p>
    <w:p w:rsidR="00905B55" w:rsidRDefault="00905B55" w:rsidP="00905B55">
      <w:pPr>
        <w:pStyle w:val="Default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</w:p>
    <w:p w:rsidR="00905B55" w:rsidRDefault="00905B55" w:rsidP="00905B55">
      <w:pPr>
        <w:pStyle w:val="Default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  <w:lang w:val="fr-FR"/>
        </w:rPr>
        <w:t>SPONSOR:</w:t>
      </w:r>
      <w:r>
        <w:rPr>
          <w:rFonts w:ascii="Times New Roman"/>
          <w:sz w:val="24"/>
          <w:szCs w:val="24"/>
          <w:lang w:val="fr-FR"/>
        </w:rPr>
        <w:tab/>
      </w:r>
      <w:proofErr w:type="spellStart"/>
      <w:r>
        <w:rPr>
          <w:rFonts w:ascii="Times New Roman"/>
          <w:sz w:val="24"/>
          <w:szCs w:val="24"/>
          <w:lang w:val="fr-FR"/>
        </w:rPr>
        <w:t>Student</w:t>
      </w:r>
      <w:proofErr w:type="spellEnd"/>
      <w:r>
        <w:rPr>
          <w:rFonts w:asci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/>
          <w:sz w:val="24"/>
          <w:szCs w:val="24"/>
          <w:lang w:val="fr-FR"/>
        </w:rPr>
        <w:t>Affairs</w:t>
      </w:r>
      <w:proofErr w:type="spellEnd"/>
    </w:p>
    <w:p w:rsidR="00905B55" w:rsidRDefault="00905B55" w:rsidP="00905B55">
      <w:pPr>
        <w:pStyle w:val="Default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</w:p>
    <w:p w:rsidR="00905B55" w:rsidRDefault="00905B55" w:rsidP="00905B55">
      <w:pPr>
        <w:pStyle w:val="Default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</w:p>
    <w:p w:rsidR="00905B55" w:rsidRDefault="00905B55" w:rsidP="00905B55">
      <w:pPr>
        <w:pStyle w:val="Default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CONTACTS:</w:t>
      </w:r>
      <w:r>
        <w:rPr>
          <w:rFonts w:ascii="Times New Roman"/>
          <w:sz w:val="24"/>
          <w:szCs w:val="24"/>
        </w:rPr>
        <w:tab/>
        <w:t>Zach Jones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  <w:t>David Porter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  <w:t xml:space="preserve">Jennifer </w:t>
      </w:r>
      <w:proofErr w:type="spellStart"/>
      <w:r>
        <w:rPr>
          <w:rFonts w:ascii="Times New Roman"/>
          <w:sz w:val="24"/>
          <w:szCs w:val="24"/>
        </w:rPr>
        <w:t>Tougas</w:t>
      </w:r>
      <w:proofErr w:type="spellEnd"/>
    </w:p>
    <w:p w:rsidR="00905B55" w:rsidRDefault="00905B55" w:rsidP="00905B55">
      <w:pPr>
        <w:pStyle w:val="Default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Nathan Cherry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Melissa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Denninson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>Bryan Russell</w:t>
      </w:r>
    </w:p>
    <w:p w:rsidR="00905B55" w:rsidRDefault="00905B55" w:rsidP="00905B55">
      <w:pPr>
        <w:pStyle w:val="Default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>Brian Chism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>James Kennedy</w:t>
      </w:r>
    </w:p>
    <w:p w:rsidR="00905B55" w:rsidRDefault="00905B55" w:rsidP="00905B55">
      <w:pPr>
        <w:pStyle w:val="Default"/>
        <w:ind w:left="1440" w:hanging="1440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Howard Bailey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Cynthia Harris</w:t>
      </w:r>
    </w:p>
    <w:p w:rsidR="001A38CB" w:rsidRDefault="001A38CB"/>
    <w:sectPr w:rsidR="001A38CB">
      <w:headerReference w:type="default" r:id="rId5"/>
      <w:footerReference w:type="default" r:id="rId6"/>
      <w:pgSz w:w="12240" w:h="15840"/>
      <w:pgMar w:top="1440" w:right="1440" w:bottom="1440" w:left="1440" w:header="720" w:footer="86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D34" w:rsidRDefault="00905B55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D34" w:rsidRDefault="00905B5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B55"/>
    <w:rsid w:val="001A38CB"/>
    <w:rsid w:val="0090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05B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05B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05B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05B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</cp:lastModifiedBy>
  <cp:revision>1</cp:revision>
  <dcterms:created xsi:type="dcterms:W3CDTF">2015-05-08T21:00:00Z</dcterms:created>
  <dcterms:modified xsi:type="dcterms:W3CDTF">2015-05-08T21:00:00Z</dcterms:modified>
</cp:coreProperties>
</file>