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The Society of Distinguished Graduates recognized six graduating seniors for their exceptional achievement and contributions to the university.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President- Keyana Boka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Congratulations to the outstanding senior graduates that we recognized today.  This is our last senate meeting, and it’s very bittersweet.  Thank you all for being a part of SGA.  I look forward to seeing you all at the banquet.  Nicki and I attended the CPE and Board of Student Body Presidents meetings both yesterday and today.  The CPE has capped the maximum tuition increase at 5% for this upcoming year.  That will mean an increase of approximately $209 in tuition per semester here at WKU.</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Executive Vice President- Mark Reeves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urge you all to ensure that this body operates as an active and not a solely reactive body.  Please make sure that you continue to represent the voice of the students. It’s been a pleasure serving you all.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Administrative Vice President- Nicki Seay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It definitely is important for this body to be the voice of student opinion.  The Budget Council is the only place where students get a voice in budget negotiations, and I will be attending their meeting tomorrow.  Please let me know if you have any concerns that you want addressed at the meeting.  Please let me know about RSVPs for our banquet.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Speaker of the Senate- Paige Settles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We actually need to put it to a vote to cancel our meeting for finals week, and hold an abbreviated meeting during our banquet for delayed bills.  It’s been a great year.  Due to a couple of technical problems, the Office of Sustainability bill needs to be rescinded and the new bill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Chief of Staff- Brad Cockrel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We’re currently readjusting the office schedule to accommodate finals week so that we can give out scantrons and blue books.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Director of Public Relations- Laura Harper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Part of our governing duty is to make sure that our administration stays accountable to the actions they take or claim that they’re going to take.  Please ensure that student concerns are noted by our administration.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Director of Academic and Student Affairs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Congratulations again to our graduating seniors who were recognized today.  I love working with everyone and SGA.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Director of Information Technology</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For those who want to be on staff next year, I have applications posted to the home page.  I am going to work over the summer of posting a “success story” page online.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Academic Affairs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apologize that the scholarship bill didn’t appear in the agenda today.  We had an exceptional amount of submissions this semester.  It’s been a great year!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Campus Improvements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The Campus Safety Walk was a great success.  I’ve included a report on the walk in today’s agenda, so please take a look at that.  There is also going to be the rescinding and re-submitting that Paige alluded to.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Legislative Research</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I’m looking forward to seeing you all who will be here next year.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Public Relations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Promote the late night hours at Einstein’s!  We’ve had a great year in SGA, and if anyone is interested in the Public Relations Chair position, please see me after the senate.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Student Affairs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 encourage all of you all to vote in favor of the Good Samaritan program bill.  Also, there is a bill to have five more summer scholarships awarded.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University Committee Report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Yoblendz is doing very poorly, and Student Dining has decided that it will be dropped for next year.  We need to hear students’ opinions on what they would like to replace the vacant spot that will be left behind.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Judicial Council Report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Please pay attention to the new Judicial Council opinion on abstentions.  I have just resigned as Chief Justice, and will serve as an Associate Justice at our banquet to swear in new justices.  After that, I will officially step down from the Judicial Council.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Kara Raley was sworn in as Chief Justice.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Student Speakers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We had two student speakers: one was a group that discussed the merits of the Good Samaritan program; the other was a senator who discussed an effort to construct a building to help with the $100 solution program.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Jay Todd Richey reported on a renter’s handbook workshop that will be held on campus this week.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16-14-S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Resolution 6-14-S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Bylaws Suspended.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20-14-S moved into second read.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20-14-S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18-14-S moved into second read.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18-14-S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17-14-S into second read.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17-14-S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19-14-S move d into second read.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Bill 19-14-S passed.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Bylaws Re-instated.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4-29-14.docx</dc:title>
</cp:coreProperties>
</file>