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Pr="000A4EAD" w:rsidRDefault="00AA1367" w:rsidP="00EA411C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bookmarkStart w:id="0" w:name="_GoBack"/>
      <w:bookmarkEnd w:id="0"/>
      <w:r w:rsidRPr="000A4EAD">
        <w:rPr>
          <w:rFonts w:ascii="Baskerville Old Face" w:hAnsi="Baskerville Old Face" w:cs="Times New Roman"/>
          <w:b/>
          <w:sz w:val="40"/>
          <w:szCs w:val="40"/>
        </w:rPr>
        <w:t>The Judicial Council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the Student Government Association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Western Kentucky University</w:t>
      </w:r>
    </w:p>
    <w:p w:rsidR="00AA1367" w:rsidRPr="000A4EAD" w:rsidRDefault="000A4EAD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FF" wp14:editId="52719B86">
                <wp:simplePos x="0" y="0"/>
                <wp:positionH relativeFrom="margin">
                  <wp:align>center</wp:align>
                </wp:positionH>
                <wp:positionV relativeFrom="margin">
                  <wp:posOffset>1524000</wp:posOffset>
                </wp:positionV>
                <wp:extent cx="5915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120pt" to="465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" strokecolor="black [3200]" strokeweight="2pt">
                <v:shadow on="t" color="black" opacity="24903f" origin=",.5" offset="0,.55556mm"/>
                <w10:wrap anchorx="margin" anchory="margin"/>
              </v:line>
            </w:pict>
          </mc:Fallback>
        </mc:AlternateContent>
      </w:r>
    </w:p>
    <w:p w:rsidR="00AD4BCC" w:rsidRPr="00AD4BCC" w:rsidRDefault="00041DB9" w:rsidP="00AD4BCC">
      <w:pPr>
        <w:jc w:val="center"/>
        <w:rPr>
          <w:rFonts w:ascii="Baskerville Old Face" w:hAnsi="Baskerville Old Face" w:cs="Times New Roman"/>
          <w:sz w:val="32"/>
          <w:szCs w:val="40"/>
        </w:rPr>
      </w:pPr>
      <w:r>
        <w:rPr>
          <w:rFonts w:ascii="Baskerville Old Face" w:hAnsi="Baskerville Old Face" w:cs="Times New Roman"/>
          <w:sz w:val="32"/>
          <w:szCs w:val="40"/>
        </w:rPr>
        <w:t>Opinion 2013FA – 00</w:t>
      </w:r>
      <w:r w:rsidR="00841A21">
        <w:rPr>
          <w:rFonts w:ascii="Baskerville Old Face" w:hAnsi="Baskerville Old Face" w:cs="Times New Roman"/>
          <w:sz w:val="32"/>
          <w:szCs w:val="40"/>
        </w:rPr>
        <w:t>1</w:t>
      </w:r>
    </w:p>
    <w:p w:rsidR="00AA1367" w:rsidRDefault="00AA1367" w:rsidP="00AA1367">
      <w:pPr>
        <w:jc w:val="center"/>
        <w:rPr>
          <w:rFonts w:ascii="Baskerville Old Face" w:hAnsi="Baskerville Old Face" w:cs="Times New Roman"/>
          <w:sz w:val="40"/>
          <w:szCs w:val="40"/>
        </w:rPr>
      </w:pPr>
      <w:r w:rsidRPr="000A4EAD">
        <w:rPr>
          <w:rFonts w:ascii="Baskerville Old Face" w:hAnsi="Baskerville Old Face" w:cs="Times New Roman"/>
          <w:sz w:val="40"/>
          <w:szCs w:val="40"/>
        </w:rPr>
        <w:t xml:space="preserve">In re </w:t>
      </w:r>
      <w:r w:rsidR="00404D95">
        <w:rPr>
          <w:rFonts w:ascii="Baskerville Old Face" w:hAnsi="Baskerville Old Face" w:cs="Times New Roman"/>
          <w:sz w:val="40"/>
          <w:szCs w:val="40"/>
        </w:rPr>
        <w:t>Senate Quorum</w:t>
      </w:r>
    </w:p>
    <w:p w:rsidR="004032A1" w:rsidRDefault="00D20247" w:rsidP="004032A1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August</w:t>
      </w:r>
      <w:r w:rsidR="005E7790">
        <w:rPr>
          <w:rFonts w:ascii="Baskerville Old Face" w:hAnsi="Baskerville Old Face" w:cs="Times New Roman"/>
          <w:sz w:val="24"/>
          <w:szCs w:val="24"/>
        </w:rPr>
        <w:t xml:space="preserve"> 2</w:t>
      </w:r>
      <w:r w:rsidR="006B6A64">
        <w:rPr>
          <w:rFonts w:ascii="Baskerville Old Face" w:hAnsi="Baskerville Old Face" w:cs="Times New Roman"/>
          <w:sz w:val="24"/>
          <w:szCs w:val="24"/>
        </w:rPr>
        <w:t>9</w:t>
      </w:r>
      <w:r w:rsidR="00670158">
        <w:rPr>
          <w:rFonts w:ascii="Baskerville Old Face" w:hAnsi="Baskerville Old Face" w:cs="Times New Roman"/>
          <w:sz w:val="24"/>
          <w:szCs w:val="24"/>
        </w:rPr>
        <w:t>, 2013</w:t>
      </w:r>
    </w:p>
    <w:p w:rsidR="00EA411C" w:rsidRDefault="00404D95" w:rsidP="00F80ECD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 xml:space="preserve">Chief Justice Seth Church delivered the opinion for the Council. </w:t>
      </w:r>
      <w:r w:rsidR="00D20247">
        <w:rPr>
          <w:rFonts w:ascii="Baskerville Old Face" w:hAnsi="Baskerville Old Face" w:cs="Times New Roman"/>
          <w:sz w:val="24"/>
          <w:szCs w:val="24"/>
        </w:rPr>
        <w:t>Associate Justices</w:t>
      </w:r>
      <w:r w:rsidR="0017473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5E7790">
        <w:rPr>
          <w:rFonts w:ascii="Baskerville Old Face" w:hAnsi="Baskerville Old Face" w:cs="Times New Roman"/>
          <w:sz w:val="24"/>
          <w:szCs w:val="24"/>
        </w:rPr>
        <w:t>Jackie Stewart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, </w:t>
      </w:r>
      <w:r w:rsidR="004D6C15">
        <w:rPr>
          <w:rFonts w:ascii="Baskerville Old Face" w:hAnsi="Baskerville Old Face" w:cs="Times New Roman"/>
          <w:sz w:val="24"/>
          <w:szCs w:val="24"/>
        </w:rPr>
        <w:t>Julia Payne</w:t>
      </w:r>
      <w:r>
        <w:rPr>
          <w:rFonts w:ascii="Baskerville Old Face" w:hAnsi="Baskerville Old Face" w:cs="Times New Roman"/>
          <w:sz w:val="24"/>
          <w:szCs w:val="24"/>
        </w:rPr>
        <w:t xml:space="preserve">, Justin </w:t>
      </w:r>
      <w:proofErr w:type="spellStart"/>
      <w:r>
        <w:rPr>
          <w:rFonts w:ascii="Baskerville Old Face" w:hAnsi="Baskerville Old Face" w:cs="Times New Roman"/>
          <w:sz w:val="24"/>
          <w:szCs w:val="24"/>
        </w:rPr>
        <w:t>McDole</w:t>
      </w:r>
      <w:proofErr w:type="spellEnd"/>
      <w:r w:rsidR="004D6C15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and 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Kara </w:t>
      </w:r>
      <w:proofErr w:type="spellStart"/>
      <w:r w:rsidR="00F55A7D">
        <w:rPr>
          <w:rFonts w:ascii="Baskerville Old Face" w:hAnsi="Baskerville Old Face" w:cs="Times New Roman"/>
          <w:sz w:val="24"/>
          <w:szCs w:val="24"/>
        </w:rPr>
        <w:t>Raley</w:t>
      </w:r>
      <w:proofErr w:type="spellEnd"/>
      <w:r w:rsidR="00F55A7D">
        <w:rPr>
          <w:rFonts w:ascii="Baskerville Old Face" w:hAnsi="Baskerville Old Face" w:cs="Times New Roman"/>
          <w:sz w:val="24"/>
          <w:szCs w:val="24"/>
        </w:rPr>
        <w:t xml:space="preserve"> join.</w:t>
      </w:r>
    </w:p>
    <w:p w:rsidR="00E74BC7" w:rsidRDefault="00841A21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A request was submitted to the Judicial Council to determine the definition of “quorum” and “member of the Senate” under the Constitution and Bylaws of the Student Government Association. </w:t>
      </w:r>
    </w:p>
    <w:p w:rsidR="00841A21" w:rsidRDefault="00841A21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The Judicial Council rules that “member of the Senate” refers to Senators who have been elected and sworn in, meaning 20 Senators now sit in the Senate.</w:t>
      </w:r>
    </w:p>
    <w:p w:rsidR="00841A21" w:rsidRDefault="00841A21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The Judicial Council also rules that quorum is based up</w:t>
      </w:r>
      <w:r w:rsidR="00E214FF">
        <w:rPr>
          <w:rFonts w:ascii="Baskerville Old Face" w:hAnsi="Baskerville Old Face" w:cs="TimesNewRomanPSMT"/>
          <w:color w:val="000000"/>
          <w:sz w:val="28"/>
          <w:szCs w:val="28"/>
        </w:rPr>
        <w:t>on the number of Senators currently elected and sworn in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 xml:space="preserve">. </w:t>
      </w:r>
      <w:r w:rsidR="00E214FF">
        <w:rPr>
          <w:rFonts w:ascii="Baskerville Old Face" w:hAnsi="Baskerville Old Face" w:cs="TimesNewRomanPSMT"/>
          <w:color w:val="000000"/>
          <w:sz w:val="28"/>
          <w:szCs w:val="28"/>
        </w:rPr>
        <w:t xml:space="preserve">Thus, for the current Senate, quorum is 11 Senators. </w:t>
      </w:r>
    </w:p>
    <w:p w:rsidR="002B6CDD" w:rsidRPr="007A6B42" w:rsidRDefault="002B6CDD" w:rsidP="002B6CDD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234B18" w:rsidRDefault="00F80ECD" w:rsidP="00404D95">
      <w:pPr>
        <w:pStyle w:val="Body1"/>
        <w:tabs>
          <w:tab w:val="left" w:pos="5760"/>
        </w:tabs>
        <w:jc w:val="right"/>
        <w:rPr>
          <w:rFonts w:ascii="Baskerville Old Face" w:hAnsi="Baskerville Old Face"/>
          <w:i/>
          <w:sz w:val="28"/>
          <w:szCs w:val="28"/>
        </w:rPr>
      </w:pPr>
      <w:r>
        <w:rPr>
          <w:rFonts w:ascii="Baskerville Old Face" w:hAnsi="Baskerville Old Face"/>
          <w:i/>
          <w:sz w:val="28"/>
          <w:szCs w:val="28"/>
        </w:rPr>
        <w:t>It is so ordered.</w:t>
      </w:r>
    </w:p>
    <w:p w:rsidR="00404D95" w:rsidRDefault="00404D95" w:rsidP="00404D95">
      <w:pPr>
        <w:pStyle w:val="Body1"/>
        <w:tabs>
          <w:tab w:val="left" w:pos="5760"/>
        </w:tabs>
        <w:jc w:val="right"/>
        <w:rPr>
          <w:rFonts w:ascii="Baskerville Old Face" w:hAnsi="Baskerville Old Face"/>
          <w:i/>
          <w:sz w:val="28"/>
          <w:szCs w:val="28"/>
        </w:rPr>
      </w:pPr>
    </w:p>
    <w:p w:rsidR="00404D95" w:rsidRPr="00404D95" w:rsidRDefault="00404D95" w:rsidP="00404D95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Chief Justice Seth Church</w:t>
      </w:r>
    </w:p>
    <w:sectPr w:rsidR="00404D95" w:rsidRPr="0040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A3" w:rsidRDefault="002374A3" w:rsidP="00AA1367">
      <w:pPr>
        <w:spacing w:after="0" w:line="240" w:lineRule="auto"/>
      </w:pPr>
      <w:r>
        <w:separator/>
      </w:r>
    </w:p>
  </w:endnote>
  <w:endnote w:type="continuationSeparator" w:id="0">
    <w:p w:rsidR="002374A3" w:rsidRDefault="002374A3" w:rsidP="00AA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A3" w:rsidRDefault="002374A3" w:rsidP="00AA1367">
      <w:pPr>
        <w:spacing w:after="0" w:line="240" w:lineRule="auto"/>
      </w:pPr>
      <w:r>
        <w:separator/>
      </w:r>
    </w:p>
  </w:footnote>
  <w:footnote w:type="continuationSeparator" w:id="0">
    <w:p w:rsidR="002374A3" w:rsidRDefault="002374A3" w:rsidP="00AA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3C6"/>
    <w:multiLevelType w:val="hybridMultilevel"/>
    <w:tmpl w:val="35821596"/>
    <w:lvl w:ilvl="0" w:tplc="56462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646"/>
    <w:multiLevelType w:val="hybridMultilevel"/>
    <w:tmpl w:val="3E98D93E"/>
    <w:lvl w:ilvl="0" w:tplc="EF12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3DF9"/>
    <w:multiLevelType w:val="hybridMultilevel"/>
    <w:tmpl w:val="146E15C6"/>
    <w:lvl w:ilvl="0" w:tplc="E6A4C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32D"/>
    <w:multiLevelType w:val="hybridMultilevel"/>
    <w:tmpl w:val="C5B68FC6"/>
    <w:lvl w:ilvl="0" w:tplc="45066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670"/>
    <w:multiLevelType w:val="hybridMultilevel"/>
    <w:tmpl w:val="64F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41632"/>
    <w:multiLevelType w:val="hybridMultilevel"/>
    <w:tmpl w:val="9FD8C7AC"/>
    <w:lvl w:ilvl="0" w:tplc="CC161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33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9142FD1"/>
    <w:multiLevelType w:val="hybridMultilevel"/>
    <w:tmpl w:val="5BF8B4DE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432D9"/>
    <w:multiLevelType w:val="hybridMultilevel"/>
    <w:tmpl w:val="83DC2E2A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772AF"/>
    <w:multiLevelType w:val="hybridMultilevel"/>
    <w:tmpl w:val="FF0E7BAE"/>
    <w:lvl w:ilvl="0" w:tplc="F676A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C6350"/>
    <w:multiLevelType w:val="hybridMultilevel"/>
    <w:tmpl w:val="ADEEEE56"/>
    <w:lvl w:ilvl="0" w:tplc="481C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7"/>
    <w:rsid w:val="00003B15"/>
    <w:rsid w:val="00041DB9"/>
    <w:rsid w:val="00086709"/>
    <w:rsid w:val="000A4EAD"/>
    <w:rsid w:val="000E11CA"/>
    <w:rsid w:val="000E2327"/>
    <w:rsid w:val="00173B23"/>
    <w:rsid w:val="00174737"/>
    <w:rsid w:val="0018693E"/>
    <w:rsid w:val="00220285"/>
    <w:rsid w:val="00234B18"/>
    <w:rsid w:val="002374A3"/>
    <w:rsid w:val="002B5DD2"/>
    <w:rsid w:val="002B6CDD"/>
    <w:rsid w:val="0030588F"/>
    <w:rsid w:val="0034439B"/>
    <w:rsid w:val="004032A1"/>
    <w:rsid w:val="00404D95"/>
    <w:rsid w:val="004D45D8"/>
    <w:rsid w:val="004D6C15"/>
    <w:rsid w:val="005E7790"/>
    <w:rsid w:val="00613C9A"/>
    <w:rsid w:val="006433E8"/>
    <w:rsid w:val="0064475F"/>
    <w:rsid w:val="00670158"/>
    <w:rsid w:val="00690B86"/>
    <w:rsid w:val="006B6A64"/>
    <w:rsid w:val="007A6B42"/>
    <w:rsid w:val="00841A21"/>
    <w:rsid w:val="00864BFC"/>
    <w:rsid w:val="008C3505"/>
    <w:rsid w:val="008E681B"/>
    <w:rsid w:val="00906F45"/>
    <w:rsid w:val="00A4750D"/>
    <w:rsid w:val="00A57A3B"/>
    <w:rsid w:val="00AA1367"/>
    <w:rsid w:val="00AD4BCC"/>
    <w:rsid w:val="00B52179"/>
    <w:rsid w:val="00BB2B31"/>
    <w:rsid w:val="00BB5EA2"/>
    <w:rsid w:val="00D20247"/>
    <w:rsid w:val="00D7570C"/>
    <w:rsid w:val="00E11596"/>
    <w:rsid w:val="00E214FF"/>
    <w:rsid w:val="00E452B1"/>
    <w:rsid w:val="00E519BA"/>
    <w:rsid w:val="00E71DC7"/>
    <w:rsid w:val="00E74BC7"/>
    <w:rsid w:val="00EA411C"/>
    <w:rsid w:val="00EE733D"/>
    <w:rsid w:val="00F55A7D"/>
    <w:rsid w:val="00F65993"/>
    <w:rsid w:val="00F70160"/>
    <w:rsid w:val="00F80ECD"/>
    <w:rsid w:val="00FA3961"/>
    <w:rsid w:val="00FC04B9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C9C2-4234-46DF-9515-6FE88233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Dodds, Cory</cp:lastModifiedBy>
  <cp:revision>2</cp:revision>
  <dcterms:created xsi:type="dcterms:W3CDTF">2013-09-03T20:23:00Z</dcterms:created>
  <dcterms:modified xsi:type="dcterms:W3CDTF">2013-09-03T20:23:00Z</dcterms:modified>
</cp:coreProperties>
</file>