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First Reading: February 3, 2015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Second Reading: February 3, 2015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Pass: Yes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Fail: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Other: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Bill 1-15-S</w:t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Funding for the 2015 </w:t>
      </w:r>
      <w:proofErr w:type="spellStart"/>
      <w:r>
        <w:rPr>
          <w:rFonts w:ascii="Times New Roman"/>
        </w:rPr>
        <w:t>WellU</w:t>
      </w:r>
      <w:proofErr w:type="spellEnd"/>
      <w:r>
        <w:rPr>
          <w:rFonts w:ascii="Times New Roman"/>
        </w:rPr>
        <w:t xml:space="preserve"> Student Health Fair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</w:p>
    <w:p w:rsidR="00134F85" w:rsidRDefault="00134F85" w:rsidP="00134F85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PURPOSE: </w:t>
      </w:r>
      <w:r>
        <w:rPr>
          <w:rFonts w:ascii="Times New Roman"/>
        </w:rPr>
        <w:tab/>
        <w:t xml:space="preserve">For the Student Government Association of Western Kentucky University to allocate $500.00 to the 2015 </w:t>
      </w:r>
      <w:proofErr w:type="spellStart"/>
      <w:r>
        <w:rPr>
          <w:rFonts w:ascii="Times New Roman"/>
        </w:rPr>
        <w:t>WellU</w:t>
      </w:r>
      <w:proofErr w:type="spellEnd"/>
      <w:r>
        <w:rPr>
          <w:rFonts w:ascii="Times New Roman"/>
        </w:rPr>
        <w:t xml:space="preserve"> Student Health Fair in an effort to promote health and student life.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</w:p>
    <w:p w:rsidR="00134F85" w:rsidRDefault="00134F85" w:rsidP="00134F85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WHEREAS:   </w:t>
      </w:r>
      <w:r>
        <w:rPr>
          <w:rFonts w:ascii="Times New Roman"/>
        </w:rPr>
        <w:tab/>
        <w:t>The money will come from Legislative Discretionary Funds, and</w:t>
      </w:r>
    </w:p>
    <w:p w:rsidR="00134F85" w:rsidRDefault="00134F85" w:rsidP="00134F85">
      <w:pPr>
        <w:pStyle w:val="Default"/>
        <w:ind w:left="2160" w:hanging="2160"/>
        <w:rPr>
          <w:rFonts w:ascii="Times New Roman" w:eastAsia="Times New Roman" w:hAnsi="Times New Roman" w:cs="Times New Roman"/>
        </w:rPr>
      </w:pPr>
    </w:p>
    <w:p w:rsidR="00134F85" w:rsidRDefault="00134F85" w:rsidP="00134F85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>The Health Fair was previously sponsored by SGA in 2014 and saw significant positive experience for the over 600 students that attended, and</w:t>
      </w:r>
    </w:p>
    <w:p w:rsidR="00134F85" w:rsidRDefault="00134F85" w:rsidP="00134F85">
      <w:pPr>
        <w:pStyle w:val="Default"/>
        <w:ind w:left="1440" w:hanging="1440"/>
        <w:rPr>
          <w:rFonts w:ascii="Times New Roman" w:eastAsia="Times New Roman" w:hAnsi="Times New Roman" w:cs="Times New Roman"/>
        </w:rPr>
      </w:pPr>
    </w:p>
    <w:p w:rsidR="00134F85" w:rsidRDefault="00134F85" w:rsidP="00134F85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>The Health Fair will feature door prizes, free t-shirts, free healthy food, healthy spring break kits, a photo booth and other activities, as well as informational materials.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</w:p>
    <w:p w:rsidR="00134F85" w:rsidRDefault="00134F85" w:rsidP="00134F85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THEREFORE:</w:t>
      </w:r>
      <w:r>
        <w:rPr>
          <w:rFonts w:ascii="Times New Roman"/>
        </w:rPr>
        <w:tab/>
        <w:t xml:space="preserve">Be it resolved that the Student Government Association of Western Kentucky University will allocate $500.00 to the 2015 </w:t>
      </w:r>
      <w:proofErr w:type="spellStart"/>
      <w:r>
        <w:rPr>
          <w:rFonts w:ascii="Times New Roman"/>
        </w:rPr>
        <w:t>WellU</w:t>
      </w:r>
      <w:proofErr w:type="spellEnd"/>
      <w:r>
        <w:rPr>
          <w:rFonts w:ascii="Times New Roman"/>
        </w:rPr>
        <w:t xml:space="preserve"> Student Health Fair in an effort to promote health and student life.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  <w:lang w:val="de-DE"/>
        </w:rPr>
        <w:t xml:space="preserve">AUTHORS: </w:t>
      </w:r>
      <w:r>
        <w:rPr>
          <w:rFonts w:ascii="Times New Roman"/>
          <w:lang w:val="de-DE"/>
        </w:rPr>
        <w:tab/>
      </w:r>
      <w:r>
        <w:rPr>
          <w:rFonts w:ascii="Times New Roman"/>
          <w:lang w:val="de-DE"/>
        </w:rPr>
        <w:tab/>
        <w:t>J. William Berry</w:t>
      </w:r>
    </w:p>
    <w:p w:rsidR="00134F85" w:rsidRDefault="00134F85" w:rsidP="00134F85">
      <w:pPr>
        <w:pStyle w:val="Default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Kasey Glasgow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  <w:lang w:val="fr-FR"/>
        </w:rPr>
        <w:t>SPONSOR:</w:t>
      </w:r>
      <w:r>
        <w:rPr>
          <w:rFonts w:ascii="Times New Roman"/>
          <w:lang w:val="fr-FR"/>
        </w:rPr>
        <w:tab/>
      </w:r>
      <w:r>
        <w:rPr>
          <w:rFonts w:ascii="Times New Roman"/>
          <w:lang w:val="fr-FR"/>
        </w:rPr>
        <w:tab/>
      </w:r>
      <w:proofErr w:type="spellStart"/>
      <w:r>
        <w:rPr>
          <w:rFonts w:ascii="Times New Roman"/>
          <w:lang w:val="fr-FR"/>
        </w:rPr>
        <w:t>Student</w:t>
      </w:r>
      <w:proofErr w:type="spellEnd"/>
      <w:r>
        <w:rPr>
          <w:rFonts w:ascii="Times New Roman"/>
          <w:lang w:val="fr-FR"/>
        </w:rPr>
        <w:t xml:space="preserve"> </w:t>
      </w:r>
      <w:proofErr w:type="spellStart"/>
      <w:r>
        <w:rPr>
          <w:rFonts w:ascii="Times New Roman"/>
          <w:lang w:val="fr-FR"/>
        </w:rPr>
        <w:t>Affairs</w:t>
      </w:r>
      <w:proofErr w:type="spellEnd"/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CONTACTS:</w:t>
      </w:r>
      <w:r>
        <w:rPr>
          <w:rFonts w:ascii="Times New Roman"/>
        </w:rPr>
        <w:tab/>
      </w:r>
      <w:r>
        <w:rPr>
          <w:rFonts w:ascii="Times New Roman"/>
        </w:rPr>
        <w:tab/>
        <w:t>Liz Koehler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Nolan Miles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Kimberly Horan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Katheryn Steward</w:t>
      </w:r>
    </w:p>
    <w:p w:rsidR="00134F85" w:rsidRDefault="00134F85" w:rsidP="00134F85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Alissa Arnold</w:t>
      </w:r>
    </w:p>
    <w:p w:rsidR="00330AAB" w:rsidRDefault="00330AAB">
      <w:bookmarkStart w:id="0" w:name="_GoBack"/>
      <w:bookmarkEnd w:id="0"/>
    </w:p>
    <w:sectPr w:rsidR="0033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85"/>
    <w:rsid w:val="00134F85"/>
    <w:rsid w:val="003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20303-3DAF-477A-A26A-64F23A89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4F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Sarah</dc:creator>
  <cp:keywords/>
  <dc:description/>
  <cp:lastModifiedBy>Hazelip, Sarah</cp:lastModifiedBy>
  <cp:revision>1</cp:revision>
  <dcterms:created xsi:type="dcterms:W3CDTF">2015-02-04T17:49:00Z</dcterms:created>
  <dcterms:modified xsi:type="dcterms:W3CDTF">2015-02-04T17:50:00Z</dcterms:modified>
</cp:coreProperties>
</file>