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19" w:rsidRPr="001845A6" w:rsidRDefault="004A2919" w:rsidP="004A2919">
      <w:pPr>
        <w:contextualSpacing/>
        <w:rPr>
          <w:bCs/>
          <w:kern w:val="28"/>
        </w:rPr>
      </w:pPr>
      <w:bookmarkStart w:id="0" w:name="_GoBack"/>
      <w:bookmarkEnd w:id="0"/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 w:rsidR="00781C36">
        <w:rPr>
          <w:bCs/>
          <w:kern w:val="28"/>
        </w:rPr>
        <w:t>October 2</w:t>
      </w:r>
      <w:r w:rsidR="00624506">
        <w:rPr>
          <w:bCs/>
          <w:kern w:val="28"/>
        </w:rPr>
        <w:t>, 2012</w:t>
      </w:r>
    </w:p>
    <w:p w:rsidR="004A2919" w:rsidRPr="001845A6" w:rsidRDefault="004A2919" w:rsidP="004A2919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>
        <w:rPr>
          <w:bCs/>
          <w:kern w:val="28"/>
        </w:rPr>
        <w:tab/>
      </w:r>
      <w:r w:rsidR="00886AB2">
        <w:rPr>
          <w:bCs/>
          <w:kern w:val="28"/>
        </w:rPr>
        <w:t>October 9, 2012</w:t>
      </w:r>
    </w:p>
    <w:p w:rsidR="004A2919" w:rsidRPr="001845A6" w:rsidRDefault="004A2919" w:rsidP="004A2919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 w:rsidR="00886AB2">
        <w:rPr>
          <w:bCs/>
          <w:kern w:val="28"/>
        </w:rPr>
        <w:t>Pass</w:t>
      </w:r>
    </w:p>
    <w:p w:rsidR="004A2919" w:rsidRPr="001845A6" w:rsidRDefault="004A2919" w:rsidP="004A2919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4A2919" w:rsidRPr="001845A6" w:rsidRDefault="004A2919" w:rsidP="004A2919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4A2919" w:rsidRPr="001845A6" w:rsidRDefault="004A2919" w:rsidP="004A2919">
      <w:pPr>
        <w:contextualSpacing/>
        <w:rPr>
          <w:bCs/>
          <w:kern w:val="28"/>
        </w:rPr>
      </w:pPr>
    </w:p>
    <w:p w:rsidR="004A2919" w:rsidRDefault="00886AB2" w:rsidP="004A2919">
      <w:pPr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5-12-F</w:t>
      </w:r>
      <w:r w:rsidR="004A2919" w:rsidRPr="00781C36">
        <w:rPr>
          <w:bCs/>
          <w:kern w:val="28"/>
        </w:rPr>
        <w:t>.</w:t>
      </w:r>
      <w:proofErr w:type="gramEnd"/>
      <w:r w:rsidR="004A2919">
        <w:rPr>
          <w:bCs/>
          <w:kern w:val="28"/>
        </w:rPr>
        <w:t xml:space="preserve"> </w:t>
      </w:r>
      <w:r w:rsidR="004A2919">
        <w:rPr>
          <w:bCs/>
          <w:kern w:val="28"/>
        </w:rPr>
        <w:tab/>
        <w:t xml:space="preserve">             Fund</w:t>
      </w:r>
      <w:r w:rsidR="00C937C4">
        <w:rPr>
          <w:bCs/>
          <w:kern w:val="28"/>
        </w:rPr>
        <w:t>ing for Campus Clean-up Volunteer T-shirts</w:t>
      </w:r>
      <w:r w:rsidR="004A2919">
        <w:rPr>
          <w:bCs/>
          <w:kern w:val="28"/>
        </w:rPr>
        <w:t xml:space="preserve"> </w:t>
      </w:r>
    </w:p>
    <w:p w:rsidR="004A2919" w:rsidRPr="001845A6" w:rsidRDefault="004A2919" w:rsidP="004A2919">
      <w:pPr>
        <w:contextualSpacing/>
        <w:rPr>
          <w:bCs/>
          <w:kern w:val="28"/>
        </w:rPr>
      </w:pPr>
    </w:p>
    <w:p w:rsidR="004A2919" w:rsidRDefault="004A2919" w:rsidP="007F0A38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 xml:space="preserve">PURPOSE:                 </w:t>
      </w:r>
      <w:r w:rsidRPr="001845A6">
        <w:rPr>
          <w:bCs/>
          <w:kern w:val="28"/>
        </w:rPr>
        <w:t>For the Student Government Association of</w:t>
      </w:r>
      <w:r>
        <w:rPr>
          <w:bCs/>
          <w:kern w:val="28"/>
        </w:rPr>
        <w:t xml:space="preserve"> Western Kentucky University to </w:t>
      </w:r>
      <w:r w:rsidRPr="001845A6">
        <w:rPr>
          <w:bCs/>
          <w:kern w:val="28"/>
        </w:rPr>
        <w:t>allocate</w:t>
      </w:r>
      <w:r>
        <w:rPr>
          <w:bCs/>
          <w:kern w:val="28"/>
        </w:rPr>
        <w:t xml:space="preserve"> </w:t>
      </w:r>
      <w:r w:rsidR="00886AB2">
        <w:rPr>
          <w:bCs/>
          <w:kern w:val="28"/>
        </w:rPr>
        <w:t>$391.30</w:t>
      </w:r>
      <w:r w:rsidR="001F0453">
        <w:rPr>
          <w:bCs/>
          <w:kern w:val="28"/>
        </w:rPr>
        <w:t xml:space="preserve"> </w:t>
      </w:r>
      <w:r>
        <w:rPr>
          <w:bCs/>
          <w:kern w:val="28"/>
        </w:rPr>
        <w:t>for Campus Clean-up event t-shirts</w:t>
      </w:r>
      <w:r w:rsidR="00C937C4">
        <w:rPr>
          <w:bCs/>
          <w:kern w:val="28"/>
        </w:rPr>
        <w:t xml:space="preserve"> for the volunteers</w:t>
      </w:r>
      <w:r w:rsidR="00624506">
        <w:rPr>
          <w:bCs/>
          <w:kern w:val="28"/>
        </w:rPr>
        <w:t xml:space="preserve"> on October 23, 2012</w:t>
      </w:r>
      <w:r w:rsidR="007F0A38">
        <w:rPr>
          <w:bCs/>
          <w:kern w:val="28"/>
        </w:rPr>
        <w:t xml:space="preserve">. </w:t>
      </w:r>
    </w:p>
    <w:p w:rsidR="004A2919" w:rsidRPr="004A2919" w:rsidRDefault="004A2919" w:rsidP="007F0A38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4A2919" w:rsidRPr="004A2919" w:rsidRDefault="00C937C4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>WHEREAS:</w:t>
      </w:r>
      <w:r>
        <w:rPr>
          <w:szCs w:val="20"/>
        </w:rPr>
        <w:tab/>
      </w:r>
      <w:r>
        <w:t>As a bi-annual event that traces its roots to the presidency of Dr. Henry Hardin Cherry, Campus Clean-up</w:t>
      </w:r>
      <w:r>
        <w:rPr>
          <w:szCs w:val="20"/>
        </w:rPr>
        <w:t xml:space="preserve"> helps to</w:t>
      </w:r>
      <w:r w:rsidR="004A2919" w:rsidRPr="004A2919">
        <w:rPr>
          <w:szCs w:val="20"/>
        </w:rPr>
        <w:t xml:space="preserve"> ensure the satisfaction and appeal to all who walk W</w:t>
      </w:r>
      <w:r w:rsidR="00C171E5">
        <w:rPr>
          <w:szCs w:val="20"/>
        </w:rPr>
        <w:t xml:space="preserve">estern </w:t>
      </w:r>
      <w:r w:rsidR="004A2919" w:rsidRPr="004A2919">
        <w:rPr>
          <w:szCs w:val="20"/>
        </w:rPr>
        <w:t>K</w:t>
      </w:r>
      <w:r w:rsidR="00C171E5">
        <w:rPr>
          <w:szCs w:val="20"/>
        </w:rPr>
        <w:t xml:space="preserve">entucky </w:t>
      </w:r>
      <w:r w:rsidR="004A2919" w:rsidRPr="004A2919">
        <w:rPr>
          <w:szCs w:val="20"/>
        </w:rPr>
        <w:t>U</w:t>
      </w:r>
      <w:r w:rsidR="00C171E5">
        <w:rPr>
          <w:szCs w:val="20"/>
        </w:rPr>
        <w:t>niversity</w:t>
      </w:r>
      <w:r w:rsidR="004A2919" w:rsidRPr="004A2919">
        <w:rPr>
          <w:szCs w:val="20"/>
        </w:rPr>
        <w:t>’s campus while promoting the Student Government Association, and</w:t>
      </w: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 w:rsidRPr="004A2919">
        <w:rPr>
          <w:szCs w:val="20"/>
        </w:rPr>
        <w:tab/>
      </w:r>
      <w:r w:rsidRPr="004A2919">
        <w:rPr>
          <w:szCs w:val="20"/>
        </w:rPr>
        <w:tab/>
      </w:r>
    </w:p>
    <w:p w:rsidR="007F0A38" w:rsidRDefault="007F0A38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 xml:space="preserve">WHEREAS: </w:t>
      </w:r>
      <w:r>
        <w:rPr>
          <w:szCs w:val="20"/>
        </w:rPr>
        <w:tab/>
        <w:t xml:space="preserve">In the past, the Student Government Association of </w:t>
      </w:r>
      <w:r w:rsidRPr="007F0A38">
        <w:rPr>
          <w:szCs w:val="20"/>
        </w:rPr>
        <w:t>Western Kentucky University</w:t>
      </w:r>
      <w:r>
        <w:rPr>
          <w:szCs w:val="20"/>
        </w:rPr>
        <w:t xml:space="preserve"> has provided promotional t-shirts for its volunteers, and </w:t>
      </w:r>
    </w:p>
    <w:p w:rsidR="004A2919" w:rsidRPr="004A2919" w:rsidRDefault="004A2919" w:rsidP="00225673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 w:rsidRPr="004A2919">
        <w:rPr>
          <w:szCs w:val="20"/>
        </w:rPr>
        <w:t>WHEREAS:</w:t>
      </w:r>
      <w:r w:rsidRPr="004A2919">
        <w:rPr>
          <w:szCs w:val="20"/>
        </w:rPr>
        <w:tab/>
      </w:r>
      <w:r w:rsidR="007F0A38">
        <w:rPr>
          <w:szCs w:val="20"/>
        </w:rPr>
        <w:t xml:space="preserve">By bringing back this tradition, the Student Government Association of </w:t>
      </w:r>
      <w:r w:rsidR="007F0A38" w:rsidRPr="007F0A38">
        <w:rPr>
          <w:szCs w:val="20"/>
        </w:rPr>
        <w:t>Western Kentucky University</w:t>
      </w:r>
      <w:r w:rsidR="003C25E1">
        <w:rPr>
          <w:szCs w:val="20"/>
        </w:rPr>
        <w:t xml:space="preserve"> will further its visibility</w:t>
      </w:r>
      <w:r w:rsidR="00225673">
        <w:rPr>
          <w:szCs w:val="20"/>
        </w:rPr>
        <w:t xml:space="preserve"> and public relations</w:t>
      </w:r>
      <w:r w:rsidR="003C25E1">
        <w:rPr>
          <w:szCs w:val="20"/>
        </w:rPr>
        <w:t>, as proof of our act</w:t>
      </w:r>
      <w:r w:rsidR="00A9264E">
        <w:rPr>
          <w:szCs w:val="20"/>
        </w:rPr>
        <w:t xml:space="preserve">ive appreciation for both the beauty </w:t>
      </w:r>
      <w:r w:rsidRPr="004A2919">
        <w:rPr>
          <w:szCs w:val="20"/>
        </w:rPr>
        <w:t>and</w:t>
      </w:r>
      <w:r w:rsidR="003C25E1">
        <w:rPr>
          <w:szCs w:val="20"/>
        </w:rPr>
        <w:t xml:space="preserve"> preservation of the University, and</w:t>
      </w:r>
    </w:p>
    <w:p w:rsidR="00225673" w:rsidRDefault="00225673" w:rsidP="007F0A38">
      <w:pPr>
        <w:ind w:left="2160" w:hanging="2160"/>
        <w:contextualSpacing/>
      </w:pPr>
    </w:p>
    <w:p w:rsidR="003C25E1" w:rsidRDefault="003C25E1" w:rsidP="007F0A38">
      <w:pPr>
        <w:ind w:left="2160" w:hanging="2160"/>
        <w:contextualSpacing/>
        <w:rPr>
          <w:bCs/>
          <w:kern w:val="28"/>
        </w:rPr>
      </w:pPr>
      <w:r>
        <w:t xml:space="preserve">WHEREAS: </w:t>
      </w:r>
      <w:r w:rsidR="00BC6CE6">
        <w:tab/>
        <w:t>A</w:t>
      </w:r>
      <w:r w:rsidR="00C171E5">
        <w:t>n</w:t>
      </w:r>
      <w:r w:rsidR="00BC6CE6">
        <w:t xml:space="preserve"> event</w:t>
      </w:r>
      <w:r w:rsidR="00C171E5">
        <w:t xml:space="preserve"> with free</w:t>
      </w:r>
      <w:r w:rsidR="00BC6CE6">
        <w:t xml:space="preserve"> t-shirts will increase </w:t>
      </w:r>
      <w:r w:rsidR="00C171E5">
        <w:t xml:space="preserve">the </w:t>
      </w:r>
      <w:r w:rsidR="00BC6CE6">
        <w:t>incentive to participate in addition to the service credit hour offered</w:t>
      </w:r>
      <w:r w:rsidR="00225673">
        <w:t xml:space="preserve"> to</w:t>
      </w:r>
      <w:r w:rsidR="00C171E5">
        <w:t xml:space="preserve"> any student who volunteers.</w:t>
      </w: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 w:rsidRPr="004A2919">
        <w:rPr>
          <w:szCs w:val="20"/>
        </w:rPr>
        <w:t>THEREFORE:</w:t>
      </w:r>
      <w:r w:rsidRPr="004A2919">
        <w:rPr>
          <w:szCs w:val="20"/>
        </w:rPr>
        <w:tab/>
        <w:t xml:space="preserve">Be it resolved that the Student Government Association of Western Kentucky University does hereby agree to </w:t>
      </w:r>
      <w:r w:rsidR="00231CBE" w:rsidRPr="001845A6">
        <w:rPr>
          <w:bCs/>
          <w:kern w:val="28"/>
        </w:rPr>
        <w:t>allocate</w:t>
      </w:r>
      <w:r w:rsidR="00231CBE">
        <w:rPr>
          <w:bCs/>
          <w:kern w:val="28"/>
        </w:rPr>
        <w:t xml:space="preserve"> </w:t>
      </w:r>
      <w:r w:rsidR="00886AB2">
        <w:rPr>
          <w:bCs/>
          <w:kern w:val="28"/>
        </w:rPr>
        <w:t>$391.30</w:t>
      </w:r>
      <w:r w:rsidR="00781C36">
        <w:rPr>
          <w:bCs/>
          <w:kern w:val="28"/>
        </w:rPr>
        <w:t xml:space="preserve"> </w:t>
      </w:r>
      <w:r w:rsidR="00231CBE">
        <w:rPr>
          <w:bCs/>
          <w:kern w:val="28"/>
        </w:rPr>
        <w:t xml:space="preserve">for Campus Clean-up event t-shirts for </w:t>
      </w:r>
      <w:r w:rsidR="00624506">
        <w:rPr>
          <w:bCs/>
          <w:kern w:val="28"/>
        </w:rPr>
        <w:t>the volunteers on October 23, 2012</w:t>
      </w:r>
      <w:r w:rsidR="00231CBE">
        <w:rPr>
          <w:bCs/>
          <w:kern w:val="28"/>
        </w:rPr>
        <w:t>.</w:t>
      </w: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4A2919">
        <w:rPr>
          <w:szCs w:val="20"/>
        </w:rPr>
        <w:t>AUTHOR:</w:t>
      </w:r>
      <w:r w:rsidRPr="004A2919">
        <w:rPr>
          <w:szCs w:val="20"/>
        </w:rPr>
        <w:tab/>
      </w:r>
      <w:bookmarkStart w:id="1" w:name="Cc"/>
      <w:r w:rsidRPr="004A2919">
        <w:rPr>
          <w:szCs w:val="20"/>
        </w:rPr>
        <w:tab/>
      </w:r>
      <w:bookmarkEnd w:id="1"/>
      <w:r w:rsidR="00624506">
        <w:rPr>
          <w:szCs w:val="20"/>
        </w:rPr>
        <w:t>Mallory Chaney</w:t>
      </w:r>
      <w:r w:rsidRPr="004A2919">
        <w:rPr>
          <w:szCs w:val="20"/>
        </w:rPr>
        <w:tab/>
      </w: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</w:p>
    <w:p w:rsidR="004A2919" w:rsidRPr="004A2919" w:rsidRDefault="008C1723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>SPONSOR:</w:t>
      </w:r>
      <w:r>
        <w:rPr>
          <w:szCs w:val="20"/>
        </w:rPr>
        <w:tab/>
      </w:r>
      <w:r w:rsidR="004A2919" w:rsidRPr="004A2919">
        <w:rPr>
          <w:szCs w:val="20"/>
        </w:rPr>
        <w:t xml:space="preserve">Campus Improvements Committee </w:t>
      </w: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</w:p>
    <w:p w:rsidR="00240865" w:rsidRDefault="00240865" w:rsidP="00624506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>CONTACTS:</w:t>
      </w:r>
      <w:r>
        <w:rPr>
          <w:szCs w:val="20"/>
        </w:rPr>
        <w:tab/>
      </w:r>
      <w:r w:rsidR="00624506">
        <w:rPr>
          <w:szCs w:val="20"/>
        </w:rPr>
        <w:t>Cory Dodds</w:t>
      </w:r>
    </w:p>
    <w:p w:rsidR="00624506" w:rsidRDefault="00624506" w:rsidP="00624506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ab/>
      </w:r>
      <w:proofErr w:type="spellStart"/>
      <w:r>
        <w:rPr>
          <w:szCs w:val="20"/>
        </w:rPr>
        <w:t>Keyana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Boka</w:t>
      </w:r>
      <w:proofErr w:type="spellEnd"/>
    </w:p>
    <w:p w:rsidR="00781C36" w:rsidRDefault="00781C36" w:rsidP="00624506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ab/>
        <w:t xml:space="preserve">Cain </w:t>
      </w:r>
      <w:proofErr w:type="spellStart"/>
      <w:r>
        <w:rPr>
          <w:szCs w:val="20"/>
        </w:rPr>
        <w:t>Alvey</w:t>
      </w:r>
      <w:proofErr w:type="spellEnd"/>
    </w:p>
    <w:p w:rsidR="00781C36" w:rsidRDefault="00781C36" w:rsidP="00624506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ab/>
        <w:t>Tori Conyers</w:t>
      </w:r>
    </w:p>
    <w:p w:rsidR="00781C36" w:rsidRDefault="00781C36" w:rsidP="00624506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ab/>
        <w:t>Nick Cottrell</w:t>
      </w:r>
    </w:p>
    <w:p w:rsidR="00781C36" w:rsidRDefault="00781C36" w:rsidP="00624506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ab/>
        <w:t>JA Sowell</w:t>
      </w:r>
    </w:p>
    <w:p w:rsidR="00781C36" w:rsidRDefault="00781C36" w:rsidP="00624506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  <w:r>
        <w:rPr>
          <w:szCs w:val="20"/>
        </w:rPr>
        <w:tab/>
        <w:t>Barrett Greenwell</w:t>
      </w:r>
    </w:p>
    <w:p w:rsidR="004A2919" w:rsidRPr="004A2919" w:rsidRDefault="004A2919" w:rsidP="004A2919">
      <w:pPr>
        <w:widowControl w:val="0"/>
        <w:overflowPunct w:val="0"/>
        <w:autoSpaceDE w:val="0"/>
        <w:autoSpaceDN w:val="0"/>
        <w:adjustRightInd w:val="0"/>
        <w:ind w:left="2160" w:hanging="2160"/>
        <w:textAlignment w:val="baseline"/>
        <w:rPr>
          <w:szCs w:val="20"/>
        </w:rPr>
      </w:pPr>
    </w:p>
    <w:p w:rsidR="001730D9" w:rsidRDefault="001730D9"/>
    <w:sectPr w:rsidR="001730D9" w:rsidSect="00C93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9"/>
    <w:rsid w:val="001508A0"/>
    <w:rsid w:val="001730D9"/>
    <w:rsid w:val="001F0453"/>
    <w:rsid w:val="00225673"/>
    <w:rsid w:val="00231CBE"/>
    <w:rsid w:val="00240865"/>
    <w:rsid w:val="003C25E1"/>
    <w:rsid w:val="004A2919"/>
    <w:rsid w:val="004F3B0A"/>
    <w:rsid w:val="00624506"/>
    <w:rsid w:val="00781C36"/>
    <w:rsid w:val="007A689A"/>
    <w:rsid w:val="007F0A38"/>
    <w:rsid w:val="007F2CF8"/>
    <w:rsid w:val="00886AB2"/>
    <w:rsid w:val="008C1723"/>
    <w:rsid w:val="008E49E3"/>
    <w:rsid w:val="00A33D3C"/>
    <w:rsid w:val="00A9264E"/>
    <w:rsid w:val="00AA2A4F"/>
    <w:rsid w:val="00AB318E"/>
    <w:rsid w:val="00BC6CE6"/>
    <w:rsid w:val="00C171E5"/>
    <w:rsid w:val="00C937C4"/>
    <w:rsid w:val="00CD22A3"/>
    <w:rsid w:val="00CF58CA"/>
    <w:rsid w:val="00DD645E"/>
    <w:rsid w:val="00F15F7C"/>
    <w:rsid w:val="00F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Technology</dc:creator>
  <cp:lastModifiedBy>Sarah</cp:lastModifiedBy>
  <cp:revision>2</cp:revision>
  <dcterms:created xsi:type="dcterms:W3CDTF">2012-11-04T05:37:00Z</dcterms:created>
  <dcterms:modified xsi:type="dcterms:W3CDTF">2012-11-04T05:37:00Z</dcterms:modified>
</cp:coreProperties>
</file>