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BA4" w:rsidRPr="001845A6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>F</w:t>
      </w:r>
      <w:r>
        <w:rPr>
          <w:bCs/>
          <w:kern w:val="28"/>
        </w:rPr>
        <w:t xml:space="preserve">irst Reading: </w:t>
      </w:r>
      <w:r w:rsidR="0086280C">
        <w:rPr>
          <w:bCs/>
          <w:kern w:val="28"/>
        </w:rPr>
        <w:t>9-25-2012</w:t>
      </w:r>
    </w:p>
    <w:p w:rsidR="009E3BA4" w:rsidRPr="001845A6" w:rsidRDefault="009E3BA4" w:rsidP="009E3BA4">
      <w:pPr>
        <w:contextualSpacing/>
        <w:rPr>
          <w:bCs/>
          <w:kern w:val="28"/>
        </w:rPr>
      </w:pPr>
      <w:r>
        <w:rPr>
          <w:bCs/>
          <w:kern w:val="28"/>
        </w:rPr>
        <w:t xml:space="preserve">Second Reading: </w:t>
      </w:r>
      <w:r w:rsidR="0086280C">
        <w:rPr>
          <w:bCs/>
          <w:kern w:val="28"/>
        </w:rPr>
        <w:t>10-02-2012</w:t>
      </w:r>
    </w:p>
    <w:p w:rsidR="009E3BA4" w:rsidRPr="001845A6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 xml:space="preserve">Pass: </w:t>
      </w:r>
      <w:r w:rsidR="0086280C">
        <w:rPr>
          <w:bCs/>
          <w:kern w:val="28"/>
        </w:rPr>
        <w:t>10-02-2012</w:t>
      </w:r>
    </w:p>
    <w:p w:rsidR="009E3BA4" w:rsidRPr="001845A6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>Fail:</w:t>
      </w:r>
    </w:p>
    <w:p w:rsidR="009E3BA4" w:rsidRPr="001845A6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>Other:</w:t>
      </w:r>
    </w:p>
    <w:p w:rsidR="009E3BA4" w:rsidRPr="001845A6" w:rsidRDefault="009E3BA4" w:rsidP="009E3BA4">
      <w:pPr>
        <w:contextualSpacing/>
        <w:rPr>
          <w:bCs/>
          <w:kern w:val="28"/>
        </w:rPr>
      </w:pPr>
    </w:p>
    <w:p w:rsidR="009E3BA4" w:rsidRPr="001845A6" w:rsidRDefault="00BE6247" w:rsidP="0086280C">
      <w:pPr>
        <w:ind w:left="1440" w:hanging="1440"/>
        <w:contextualSpacing/>
        <w:rPr>
          <w:bCs/>
          <w:kern w:val="28"/>
        </w:rPr>
      </w:pPr>
      <w:proofErr w:type="gramStart"/>
      <w:r>
        <w:rPr>
          <w:bCs/>
          <w:kern w:val="28"/>
        </w:rPr>
        <w:t>Bill 4-12</w:t>
      </w:r>
      <w:r w:rsidR="009E3BA4">
        <w:rPr>
          <w:bCs/>
          <w:kern w:val="28"/>
        </w:rPr>
        <w:t>-F.</w:t>
      </w:r>
      <w:proofErr w:type="gramEnd"/>
      <w:r w:rsidR="009E3BA4">
        <w:rPr>
          <w:bCs/>
          <w:kern w:val="28"/>
        </w:rPr>
        <w:t xml:space="preserve"> </w:t>
      </w:r>
      <w:r w:rsidR="009E3BA4">
        <w:rPr>
          <w:bCs/>
          <w:kern w:val="28"/>
        </w:rPr>
        <w:tab/>
        <w:t>Funding</w:t>
      </w:r>
      <w:r w:rsidR="0086280C">
        <w:rPr>
          <w:bCs/>
          <w:kern w:val="28"/>
        </w:rPr>
        <w:t xml:space="preserve"> from Organizational Aid Appropriations</w:t>
      </w:r>
      <w:r w:rsidR="009E3BA4">
        <w:rPr>
          <w:bCs/>
          <w:kern w:val="28"/>
        </w:rPr>
        <w:t xml:space="preserve"> for the </w:t>
      </w:r>
      <w:r>
        <w:rPr>
          <w:bCs/>
          <w:kern w:val="28"/>
        </w:rPr>
        <w:t>Sigma Gamma Rho Sorority Incorporated</w:t>
      </w:r>
    </w:p>
    <w:p w:rsidR="009E3BA4" w:rsidRPr="001845A6" w:rsidRDefault="009E3BA4" w:rsidP="009E3BA4">
      <w:pPr>
        <w:contextualSpacing/>
        <w:rPr>
          <w:bCs/>
          <w:kern w:val="28"/>
        </w:rPr>
      </w:pPr>
    </w:p>
    <w:p w:rsidR="009E3BA4" w:rsidRPr="001845A6" w:rsidRDefault="009E3BA4" w:rsidP="009E3BA4">
      <w:pPr>
        <w:ind w:left="1440" w:hanging="1440"/>
        <w:contextualSpacing/>
        <w:rPr>
          <w:bCs/>
          <w:kern w:val="28"/>
        </w:rPr>
      </w:pPr>
      <w:r w:rsidRPr="001845A6">
        <w:rPr>
          <w:bCs/>
          <w:kern w:val="28"/>
        </w:rPr>
        <w:t xml:space="preserve">PURPOSE: </w:t>
      </w:r>
      <w:r w:rsidRPr="001845A6">
        <w:rPr>
          <w:bCs/>
          <w:kern w:val="28"/>
        </w:rPr>
        <w:tab/>
        <w:t>For the Student Government Association of Western Kentucky University to allocate</w:t>
      </w:r>
      <w:r>
        <w:rPr>
          <w:bCs/>
          <w:kern w:val="28"/>
        </w:rPr>
        <w:t xml:space="preserve"> </w:t>
      </w:r>
      <w:r w:rsidR="00BE6247">
        <w:rPr>
          <w:bCs/>
          <w:kern w:val="28"/>
        </w:rPr>
        <w:t>$225.00</w:t>
      </w:r>
      <w:r w:rsidR="00FF1249">
        <w:rPr>
          <w:bCs/>
          <w:kern w:val="28"/>
        </w:rPr>
        <w:t xml:space="preserve"> from the organizational aid appropriations</w:t>
      </w:r>
      <w:r w:rsidR="00BE6247">
        <w:rPr>
          <w:bCs/>
          <w:kern w:val="28"/>
        </w:rPr>
        <w:t xml:space="preserve"> to fund the Sigma Gamma Rho Sorority Incorporated Hair Show Spectacular</w:t>
      </w:r>
      <w:r w:rsidR="0076085A">
        <w:rPr>
          <w:bCs/>
          <w:kern w:val="28"/>
        </w:rPr>
        <w:t>.</w:t>
      </w:r>
    </w:p>
    <w:p w:rsidR="009E3BA4" w:rsidRPr="001845A6" w:rsidRDefault="009E3BA4" w:rsidP="009E3BA4">
      <w:pPr>
        <w:contextualSpacing/>
        <w:rPr>
          <w:bCs/>
          <w:kern w:val="28"/>
        </w:rPr>
      </w:pPr>
    </w:p>
    <w:p w:rsidR="009E3BA4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>WHEREAS:</w:t>
      </w:r>
      <w:r w:rsidRPr="001845A6">
        <w:rPr>
          <w:bCs/>
          <w:kern w:val="28"/>
        </w:rPr>
        <w:tab/>
        <w:t xml:space="preserve">The money will come from </w:t>
      </w:r>
      <w:r w:rsidR="00BE6247">
        <w:rPr>
          <w:bCs/>
          <w:kern w:val="28"/>
        </w:rPr>
        <w:t>organizational aid</w:t>
      </w:r>
      <w:r w:rsidR="0076085A">
        <w:rPr>
          <w:bCs/>
          <w:kern w:val="28"/>
        </w:rPr>
        <w:t xml:space="preserve"> appropriations</w:t>
      </w:r>
      <w:r w:rsidR="00BE6247">
        <w:rPr>
          <w:bCs/>
          <w:kern w:val="28"/>
        </w:rPr>
        <w:t xml:space="preserve">, and </w:t>
      </w:r>
    </w:p>
    <w:p w:rsidR="00642ED0" w:rsidRDefault="00642ED0" w:rsidP="009E3BA4">
      <w:pPr>
        <w:contextualSpacing/>
        <w:rPr>
          <w:bCs/>
          <w:kern w:val="28"/>
        </w:rPr>
      </w:pPr>
    </w:p>
    <w:p w:rsidR="00642ED0" w:rsidRDefault="00642ED0" w:rsidP="009E3BA4">
      <w:pPr>
        <w:contextualSpacing/>
        <w:rPr>
          <w:bCs/>
          <w:kern w:val="28"/>
        </w:rPr>
      </w:pPr>
    </w:p>
    <w:p w:rsidR="00642ED0" w:rsidRDefault="00642ED0" w:rsidP="00BE6247">
      <w:pPr>
        <w:ind w:left="1440" w:hanging="1440"/>
        <w:contextualSpacing/>
        <w:rPr>
          <w:bCs/>
          <w:kern w:val="28"/>
        </w:rPr>
      </w:pPr>
      <w:r>
        <w:rPr>
          <w:bCs/>
          <w:kern w:val="28"/>
        </w:rPr>
        <w:t>WHEREAS:</w:t>
      </w:r>
      <w:r w:rsidR="00BE6247">
        <w:rPr>
          <w:bCs/>
          <w:kern w:val="28"/>
        </w:rPr>
        <w:tab/>
        <w:t>The money will help to fund the Sigma Gamma Rho Sorority Incorporated Hair Show Spectacular, which intends to help local cosmetologist</w:t>
      </w:r>
      <w:r w:rsidR="0076085A">
        <w:rPr>
          <w:bCs/>
          <w:kern w:val="28"/>
        </w:rPr>
        <w:t>s</w:t>
      </w:r>
      <w:r w:rsidR="00BE6247">
        <w:rPr>
          <w:bCs/>
          <w:kern w:val="28"/>
        </w:rPr>
        <w:t xml:space="preserve"> both at Western Kentucky University and </w:t>
      </w:r>
      <w:r w:rsidR="0076085A">
        <w:rPr>
          <w:bCs/>
          <w:kern w:val="28"/>
        </w:rPr>
        <w:t xml:space="preserve">in </w:t>
      </w:r>
      <w:r w:rsidR="00BE6247">
        <w:rPr>
          <w:bCs/>
          <w:kern w:val="28"/>
        </w:rPr>
        <w:t>the Bowling Green community, and</w:t>
      </w:r>
    </w:p>
    <w:p w:rsidR="00642ED0" w:rsidRDefault="00642ED0" w:rsidP="009E3BA4">
      <w:pPr>
        <w:contextualSpacing/>
        <w:rPr>
          <w:bCs/>
          <w:kern w:val="28"/>
        </w:rPr>
      </w:pPr>
    </w:p>
    <w:p w:rsidR="00642ED0" w:rsidRDefault="00642ED0" w:rsidP="009E3BA4">
      <w:pPr>
        <w:contextualSpacing/>
        <w:rPr>
          <w:bCs/>
          <w:kern w:val="28"/>
        </w:rPr>
      </w:pPr>
    </w:p>
    <w:p w:rsidR="009E3BA4" w:rsidRPr="001845A6" w:rsidRDefault="00642ED0" w:rsidP="00BE6247">
      <w:pPr>
        <w:ind w:left="1440" w:hanging="1440"/>
        <w:contextualSpacing/>
        <w:rPr>
          <w:bCs/>
          <w:kern w:val="28"/>
        </w:rPr>
      </w:pPr>
      <w:r>
        <w:rPr>
          <w:bCs/>
          <w:kern w:val="28"/>
        </w:rPr>
        <w:t>WHEREAS:</w:t>
      </w:r>
      <w:r w:rsidR="00BE6247">
        <w:rPr>
          <w:bCs/>
          <w:kern w:val="28"/>
        </w:rPr>
        <w:tab/>
        <w:t>The allocated $225.00 will help to fund the production and necessary costs to have the Hair Show Spectacular on November 1, 2012.</w:t>
      </w:r>
    </w:p>
    <w:p w:rsidR="009E3BA4" w:rsidRDefault="009E3BA4" w:rsidP="009E3BA4">
      <w:pPr>
        <w:contextualSpacing/>
        <w:rPr>
          <w:bCs/>
          <w:kern w:val="28"/>
        </w:rPr>
      </w:pPr>
    </w:p>
    <w:p w:rsidR="00642ED0" w:rsidRPr="001845A6" w:rsidRDefault="00642ED0" w:rsidP="009E3BA4">
      <w:pPr>
        <w:contextualSpacing/>
        <w:rPr>
          <w:bCs/>
          <w:kern w:val="28"/>
        </w:rPr>
      </w:pPr>
    </w:p>
    <w:p w:rsidR="009E3BA4" w:rsidRPr="001845A6" w:rsidRDefault="009E3BA4" w:rsidP="009E3BA4">
      <w:pPr>
        <w:ind w:left="2160" w:hanging="2160"/>
        <w:contextualSpacing/>
        <w:rPr>
          <w:bCs/>
          <w:kern w:val="28"/>
        </w:rPr>
      </w:pPr>
      <w:r>
        <w:rPr>
          <w:bCs/>
          <w:kern w:val="28"/>
        </w:rPr>
        <w:t>THEREFORE:</w:t>
      </w:r>
      <w:r>
        <w:rPr>
          <w:bCs/>
          <w:kern w:val="28"/>
        </w:rPr>
        <w:tab/>
      </w:r>
      <w:r w:rsidRPr="001845A6">
        <w:rPr>
          <w:bCs/>
          <w:kern w:val="28"/>
        </w:rPr>
        <w:t>Be it resolved that the Student Government Association of Western Ke</w:t>
      </w:r>
      <w:r w:rsidR="00642ED0">
        <w:rPr>
          <w:bCs/>
          <w:kern w:val="28"/>
        </w:rPr>
        <w:t xml:space="preserve">ntucky University will allocate </w:t>
      </w:r>
      <w:r w:rsidR="00BE6247">
        <w:rPr>
          <w:bCs/>
          <w:kern w:val="28"/>
        </w:rPr>
        <w:t>$225.00 to Sigma Gamma Rho Sorority Incorporated for their Hair Show Spectacular on November 1, 2012</w:t>
      </w:r>
      <w:r w:rsidR="0076085A">
        <w:rPr>
          <w:bCs/>
          <w:kern w:val="28"/>
        </w:rPr>
        <w:t>.</w:t>
      </w:r>
    </w:p>
    <w:p w:rsidR="009E3BA4" w:rsidRPr="001845A6" w:rsidRDefault="009E3BA4" w:rsidP="009E3BA4">
      <w:pPr>
        <w:contextualSpacing/>
        <w:rPr>
          <w:bCs/>
          <w:kern w:val="28"/>
        </w:rPr>
      </w:pPr>
    </w:p>
    <w:p w:rsidR="009E3BA4" w:rsidRDefault="009E3BA4" w:rsidP="001E5740">
      <w:pPr>
        <w:contextualSpacing/>
        <w:rPr>
          <w:bCs/>
          <w:kern w:val="28"/>
        </w:rPr>
      </w:pPr>
      <w:r w:rsidRPr="001845A6">
        <w:rPr>
          <w:bCs/>
          <w:kern w:val="28"/>
        </w:rPr>
        <w:t>AUTHORS:</w:t>
      </w:r>
      <w:r w:rsidRPr="001845A6">
        <w:rPr>
          <w:bCs/>
          <w:kern w:val="28"/>
        </w:rPr>
        <w:tab/>
      </w:r>
      <w:r w:rsidR="00BE6247">
        <w:rPr>
          <w:bCs/>
          <w:kern w:val="28"/>
        </w:rPr>
        <w:t xml:space="preserve">Cain Alvey </w:t>
      </w:r>
    </w:p>
    <w:p w:rsidR="00642ED0" w:rsidRDefault="00642ED0" w:rsidP="001E5740">
      <w:pPr>
        <w:contextualSpacing/>
        <w:rPr>
          <w:bCs/>
          <w:kern w:val="28"/>
        </w:rPr>
      </w:pPr>
    </w:p>
    <w:p w:rsidR="00642ED0" w:rsidRPr="001845A6" w:rsidRDefault="00642ED0" w:rsidP="001E5740">
      <w:pPr>
        <w:contextualSpacing/>
        <w:rPr>
          <w:bCs/>
          <w:kern w:val="28"/>
        </w:rPr>
      </w:pPr>
    </w:p>
    <w:p w:rsidR="009E3BA4" w:rsidRPr="001845A6" w:rsidRDefault="009E3BA4" w:rsidP="009E3BA4">
      <w:pPr>
        <w:contextualSpacing/>
        <w:rPr>
          <w:bCs/>
          <w:kern w:val="28"/>
        </w:rPr>
      </w:pPr>
    </w:p>
    <w:p w:rsidR="009E3BA4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>SPONSOR:</w:t>
      </w:r>
      <w:r w:rsidRPr="001845A6">
        <w:rPr>
          <w:bCs/>
          <w:kern w:val="28"/>
        </w:rPr>
        <w:tab/>
      </w:r>
      <w:r w:rsidR="00BE6247">
        <w:rPr>
          <w:bCs/>
          <w:kern w:val="28"/>
        </w:rPr>
        <w:t>Organizational Aid</w:t>
      </w:r>
    </w:p>
    <w:p w:rsidR="00642ED0" w:rsidRPr="001845A6" w:rsidRDefault="00642ED0" w:rsidP="009E3BA4">
      <w:pPr>
        <w:contextualSpacing/>
        <w:rPr>
          <w:bCs/>
          <w:kern w:val="28"/>
        </w:rPr>
      </w:pPr>
    </w:p>
    <w:p w:rsidR="009E3BA4" w:rsidRPr="001845A6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ab/>
      </w:r>
      <w:r>
        <w:rPr>
          <w:bCs/>
          <w:kern w:val="28"/>
        </w:rPr>
        <w:tab/>
      </w:r>
      <w:r w:rsidRPr="001845A6">
        <w:rPr>
          <w:bCs/>
          <w:kern w:val="28"/>
        </w:rPr>
        <w:tab/>
      </w:r>
    </w:p>
    <w:p w:rsidR="00094D4D" w:rsidRDefault="009E3BA4" w:rsidP="00BE6247">
      <w:pPr>
        <w:contextualSpacing/>
        <w:rPr>
          <w:bCs/>
          <w:kern w:val="28"/>
        </w:rPr>
      </w:pPr>
      <w:r>
        <w:rPr>
          <w:bCs/>
          <w:kern w:val="28"/>
        </w:rPr>
        <w:t>CONTACTS:</w:t>
      </w:r>
      <w:r>
        <w:rPr>
          <w:bCs/>
          <w:kern w:val="28"/>
        </w:rPr>
        <w:tab/>
      </w:r>
      <w:r w:rsidR="00BE6247">
        <w:rPr>
          <w:bCs/>
          <w:kern w:val="28"/>
        </w:rPr>
        <w:t>Allie Sharp</w:t>
      </w:r>
    </w:p>
    <w:p w:rsidR="00BE6247" w:rsidRDefault="00BE6247" w:rsidP="00BE6247">
      <w:pPr>
        <w:ind w:left="1440"/>
        <w:contextualSpacing/>
        <w:rPr>
          <w:bCs/>
          <w:kern w:val="28"/>
        </w:rPr>
      </w:pPr>
      <w:r>
        <w:rPr>
          <w:bCs/>
          <w:kern w:val="28"/>
        </w:rPr>
        <w:t>Sarah Newton</w:t>
      </w:r>
    </w:p>
    <w:p w:rsidR="00BE6247" w:rsidRDefault="00BE6247" w:rsidP="00BE6247">
      <w:pPr>
        <w:ind w:left="1440"/>
        <w:contextualSpacing/>
        <w:rPr>
          <w:bCs/>
          <w:kern w:val="28"/>
        </w:rPr>
      </w:pPr>
      <w:r>
        <w:rPr>
          <w:bCs/>
          <w:kern w:val="28"/>
        </w:rPr>
        <w:t>Brendan Flaherty</w:t>
      </w:r>
    </w:p>
    <w:p w:rsidR="00BE6247" w:rsidRDefault="00BE6247" w:rsidP="00BE6247">
      <w:pPr>
        <w:ind w:left="1440"/>
        <w:contextualSpacing/>
        <w:rPr>
          <w:bCs/>
          <w:kern w:val="28"/>
        </w:rPr>
      </w:pPr>
      <w:r>
        <w:rPr>
          <w:bCs/>
          <w:kern w:val="28"/>
        </w:rPr>
        <w:t>Ross Nowland</w:t>
      </w:r>
    </w:p>
    <w:p w:rsidR="00BE6247" w:rsidRDefault="00BE6247" w:rsidP="00BE6247">
      <w:pPr>
        <w:ind w:left="1440"/>
        <w:contextualSpacing/>
        <w:rPr>
          <w:bCs/>
          <w:kern w:val="28"/>
        </w:rPr>
      </w:pPr>
      <w:r>
        <w:rPr>
          <w:bCs/>
          <w:kern w:val="28"/>
        </w:rPr>
        <w:t>Davide Fellini</w:t>
      </w:r>
    </w:p>
    <w:p w:rsidR="00BE6247" w:rsidRDefault="00BE6247" w:rsidP="00BE6247">
      <w:pPr>
        <w:ind w:left="1440" w:hanging="1440"/>
        <w:contextualSpacing/>
      </w:pPr>
    </w:p>
    <w:sectPr w:rsidR="00BE6247" w:rsidSect="00094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3BA4"/>
    <w:rsid w:val="00094D4D"/>
    <w:rsid w:val="0013312A"/>
    <w:rsid w:val="001C2145"/>
    <w:rsid w:val="001E5740"/>
    <w:rsid w:val="003447B8"/>
    <w:rsid w:val="004C5F36"/>
    <w:rsid w:val="00642ED0"/>
    <w:rsid w:val="006C4EF5"/>
    <w:rsid w:val="0076085A"/>
    <w:rsid w:val="007F3509"/>
    <w:rsid w:val="0086280C"/>
    <w:rsid w:val="008819FB"/>
    <w:rsid w:val="00906630"/>
    <w:rsid w:val="009E3BA4"/>
    <w:rsid w:val="00B53FDA"/>
    <w:rsid w:val="00B63262"/>
    <w:rsid w:val="00BE6247"/>
    <w:rsid w:val="00CF751F"/>
    <w:rsid w:val="00E774FA"/>
    <w:rsid w:val="00FC0AA6"/>
    <w:rsid w:val="00FF1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Kaylee</dc:creator>
  <cp:lastModifiedBy>Network and Computing Support</cp:lastModifiedBy>
  <cp:revision>2</cp:revision>
  <cp:lastPrinted>2012-10-03T13:11:00Z</cp:lastPrinted>
  <dcterms:created xsi:type="dcterms:W3CDTF">2012-11-05T16:47:00Z</dcterms:created>
  <dcterms:modified xsi:type="dcterms:W3CDTF">2012-11-05T16:47:00Z</dcterms:modified>
</cp:coreProperties>
</file>