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October 13</w:t>
      </w:r>
      <w:r w:rsidRPr="007746B6">
        <w:rPr>
          <w:rFonts w:ascii="Times New Roman" w:hAnsi="Times New Roman" w:cs="Times New Roman"/>
          <w:sz w:val="24"/>
        </w:rPr>
        <w:t>, 2015 – Meeting of the Executive Cabinet of the Western Kentucky University Student Government Association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VOTING OFFICERS IN ATTENDANCE:</w:t>
      </w:r>
    </w:p>
    <w:p w:rsidR="008E53A3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President Jay Todd Richey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Vice President Nolan Miles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Administrative Vice President Liz Koehler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Chief of Staff James Line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Public Relations Sawyer Coffey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Information Technology Rachel Keightley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NONVOTING OFFICERS IN ATTENDANCE: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Speaker of the Student Senate Paige Settles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Richey calls meeting to order.</w:t>
      </w:r>
    </w:p>
    <w:p w:rsidR="008E53A3" w:rsidRDefault="008E53A3" w:rsidP="008E5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Coffey</w:t>
      </w:r>
      <w:r w:rsidRPr="007746B6">
        <w:rPr>
          <w:rFonts w:ascii="Times New Roman" w:hAnsi="Times New Roman" w:cs="Times New Roman"/>
          <w:sz w:val="24"/>
        </w:rPr>
        <w:t xml:space="preserve"> motions to approve last meeting’s minutes, </w:t>
      </w:r>
      <w:r>
        <w:rPr>
          <w:rFonts w:ascii="Times New Roman" w:hAnsi="Times New Roman" w:cs="Times New Roman"/>
          <w:sz w:val="24"/>
        </w:rPr>
        <w:t>Miles</w:t>
      </w:r>
      <w:r w:rsidRPr="007746B6">
        <w:rPr>
          <w:rFonts w:ascii="Times New Roman" w:hAnsi="Times New Roman" w:cs="Times New Roman"/>
          <w:sz w:val="24"/>
        </w:rPr>
        <w:t xml:space="preserve"> seconds. Mi</w:t>
      </w:r>
      <w:r>
        <w:rPr>
          <w:rFonts w:ascii="Times New Roman" w:hAnsi="Times New Roman" w:cs="Times New Roman"/>
          <w:sz w:val="24"/>
        </w:rPr>
        <w:t>nutes are unanimously approved.</w:t>
      </w:r>
    </w:p>
    <w:p w:rsidR="008E53A3" w:rsidRDefault="008E53A3" w:rsidP="008E5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expresses frustration with attempts made by some senators to remove certain funding items from the Organizational Aid bill.</w:t>
      </w:r>
    </w:p>
    <w:p w:rsidR="008E53A3" w:rsidRDefault="008E53A3" w:rsidP="008E5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from executive members on making sure that bills to cosponsor events are singular, not combined, in the future.</w:t>
      </w:r>
    </w:p>
    <w:p w:rsidR="008E53A3" w:rsidRDefault="008E53A3" w:rsidP="008E5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Resolution 4-15-F unanimously approved.</w:t>
      </w:r>
    </w:p>
    <w:p w:rsidR="008E53A3" w:rsidRDefault="008E53A3" w:rsidP="008E5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3-15-F unanimously approved.</w:t>
      </w:r>
    </w:p>
    <w:p w:rsidR="008E53A3" w:rsidRPr="007746B6" w:rsidRDefault="008E53A3" w:rsidP="008E53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moves to adjourn. Motion passes unanimously. Meeting is adjourned.</w:t>
      </w:r>
    </w:p>
    <w:p w:rsidR="000B1FA1" w:rsidRDefault="000B1FA1"/>
    <w:sectPr w:rsidR="000B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0B1FA1"/>
    <w:rsid w:val="008E53A3"/>
    <w:rsid w:val="00B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6BD6-1F96-4D0A-820A-75E79FDC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Line, James</dc:creator>
  <cp:keywords/>
  <dc:description/>
  <cp:lastModifiedBy>Keightley, Rachel</cp:lastModifiedBy>
  <cp:revision>2</cp:revision>
  <dcterms:created xsi:type="dcterms:W3CDTF">2015-11-10T22:22:00Z</dcterms:created>
  <dcterms:modified xsi:type="dcterms:W3CDTF">2015-11-10T22:22:00Z</dcterms:modified>
</cp:coreProperties>
</file>