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B51A9" w14:textId="77777777" w:rsidR="001000FA" w:rsidRDefault="001000FA" w:rsidP="001000FA">
      <w:pPr>
        <w:pStyle w:val="ListNumber"/>
        <w:numPr>
          <w:ilvl w:val="0"/>
          <w:numId w:val="0"/>
        </w:numPr>
        <w:rPr>
          <w:b w:val="0"/>
        </w:rPr>
      </w:pPr>
      <w:r>
        <w:rPr>
          <w:b w:val="0"/>
        </w:rPr>
        <w:t>First Reading: Tuesday, November 17</w:t>
      </w:r>
      <w:r>
        <w:rPr>
          <w:b w:val="0"/>
          <w:vertAlign w:val="superscript"/>
        </w:rPr>
        <w:t>th</w:t>
      </w:r>
      <w:r>
        <w:rPr>
          <w:b w:val="0"/>
        </w:rPr>
        <w:t xml:space="preserve"> </w:t>
      </w:r>
    </w:p>
    <w:p w14:paraId="6A08A2A0" w14:textId="77777777" w:rsidR="001000FA" w:rsidRDefault="001000FA" w:rsidP="001000FA">
      <w:pPr>
        <w:pStyle w:val="ListNumber"/>
        <w:numPr>
          <w:ilvl w:val="0"/>
          <w:numId w:val="0"/>
        </w:numPr>
        <w:rPr>
          <w:b w:val="0"/>
        </w:rPr>
      </w:pPr>
      <w:r>
        <w:rPr>
          <w:b w:val="0"/>
        </w:rPr>
        <w:t xml:space="preserve">Second Reading: December </w:t>
      </w:r>
      <w:proofErr w:type="gramStart"/>
      <w:r>
        <w:rPr>
          <w:b w:val="0"/>
        </w:rPr>
        <w:t>1</w:t>
      </w:r>
      <w:proofErr w:type="gramEnd"/>
      <w:r>
        <w:rPr>
          <w:b w:val="0"/>
        </w:rPr>
        <w:t xml:space="preserve"> 2020 </w:t>
      </w:r>
    </w:p>
    <w:p w14:paraId="6853B2FB" w14:textId="77777777" w:rsidR="001000FA" w:rsidRDefault="001000FA" w:rsidP="001000FA">
      <w:pPr>
        <w:pStyle w:val="ListNumber"/>
        <w:numPr>
          <w:ilvl w:val="0"/>
          <w:numId w:val="0"/>
        </w:numPr>
        <w:ind w:left="173" w:hanging="173"/>
        <w:rPr>
          <w:b w:val="0"/>
        </w:rPr>
      </w:pPr>
      <w:r>
        <w:rPr>
          <w:b w:val="0"/>
        </w:rPr>
        <w:t xml:space="preserve"> Pass:</w:t>
      </w:r>
    </w:p>
    <w:p w14:paraId="6E0645BC" w14:textId="77777777" w:rsidR="001000FA" w:rsidRDefault="001000FA" w:rsidP="001000FA">
      <w:pPr>
        <w:pStyle w:val="ListNumber"/>
        <w:numPr>
          <w:ilvl w:val="0"/>
          <w:numId w:val="0"/>
        </w:numPr>
        <w:rPr>
          <w:b w:val="0"/>
        </w:rPr>
      </w:pPr>
      <w:r>
        <w:rPr>
          <w:b w:val="0"/>
        </w:rPr>
        <w:t>Other:</w:t>
      </w:r>
    </w:p>
    <w:p w14:paraId="01AE357C" w14:textId="77777777" w:rsidR="001000FA" w:rsidRDefault="001000FA" w:rsidP="001000FA">
      <w:pPr>
        <w:pStyle w:val="ListNumber"/>
        <w:numPr>
          <w:ilvl w:val="0"/>
          <w:numId w:val="0"/>
        </w:numPr>
        <w:rPr>
          <w:b w:val="0"/>
        </w:rPr>
      </w:pPr>
      <w:r>
        <w:rPr>
          <w:b w:val="0"/>
        </w:rPr>
        <w:t>Resolution: To support the “Drive Safe Hilltoppers Campaign.”</w:t>
      </w:r>
    </w:p>
    <w:p w14:paraId="13469703" w14:textId="77777777" w:rsidR="001000FA" w:rsidRDefault="001000FA" w:rsidP="001000FA">
      <w:pPr>
        <w:pStyle w:val="ListNumber"/>
        <w:numPr>
          <w:ilvl w:val="0"/>
          <w:numId w:val="0"/>
        </w:numPr>
        <w:rPr>
          <w:b w:val="0"/>
        </w:rPr>
      </w:pPr>
    </w:p>
    <w:p w14:paraId="161C1414" w14:textId="77777777" w:rsidR="001000FA" w:rsidRDefault="001000FA" w:rsidP="001000FA">
      <w:pPr>
        <w:pStyle w:val="ListNumber"/>
        <w:numPr>
          <w:ilvl w:val="0"/>
          <w:numId w:val="0"/>
        </w:numPr>
        <w:ind w:left="173" w:hanging="173"/>
        <w:rPr>
          <w:b w:val="0"/>
        </w:rPr>
      </w:pPr>
      <w:r>
        <w:rPr>
          <w:b w:val="0"/>
        </w:rPr>
        <w:t>PURPOSE: For the Student Government Association of Western Kentucky University to pledge support of the “Drive Safe Hilltoppers Campaign.”</w:t>
      </w:r>
    </w:p>
    <w:p w14:paraId="4E3B0068" w14:textId="77777777" w:rsidR="001000FA" w:rsidRDefault="001000FA" w:rsidP="001000FA">
      <w:pPr>
        <w:pStyle w:val="ListNumber"/>
        <w:numPr>
          <w:ilvl w:val="0"/>
          <w:numId w:val="0"/>
        </w:numPr>
        <w:ind w:left="173" w:hanging="173"/>
        <w:rPr>
          <w:b w:val="0"/>
        </w:rPr>
      </w:pPr>
      <w:r>
        <w:rPr>
          <w:b w:val="0"/>
        </w:rPr>
        <w:t xml:space="preserve"> WHEREAS: The “Drive Safe Hilltoppers Campaign” will focus on ensuring that the students and faculty of WKU practice safe driving habits. </w:t>
      </w:r>
    </w:p>
    <w:p w14:paraId="488B7803" w14:textId="77777777" w:rsidR="001000FA" w:rsidRDefault="001000FA" w:rsidP="001000FA">
      <w:pPr>
        <w:pStyle w:val="ListNumber"/>
        <w:numPr>
          <w:ilvl w:val="0"/>
          <w:numId w:val="0"/>
        </w:numPr>
        <w:rPr>
          <w:b w:val="0"/>
        </w:rPr>
      </w:pPr>
      <w:r>
        <w:rPr>
          <w:b w:val="0"/>
        </w:rPr>
        <w:t xml:space="preserve">WHEREAS: The goal of the “Drive Safe Hilltoppers Campaign” is to use social media and other platforms to display the Student Government Association of Western Kentucky University’s commitment to advocate for safe driving while on campus. Use of social media will seek to publish helpful driving tips, reminders, and general safety information for driving on and off campus. </w:t>
      </w:r>
    </w:p>
    <w:p w14:paraId="2987E9F3" w14:textId="77777777" w:rsidR="001000FA" w:rsidRDefault="001000FA" w:rsidP="001000FA">
      <w:pPr>
        <w:pStyle w:val="ListNumber"/>
        <w:numPr>
          <w:ilvl w:val="0"/>
          <w:numId w:val="0"/>
        </w:numPr>
        <w:ind w:left="173"/>
        <w:rPr>
          <w:b w:val="0"/>
        </w:rPr>
      </w:pPr>
      <w:r>
        <w:rPr>
          <w:b w:val="0"/>
        </w:rPr>
        <w:t xml:space="preserve">WHEREAS: In the future, this campaign will feature a project entitled the “Drive Safe Hilltoppers” Sign Initiative. This initiative will seek to use signage across campus to remind students to practice safe driving habits. These signs will hopefully be displayed at the exits to the major parking lots around campus. Planning for this project is in the works and will be detailed in the coming </w:t>
      </w:r>
      <w:proofErr w:type="gramStart"/>
      <w:r>
        <w:rPr>
          <w:b w:val="0"/>
        </w:rPr>
        <w:t>weeks, and</w:t>
      </w:r>
      <w:proofErr w:type="gramEnd"/>
      <w:r>
        <w:rPr>
          <w:b w:val="0"/>
        </w:rPr>
        <w:t xml:space="preserve"> presented to the Senate for monetary approval. </w:t>
      </w:r>
    </w:p>
    <w:p w14:paraId="5E26E777" w14:textId="77777777" w:rsidR="001000FA" w:rsidRDefault="001000FA" w:rsidP="001000FA">
      <w:pPr>
        <w:pStyle w:val="ListNumber"/>
        <w:numPr>
          <w:ilvl w:val="0"/>
          <w:numId w:val="0"/>
        </w:numPr>
        <w:rPr>
          <w:b w:val="0"/>
        </w:rPr>
      </w:pPr>
      <w:r>
        <w:rPr>
          <w:b w:val="0"/>
        </w:rPr>
        <w:t xml:space="preserve">WHEREAS: This campaign will also give publicity to the Student Government Association and display that this organization supports safe driving habits. </w:t>
      </w:r>
    </w:p>
    <w:p w14:paraId="158AB86B" w14:textId="77777777" w:rsidR="001000FA" w:rsidRDefault="001000FA" w:rsidP="001000FA">
      <w:pPr>
        <w:pStyle w:val="ListNumber"/>
        <w:numPr>
          <w:ilvl w:val="0"/>
          <w:numId w:val="0"/>
        </w:numPr>
        <w:rPr>
          <w:b w:val="0"/>
        </w:rPr>
      </w:pPr>
      <w:r>
        <w:rPr>
          <w:b w:val="0"/>
        </w:rPr>
        <w:t xml:space="preserve">THEREFORE: Be it resolved that the Student Government Association of Western Kentucky University support the “Drive Safe Hilltoppers Campaign” and pledge future support of projects related to this, such as the “Drive Safe Hilltoppers” Sign Initiative. </w:t>
      </w:r>
    </w:p>
    <w:p w14:paraId="05D1A1D6" w14:textId="77777777" w:rsidR="001000FA" w:rsidRDefault="001000FA" w:rsidP="001000FA">
      <w:pPr>
        <w:pStyle w:val="ListNumber"/>
        <w:numPr>
          <w:ilvl w:val="0"/>
          <w:numId w:val="0"/>
        </w:numPr>
        <w:ind w:left="173"/>
        <w:rPr>
          <w:b w:val="0"/>
        </w:rPr>
      </w:pPr>
    </w:p>
    <w:p w14:paraId="563A54B9" w14:textId="77777777" w:rsidR="001000FA" w:rsidRDefault="001000FA" w:rsidP="001000FA">
      <w:pPr>
        <w:pStyle w:val="ListNumber"/>
        <w:numPr>
          <w:ilvl w:val="0"/>
          <w:numId w:val="0"/>
        </w:numPr>
        <w:rPr>
          <w:b w:val="0"/>
        </w:rPr>
      </w:pPr>
      <w:r>
        <w:rPr>
          <w:b w:val="0"/>
        </w:rPr>
        <w:t xml:space="preserve">AUTHOR: </w:t>
      </w:r>
    </w:p>
    <w:p w14:paraId="16D13013" w14:textId="77777777" w:rsidR="001000FA" w:rsidRDefault="001000FA" w:rsidP="001000FA">
      <w:pPr>
        <w:pStyle w:val="ListNumber"/>
        <w:numPr>
          <w:ilvl w:val="0"/>
          <w:numId w:val="0"/>
        </w:numPr>
        <w:rPr>
          <w:b w:val="0"/>
        </w:rPr>
      </w:pPr>
      <w:r>
        <w:rPr>
          <w:b w:val="0"/>
        </w:rPr>
        <w:t>Matthew Thomas</w:t>
      </w:r>
    </w:p>
    <w:p w14:paraId="722E0DD5" w14:textId="77777777" w:rsidR="001000FA" w:rsidRDefault="001000FA" w:rsidP="001000FA">
      <w:pPr>
        <w:pStyle w:val="ListNumber"/>
        <w:numPr>
          <w:ilvl w:val="0"/>
          <w:numId w:val="0"/>
        </w:numPr>
        <w:rPr>
          <w:b w:val="0"/>
        </w:rPr>
      </w:pPr>
      <w:r>
        <w:rPr>
          <w:b w:val="0"/>
        </w:rPr>
        <w:t xml:space="preserve">SPONSOR: </w:t>
      </w:r>
    </w:p>
    <w:p w14:paraId="6BD5A8C6" w14:textId="77777777" w:rsidR="001000FA" w:rsidRDefault="001000FA" w:rsidP="001000FA">
      <w:pPr>
        <w:pStyle w:val="ListNumber"/>
        <w:numPr>
          <w:ilvl w:val="0"/>
          <w:numId w:val="0"/>
        </w:numPr>
        <w:ind w:left="173" w:hanging="173"/>
        <w:rPr>
          <w:b w:val="0"/>
        </w:rPr>
      </w:pPr>
      <w:r>
        <w:rPr>
          <w:b w:val="0"/>
        </w:rPr>
        <w:lastRenderedPageBreak/>
        <w:t>Public Relations Committee</w:t>
      </w:r>
    </w:p>
    <w:p w14:paraId="7EB8B2A1" w14:textId="77777777" w:rsidR="001000FA" w:rsidRDefault="001000FA" w:rsidP="001000FA">
      <w:pPr>
        <w:pStyle w:val="ListNumber"/>
        <w:numPr>
          <w:ilvl w:val="0"/>
          <w:numId w:val="0"/>
        </w:numPr>
        <w:ind w:left="173"/>
        <w:rPr>
          <w:b w:val="0"/>
        </w:rPr>
      </w:pPr>
      <w:r>
        <w:rPr>
          <w:b w:val="0"/>
        </w:rPr>
        <w:t xml:space="preserve">CONTACT: </w:t>
      </w:r>
    </w:p>
    <w:p w14:paraId="0EA9D0B0" w14:textId="77777777" w:rsidR="001000FA" w:rsidRDefault="001000FA" w:rsidP="001000FA">
      <w:pPr>
        <w:pStyle w:val="ListNumber"/>
        <w:numPr>
          <w:ilvl w:val="0"/>
          <w:numId w:val="0"/>
        </w:numPr>
        <w:rPr>
          <w:b w:val="0"/>
        </w:rPr>
      </w:pPr>
      <w:r>
        <w:rPr>
          <w:b w:val="0"/>
        </w:rPr>
        <w:t>Bryan Russell, Chief Facilities Officer</w:t>
      </w:r>
    </w:p>
    <w:p w14:paraId="23B7AFB4" w14:textId="77777777" w:rsidR="001000FA" w:rsidRDefault="001000FA" w:rsidP="001000FA">
      <w:pPr>
        <w:pStyle w:val="ListNumber"/>
        <w:numPr>
          <w:ilvl w:val="0"/>
          <w:numId w:val="0"/>
        </w:numPr>
        <w:rPr>
          <w:b w:val="0"/>
        </w:rPr>
      </w:pPr>
      <w:r>
        <w:rPr>
          <w:b w:val="0"/>
        </w:rPr>
        <w:t xml:space="preserve">Jennifer </w:t>
      </w:r>
      <w:proofErr w:type="spellStart"/>
      <w:r>
        <w:rPr>
          <w:b w:val="0"/>
        </w:rPr>
        <w:t>Tougas</w:t>
      </w:r>
      <w:proofErr w:type="spellEnd"/>
      <w:r>
        <w:rPr>
          <w:b w:val="0"/>
        </w:rPr>
        <w:t xml:space="preserve">, Parking Services </w:t>
      </w:r>
    </w:p>
    <w:p w14:paraId="04999517" w14:textId="77777777" w:rsidR="00346CF3" w:rsidRDefault="001000FA"/>
    <w:sectPr w:rsidR="0034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E724A"/>
    <w:multiLevelType w:val="multilevel"/>
    <w:tmpl w:val="9A2AC956"/>
    <w:lvl w:ilvl="0">
      <w:start w:val="1"/>
      <w:numFmt w:val="upperRoman"/>
      <w:pStyle w:val="ListNumber"/>
      <w:lvlText w:val="%1."/>
      <w:lvlJc w:val="right"/>
      <w:pPr>
        <w:ind w:left="173" w:hanging="173"/>
      </w:pPr>
      <w:rPr>
        <w:rFonts w:ascii="Calibri" w:eastAsia="Calibri" w:hAnsi="Calibri" w:cs="Calibri"/>
        <w:b/>
        <w:i w:val="0"/>
        <w:sz w:val="20"/>
        <w:szCs w:val="20"/>
      </w:rPr>
    </w:lvl>
    <w:lvl w:ilvl="1">
      <w:start w:val="1"/>
      <w:numFmt w:val="lowerLetter"/>
      <w:pStyle w:val="ListNumber2"/>
      <w:lvlText w:val="%2)"/>
      <w:lvlJc w:val="left"/>
      <w:pPr>
        <w:ind w:left="720" w:hanging="588"/>
      </w:pPr>
      <w:rPr>
        <w:rFonts w:ascii="Calibri" w:eastAsia="Calibri" w:hAnsi="Calibri" w:cs="Calibri"/>
        <w:b w:val="0"/>
        <w:i w:val="0"/>
        <w:sz w:val="24"/>
        <w:szCs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FA"/>
    <w:rsid w:val="000827D7"/>
    <w:rsid w:val="001000FA"/>
    <w:rsid w:val="00370306"/>
    <w:rsid w:val="004A0B1D"/>
    <w:rsid w:val="00A334D8"/>
    <w:rsid w:val="00B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ADA2"/>
  <w15:chartTrackingRefBased/>
  <w15:docId w15:val="{8F0607D0-3B30-4A93-BFCA-442ECADD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semiHidden/>
    <w:unhideWhenUsed/>
    <w:qFormat/>
    <w:rsid w:val="001000FA"/>
    <w:pPr>
      <w:numPr>
        <w:numId w:val="1"/>
      </w:numPr>
      <w:spacing w:after="200" w:line="276" w:lineRule="auto"/>
    </w:pPr>
    <w:rPr>
      <w:rFonts w:ascii="Calibri" w:eastAsia="Times New Roman" w:hAnsi="Calibri" w:cs="Times New Roman"/>
      <w:b/>
      <w:sz w:val="24"/>
      <w:szCs w:val="24"/>
    </w:rPr>
  </w:style>
  <w:style w:type="paragraph" w:styleId="ListNumber2">
    <w:name w:val="List Number 2"/>
    <w:basedOn w:val="Normal"/>
    <w:uiPriority w:val="12"/>
    <w:semiHidden/>
    <w:unhideWhenUsed/>
    <w:qFormat/>
    <w:rsid w:val="001000FA"/>
    <w:pPr>
      <w:numPr>
        <w:ilvl w:val="1"/>
        <w:numId w:val="1"/>
      </w:numPr>
      <w:spacing w:after="200" w:line="276" w:lineRule="auto"/>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Moorehead</dc:creator>
  <cp:keywords/>
  <dc:description/>
  <cp:lastModifiedBy>Jamison Moorehead</cp:lastModifiedBy>
  <cp:revision>1</cp:revision>
  <dcterms:created xsi:type="dcterms:W3CDTF">2021-03-12T18:23:00Z</dcterms:created>
  <dcterms:modified xsi:type="dcterms:W3CDTF">2021-03-12T18:23:00Z</dcterms:modified>
</cp:coreProperties>
</file>