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8B18" w14:textId="77777777" w:rsidR="003D7DEC" w:rsidRDefault="003D7DEC" w:rsidP="003D7DEC">
      <w:pPr>
        <w:spacing w:before="240"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First Reading: March 16, 2021</w:t>
      </w:r>
    </w:p>
    <w:p w14:paraId="202E0D95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Second Reading:</w:t>
      </w:r>
    </w:p>
    <w:p w14:paraId="21CBDC55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Pass:</w:t>
      </w:r>
    </w:p>
    <w:p w14:paraId="24D05C22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Fail:</w:t>
      </w:r>
    </w:p>
    <w:p w14:paraId="686B411E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Other:</w:t>
      </w:r>
    </w:p>
    <w:p w14:paraId="75AE01A6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2F8230C5" w14:textId="77777777" w:rsidR="003D7DEC" w:rsidRDefault="003D7DEC" w:rsidP="003D7DEC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Bill 14-21-S.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Funding for the Sustainability Spring Photo Contest.</w:t>
      </w:r>
    </w:p>
    <w:p w14:paraId="3095CBF6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DBE6066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PURPOSE: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    For the Student Government Association of Western Kentucky University to allocate $200.00 to the Sustainability Committee to conduct the Sustainability Spring Photo Contest.</w:t>
      </w:r>
    </w:p>
    <w:p w14:paraId="0B852690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0E251F62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WHEREAS: </w:t>
      </w:r>
      <w:r>
        <w:rPr>
          <w:rFonts w:asciiTheme="minorHAnsi" w:hAnsiTheme="minorHAnsi" w:cstheme="minorHAnsi"/>
          <w:color w:val="000000"/>
          <w:sz w:val="28"/>
          <w:szCs w:val="28"/>
        </w:rPr>
        <w:t>   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The money will come from Senate Discretionary to fund prizes for the winners of the Sustainability Spring Photo Contest</w:t>
      </w:r>
    </w:p>
    <w:p w14:paraId="4131A780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28F3BC7B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WHEREAS:</w:t>
      </w:r>
      <w:r>
        <w:rPr>
          <w:rFonts w:asciiTheme="minorHAnsi" w:hAnsiTheme="minorHAnsi" w:cstheme="minorHAnsi"/>
          <w:color w:val="000000"/>
          <w:sz w:val="28"/>
          <w:szCs w:val="28"/>
        </w:rPr>
        <w:t>  The Sustainability Committee will work with the Public Relations Committee, Office of Sustainability, and Office of Admissions to conduct a social media competition.</w:t>
      </w:r>
    </w:p>
    <w:p w14:paraId="29929280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770B0DD7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WHEREAS: </w:t>
      </w:r>
      <w:r>
        <w:rPr>
          <w:rFonts w:asciiTheme="minorHAnsi" w:hAnsiTheme="minorHAnsi" w:cstheme="minorHAnsi"/>
          <w:color w:val="000000"/>
          <w:sz w:val="28"/>
          <w:szCs w:val="28"/>
        </w:rPr>
        <w:t>Students can post pictures highlighting their favorite aspects of campus and three entrants will be selected to receive prizes for first, second, and third place, respectively.</w:t>
      </w:r>
    </w:p>
    <w:p w14:paraId="7E1EED09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03785CE6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WHEREAS: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The competition will provide good publicity for SGA, the Office of Sustainability, and Office of Admissions</w:t>
      </w:r>
    </w:p>
    <w:p w14:paraId="3B9082F3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1FC823D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THEREFORE: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Be it resolved that the Student Government Association of Western Kentucky University will allocate $200 for the Sustainability Spring Photo Contest.</w:t>
      </w:r>
    </w:p>
    <w:p w14:paraId="3F1D2F75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DB2786A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AUTHORS:   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Matthew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Wininger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, Elizabeth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DeLozier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, Matthew Thomas</w:t>
      </w:r>
    </w:p>
    <w:p w14:paraId="22C25D57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15839C7D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SPONSORS: 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>Public Relations Committee</w:t>
      </w:r>
    </w:p>
    <w:p w14:paraId="75171EA1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                                    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p w14:paraId="12FF01AC" w14:textId="77777777" w:rsidR="003D7DEC" w:rsidRDefault="003D7DEC" w:rsidP="003D7DE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CONTACTS:      </w:t>
      </w:r>
    </w:p>
    <w:p w14:paraId="19EDE8B2" w14:textId="77777777" w:rsidR="00346CF3" w:rsidRDefault="003D7DEC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EC"/>
    <w:rsid w:val="000827D7"/>
    <w:rsid w:val="00370306"/>
    <w:rsid w:val="003D7DEC"/>
    <w:rsid w:val="004A0B1D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BB20"/>
  <w15:chartTrackingRefBased/>
  <w15:docId w15:val="{76479BE6-96CF-4366-8E84-331413E1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E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2021-03-23T22:39:00Z</dcterms:created>
  <dcterms:modified xsi:type="dcterms:W3CDTF">2021-03-23T22:40:00Z</dcterms:modified>
</cp:coreProperties>
</file>