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First Reading: 2/7/23</w:t>
      </w:r>
    </w:p>
    <w:p w:rsidR="00000000" w:rsidDel="00000000" w:rsidP="00000000" w:rsidRDefault="00000000" w:rsidRPr="00000000" w14:paraId="00000002">
      <w:pPr>
        <w:spacing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Second Reading: 2/14/23</w:t>
      </w:r>
    </w:p>
    <w:p w:rsidR="00000000" w:rsidDel="00000000" w:rsidP="00000000" w:rsidRDefault="00000000" w:rsidRPr="00000000" w14:paraId="00000003">
      <w:pPr>
        <w:spacing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Pass: 35</w:t>
      </w:r>
    </w:p>
    <w:p w:rsidR="00000000" w:rsidDel="00000000" w:rsidP="00000000" w:rsidRDefault="00000000" w:rsidRPr="00000000" w14:paraId="00000004">
      <w:pPr>
        <w:spacing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Fail: 0</w:t>
      </w:r>
    </w:p>
    <w:p w:rsidR="00000000" w:rsidDel="00000000" w:rsidP="00000000" w:rsidRDefault="00000000" w:rsidRPr="00000000" w14:paraId="00000005">
      <w:pPr>
        <w:spacing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Other:</w:t>
      </w:r>
    </w:p>
    <w:p w:rsidR="00000000" w:rsidDel="00000000" w:rsidP="00000000" w:rsidRDefault="00000000" w:rsidRPr="00000000" w14:paraId="00000006">
      <w:pPr>
        <w:spacing w:after="200" w:line="360" w:lineRule="auto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Bill 31-23-S. Funding for “Throwback Thursday” Black History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PURPOSE:</w:t>
        <w:tab/>
        <w:t xml:space="preserve">For the Student Government Association of Western Kentucky University to allocate $280 to the Intercultural Student Engagement Center.</w:t>
      </w:r>
    </w:p>
    <w:p w:rsidR="00000000" w:rsidDel="00000000" w:rsidP="00000000" w:rsidRDefault="00000000" w:rsidRPr="00000000" w14:paraId="00000008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WHEREAS:</w:t>
        <w:tab/>
        <w:t xml:space="preserve">The funds will come from the Legislative Discretionary Budget, and</w:t>
      </w:r>
    </w:p>
    <w:p w:rsidR="00000000" w:rsidDel="00000000" w:rsidP="00000000" w:rsidRDefault="00000000" w:rsidRPr="00000000" w14:paraId="00000009">
      <w:pPr>
        <w:spacing w:after="200" w:line="360" w:lineRule="auto"/>
        <w:ind w:left="1440" w:hanging="135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WHEREAS:</w:t>
        <w:tab/>
        <w:t xml:space="preserve">Throwback Thursday is an event in which various intercultural aspects of the African American community such as leadership, music, and historical/landmark events will be exposed in an interactive way, and</w:t>
      </w:r>
    </w:p>
    <w:p w:rsidR="00000000" w:rsidDel="00000000" w:rsidP="00000000" w:rsidRDefault="00000000" w:rsidRPr="00000000" w14:paraId="0000000A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WHEREAS:</w:t>
        <w:tab/>
        <w:t xml:space="preserve">The Student Government Association is distinguished by its contribution to minority groups at the Intercultural Student Engagement Center (ISEC), and this donation will strengthen this cooperative relationship, and</w:t>
      </w:r>
    </w:p>
    <w:p w:rsidR="00000000" w:rsidDel="00000000" w:rsidP="00000000" w:rsidRDefault="00000000" w:rsidRPr="00000000" w14:paraId="0000000B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WHEREAS:</w:t>
        <w:tab/>
        <w:t xml:space="preserve">This event will count for office hours for SGA senators, and</w:t>
      </w:r>
    </w:p>
    <w:p w:rsidR="00000000" w:rsidDel="00000000" w:rsidP="00000000" w:rsidRDefault="00000000" w:rsidRPr="00000000" w14:paraId="0000000C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WHEREAS:</w:t>
        <w:tab/>
        <w:t xml:space="preserve">Throwback Thursday will take place on February 16th.</w:t>
      </w:r>
    </w:p>
    <w:p w:rsidR="00000000" w:rsidDel="00000000" w:rsidP="00000000" w:rsidRDefault="00000000" w:rsidRPr="00000000" w14:paraId="0000000D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THEREFORE:</w:t>
        <w:tab/>
        <w:t xml:space="preserve">Be it resolved that the Student Government Association of Western Kentucky University will allocate $280.</w:t>
      </w:r>
    </w:p>
    <w:p w:rsidR="00000000" w:rsidDel="00000000" w:rsidP="00000000" w:rsidRDefault="00000000" w:rsidRPr="00000000" w14:paraId="0000000E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AUTHORS:</w:t>
        <w:tab/>
        <w:t xml:space="preserve">Salvador León Golib, International Student Senator.</w:t>
      </w:r>
    </w:p>
    <w:p w:rsidR="00000000" w:rsidDel="00000000" w:rsidP="00000000" w:rsidRDefault="00000000" w:rsidRPr="00000000" w14:paraId="0000000F">
      <w:pPr>
        <w:spacing w:after="200" w:line="36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Juan Tomas, Senator-At-Large.</w:t>
      </w:r>
    </w:p>
    <w:p w:rsidR="00000000" w:rsidDel="00000000" w:rsidP="00000000" w:rsidRDefault="00000000" w:rsidRPr="00000000" w14:paraId="00000010">
      <w:pPr>
        <w:spacing w:after="200" w:line="36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Sarah Vincent, Senator-At-Large.</w:t>
      </w:r>
    </w:p>
    <w:p w:rsidR="00000000" w:rsidDel="00000000" w:rsidP="00000000" w:rsidRDefault="00000000" w:rsidRPr="00000000" w14:paraId="00000011">
      <w:pPr>
        <w:spacing w:after="200" w:line="36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Tramaine Hawkins, ISEC Senator.</w:t>
      </w:r>
    </w:p>
    <w:p w:rsidR="00000000" w:rsidDel="00000000" w:rsidP="00000000" w:rsidRDefault="00000000" w:rsidRPr="00000000" w14:paraId="00000012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SPONSORS:</w:t>
        <w:tab/>
        <w:t xml:space="preserve">Diversity, Equity, and Inclusion Committee.</w:t>
      </w:r>
    </w:p>
    <w:p w:rsidR="00000000" w:rsidDel="00000000" w:rsidP="00000000" w:rsidRDefault="00000000" w:rsidRPr="00000000" w14:paraId="00000013">
      <w:pPr>
        <w:spacing w:after="200" w:line="360" w:lineRule="auto"/>
        <w:ind w:left="144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CONTACTS:</w:t>
        <w:tab/>
        <w:t xml:space="preserve">Lamario Moore. lamario.moore@wku.edu</w:t>
      </w:r>
    </w:p>
    <w:p w:rsidR="00000000" w:rsidDel="00000000" w:rsidP="00000000" w:rsidRDefault="00000000" w:rsidRPr="00000000" w14:paraId="00000014">
      <w:pPr>
        <w:spacing w:after="200" w:line="360" w:lineRule="auto"/>
        <w:ind w:left="2880" w:hanging="144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