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5DC" w:rsidRDefault="002B75DC" w:rsidP="002B75DC">
      <w:pPr>
        <w:ind w:left="0"/>
        <w:contextualSpacing/>
        <w:jc w:val="center"/>
        <w:rPr>
          <w:rFonts w:eastAsiaTheme="majorEastAsia"/>
          <w:b/>
          <w:sz w:val="32"/>
          <w:lang w:val="en-GB"/>
        </w:rPr>
      </w:pPr>
      <w:r>
        <w:rPr>
          <w:rFonts w:eastAsiaTheme="majorEastAsia"/>
          <w:b/>
          <w:sz w:val="32"/>
          <w:lang w:val="en-GB"/>
        </w:rPr>
        <w:t>S</w:t>
      </w:r>
      <w:r w:rsidRPr="003D2C47">
        <w:rPr>
          <w:rFonts w:eastAsiaTheme="majorEastAsia"/>
          <w:b/>
          <w:sz w:val="32"/>
          <w:lang w:val="en-GB"/>
        </w:rPr>
        <w:t>enate Meeting Agenda</w:t>
      </w:r>
    </w:p>
    <w:p w:rsidR="002B75DC" w:rsidRPr="004D734E" w:rsidRDefault="002B75DC" w:rsidP="002B75DC">
      <w:pPr>
        <w:contextualSpacing/>
        <w:jc w:val="center"/>
        <w:rPr>
          <w:rFonts w:eastAsiaTheme="majorEastAsia"/>
          <w:sz w:val="28"/>
          <w:lang w:val="en-GB"/>
        </w:rPr>
      </w:pPr>
      <w:r>
        <w:rPr>
          <w:rFonts w:eastAsiaTheme="majorEastAsia"/>
          <w:sz w:val="28"/>
          <w:lang w:val="en-GB"/>
        </w:rPr>
        <w:t xml:space="preserve">Seventh </w:t>
      </w:r>
      <w:r w:rsidRPr="004D734E">
        <w:rPr>
          <w:rFonts w:eastAsiaTheme="majorEastAsia"/>
          <w:sz w:val="28"/>
          <w:lang w:val="en-GB"/>
        </w:rPr>
        <w:t xml:space="preserve">Meeting of the </w:t>
      </w:r>
      <w:r>
        <w:rPr>
          <w:rFonts w:eastAsiaTheme="majorEastAsia"/>
          <w:sz w:val="28"/>
          <w:lang w:val="en-GB"/>
        </w:rPr>
        <w:t>Eigh</w:t>
      </w:r>
      <w:r w:rsidRPr="004D734E">
        <w:rPr>
          <w:rFonts w:eastAsiaTheme="majorEastAsia"/>
          <w:sz w:val="28"/>
          <w:lang w:val="en-GB"/>
        </w:rPr>
        <w:t xml:space="preserve">teenth Senate – Tuesday </w:t>
      </w:r>
      <w:r>
        <w:rPr>
          <w:rFonts w:eastAsiaTheme="majorEastAsia"/>
          <w:sz w:val="28"/>
          <w:lang w:val="en-GB"/>
        </w:rPr>
        <w:t>October 22nd</w:t>
      </w:r>
      <w:r w:rsidRPr="004D734E">
        <w:rPr>
          <w:rFonts w:eastAsiaTheme="majorEastAsia"/>
          <w:sz w:val="28"/>
          <w:lang w:val="en-GB"/>
        </w:rPr>
        <w:t>, 201</w:t>
      </w:r>
      <w:r>
        <w:rPr>
          <w:rFonts w:eastAsiaTheme="majorEastAsia"/>
          <w:sz w:val="28"/>
          <w:lang w:val="en-GB"/>
        </w:rPr>
        <w:t>9</w:t>
      </w:r>
    </w:p>
    <w:p w:rsidR="002B75DC" w:rsidRDefault="002B75DC" w:rsidP="002B75DC">
      <w:pPr>
        <w:pStyle w:val="ListNumber"/>
        <w:numPr>
          <w:ilvl w:val="0"/>
          <w:numId w:val="0"/>
        </w:numPr>
        <w:ind w:left="173" w:hanging="173"/>
        <w:rPr>
          <w:rFonts w:eastAsiaTheme="majorEastAsia"/>
          <w:lang w:val="en-GB"/>
        </w:rPr>
      </w:pPr>
    </w:p>
    <w:p w:rsidR="002B75DC" w:rsidRPr="00DC5426" w:rsidRDefault="002B75DC" w:rsidP="002B75DC">
      <w:pPr>
        <w:pStyle w:val="ListNumber"/>
        <w:numPr>
          <w:ilvl w:val="0"/>
          <w:numId w:val="0"/>
        </w:numPr>
        <w:ind w:left="173" w:hanging="173"/>
        <w:rPr>
          <w:rFonts w:eastAsiaTheme="majorEastAsia"/>
          <w:sz w:val="18"/>
          <w:lang w:val="en-GB"/>
        </w:rPr>
        <w:sectPr w:rsidR="002B75DC" w:rsidRPr="00DC5426" w:rsidSect="003B5E0A">
          <w:headerReference w:type="even" r:id="rId5"/>
          <w:pgSz w:w="12240" w:h="15840"/>
          <w:pgMar w:top="1440" w:right="1440" w:bottom="1440" w:left="1440" w:header="720" w:footer="720" w:gutter="0"/>
          <w:cols w:space="720"/>
          <w:docGrid w:linePitch="360"/>
        </w:sectPr>
      </w:pPr>
    </w:p>
    <w:p w:rsidR="002B75DC" w:rsidRPr="00913AA6" w:rsidRDefault="002B75DC" w:rsidP="002B75DC">
      <w:pPr>
        <w:pStyle w:val="ListNumber"/>
        <w:rPr>
          <w:rFonts w:eastAsiaTheme="majorEastAsia"/>
          <w:lang w:val="en-GB"/>
        </w:rPr>
      </w:pPr>
      <w:r>
        <w:rPr>
          <w:rFonts w:eastAsiaTheme="majorEastAsia"/>
          <w:lang w:val="en-GB"/>
        </w:rPr>
        <w:t>Ca</w:t>
      </w:r>
      <w:r w:rsidRPr="00A74AE2">
        <w:rPr>
          <w:rFonts w:eastAsiaTheme="majorEastAsia"/>
          <w:lang w:val="en-GB"/>
        </w:rPr>
        <w:t>ll to Order</w:t>
      </w:r>
    </w:p>
    <w:p w:rsidR="002B75DC" w:rsidRPr="002E4F42" w:rsidRDefault="002B75DC" w:rsidP="002B75DC">
      <w:pPr>
        <w:pStyle w:val="ListNumber"/>
        <w:spacing w:line="240" w:lineRule="auto"/>
      </w:pPr>
      <w:r>
        <w:rPr>
          <w:rFonts w:eastAsiaTheme="majorEastAsia"/>
        </w:rPr>
        <w:t>Roll Call</w:t>
      </w:r>
    </w:p>
    <w:p w:rsidR="002B75DC" w:rsidRDefault="002B75DC" w:rsidP="002B75DC">
      <w:pPr>
        <w:pStyle w:val="ListNumber"/>
        <w:spacing w:line="240" w:lineRule="auto"/>
      </w:pPr>
      <w:r>
        <w:rPr>
          <w:rFonts w:eastAsiaTheme="majorEastAsia"/>
        </w:rPr>
        <w:t>Approval of Minutes</w:t>
      </w:r>
    </w:p>
    <w:p w:rsidR="002B75DC" w:rsidRDefault="002B75DC" w:rsidP="002B75DC">
      <w:pPr>
        <w:pStyle w:val="ListNumber"/>
        <w:spacing w:line="240" w:lineRule="auto"/>
      </w:pPr>
      <w:r>
        <w:t>Officer Reports</w:t>
      </w:r>
    </w:p>
    <w:p w:rsidR="002B75DC" w:rsidRPr="00623982" w:rsidRDefault="002B75DC" w:rsidP="002B75DC">
      <w:pPr>
        <w:pStyle w:val="ListNumber2"/>
        <w:numPr>
          <w:ilvl w:val="0"/>
          <w:numId w:val="0"/>
        </w:numPr>
        <w:spacing w:line="240" w:lineRule="auto"/>
        <w:ind w:left="173"/>
        <w:contextualSpacing/>
        <w:rPr>
          <w:sz w:val="22"/>
        </w:rPr>
      </w:pPr>
      <w:r w:rsidRPr="00623982">
        <w:rPr>
          <w:sz w:val="22"/>
        </w:rPr>
        <w:t xml:space="preserve">President – </w:t>
      </w:r>
      <w:r>
        <w:rPr>
          <w:sz w:val="22"/>
        </w:rPr>
        <w:t xml:space="preserve">Will Harris </w:t>
      </w:r>
    </w:p>
    <w:p w:rsidR="002B75DC" w:rsidRPr="00623982" w:rsidRDefault="002B75DC" w:rsidP="002B75DC">
      <w:pPr>
        <w:pStyle w:val="ListNumber2"/>
        <w:numPr>
          <w:ilvl w:val="0"/>
          <w:numId w:val="0"/>
        </w:numPr>
        <w:spacing w:line="240" w:lineRule="auto"/>
        <w:ind w:left="173"/>
        <w:contextualSpacing/>
        <w:rPr>
          <w:sz w:val="22"/>
        </w:rPr>
      </w:pPr>
      <w:r w:rsidRPr="00623982">
        <w:rPr>
          <w:sz w:val="22"/>
        </w:rPr>
        <w:t>Executive Vice President – Garrett Edmonds</w:t>
      </w:r>
    </w:p>
    <w:p w:rsidR="002B75DC" w:rsidRPr="00623982" w:rsidRDefault="002B75DC" w:rsidP="002B75DC">
      <w:pPr>
        <w:pStyle w:val="ListNumber2"/>
        <w:numPr>
          <w:ilvl w:val="0"/>
          <w:numId w:val="0"/>
        </w:numPr>
        <w:spacing w:line="240" w:lineRule="auto"/>
        <w:ind w:left="173"/>
        <w:contextualSpacing/>
        <w:rPr>
          <w:sz w:val="22"/>
        </w:rPr>
      </w:pPr>
      <w:r w:rsidRPr="00623982">
        <w:rPr>
          <w:sz w:val="22"/>
        </w:rPr>
        <w:t xml:space="preserve">Administrative Vice President – </w:t>
      </w:r>
      <w:r>
        <w:rPr>
          <w:sz w:val="22"/>
        </w:rPr>
        <w:t xml:space="preserve">Kenan </w:t>
      </w:r>
      <w:proofErr w:type="spellStart"/>
      <w:r>
        <w:rPr>
          <w:sz w:val="22"/>
        </w:rPr>
        <w:t>Mujkanovic</w:t>
      </w:r>
      <w:proofErr w:type="spellEnd"/>
    </w:p>
    <w:p w:rsidR="002B75DC" w:rsidRPr="00623982" w:rsidRDefault="002B75DC" w:rsidP="002B75DC">
      <w:pPr>
        <w:pStyle w:val="ListNumber2"/>
        <w:numPr>
          <w:ilvl w:val="0"/>
          <w:numId w:val="0"/>
        </w:numPr>
        <w:spacing w:line="240" w:lineRule="auto"/>
        <w:ind w:left="173"/>
        <w:contextualSpacing/>
        <w:rPr>
          <w:sz w:val="22"/>
        </w:rPr>
      </w:pPr>
      <w:r w:rsidRPr="00623982">
        <w:rPr>
          <w:sz w:val="22"/>
        </w:rPr>
        <w:t xml:space="preserve">Chief of Staff – </w:t>
      </w:r>
      <w:r>
        <w:rPr>
          <w:sz w:val="22"/>
        </w:rPr>
        <w:t>Aubrey Kelley</w:t>
      </w:r>
    </w:p>
    <w:p w:rsidR="002B75DC" w:rsidRPr="00623982" w:rsidRDefault="002B75DC" w:rsidP="002B75DC">
      <w:pPr>
        <w:pStyle w:val="ListNumber2"/>
        <w:numPr>
          <w:ilvl w:val="0"/>
          <w:numId w:val="0"/>
        </w:numPr>
        <w:spacing w:line="240" w:lineRule="auto"/>
        <w:ind w:left="173"/>
        <w:contextualSpacing/>
        <w:rPr>
          <w:sz w:val="22"/>
        </w:rPr>
      </w:pPr>
      <w:r w:rsidRPr="00623982">
        <w:rPr>
          <w:sz w:val="22"/>
        </w:rPr>
        <w:t xml:space="preserve">Director of Public Relations – </w:t>
      </w:r>
      <w:r>
        <w:rPr>
          <w:sz w:val="22"/>
        </w:rPr>
        <w:t>Ashlynn Evans</w:t>
      </w:r>
    </w:p>
    <w:p w:rsidR="002B75DC" w:rsidRPr="00623982" w:rsidRDefault="002B75DC" w:rsidP="002B75DC">
      <w:pPr>
        <w:pStyle w:val="ListNumber2"/>
        <w:numPr>
          <w:ilvl w:val="0"/>
          <w:numId w:val="0"/>
        </w:numPr>
        <w:spacing w:line="240" w:lineRule="auto"/>
        <w:ind w:left="173"/>
        <w:contextualSpacing/>
        <w:rPr>
          <w:sz w:val="22"/>
        </w:rPr>
      </w:pPr>
      <w:r w:rsidRPr="00623982">
        <w:rPr>
          <w:sz w:val="22"/>
        </w:rPr>
        <w:t xml:space="preserve">Director of Academic and Student Affairs – </w:t>
      </w:r>
      <w:r>
        <w:rPr>
          <w:sz w:val="22"/>
        </w:rPr>
        <w:t xml:space="preserve">Abbey </w:t>
      </w:r>
      <w:proofErr w:type="spellStart"/>
      <w:r>
        <w:rPr>
          <w:sz w:val="22"/>
        </w:rPr>
        <w:t>Norvell</w:t>
      </w:r>
      <w:proofErr w:type="spellEnd"/>
      <w:r>
        <w:rPr>
          <w:sz w:val="22"/>
        </w:rPr>
        <w:t xml:space="preserve"> </w:t>
      </w:r>
    </w:p>
    <w:p w:rsidR="002B75DC" w:rsidRPr="00623982" w:rsidRDefault="002B75DC" w:rsidP="002B75DC">
      <w:pPr>
        <w:pStyle w:val="ListNumber2"/>
        <w:numPr>
          <w:ilvl w:val="0"/>
          <w:numId w:val="0"/>
        </w:numPr>
        <w:spacing w:line="240" w:lineRule="auto"/>
        <w:ind w:left="173"/>
        <w:contextualSpacing/>
        <w:rPr>
          <w:sz w:val="22"/>
        </w:rPr>
      </w:pPr>
      <w:r w:rsidRPr="00623982">
        <w:rPr>
          <w:sz w:val="22"/>
        </w:rPr>
        <w:t xml:space="preserve">Director of Information Technology – </w:t>
      </w:r>
      <w:r>
        <w:rPr>
          <w:sz w:val="22"/>
        </w:rPr>
        <w:t xml:space="preserve">Paul </w:t>
      </w:r>
      <w:proofErr w:type="spellStart"/>
      <w:r>
        <w:rPr>
          <w:sz w:val="22"/>
        </w:rPr>
        <w:t>Brosky</w:t>
      </w:r>
      <w:proofErr w:type="spellEnd"/>
      <w:r>
        <w:rPr>
          <w:sz w:val="22"/>
        </w:rPr>
        <w:t xml:space="preserve"> </w:t>
      </w:r>
    </w:p>
    <w:p w:rsidR="002B75DC" w:rsidRPr="00623982" w:rsidRDefault="002B75DC" w:rsidP="002B75DC">
      <w:pPr>
        <w:pStyle w:val="ListNumber2"/>
        <w:numPr>
          <w:ilvl w:val="0"/>
          <w:numId w:val="0"/>
        </w:numPr>
        <w:spacing w:line="240" w:lineRule="auto"/>
        <w:ind w:left="173"/>
        <w:contextualSpacing/>
        <w:rPr>
          <w:sz w:val="22"/>
        </w:rPr>
      </w:pPr>
      <w:r w:rsidRPr="00623982">
        <w:rPr>
          <w:sz w:val="22"/>
        </w:rPr>
        <w:t xml:space="preserve">Speaker of the Senate – </w:t>
      </w:r>
      <w:r>
        <w:rPr>
          <w:sz w:val="22"/>
        </w:rPr>
        <w:t>Nathan Terrell</w:t>
      </w:r>
    </w:p>
    <w:p w:rsidR="002B75DC" w:rsidRPr="00623982" w:rsidRDefault="002B75DC" w:rsidP="002B75DC">
      <w:pPr>
        <w:pStyle w:val="ListNumber2"/>
        <w:numPr>
          <w:ilvl w:val="0"/>
          <w:numId w:val="0"/>
        </w:numPr>
        <w:spacing w:line="240" w:lineRule="auto"/>
        <w:ind w:left="173"/>
        <w:contextualSpacing/>
        <w:rPr>
          <w:sz w:val="22"/>
        </w:rPr>
      </w:pPr>
      <w:r w:rsidRPr="00623982">
        <w:rPr>
          <w:sz w:val="22"/>
        </w:rPr>
        <w:t xml:space="preserve">Secretary of the Senate – </w:t>
      </w:r>
      <w:r>
        <w:rPr>
          <w:sz w:val="22"/>
        </w:rPr>
        <w:t xml:space="preserve">Brenna Matthews </w:t>
      </w:r>
    </w:p>
    <w:p w:rsidR="002B75DC" w:rsidRDefault="002B75DC" w:rsidP="002B75DC">
      <w:pPr>
        <w:pStyle w:val="ListNumber"/>
        <w:spacing w:line="240" w:lineRule="auto"/>
        <w:contextualSpacing/>
      </w:pPr>
      <w:r>
        <w:t>Committee Reports</w:t>
      </w:r>
    </w:p>
    <w:p w:rsidR="002B75DC" w:rsidRPr="00623982" w:rsidRDefault="002B75DC" w:rsidP="002B75DC">
      <w:pPr>
        <w:pStyle w:val="ListNumber2"/>
        <w:numPr>
          <w:ilvl w:val="0"/>
          <w:numId w:val="0"/>
        </w:numPr>
        <w:spacing w:line="240" w:lineRule="auto"/>
        <w:ind w:left="173"/>
        <w:contextualSpacing/>
        <w:rPr>
          <w:sz w:val="22"/>
        </w:rPr>
      </w:pPr>
      <w:r w:rsidRPr="00623982">
        <w:rPr>
          <w:sz w:val="22"/>
        </w:rPr>
        <w:t>Academic and Student Affairs –</w:t>
      </w:r>
    </w:p>
    <w:p w:rsidR="002B75DC" w:rsidRPr="00623982" w:rsidRDefault="002B75DC" w:rsidP="002B75DC">
      <w:pPr>
        <w:pStyle w:val="ListNumber2"/>
        <w:numPr>
          <w:ilvl w:val="0"/>
          <w:numId w:val="0"/>
        </w:numPr>
        <w:spacing w:line="240" w:lineRule="auto"/>
        <w:ind w:left="173"/>
        <w:contextualSpacing/>
        <w:rPr>
          <w:sz w:val="22"/>
        </w:rPr>
      </w:pPr>
      <w:r w:rsidRPr="00623982">
        <w:rPr>
          <w:sz w:val="22"/>
        </w:rPr>
        <w:t xml:space="preserve">Campus Improvements – </w:t>
      </w:r>
      <w:r>
        <w:rPr>
          <w:sz w:val="22"/>
        </w:rPr>
        <w:t>Matt Barr</w:t>
      </w:r>
    </w:p>
    <w:p w:rsidR="002B75DC" w:rsidRPr="00623982" w:rsidRDefault="002B75DC" w:rsidP="002B75DC">
      <w:pPr>
        <w:pStyle w:val="ListNumber2"/>
        <w:numPr>
          <w:ilvl w:val="0"/>
          <w:numId w:val="0"/>
        </w:numPr>
        <w:spacing w:line="240" w:lineRule="auto"/>
        <w:ind w:left="173"/>
        <w:contextualSpacing/>
        <w:rPr>
          <w:sz w:val="22"/>
        </w:rPr>
      </w:pPr>
      <w:r w:rsidRPr="00623982">
        <w:rPr>
          <w:sz w:val="22"/>
        </w:rPr>
        <w:t>Legislative Research –</w:t>
      </w:r>
      <w:r>
        <w:rPr>
          <w:sz w:val="22"/>
        </w:rPr>
        <w:t xml:space="preserve"> Josh </w:t>
      </w:r>
      <w:proofErr w:type="spellStart"/>
      <w:r>
        <w:rPr>
          <w:sz w:val="22"/>
        </w:rPr>
        <w:t>Zaczek</w:t>
      </w:r>
      <w:proofErr w:type="spellEnd"/>
    </w:p>
    <w:p w:rsidR="002B75DC" w:rsidRPr="00623982" w:rsidRDefault="002B75DC" w:rsidP="002B75DC">
      <w:pPr>
        <w:pStyle w:val="ListNumber2"/>
        <w:numPr>
          <w:ilvl w:val="0"/>
          <w:numId w:val="0"/>
        </w:numPr>
        <w:spacing w:line="240" w:lineRule="auto"/>
        <w:ind w:left="173"/>
        <w:contextualSpacing/>
        <w:rPr>
          <w:sz w:val="22"/>
        </w:rPr>
      </w:pPr>
      <w:r w:rsidRPr="00623982">
        <w:rPr>
          <w:sz w:val="22"/>
        </w:rPr>
        <w:t xml:space="preserve">Public Relations – </w:t>
      </w:r>
      <w:r>
        <w:rPr>
          <w:sz w:val="22"/>
        </w:rPr>
        <w:t xml:space="preserve">Brigid </w:t>
      </w:r>
      <w:proofErr w:type="spellStart"/>
      <w:r>
        <w:rPr>
          <w:sz w:val="22"/>
        </w:rPr>
        <w:t>Stakelum</w:t>
      </w:r>
      <w:proofErr w:type="spellEnd"/>
    </w:p>
    <w:p w:rsidR="002B75DC" w:rsidRPr="00623982" w:rsidRDefault="002B75DC" w:rsidP="002B75DC">
      <w:pPr>
        <w:pStyle w:val="ListNumber2"/>
        <w:numPr>
          <w:ilvl w:val="0"/>
          <w:numId w:val="0"/>
        </w:numPr>
        <w:spacing w:line="240" w:lineRule="auto"/>
        <w:ind w:left="173"/>
        <w:contextualSpacing/>
        <w:rPr>
          <w:sz w:val="22"/>
        </w:rPr>
      </w:pPr>
      <w:r w:rsidRPr="00623982">
        <w:rPr>
          <w:sz w:val="22"/>
        </w:rPr>
        <w:t xml:space="preserve">Diversity and Inclusion – </w:t>
      </w:r>
    </w:p>
    <w:p w:rsidR="002B75DC" w:rsidRPr="00623982" w:rsidRDefault="002B75DC" w:rsidP="002B75DC">
      <w:pPr>
        <w:pStyle w:val="ListNumber2"/>
        <w:numPr>
          <w:ilvl w:val="0"/>
          <w:numId w:val="0"/>
        </w:numPr>
        <w:spacing w:line="240" w:lineRule="auto"/>
        <w:ind w:left="173"/>
        <w:contextualSpacing/>
        <w:rPr>
          <w:sz w:val="22"/>
        </w:rPr>
      </w:pPr>
      <w:r w:rsidRPr="00623982">
        <w:rPr>
          <w:sz w:val="22"/>
        </w:rPr>
        <w:t xml:space="preserve">Sustainability – </w:t>
      </w:r>
    </w:p>
    <w:p w:rsidR="002B75DC" w:rsidRPr="00623982" w:rsidRDefault="002B75DC" w:rsidP="002B75DC">
      <w:pPr>
        <w:pStyle w:val="ListNumber2"/>
        <w:numPr>
          <w:ilvl w:val="0"/>
          <w:numId w:val="0"/>
        </w:numPr>
        <w:spacing w:line="240" w:lineRule="auto"/>
        <w:ind w:left="173"/>
        <w:contextualSpacing/>
        <w:rPr>
          <w:sz w:val="22"/>
        </w:rPr>
      </w:pPr>
      <w:r w:rsidRPr="00623982">
        <w:rPr>
          <w:sz w:val="22"/>
        </w:rPr>
        <w:t>SAVES –</w:t>
      </w:r>
      <w:r>
        <w:rPr>
          <w:sz w:val="22"/>
        </w:rPr>
        <w:t xml:space="preserve"> Hope Wells </w:t>
      </w:r>
    </w:p>
    <w:p w:rsidR="002B75DC" w:rsidRDefault="002B75DC" w:rsidP="002B75DC">
      <w:pPr>
        <w:pStyle w:val="ListNumber"/>
        <w:spacing w:line="240" w:lineRule="auto"/>
      </w:pPr>
      <w:r w:rsidRPr="00D53571">
        <w:rPr>
          <w:noProof/>
        </w:rPr>
        <mc:AlternateContent>
          <mc:Choice Requires="wps">
            <w:drawing>
              <wp:anchor distT="45720" distB="45720" distL="114300" distR="114300" simplePos="0" relativeHeight="251659264" behindDoc="0" locked="0" layoutInCell="1" allowOverlap="1" wp14:anchorId="2A91EBC8" wp14:editId="3B0F2AC1">
                <wp:simplePos x="0" y="0"/>
                <wp:positionH relativeFrom="column">
                  <wp:posOffset>734233</wp:posOffset>
                </wp:positionH>
                <wp:positionV relativeFrom="paragraph">
                  <wp:posOffset>-1839537</wp:posOffset>
                </wp:positionV>
                <wp:extent cx="375920" cy="795655"/>
                <wp:effectExtent l="0" t="0" r="0" b="444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795655"/>
                        </a:xfrm>
                        <a:prstGeom prst="rect">
                          <a:avLst/>
                        </a:prstGeom>
                        <a:noFill/>
                        <a:ln w="9525">
                          <a:noFill/>
                          <a:miter lim="800000"/>
                          <a:headEnd/>
                          <a:tailEnd/>
                        </a:ln>
                      </wps:spPr>
                      <wps:txbx>
                        <w:txbxContent>
                          <w:p w:rsidR="002B75DC" w:rsidRDefault="002B75DC" w:rsidP="002B75DC">
                            <w:pPr>
                              <w:spacing w:line="240" w:lineRule="auto"/>
                              <w:ind w:left="0"/>
                            </w:pPr>
                            <w:r>
                              <w:br/>
                            </w:r>
                            <w:r>
                              <w:br/>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2A91EBC8" id="_x0000_t202" coordsize="21600,21600" o:spt="202" path="m,l,21600r21600,l21600,xe">
                <v:stroke joinstyle="miter"/>
                <v:path gradientshapeok="t" o:connecttype="rect"/>
              </v:shapetype>
              <v:shape id="Text Box 2" o:spid="_x0000_s1026" type="#_x0000_t202" style="position:absolute;left:0;text-align:left;margin-left:57.8pt;margin-top:-144.85pt;width:29.6pt;height:62.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" filled="f" stroked="f">
                <v:textbox>
                  <w:txbxContent>
                    <w:p w:rsidR="002B75DC" w:rsidRDefault="002B75DC" w:rsidP="002B75DC">
                      <w:pPr>
                        <w:spacing w:line="240" w:lineRule="auto"/>
                        <w:ind w:left="0"/>
                      </w:pPr>
                      <w:r>
                        <w:br/>
                      </w:r>
                      <w:r>
                        <w:br/>
                      </w:r>
                    </w:p>
                  </w:txbxContent>
                </v:textbox>
              </v:shape>
            </w:pict>
          </mc:Fallback>
        </mc:AlternateContent>
      </w:r>
      <w:r>
        <w:t>Special Orders</w:t>
      </w:r>
    </w:p>
    <w:p w:rsidR="002B75DC" w:rsidRPr="00623982" w:rsidRDefault="002B75DC" w:rsidP="002B75DC">
      <w:pPr>
        <w:pStyle w:val="ListNumber2"/>
        <w:numPr>
          <w:ilvl w:val="0"/>
          <w:numId w:val="0"/>
        </w:numPr>
        <w:spacing w:line="240" w:lineRule="auto"/>
        <w:ind w:left="173"/>
        <w:contextualSpacing/>
        <w:rPr>
          <w:sz w:val="22"/>
        </w:rPr>
      </w:pPr>
      <w:r w:rsidRPr="00623982">
        <w:rPr>
          <w:sz w:val="22"/>
        </w:rPr>
        <w:t>University Committee Reports</w:t>
      </w:r>
    </w:p>
    <w:p w:rsidR="002B75DC" w:rsidRPr="00623982" w:rsidRDefault="002B75DC" w:rsidP="002B75DC">
      <w:pPr>
        <w:pStyle w:val="ListNumber2"/>
        <w:numPr>
          <w:ilvl w:val="0"/>
          <w:numId w:val="0"/>
        </w:numPr>
        <w:spacing w:line="240" w:lineRule="auto"/>
        <w:ind w:left="173"/>
        <w:contextualSpacing/>
        <w:rPr>
          <w:sz w:val="22"/>
        </w:rPr>
      </w:pPr>
      <w:r w:rsidRPr="00623982">
        <w:rPr>
          <w:sz w:val="22"/>
        </w:rPr>
        <w:t>Judicial Council Report</w:t>
      </w:r>
    </w:p>
    <w:p w:rsidR="002B75DC" w:rsidRDefault="002B75DC" w:rsidP="002B75DC">
      <w:pPr>
        <w:pStyle w:val="ListNumber2"/>
        <w:numPr>
          <w:ilvl w:val="0"/>
          <w:numId w:val="0"/>
        </w:numPr>
        <w:spacing w:line="240" w:lineRule="auto"/>
        <w:ind w:left="173"/>
        <w:contextualSpacing/>
        <w:rPr>
          <w:sz w:val="22"/>
        </w:rPr>
      </w:pPr>
      <w:r w:rsidRPr="00623982">
        <w:rPr>
          <w:sz w:val="22"/>
        </w:rPr>
        <w:t>Guest/Student Speakers</w:t>
      </w:r>
    </w:p>
    <w:p w:rsidR="002B75DC" w:rsidRDefault="002B75DC" w:rsidP="002B75DC">
      <w:pPr>
        <w:pStyle w:val="ListNumber"/>
        <w:numPr>
          <w:ilvl w:val="0"/>
          <w:numId w:val="0"/>
        </w:numPr>
        <w:spacing w:line="240" w:lineRule="auto"/>
        <w:ind w:left="173" w:hanging="173"/>
      </w:pPr>
    </w:p>
    <w:p w:rsidR="002B75DC" w:rsidRDefault="002B75DC" w:rsidP="002B75DC">
      <w:pPr>
        <w:pStyle w:val="ListNumber"/>
        <w:numPr>
          <w:ilvl w:val="0"/>
          <w:numId w:val="0"/>
        </w:numPr>
        <w:spacing w:line="240" w:lineRule="auto"/>
        <w:ind w:left="173" w:hanging="173"/>
      </w:pPr>
    </w:p>
    <w:p w:rsidR="002B75DC" w:rsidRDefault="002B75DC" w:rsidP="002B75DC">
      <w:pPr>
        <w:pStyle w:val="ListNumber"/>
        <w:numPr>
          <w:ilvl w:val="0"/>
          <w:numId w:val="0"/>
        </w:numPr>
        <w:spacing w:line="240" w:lineRule="auto"/>
        <w:ind w:left="173" w:hanging="173"/>
      </w:pPr>
      <w:r>
        <w:rPr>
          <w:rFonts w:eastAsiaTheme="majorEastAsia"/>
          <w:b w:val="0"/>
          <w:noProof/>
          <w:sz w:val="32"/>
        </w:rPr>
        <mc:AlternateContent>
          <mc:Choice Requires="wps">
            <w:drawing>
              <wp:anchor distT="0" distB="0" distL="114300" distR="114300" simplePos="0" relativeHeight="251661312" behindDoc="1" locked="0" layoutInCell="1" allowOverlap="1" wp14:anchorId="4FE7F272" wp14:editId="104CF26F">
                <wp:simplePos x="0" y="0"/>
                <wp:positionH relativeFrom="column">
                  <wp:posOffset>-1046480</wp:posOffset>
                </wp:positionH>
                <wp:positionV relativeFrom="paragraph">
                  <wp:posOffset>1257935</wp:posOffset>
                </wp:positionV>
                <wp:extent cx="7886065" cy="222250"/>
                <wp:effectExtent l="0" t="0" r="13335" b="31750"/>
                <wp:wrapNone/>
                <wp:docPr id="4" name="Rectangle 4"/>
                <wp:cNvGraphicFramePr/>
                <a:graphic xmlns:a="http://schemas.openxmlformats.org/drawingml/2006/main">
                  <a:graphicData uri="http://schemas.microsoft.com/office/word/2010/wordprocessingShape">
                    <wps:wsp>
                      <wps:cNvSpPr/>
                      <wps:spPr>
                        <a:xfrm>
                          <a:off x="0" y="0"/>
                          <a:ext cx="7886065" cy="222250"/>
                        </a:xfrm>
                        <a:prstGeom prst="rect">
                          <a:avLst/>
                        </a:prstGeom>
                        <a:solidFill>
                          <a:srgbClr val="FF0000"/>
                        </a:solidFill>
                        <a:ln>
                          <a:solidFill>
                            <a:srgbClr val="FF0000"/>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C61BCA" id="Rectangle 4" o:spid="_x0000_s1026" style="position:absolute;margin-left:-82.4pt;margin-top:99.05pt;width:620.95pt;height: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" fillcolor="red" strokecolor="red" strokeweight="1pt"/>
            </w:pict>
          </mc:Fallback>
        </mc:AlternateContent>
      </w:r>
      <w:r>
        <w:rPr>
          <w:rFonts w:eastAsiaTheme="majorEastAsia"/>
          <w:b w:val="0"/>
          <w:noProof/>
          <w:sz w:val="32"/>
        </w:rPr>
        <mc:AlternateContent>
          <mc:Choice Requires="wps">
            <w:drawing>
              <wp:anchor distT="0" distB="0" distL="114300" distR="114300" simplePos="0" relativeHeight="251660288" behindDoc="1" locked="0" layoutInCell="1" allowOverlap="1" wp14:anchorId="72FD38D4" wp14:editId="777A192B">
                <wp:simplePos x="0" y="0"/>
                <wp:positionH relativeFrom="column">
                  <wp:posOffset>-979805</wp:posOffset>
                </wp:positionH>
                <wp:positionV relativeFrom="paragraph">
                  <wp:posOffset>447675</wp:posOffset>
                </wp:positionV>
                <wp:extent cx="7892846" cy="1028065"/>
                <wp:effectExtent l="0" t="0" r="32385" b="13335"/>
                <wp:wrapNone/>
                <wp:docPr id="2" name="Rectangle 2"/>
                <wp:cNvGraphicFramePr/>
                <a:graphic xmlns:a="http://schemas.openxmlformats.org/drawingml/2006/main">
                  <a:graphicData uri="http://schemas.microsoft.com/office/word/2010/wordprocessingShape">
                    <wps:wsp>
                      <wps:cNvSpPr/>
                      <wps:spPr>
                        <a:xfrm>
                          <a:off x="0" y="0"/>
                          <a:ext cx="7892846" cy="102806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9DF886" id="Rectangle 2" o:spid="_x0000_s1026" style="position:absolute;margin-left:-77.15pt;margin-top:35.25pt;width:621.5pt;height:80.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" fillcolor="black [3200]" strokecolor="black [1600]" strokeweight="1pt"/>
            </w:pict>
          </mc:Fallback>
        </mc:AlternateContent>
      </w:r>
      <w:r w:rsidRPr="008A0E5C">
        <w:rPr>
          <w:noProof/>
        </w:rPr>
        <w:drawing>
          <wp:anchor distT="0" distB="0" distL="114300" distR="114300" simplePos="0" relativeHeight="251662336" behindDoc="0" locked="0" layoutInCell="1" allowOverlap="1" wp14:anchorId="22248614" wp14:editId="6E385FB1">
            <wp:simplePos x="0" y="0"/>
            <wp:positionH relativeFrom="margin">
              <wp:posOffset>1296035</wp:posOffset>
            </wp:positionH>
            <wp:positionV relativeFrom="margin">
              <wp:posOffset>7768590</wp:posOffset>
            </wp:positionV>
            <wp:extent cx="3385185" cy="669925"/>
            <wp:effectExtent l="50800" t="50800" r="43815" b="4127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3385185" cy="669925"/>
                    </a:xfrm>
                    <a:prstGeom prst="rect">
                      <a:avLst/>
                    </a:prstGeom>
                    <a:ln w="57150">
                      <a:solidFill>
                        <a:srgbClr val="FF0000"/>
                      </a:solidFill>
                    </a:ln>
                  </pic:spPr>
                </pic:pic>
              </a:graphicData>
            </a:graphic>
            <wp14:sizeRelH relativeFrom="page">
              <wp14:pctWidth>0</wp14:pctWidth>
            </wp14:sizeRelH>
            <wp14:sizeRelV relativeFrom="page">
              <wp14:pctHeight>0</wp14:pctHeight>
            </wp14:sizeRelV>
          </wp:anchor>
        </w:drawing>
      </w:r>
    </w:p>
    <w:p w:rsidR="002B75DC" w:rsidRDefault="002B75DC" w:rsidP="002B75DC">
      <w:pPr>
        <w:pStyle w:val="ListNumber"/>
        <w:numPr>
          <w:ilvl w:val="0"/>
          <w:numId w:val="0"/>
        </w:numPr>
        <w:spacing w:line="240" w:lineRule="auto"/>
        <w:ind w:left="173" w:hanging="173"/>
      </w:pPr>
    </w:p>
    <w:p w:rsidR="002B75DC" w:rsidRDefault="002B75DC" w:rsidP="002B75DC">
      <w:pPr>
        <w:pStyle w:val="ListNumber"/>
        <w:spacing w:line="240" w:lineRule="auto"/>
      </w:pPr>
      <w:r>
        <w:t>Unfinished Business</w:t>
      </w:r>
    </w:p>
    <w:p w:rsidR="002B75DC" w:rsidRPr="00220A39" w:rsidRDefault="002B75DC" w:rsidP="002B75DC">
      <w:pPr>
        <w:pStyle w:val="NormalWeb"/>
        <w:spacing w:before="240" w:beforeAutospacing="0" w:after="240" w:afterAutospacing="0"/>
        <w:rPr>
          <w:rFonts w:asciiTheme="minorHAnsi" w:hAnsiTheme="minorHAnsi"/>
        </w:rPr>
      </w:pPr>
      <w:r w:rsidRPr="00220A39">
        <w:rPr>
          <w:rFonts w:asciiTheme="minorHAnsi" w:hAnsiTheme="minorHAnsi" w:cs="Arial"/>
          <w:color w:val="000000"/>
          <w:sz w:val="22"/>
          <w:szCs w:val="22"/>
        </w:rPr>
        <w:t>Resolution 4-19-F: Resolution to Support the disciplinary action, up to their Removal from campus, against the Epsilon Kappa chapter of Alpha Xi Delta</w:t>
      </w:r>
    </w:p>
    <w:p w:rsidR="002B75DC" w:rsidRDefault="002B75DC" w:rsidP="002B75DC">
      <w:pPr>
        <w:pStyle w:val="ListNumber"/>
        <w:spacing w:line="240" w:lineRule="auto"/>
      </w:pPr>
      <w:r>
        <w:t>New Business</w:t>
      </w:r>
    </w:p>
    <w:p w:rsidR="002B75DC" w:rsidRDefault="002B75DC" w:rsidP="002B75DC">
      <w:pPr>
        <w:pStyle w:val="ListNumber"/>
        <w:spacing w:line="240" w:lineRule="auto"/>
      </w:pPr>
      <w:r>
        <w:t>Announcements and Adjournment</w:t>
      </w:r>
      <w:r w:rsidRPr="002E4F42">
        <w:t xml:space="preserve"> </w:t>
      </w:r>
    </w:p>
    <w:p w:rsidR="002B75DC" w:rsidRDefault="002B75DC" w:rsidP="002B75DC"/>
    <w:p w:rsidR="002B75DC" w:rsidRDefault="002B75DC" w:rsidP="002B75DC"/>
    <w:p w:rsidR="002B75DC" w:rsidRDefault="002B75DC" w:rsidP="002B75DC"/>
    <w:p w:rsidR="002B75DC" w:rsidRDefault="002B75DC" w:rsidP="002B75DC"/>
    <w:p w:rsidR="002B75DC" w:rsidRDefault="002B75DC" w:rsidP="002B75DC"/>
    <w:p w:rsidR="002B75DC" w:rsidRDefault="002B75DC" w:rsidP="002B75DC"/>
    <w:p w:rsidR="002B75DC" w:rsidRDefault="002B75DC" w:rsidP="002B75DC"/>
    <w:p w:rsidR="002B75DC" w:rsidRDefault="002B75DC" w:rsidP="002B75DC"/>
    <w:p w:rsidR="002B75DC" w:rsidRDefault="002B75DC" w:rsidP="002B75DC"/>
    <w:p w:rsidR="002B75DC" w:rsidRDefault="002B75DC" w:rsidP="002B75DC"/>
    <w:p w:rsidR="002B75DC" w:rsidRDefault="002B75DC" w:rsidP="002B75DC"/>
    <w:p w:rsidR="002B75DC" w:rsidRDefault="002B75DC" w:rsidP="002B75DC"/>
    <w:p w:rsidR="002B75DC" w:rsidRDefault="002B75DC" w:rsidP="002B75DC"/>
    <w:p w:rsidR="002B75DC" w:rsidRDefault="002B75DC" w:rsidP="002B75DC"/>
    <w:p w:rsidR="002B75DC" w:rsidRDefault="002B75DC" w:rsidP="002B75DC"/>
    <w:p w:rsidR="002B75DC" w:rsidRDefault="002B75DC" w:rsidP="002B75DC">
      <w:pPr>
        <w:ind w:left="0"/>
        <w:sectPr w:rsidR="002B75DC" w:rsidSect="004D734E">
          <w:headerReference w:type="default" r:id="rId7"/>
          <w:type w:val="continuous"/>
          <w:pgSz w:w="12240" w:h="15840"/>
          <w:pgMar w:top="1440" w:right="1440" w:bottom="1440" w:left="1440" w:header="720" w:footer="720" w:gutter="0"/>
          <w:cols w:num="2" w:space="720"/>
          <w:docGrid w:linePitch="360"/>
        </w:sectPr>
      </w:pPr>
    </w:p>
    <w:p w:rsidR="002B75DC" w:rsidRDefault="002B75DC" w:rsidP="002B75DC">
      <w:pPr>
        <w:ind w:left="0"/>
        <w:sectPr w:rsidR="002B75DC" w:rsidSect="004D734E">
          <w:headerReference w:type="first" r:id="rId8"/>
          <w:footerReference w:type="first" r:id="rId9"/>
          <w:type w:val="continuous"/>
          <w:pgSz w:w="12240" w:h="15840"/>
          <w:pgMar w:top="1440" w:right="1440" w:bottom="1440" w:left="1440" w:header="720" w:footer="720" w:gutter="0"/>
          <w:cols w:space="720"/>
          <w:docGrid w:linePitch="360"/>
        </w:sectPr>
      </w:pPr>
    </w:p>
    <w:p w:rsidR="002B75DC" w:rsidRDefault="002B75DC" w:rsidP="002B75DC">
      <w:pPr>
        <w:pStyle w:val="NormalWeb"/>
        <w:spacing w:before="240" w:beforeAutospacing="0" w:after="240" w:afterAutospacing="0"/>
      </w:pPr>
      <w:r>
        <w:rPr>
          <w:rFonts w:ascii="Arial" w:hAnsi="Arial" w:cs="Arial"/>
          <w:color w:val="000000"/>
          <w:sz w:val="22"/>
          <w:szCs w:val="22"/>
        </w:rPr>
        <w:lastRenderedPageBreak/>
        <w:t xml:space="preserve">First Reading: (10/15/19) </w:t>
      </w:r>
    </w:p>
    <w:p w:rsidR="002B75DC" w:rsidRDefault="002B75DC" w:rsidP="002B75DC">
      <w:pPr>
        <w:pStyle w:val="NormalWeb"/>
        <w:spacing w:before="240" w:beforeAutospacing="0" w:after="240" w:afterAutospacing="0"/>
      </w:pPr>
      <w:r>
        <w:rPr>
          <w:rFonts w:ascii="Arial" w:hAnsi="Arial" w:cs="Arial"/>
          <w:color w:val="000000"/>
          <w:sz w:val="22"/>
          <w:szCs w:val="22"/>
        </w:rPr>
        <w:t>Second Reading: (10/22/19)</w:t>
      </w:r>
    </w:p>
    <w:p w:rsidR="002B75DC" w:rsidRDefault="002B75DC" w:rsidP="002B75DC">
      <w:pPr>
        <w:pStyle w:val="NormalWeb"/>
        <w:spacing w:before="240" w:beforeAutospacing="0" w:after="240" w:afterAutospacing="0"/>
      </w:pPr>
      <w:r>
        <w:rPr>
          <w:rFonts w:ascii="Arial" w:hAnsi="Arial" w:cs="Arial"/>
          <w:color w:val="000000"/>
          <w:sz w:val="22"/>
          <w:szCs w:val="22"/>
        </w:rPr>
        <w:t>Pass:</w:t>
      </w:r>
    </w:p>
    <w:p w:rsidR="002B75DC" w:rsidRDefault="002B75DC" w:rsidP="002B75DC">
      <w:pPr>
        <w:pStyle w:val="NormalWeb"/>
        <w:spacing w:before="240" w:beforeAutospacing="0" w:after="240" w:afterAutospacing="0"/>
      </w:pPr>
      <w:r>
        <w:rPr>
          <w:rFonts w:ascii="Arial" w:hAnsi="Arial" w:cs="Arial"/>
          <w:color w:val="000000"/>
          <w:sz w:val="22"/>
          <w:szCs w:val="22"/>
        </w:rPr>
        <w:t>Fail:</w:t>
      </w:r>
    </w:p>
    <w:p w:rsidR="002B75DC" w:rsidRDefault="002B75DC" w:rsidP="002B75DC">
      <w:pPr>
        <w:pStyle w:val="NormalWeb"/>
        <w:spacing w:before="240" w:beforeAutospacing="0" w:after="240" w:afterAutospacing="0"/>
      </w:pPr>
      <w:r>
        <w:rPr>
          <w:rFonts w:ascii="Arial" w:hAnsi="Arial" w:cs="Arial"/>
          <w:color w:val="000000"/>
          <w:sz w:val="22"/>
          <w:szCs w:val="22"/>
        </w:rPr>
        <w:t>Other: </w:t>
      </w:r>
    </w:p>
    <w:p w:rsidR="002B75DC" w:rsidRDefault="002B75DC" w:rsidP="002B75DC">
      <w:pPr>
        <w:pStyle w:val="NormalWeb"/>
        <w:spacing w:before="240" w:beforeAutospacing="0" w:after="240" w:afterAutospacing="0"/>
      </w:pPr>
      <w:r>
        <w:rPr>
          <w:rFonts w:ascii="Arial" w:hAnsi="Arial" w:cs="Arial"/>
          <w:color w:val="000000"/>
          <w:sz w:val="22"/>
          <w:szCs w:val="22"/>
        </w:rPr>
        <w:t>Resolution 4-19-F: Resolution to Support the disciplinary action, up to their Removal from campus, against the Epsilon Kappa chapter of Alpha Xi Delta</w:t>
      </w:r>
    </w:p>
    <w:p w:rsidR="002B75DC" w:rsidRDefault="002B75DC" w:rsidP="002B75DC">
      <w:pPr>
        <w:pStyle w:val="NormalWeb"/>
        <w:spacing w:before="240" w:beforeAutospacing="0" w:after="240" w:afterAutospacing="0"/>
      </w:pPr>
      <w:r>
        <w:rPr>
          <w:rFonts w:ascii="Arial" w:hAnsi="Arial" w:cs="Arial"/>
          <w:color w:val="000000"/>
          <w:sz w:val="22"/>
          <w:szCs w:val="22"/>
        </w:rPr>
        <w:t>PURPOSE: For the Student Government Association of Western Kentucky University to support the disciplinary action, up to their Removal from campus, against the Epsilon Kappa chapter of Alpha Xi Delta</w:t>
      </w:r>
    </w:p>
    <w:p w:rsidR="002B75DC" w:rsidRDefault="002B75DC" w:rsidP="002B75DC">
      <w:pPr>
        <w:pStyle w:val="NormalWeb"/>
        <w:spacing w:before="240" w:beforeAutospacing="0" w:after="240" w:afterAutospacing="0"/>
      </w:pPr>
      <w:r>
        <w:rPr>
          <w:rFonts w:ascii="Arial" w:hAnsi="Arial" w:cs="Arial"/>
          <w:color w:val="000000"/>
          <w:sz w:val="22"/>
          <w:szCs w:val="22"/>
        </w:rPr>
        <w:t>WHEREAS: Members of the Epsilon Kappa chapter of Alpha Xi Delta where videoed saying a racial slur at a party. The video was not only uploaded online personally by a member of Alpha Xi Delta, but a student at another University posted it to social media, and</w:t>
      </w:r>
    </w:p>
    <w:p w:rsidR="002B75DC" w:rsidRDefault="002B75DC" w:rsidP="002B75DC">
      <w:pPr>
        <w:pStyle w:val="NormalWeb"/>
        <w:spacing w:before="240" w:beforeAutospacing="0" w:after="240" w:afterAutospacing="0"/>
      </w:pPr>
      <w:r>
        <w:rPr>
          <w:rFonts w:ascii="Arial" w:hAnsi="Arial" w:cs="Arial"/>
          <w:color w:val="000000"/>
          <w:sz w:val="22"/>
          <w:szCs w:val="22"/>
        </w:rPr>
        <w:t>WHEREAS: Alpha Xi Delta’s actions violate the WKU Student Code of Conduct (13.  Harassment. Any physical, behavioral or verbal abuse of a person based upon gender, race, color, ethnic origin, national origin, creed, religion, political belief, sexual orientation, marital status, age, uniform service, veteran status, or physical or mental disability...). The Epsilon Kappa chapter of Alpha Xi Delta will not be allowed to receive SGA funding according to the Non-Discrimination Clause, Section 6.3 of the Bylaws of the WKU Student Government Association, and</w:t>
      </w:r>
    </w:p>
    <w:p w:rsidR="002B75DC" w:rsidRDefault="002B75DC" w:rsidP="002B75DC">
      <w:pPr>
        <w:pStyle w:val="NormalWeb"/>
        <w:spacing w:before="240" w:beforeAutospacing="0" w:after="240" w:afterAutospacing="0"/>
      </w:pPr>
      <w:r>
        <w:rPr>
          <w:rFonts w:ascii="Arial" w:hAnsi="Arial" w:cs="Arial"/>
          <w:color w:val="000000"/>
          <w:sz w:val="22"/>
          <w:szCs w:val="22"/>
        </w:rPr>
        <w:t>WHEREAS: Western Kentucky University has a history of racism happening in not only Greek Organizations, but multiple acts of overt racism on campus, as well as poor university ratings on racial equity. There is now video evidence of the overt racism that is happening, and Western Kentucky University Administration has decided to not take action and not to protect minority students, and </w:t>
      </w:r>
    </w:p>
    <w:p w:rsidR="002B75DC" w:rsidRDefault="002B75DC" w:rsidP="002B75DC">
      <w:pPr>
        <w:pStyle w:val="NormalWeb"/>
        <w:spacing w:before="240" w:beforeAutospacing="0" w:after="240" w:afterAutospacing="0"/>
      </w:pPr>
      <w:r>
        <w:rPr>
          <w:rFonts w:ascii="Arial" w:hAnsi="Arial" w:cs="Arial"/>
          <w:color w:val="000000"/>
          <w:sz w:val="22"/>
          <w:szCs w:val="22"/>
        </w:rPr>
        <w:t>WHEREAS: Other universities such as The University of Alabama and Miami University immediately removed students upon video evidence. The disciplinary action, up to the Removal of the Epsilon Kappa chapter of Alpha Xi Delta would indicate the university’s commitment to diversity and inclusion of minority students, and </w:t>
      </w:r>
    </w:p>
    <w:p w:rsidR="002B75DC" w:rsidRDefault="002B75DC" w:rsidP="002B75DC">
      <w:pPr>
        <w:pStyle w:val="NormalWeb"/>
        <w:spacing w:before="240" w:beforeAutospacing="0" w:after="240" w:afterAutospacing="0"/>
      </w:pPr>
      <w:r>
        <w:rPr>
          <w:rFonts w:ascii="Arial" w:hAnsi="Arial" w:cs="Arial"/>
          <w:color w:val="000000"/>
          <w:sz w:val="22"/>
          <w:szCs w:val="22"/>
        </w:rPr>
        <w:t>THEREFORE: Be it resolved that the Student Government Association of Western Kentucky University supports the disciplinary action, up to their Removal from Western Kentucky University's campus, against the Epsilon Kappa chapter of Alpha Xi Delta. </w:t>
      </w:r>
    </w:p>
    <w:p w:rsidR="002B75DC" w:rsidRDefault="002B75DC" w:rsidP="002B75DC">
      <w:pPr>
        <w:pStyle w:val="NormalWeb"/>
        <w:spacing w:before="240" w:beforeAutospacing="0" w:after="240" w:afterAutospacing="0"/>
      </w:pPr>
      <w:r>
        <w:rPr>
          <w:rFonts w:ascii="Arial" w:hAnsi="Arial" w:cs="Arial"/>
          <w:color w:val="000000"/>
          <w:sz w:val="22"/>
          <w:szCs w:val="22"/>
        </w:rPr>
        <w:t xml:space="preserve">AUTHOR: Symone </w:t>
      </w:r>
      <w:proofErr w:type="spellStart"/>
      <w:r>
        <w:rPr>
          <w:rFonts w:ascii="Arial" w:hAnsi="Arial" w:cs="Arial"/>
          <w:color w:val="000000"/>
          <w:sz w:val="22"/>
          <w:szCs w:val="22"/>
        </w:rPr>
        <w:t>Whalin</w:t>
      </w:r>
      <w:proofErr w:type="spellEnd"/>
      <w:r>
        <w:rPr>
          <w:rFonts w:ascii="Arial" w:hAnsi="Arial" w:cs="Arial"/>
          <w:color w:val="000000"/>
          <w:sz w:val="22"/>
          <w:szCs w:val="22"/>
        </w:rPr>
        <w:t>, Senator</w:t>
      </w:r>
    </w:p>
    <w:p w:rsidR="002B75DC" w:rsidRDefault="002B75DC" w:rsidP="002B75DC">
      <w:pPr>
        <w:pStyle w:val="NormalWeb"/>
        <w:spacing w:before="240" w:beforeAutospacing="0" w:after="240" w:afterAutospacing="0"/>
      </w:pPr>
      <w:r>
        <w:rPr>
          <w:rFonts w:ascii="Arial" w:hAnsi="Arial" w:cs="Arial"/>
          <w:color w:val="000000"/>
          <w:sz w:val="22"/>
          <w:szCs w:val="22"/>
        </w:rPr>
        <w:t xml:space="preserve">Anthony </w:t>
      </w:r>
      <w:proofErr w:type="spellStart"/>
      <w:r>
        <w:rPr>
          <w:rFonts w:ascii="Arial" w:hAnsi="Arial" w:cs="Arial"/>
          <w:color w:val="000000"/>
          <w:sz w:val="22"/>
          <w:szCs w:val="22"/>
        </w:rPr>
        <w:t>Survance</w:t>
      </w:r>
      <w:proofErr w:type="spellEnd"/>
      <w:r>
        <w:rPr>
          <w:rFonts w:ascii="Arial" w:hAnsi="Arial" w:cs="Arial"/>
          <w:color w:val="000000"/>
          <w:sz w:val="22"/>
          <w:szCs w:val="22"/>
        </w:rPr>
        <w:t>, Senator </w:t>
      </w:r>
    </w:p>
    <w:p w:rsidR="002B75DC" w:rsidRDefault="002B75DC" w:rsidP="002B75DC">
      <w:pPr>
        <w:pStyle w:val="NormalWeb"/>
        <w:spacing w:before="240" w:beforeAutospacing="0" w:after="240" w:afterAutospacing="0"/>
      </w:pPr>
      <w:r>
        <w:rPr>
          <w:rFonts w:ascii="Arial" w:hAnsi="Arial" w:cs="Arial"/>
          <w:color w:val="000000"/>
          <w:sz w:val="22"/>
          <w:szCs w:val="22"/>
        </w:rPr>
        <w:t>SPONSOR:</w:t>
      </w:r>
    </w:p>
    <w:p w:rsidR="002B75DC" w:rsidRDefault="002B75DC" w:rsidP="002B75DC">
      <w:pPr>
        <w:pStyle w:val="NormalWeb"/>
        <w:spacing w:before="240" w:beforeAutospacing="0" w:after="240" w:afterAutospacing="0"/>
      </w:pPr>
      <w:r>
        <w:rPr>
          <w:rFonts w:ascii="Arial" w:hAnsi="Arial" w:cs="Arial"/>
          <w:color w:val="000000"/>
          <w:sz w:val="22"/>
          <w:szCs w:val="22"/>
        </w:rPr>
        <w:t xml:space="preserve">CONTACTS: </w:t>
      </w:r>
    </w:p>
    <w:p w:rsidR="001F4726" w:rsidRDefault="001F4726">
      <w:bookmarkStart w:id="0" w:name="_GoBack"/>
      <w:bookmarkEnd w:id="0"/>
    </w:p>
    <w:sectPr w:rsidR="001F47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09A" w:rsidRDefault="002B75DC">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B81" w:rsidRDefault="002B75DC" w:rsidP="0083763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52B81" w:rsidRDefault="002B75DC" w:rsidP="00A52B8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B81" w:rsidRDefault="002B75DC" w:rsidP="0083763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4D734E" w:rsidRDefault="002B75DC" w:rsidP="00A52B81">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B81" w:rsidRDefault="002B75DC" w:rsidP="0083763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CD409A" w:rsidRPr="00913AA6" w:rsidRDefault="002B75DC" w:rsidP="00A52B81">
    <w:pPr>
      <w:pStyle w:val="Header"/>
      <w:ind w:right="360"/>
      <w:contextualSpacing/>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856772"/>
    <w:multiLevelType w:val="multilevel"/>
    <w:tmpl w:val="A760B1A2"/>
    <w:lvl w:ilvl="0">
      <w:start w:val="1"/>
      <w:numFmt w:val="upperRoman"/>
      <w:pStyle w:val="ListNumber"/>
      <w:lvlText w:val="%1."/>
      <w:lvlJc w:val="right"/>
      <w:pPr>
        <w:ind w:left="173" w:hanging="173"/>
      </w:pPr>
      <w:rPr>
        <w:rFonts w:asciiTheme="minorHAnsi" w:hAnsiTheme="minorHAnsi" w:hint="default"/>
        <w:b/>
        <w:i w:val="0"/>
        <w:sz w:val="20"/>
      </w:rPr>
    </w:lvl>
    <w:lvl w:ilvl="1">
      <w:start w:val="1"/>
      <w:numFmt w:val="lowerLetter"/>
      <w:pStyle w:val="ListNumber2"/>
      <w:lvlText w:val="%2)"/>
      <w:lvlJc w:val="left"/>
      <w:pPr>
        <w:ind w:left="720" w:hanging="588"/>
      </w:pPr>
      <w:rPr>
        <w:rFonts w:asciiTheme="minorHAnsi" w:hAnsiTheme="minorHAnsi" w:hint="default"/>
        <w:b w:val="0"/>
        <w:i w:val="0"/>
        <w:sz w:val="24"/>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5DC"/>
    <w:rsid w:val="001F4726"/>
    <w:rsid w:val="002B7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E452B3-3262-455E-9D1F-96FB9C994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5DC"/>
    <w:pPr>
      <w:spacing w:after="200" w:line="276" w:lineRule="auto"/>
      <w:ind w:left="173"/>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12"/>
    <w:qFormat/>
    <w:rsid w:val="002B75DC"/>
    <w:pPr>
      <w:numPr>
        <w:numId w:val="1"/>
      </w:numPr>
    </w:pPr>
    <w:rPr>
      <w:b/>
    </w:rPr>
  </w:style>
  <w:style w:type="paragraph" w:styleId="ListNumber2">
    <w:name w:val="List Number 2"/>
    <w:basedOn w:val="Normal"/>
    <w:uiPriority w:val="12"/>
    <w:unhideWhenUsed/>
    <w:qFormat/>
    <w:rsid w:val="002B75DC"/>
    <w:pPr>
      <w:numPr>
        <w:ilvl w:val="1"/>
        <w:numId w:val="1"/>
      </w:numPr>
    </w:pPr>
  </w:style>
  <w:style w:type="paragraph" w:styleId="Header">
    <w:name w:val="header"/>
    <w:basedOn w:val="Normal"/>
    <w:link w:val="HeaderChar"/>
    <w:uiPriority w:val="99"/>
    <w:unhideWhenUsed/>
    <w:rsid w:val="002B75DC"/>
    <w:pPr>
      <w:tabs>
        <w:tab w:val="center" w:pos="4680"/>
        <w:tab w:val="right" w:pos="9360"/>
      </w:tabs>
    </w:pPr>
  </w:style>
  <w:style w:type="character" w:customStyle="1" w:styleId="HeaderChar">
    <w:name w:val="Header Char"/>
    <w:basedOn w:val="DefaultParagraphFont"/>
    <w:link w:val="Header"/>
    <w:uiPriority w:val="99"/>
    <w:rsid w:val="002B75DC"/>
    <w:rPr>
      <w:rFonts w:eastAsia="Times New Roman" w:cs="Times New Roman"/>
      <w:sz w:val="24"/>
      <w:szCs w:val="24"/>
    </w:rPr>
  </w:style>
  <w:style w:type="paragraph" w:styleId="Footer">
    <w:name w:val="footer"/>
    <w:basedOn w:val="Normal"/>
    <w:link w:val="FooterChar"/>
    <w:uiPriority w:val="99"/>
    <w:unhideWhenUsed/>
    <w:rsid w:val="002B75DC"/>
    <w:pPr>
      <w:tabs>
        <w:tab w:val="center" w:pos="4680"/>
        <w:tab w:val="right" w:pos="9360"/>
      </w:tabs>
    </w:pPr>
  </w:style>
  <w:style w:type="character" w:customStyle="1" w:styleId="FooterChar">
    <w:name w:val="Footer Char"/>
    <w:basedOn w:val="DefaultParagraphFont"/>
    <w:link w:val="Footer"/>
    <w:uiPriority w:val="99"/>
    <w:rsid w:val="002B75DC"/>
    <w:rPr>
      <w:rFonts w:eastAsia="Times New Roman" w:cs="Times New Roman"/>
      <w:sz w:val="24"/>
      <w:szCs w:val="24"/>
    </w:rPr>
  </w:style>
  <w:style w:type="character" w:styleId="PageNumber">
    <w:name w:val="page number"/>
    <w:basedOn w:val="DefaultParagraphFont"/>
    <w:uiPriority w:val="99"/>
    <w:semiHidden/>
    <w:unhideWhenUsed/>
    <w:rsid w:val="002B75DC"/>
  </w:style>
  <w:style w:type="paragraph" w:styleId="NormalWeb">
    <w:name w:val="Normal (Web)"/>
    <w:basedOn w:val="Normal"/>
    <w:uiPriority w:val="99"/>
    <w:unhideWhenUsed/>
    <w:rsid w:val="002B75DC"/>
    <w:pPr>
      <w:spacing w:before="100" w:beforeAutospacing="1" w:after="100" w:afterAutospacing="1" w:line="240" w:lineRule="auto"/>
      <w:ind w:left="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iff"/><Relationship Id="rId11" Type="http://schemas.openxmlformats.org/officeDocument/2006/relationships/theme" Target="theme/theme1.xml"/><Relationship Id="rId5" Type="http://schemas.openxmlformats.org/officeDocument/2006/relationships/header" Target="header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502</Words>
  <Characters>2863</Characters>
  <Application>Microsoft Office Word</Application>
  <DocSecurity>0</DocSecurity>
  <Lines>23</Lines>
  <Paragraphs>6</Paragraphs>
  <ScaleCrop>false</ScaleCrop>
  <Company>Western Kentucky University</Company>
  <LinksUpToDate>false</LinksUpToDate>
  <CharactersWithSpaces>3359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Terrell, Nathan</dc:creator>
  <cp:keywords/>
  <dc:description/>
  <cp:lastModifiedBy>Terrell, Nathan</cp:lastModifiedBy>
  <cp:revision>1</cp:revision>
  <dcterms:created xsi:type="dcterms:W3CDTF">2019-10-21T17:58:00Z</dcterms:created>
  <dcterms:modified xsi:type="dcterms:W3CDTF">2019-10-21T17:58:00Z</dcterms:modified>
</cp:coreProperties>
</file>