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7A93DFED" w14:textId="4857080D" w:rsidR="001D38F3" w:rsidRPr="004D734E" w:rsidRDefault="009B77D9" w:rsidP="001D38F3">
      <w:pPr>
        <w:contextualSpacing/>
        <w:jc w:val="center"/>
        <w:rPr>
          <w:rFonts w:eastAsiaTheme="majorEastAsia"/>
          <w:sz w:val="28"/>
          <w:lang w:val="en-GB"/>
        </w:rPr>
      </w:pPr>
      <w:r>
        <w:rPr>
          <w:rFonts w:eastAsiaTheme="majorEastAsia"/>
          <w:sz w:val="28"/>
          <w:lang w:val="en-GB"/>
        </w:rPr>
        <w:t>Fifteenth</w:t>
      </w:r>
      <w:r w:rsidR="001D38F3" w:rsidRPr="004D734E">
        <w:rPr>
          <w:rFonts w:eastAsiaTheme="majorEastAsia"/>
          <w:sz w:val="28"/>
          <w:lang w:val="en-GB"/>
        </w:rPr>
        <w:t xml:space="preserve"> Meeting of the Seventee</w:t>
      </w:r>
      <w:r w:rsidR="001D38F3">
        <w:rPr>
          <w:rFonts w:eastAsiaTheme="majorEastAsia"/>
          <w:sz w:val="28"/>
          <w:lang w:val="en-GB"/>
        </w:rPr>
        <w:t xml:space="preserve">nth Senate – </w:t>
      </w:r>
      <w:r>
        <w:rPr>
          <w:rFonts w:eastAsiaTheme="majorEastAsia"/>
          <w:sz w:val="28"/>
          <w:lang w:val="en-GB"/>
        </w:rPr>
        <w:t>February 19</w:t>
      </w:r>
      <w:r w:rsidR="00243325" w:rsidRPr="00243325">
        <w:rPr>
          <w:rFonts w:eastAsiaTheme="majorEastAsia"/>
          <w:sz w:val="28"/>
          <w:vertAlign w:val="superscript"/>
          <w:lang w:val="en-GB"/>
        </w:rPr>
        <w:t>th</w:t>
      </w:r>
      <w:r w:rsidR="001D38F3">
        <w:rPr>
          <w:rFonts w:eastAsiaTheme="majorEastAsia"/>
          <w:sz w:val="28"/>
          <w:lang w:val="en-GB"/>
        </w:rPr>
        <w:t xml:space="preserve">, </w:t>
      </w:r>
      <w:r w:rsidR="00AD2BD8">
        <w:rPr>
          <w:rFonts w:eastAsiaTheme="majorEastAsia"/>
          <w:sz w:val="28"/>
          <w:lang w:val="en-GB"/>
        </w:rPr>
        <w:t>2019</w:t>
      </w:r>
    </w:p>
    <w:p w14:paraId="70FBD585" w14:textId="77777777" w:rsidR="00FB0ABB" w:rsidRDefault="00FB0ABB" w:rsidP="00FB0ABB">
      <w:pPr>
        <w:pStyle w:val="ListNumber"/>
        <w:numPr>
          <w:ilvl w:val="0"/>
          <w:numId w:val="0"/>
        </w:numPr>
        <w:ind w:left="173" w:hanging="173"/>
        <w:rPr>
          <w:rFonts w:eastAsiaTheme="majorEastAsia"/>
          <w:sz w:val="18"/>
          <w:lang w:val="en-GB"/>
        </w:rPr>
      </w:pPr>
    </w:p>
    <w:p w14:paraId="17DB25E0" w14:textId="77777777" w:rsidR="00FB0ABB" w:rsidRPr="00DC5426" w:rsidRDefault="00FB0ABB" w:rsidP="00FB0ABB">
      <w:pPr>
        <w:pStyle w:val="ListNumber"/>
        <w:numPr>
          <w:ilvl w:val="0"/>
          <w:numId w:val="0"/>
        </w:numPr>
        <w:ind w:left="173" w:hanging="173"/>
        <w:rPr>
          <w:rFonts w:eastAsiaTheme="majorEastAsia"/>
          <w:sz w:val="18"/>
          <w:lang w:val="en-GB"/>
        </w:rPr>
        <w:sectPr w:rsidR="00FB0ABB" w:rsidRPr="00DC5426" w:rsidSect="004D734E">
          <w:headerReference w:type="even" r:id="rId8"/>
          <w:type w:val="continuous"/>
          <w:pgSz w:w="12240" w:h="15840"/>
          <w:pgMar w:top="1440" w:right="1440" w:bottom="1440" w:left="1440" w:header="720" w:footer="720" w:gutter="0"/>
          <w:cols w:space="720"/>
          <w:docGrid w:linePitch="360"/>
        </w:sectPr>
      </w:pPr>
    </w:p>
    <w:p w14:paraId="083B4675" w14:textId="77777777" w:rsidR="00FB0ABB" w:rsidRPr="00913AA6" w:rsidRDefault="00FB0ABB" w:rsidP="00FB0ABB">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50AA2C9" w14:textId="77777777" w:rsidR="00FB0ABB" w:rsidRPr="002E4F42" w:rsidRDefault="00FB0ABB" w:rsidP="00FB0ABB">
      <w:pPr>
        <w:pStyle w:val="ListNumber"/>
        <w:spacing w:line="240" w:lineRule="auto"/>
      </w:pPr>
      <w:r>
        <w:rPr>
          <w:rFonts w:eastAsiaTheme="majorEastAsia"/>
        </w:rPr>
        <w:t>Roll Call</w:t>
      </w:r>
    </w:p>
    <w:p w14:paraId="6413E045" w14:textId="77777777" w:rsidR="00FB0ABB" w:rsidRDefault="00FB0ABB" w:rsidP="00FB0ABB">
      <w:pPr>
        <w:pStyle w:val="ListNumber"/>
        <w:spacing w:line="240" w:lineRule="auto"/>
      </w:pPr>
      <w:r>
        <w:rPr>
          <w:rFonts w:eastAsiaTheme="majorEastAsia"/>
        </w:rPr>
        <w:t>Approval of Minutes</w:t>
      </w:r>
    </w:p>
    <w:p w14:paraId="698F9C71" w14:textId="77777777" w:rsidR="00FB0ABB" w:rsidRDefault="00FB0ABB" w:rsidP="00FB0ABB">
      <w:pPr>
        <w:pStyle w:val="ListNumber"/>
        <w:spacing w:line="240" w:lineRule="auto"/>
      </w:pPr>
      <w:r>
        <w:t>Officer Reports</w:t>
      </w:r>
    </w:p>
    <w:p w14:paraId="45719209"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President – Stephen Mayer</w:t>
      </w:r>
    </w:p>
    <w:p w14:paraId="30FC4E3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Executive Vice President – Garrett Edmonds</w:t>
      </w:r>
    </w:p>
    <w:p w14:paraId="5A508F5B"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Administrative Vice President – Harper Anderson</w:t>
      </w:r>
    </w:p>
    <w:p w14:paraId="5F9882EE"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Chief of Staff – Will Harris</w:t>
      </w:r>
    </w:p>
    <w:p w14:paraId="78E3BB6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Public Relations – Noah Moore</w:t>
      </w:r>
    </w:p>
    <w:p w14:paraId="539846B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Aubrey Kelley</w:t>
      </w:r>
    </w:p>
    <w:p w14:paraId="13DCAEAC"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Information Technology – Paul Brosky</w:t>
      </w:r>
    </w:p>
    <w:p w14:paraId="1425C31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Speaker of the Senate – Asha McWilliams</w:t>
      </w:r>
    </w:p>
    <w:p w14:paraId="07B94111"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Secretary of the Senate – Andrew Merritt</w:t>
      </w:r>
    </w:p>
    <w:p w14:paraId="6901CD24" w14:textId="77777777" w:rsidR="00FB0ABB" w:rsidRDefault="00FB0ABB" w:rsidP="00FB0ABB">
      <w:pPr>
        <w:pStyle w:val="ListNumber"/>
        <w:spacing w:line="240" w:lineRule="auto"/>
        <w:contextualSpacing/>
      </w:pPr>
      <w:r>
        <w:t>Committee Reports</w:t>
      </w:r>
    </w:p>
    <w:p w14:paraId="0527BF1D" w14:textId="39E95BB2" w:rsidR="00FB0ABB" w:rsidRPr="00623982" w:rsidRDefault="00FB0ABB" w:rsidP="00FB0ABB">
      <w:pPr>
        <w:pStyle w:val="ListNumber2"/>
        <w:numPr>
          <w:ilvl w:val="0"/>
          <w:numId w:val="0"/>
        </w:numPr>
        <w:spacing w:line="240" w:lineRule="auto"/>
        <w:ind w:left="173"/>
        <w:contextualSpacing/>
        <w:rPr>
          <w:sz w:val="22"/>
        </w:rPr>
      </w:pPr>
      <w:r w:rsidRPr="00623982">
        <w:rPr>
          <w:sz w:val="22"/>
        </w:rPr>
        <w:t>Academic and Student Affairs –</w:t>
      </w:r>
      <w:r>
        <w:rPr>
          <w:sz w:val="22"/>
        </w:rPr>
        <w:t xml:space="preserve">  Amanda Harder</w:t>
      </w:r>
    </w:p>
    <w:p w14:paraId="60DB77A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14:paraId="5E8928E3" w14:textId="0ACFF6AA" w:rsidR="00FB0ABB" w:rsidRPr="00623982" w:rsidRDefault="00FB0ABB" w:rsidP="00FB0ABB">
      <w:pPr>
        <w:pStyle w:val="ListNumber2"/>
        <w:numPr>
          <w:ilvl w:val="0"/>
          <w:numId w:val="0"/>
        </w:numPr>
        <w:spacing w:line="240" w:lineRule="auto"/>
        <w:ind w:left="173"/>
        <w:contextualSpacing/>
        <w:rPr>
          <w:sz w:val="22"/>
        </w:rPr>
      </w:pPr>
      <w:r w:rsidRPr="00623982">
        <w:rPr>
          <w:sz w:val="22"/>
        </w:rPr>
        <w:t>Legislative Research –</w:t>
      </w:r>
      <w:r>
        <w:rPr>
          <w:sz w:val="22"/>
        </w:rPr>
        <w:t xml:space="preserve"> </w:t>
      </w:r>
    </w:p>
    <w:p w14:paraId="4EF27EA8" w14:textId="3B380B03"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Public Relations – </w:t>
      </w:r>
      <w:r w:rsidR="0028536C">
        <w:rPr>
          <w:sz w:val="22"/>
        </w:rPr>
        <w:t>Ashlynn Evans</w:t>
      </w:r>
    </w:p>
    <w:p w14:paraId="47F1C5FA"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Diversity and Inclusion – </w:t>
      </w:r>
      <w:r>
        <w:rPr>
          <w:sz w:val="22"/>
        </w:rPr>
        <w:t>Mark Clark</w:t>
      </w:r>
    </w:p>
    <w:p w14:paraId="2144E495"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Sustainability – Jayden Thomas</w:t>
      </w:r>
    </w:p>
    <w:p w14:paraId="6B01FD05" w14:textId="700B5511" w:rsidR="00FB0ABB" w:rsidRPr="00623982" w:rsidRDefault="00FB0ABB" w:rsidP="00FB0ABB">
      <w:pPr>
        <w:pStyle w:val="ListNumber2"/>
        <w:numPr>
          <w:ilvl w:val="0"/>
          <w:numId w:val="0"/>
        </w:numPr>
        <w:spacing w:line="240" w:lineRule="auto"/>
        <w:ind w:left="173"/>
        <w:contextualSpacing/>
        <w:rPr>
          <w:sz w:val="22"/>
        </w:rPr>
      </w:pPr>
      <w:r w:rsidRPr="00623982">
        <w:rPr>
          <w:sz w:val="22"/>
        </w:rPr>
        <w:t>SAVES –</w:t>
      </w:r>
      <w:r w:rsidR="00263122">
        <w:rPr>
          <w:sz w:val="22"/>
        </w:rPr>
        <w:t xml:space="preserve"> </w:t>
      </w:r>
      <w:r w:rsidR="0028536C">
        <w:rPr>
          <w:sz w:val="22"/>
        </w:rPr>
        <w:t>Amy Wyer</w:t>
      </w:r>
    </w:p>
    <w:p w14:paraId="4654A14D" w14:textId="77777777" w:rsidR="00FB0ABB" w:rsidRDefault="00FB0ABB" w:rsidP="00FB0ABB">
      <w:pPr>
        <w:pStyle w:val="ListNumber"/>
        <w:spacing w:line="240" w:lineRule="auto"/>
      </w:pPr>
      <w:r w:rsidRPr="00D53571">
        <w:rPr>
          <w:noProof/>
        </w:rPr>
        <mc:AlternateContent>
          <mc:Choice Requires="wps">
            <w:drawing>
              <wp:anchor distT="45720" distB="45720" distL="114300" distR="114300" simplePos="0" relativeHeight="251666432" behindDoc="0" locked="0" layoutInCell="1" allowOverlap="1" wp14:anchorId="4094B8BC" wp14:editId="247FE76E">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D4A647" w14:textId="77777777" w:rsidR="00FB0ABB" w:rsidRDefault="00FB0ABB" w:rsidP="00FB0ABB">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94B8BC"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8D4A647" w14:textId="77777777" w:rsidR="00FB0ABB" w:rsidRDefault="00FB0ABB" w:rsidP="00FB0ABB">
                      <w:pPr>
                        <w:spacing w:line="240" w:lineRule="auto"/>
                        <w:ind w:left="0"/>
                      </w:pPr>
                      <w:r>
                        <w:br/>
                      </w:r>
                      <w:r>
                        <w:br/>
                      </w:r>
                    </w:p>
                  </w:txbxContent>
                </v:textbox>
              </v:shape>
            </w:pict>
          </mc:Fallback>
        </mc:AlternateContent>
      </w:r>
      <w:r>
        <w:t>Special Orders</w:t>
      </w:r>
    </w:p>
    <w:p w14:paraId="37BCE3C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University Committee Reports</w:t>
      </w:r>
    </w:p>
    <w:p w14:paraId="647C580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Judicial Council Report</w:t>
      </w:r>
    </w:p>
    <w:p w14:paraId="4306EEAF" w14:textId="5C3BDF60" w:rsidR="00FB0ABB" w:rsidRDefault="00FB0ABB" w:rsidP="00FB0ABB">
      <w:pPr>
        <w:pStyle w:val="ListNumber2"/>
        <w:numPr>
          <w:ilvl w:val="0"/>
          <w:numId w:val="0"/>
        </w:numPr>
        <w:spacing w:line="240" w:lineRule="auto"/>
        <w:ind w:left="173"/>
        <w:contextualSpacing/>
        <w:rPr>
          <w:sz w:val="22"/>
        </w:rPr>
      </w:pPr>
      <w:r>
        <w:rPr>
          <w:sz w:val="22"/>
        </w:rPr>
        <w:t>Guest/Student Speaker</w:t>
      </w:r>
    </w:p>
    <w:p w14:paraId="3A920715" w14:textId="77777777" w:rsidR="00FB0ABB" w:rsidRDefault="00FB0ABB" w:rsidP="00FB0ABB">
      <w:pPr>
        <w:pStyle w:val="ListNumber2"/>
        <w:numPr>
          <w:ilvl w:val="0"/>
          <w:numId w:val="0"/>
        </w:numPr>
        <w:spacing w:line="240" w:lineRule="auto"/>
        <w:ind w:left="173"/>
        <w:contextualSpacing/>
        <w:rPr>
          <w:sz w:val="22"/>
        </w:rPr>
      </w:pPr>
    </w:p>
    <w:p w14:paraId="3C260C34" w14:textId="77777777" w:rsidR="00FB0ABB" w:rsidRDefault="00FB0ABB" w:rsidP="00FB0ABB">
      <w:pPr>
        <w:pStyle w:val="ListNumber2"/>
        <w:numPr>
          <w:ilvl w:val="0"/>
          <w:numId w:val="0"/>
        </w:numPr>
        <w:spacing w:line="240" w:lineRule="auto"/>
        <w:ind w:left="173"/>
        <w:contextualSpacing/>
        <w:rPr>
          <w:sz w:val="22"/>
        </w:rPr>
      </w:pPr>
    </w:p>
    <w:p w14:paraId="1AAEFD6F" w14:textId="77777777" w:rsidR="00FB0ABB" w:rsidRDefault="00FB0ABB" w:rsidP="00FB0ABB">
      <w:pPr>
        <w:pStyle w:val="ListNumber2"/>
        <w:numPr>
          <w:ilvl w:val="0"/>
          <w:numId w:val="0"/>
        </w:numPr>
        <w:spacing w:line="240" w:lineRule="auto"/>
        <w:ind w:left="173"/>
        <w:contextualSpacing/>
        <w:rPr>
          <w:sz w:val="22"/>
        </w:rPr>
      </w:pPr>
    </w:p>
    <w:p w14:paraId="19138A77" w14:textId="77777777" w:rsidR="00FB0ABB" w:rsidRDefault="00FB0ABB" w:rsidP="00FB0ABB">
      <w:pPr>
        <w:pStyle w:val="ListNumber2"/>
        <w:numPr>
          <w:ilvl w:val="0"/>
          <w:numId w:val="0"/>
        </w:numPr>
        <w:spacing w:line="240" w:lineRule="auto"/>
        <w:ind w:left="173"/>
        <w:contextualSpacing/>
        <w:rPr>
          <w:sz w:val="22"/>
        </w:rPr>
      </w:pPr>
    </w:p>
    <w:p w14:paraId="4B7A2893" w14:textId="77777777" w:rsidR="00FB0ABB" w:rsidRDefault="00FB0ABB" w:rsidP="00FB0ABB">
      <w:pPr>
        <w:pStyle w:val="ListNumber2"/>
        <w:numPr>
          <w:ilvl w:val="0"/>
          <w:numId w:val="0"/>
        </w:numPr>
        <w:spacing w:line="240" w:lineRule="auto"/>
        <w:ind w:left="173"/>
        <w:contextualSpacing/>
        <w:rPr>
          <w:sz w:val="22"/>
        </w:rPr>
      </w:pPr>
    </w:p>
    <w:p w14:paraId="0D73EF1D" w14:textId="77777777" w:rsidR="00FB0ABB" w:rsidRDefault="00FB0ABB" w:rsidP="00FB0ABB">
      <w:pPr>
        <w:pStyle w:val="ListNumber2"/>
        <w:numPr>
          <w:ilvl w:val="0"/>
          <w:numId w:val="0"/>
        </w:numPr>
        <w:spacing w:line="240" w:lineRule="auto"/>
        <w:ind w:left="173"/>
        <w:contextualSpacing/>
        <w:rPr>
          <w:sz w:val="22"/>
        </w:rPr>
      </w:pPr>
    </w:p>
    <w:p w14:paraId="5B3C02BC" w14:textId="3278A667" w:rsidR="00FB0ABB" w:rsidRPr="00FB0ABB" w:rsidRDefault="00FB0ABB" w:rsidP="00FB0ABB">
      <w:pPr>
        <w:pStyle w:val="ListNumber2"/>
        <w:numPr>
          <w:ilvl w:val="0"/>
          <w:numId w:val="0"/>
        </w:numPr>
        <w:spacing w:line="240" w:lineRule="auto"/>
        <w:ind w:left="173"/>
        <w:contextualSpacing/>
        <w:rPr>
          <w:sz w:val="22"/>
        </w:rPr>
      </w:pPr>
      <w:r>
        <w:rPr>
          <w:rFonts w:eastAsiaTheme="majorEastAsia"/>
          <w:b/>
          <w:noProof/>
          <w:sz w:val="32"/>
        </w:rPr>
        <mc:AlternateContent>
          <mc:Choice Requires="wps">
            <w:drawing>
              <wp:anchor distT="0" distB="0" distL="114300" distR="114300" simplePos="0" relativeHeight="251668480" behindDoc="1" locked="0" layoutInCell="1" allowOverlap="1" wp14:anchorId="59DE2659" wp14:editId="3A7217CC">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816B7" id="Rectangle 4" o:spid="_x0000_s1026" style="position:absolute;margin-left:-76.45pt;margin-top:765.85pt;width:620.9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Pr="008A0E5C">
        <w:rPr>
          <w:noProof/>
        </w:rPr>
        <w:drawing>
          <wp:anchor distT="0" distB="0" distL="114300" distR="114300" simplePos="0" relativeHeight="251669504" behindDoc="1" locked="0" layoutInCell="1" allowOverlap="1" wp14:anchorId="4607C36D" wp14:editId="32E11007">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noProof/>
          <w:sz w:val="32"/>
        </w:rPr>
        <mc:AlternateContent>
          <mc:Choice Requires="wps">
            <w:drawing>
              <wp:anchor distT="0" distB="0" distL="114300" distR="114300" simplePos="0" relativeHeight="251667456" behindDoc="1" locked="0" layoutInCell="1" allowOverlap="1" wp14:anchorId="7F30B7CD" wp14:editId="0B083CD2">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A9435" id="Rectangle 2" o:spid="_x0000_s1026" style="position:absolute;margin-left:-77.4pt;margin-top:709.6pt;width:621.45pt;height:8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2841D365" w14:textId="77777777" w:rsidR="00FB0ABB" w:rsidRPr="00293E3F" w:rsidRDefault="00FB0ABB" w:rsidP="00FB0ABB">
      <w:pPr>
        <w:pStyle w:val="ListNumber"/>
      </w:pPr>
      <w:r>
        <w:t>Unfinished Business</w:t>
      </w:r>
      <w:r w:rsidRPr="009D7832">
        <w:t xml:space="preserve"> </w:t>
      </w:r>
    </w:p>
    <w:p w14:paraId="2AE17CC7" w14:textId="4484FE80" w:rsidR="00A40368" w:rsidRDefault="00A40368" w:rsidP="00191DB8">
      <w:pPr>
        <w:pStyle w:val="ListNumber"/>
        <w:numPr>
          <w:ilvl w:val="0"/>
          <w:numId w:val="0"/>
        </w:numPr>
        <w:contextualSpacing/>
        <w:rPr>
          <w:sz w:val="22"/>
        </w:rPr>
      </w:pPr>
      <w:r>
        <w:rPr>
          <w:sz w:val="22"/>
        </w:rPr>
        <w:t>None</w:t>
      </w:r>
    </w:p>
    <w:p w14:paraId="3448B801" w14:textId="77777777" w:rsidR="00A40368" w:rsidRPr="00A40368" w:rsidRDefault="00A40368" w:rsidP="00191DB8">
      <w:pPr>
        <w:pStyle w:val="ListNumber"/>
        <w:numPr>
          <w:ilvl w:val="0"/>
          <w:numId w:val="0"/>
        </w:numPr>
        <w:contextualSpacing/>
        <w:rPr>
          <w:sz w:val="22"/>
        </w:rPr>
      </w:pPr>
    </w:p>
    <w:p w14:paraId="3A1B8D41" w14:textId="77777777" w:rsidR="00FB0ABB" w:rsidRPr="00312E9D" w:rsidRDefault="00FB0ABB" w:rsidP="00FB0ABB">
      <w:pPr>
        <w:pStyle w:val="ListNumber"/>
      </w:pPr>
      <w:r w:rsidRPr="009D7832">
        <w:t>New Business</w:t>
      </w:r>
    </w:p>
    <w:p w14:paraId="7F12746C" w14:textId="77777777" w:rsidR="00A40368" w:rsidRDefault="00A40368" w:rsidP="00A40368">
      <w:pPr>
        <w:pStyle w:val="ListNumber"/>
        <w:numPr>
          <w:ilvl w:val="0"/>
          <w:numId w:val="0"/>
        </w:numPr>
        <w:contextualSpacing/>
        <w:rPr>
          <w:sz w:val="22"/>
        </w:rPr>
      </w:pPr>
      <w:r>
        <w:rPr>
          <w:sz w:val="22"/>
        </w:rPr>
        <w:t>Bill 7</w:t>
      </w:r>
      <w:r w:rsidR="005A71DC">
        <w:rPr>
          <w:sz w:val="22"/>
        </w:rPr>
        <w:t>-19-S</w:t>
      </w:r>
    </w:p>
    <w:p w14:paraId="105B4207" w14:textId="7A21A3D1" w:rsidR="00A40368" w:rsidRPr="00A40368" w:rsidRDefault="008D22C3" w:rsidP="00A40368">
      <w:pPr>
        <w:pStyle w:val="ListNumber"/>
        <w:numPr>
          <w:ilvl w:val="0"/>
          <w:numId w:val="0"/>
        </w:numPr>
        <w:contextualSpacing/>
        <w:rPr>
          <w:b w:val="0"/>
          <w:sz w:val="22"/>
          <w:szCs w:val="22"/>
        </w:rPr>
      </w:pPr>
      <w:r>
        <w:rPr>
          <w:b w:val="0"/>
          <w:sz w:val="22"/>
          <w:szCs w:val="22"/>
        </w:rPr>
        <w:t>C</w:t>
      </w:r>
      <w:r w:rsidR="00A40368" w:rsidRPr="00A40368">
        <w:rPr>
          <w:rFonts w:ascii="Calibri" w:hAnsi="Calibri"/>
          <w:b w:val="0"/>
          <w:color w:val="000000"/>
          <w:sz w:val="22"/>
          <w:szCs w:val="22"/>
        </w:rPr>
        <w:t>hange the way Study abroad scholarships are graded and allocate a 15% point bonus to those who have not yet studied abroad.</w:t>
      </w:r>
    </w:p>
    <w:p w14:paraId="09304447" w14:textId="77777777" w:rsidR="008D22C3" w:rsidRDefault="00A40368" w:rsidP="008D22C3">
      <w:pPr>
        <w:pStyle w:val="ListNumber"/>
        <w:numPr>
          <w:ilvl w:val="0"/>
          <w:numId w:val="0"/>
        </w:numPr>
        <w:contextualSpacing/>
        <w:rPr>
          <w:sz w:val="22"/>
        </w:rPr>
      </w:pPr>
      <w:r>
        <w:rPr>
          <w:sz w:val="22"/>
        </w:rPr>
        <w:t>Resolution 1-19-S</w:t>
      </w:r>
    </w:p>
    <w:p w14:paraId="316F53E7" w14:textId="4669B1D8" w:rsidR="008D22C3" w:rsidRPr="008D22C3" w:rsidRDefault="008D22C3" w:rsidP="008D22C3">
      <w:pPr>
        <w:pStyle w:val="ListNumber"/>
        <w:numPr>
          <w:ilvl w:val="0"/>
          <w:numId w:val="0"/>
        </w:numPr>
        <w:contextualSpacing/>
        <w:rPr>
          <w:b w:val="0"/>
          <w:sz w:val="22"/>
          <w:szCs w:val="22"/>
        </w:rPr>
      </w:pPr>
      <w:r w:rsidRPr="008D22C3">
        <w:rPr>
          <w:b w:val="0"/>
          <w:color w:val="000000"/>
          <w:sz w:val="22"/>
          <w:szCs w:val="22"/>
        </w:rPr>
        <w:t>S</w:t>
      </w:r>
      <w:r w:rsidRPr="008D22C3">
        <w:rPr>
          <w:b w:val="0"/>
          <w:color w:val="000000"/>
          <w:sz w:val="22"/>
          <w:szCs w:val="22"/>
        </w:rPr>
        <w:t>upport the removal of the Confederate marker on Western Kentucky University’s campus.</w:t>
      </w:r>
    </w:p>
    <w:p w14:paraId="3AD342DF" w14:textId="77777777" w:rsidR="00A40368" w:rsidRPr="000834C9" w:rsidRDefault="00A40368" w:rsidP="00FB0ABB">
      <w:pPr>
        <w:pStyle w:val="ListNumber"/>
        <w:numPr>
          <w:ilvl w:val="0"/>
          <w:numId w:val="0"/>
        </w:numPr>
        <w:contextualSpacing/>
        <w:rPr>
          <w:b w:val="0"/>
          <w:color w:val="000000"/>
          <w:sz w:val="22"/>
          <w:szCs w:val="22"/>
        </w:rPr>
      </w:pPr>
    </w:p>
    <w:p w14:paraId="56B5BDCC" w14:textId="77777777" w:rsidR="00FB0ABB" w:rsidRDefault="00FB0ABB" w:rsidP="00FB0ABB">
      <w:pPr>
        <w:pStyle w:val="ListNumber"/>
        <w:spacing w:line="240" w:lineRule="auto"/>
      </w:pPr>
      <w:r>
        <w:t>Announcements and Adjournment</w:t>
      </w:r>
      <w:r w:rsidRPr="002E4F42">
        <w:t xml:space="preserve"> </w:t>
      </w:r>
    </w:p>
    <w:p w14:paraId="153F2DC1" w14:textId="77777777" w:rsidR="00FB0ABB" w:rsidRDefault="00FB0ABB" w:rsidP="00FB0ABB"/>
    <w:p w14:paraId="5DF33160" w14:textId="77777777" w:rsidR="00984843" w:rsidRDefault="00984843" w:rsidP="00FB0ABB"/>
    <w:p w14:paraId="0B21FB8A" w14:textId="77777777" w:rsidR="00984843" w:rsidRDefault="00984843" w:rsidP="00FB0ABB"/>
    <w:p w14:paraId="33CAF525" w14:textId="77777777" w:rsidR="00FB0ABB" w:rsidRDefault="00FB0ABB" w:rsidP="00FB0ABB"/>
    <w:p w14:paraId="0C2B507B" w14:textId="77777777" w:rsidR="00FB0ABB" w:rsidRDefault="00FB0ABB" w:rsidP="00FB0ABB">
      <w:pPr>
        <w:ind w:left="0"/>
      </w:pPr>
    </w:p>
    <w:p w14:paraId="4F682F0B" w14:textId="77777777" w:rsidR="005A71DC" w:rsidRDefault="005A71DC" w:rsidP="000C7A6E">
      <w:pPr>
        <w:ind w:left="0"/>
      </w:pPr>
    </w:p>
    <w:p w14:paraId="34F087CC" w14:textId="77777777" w:rsidR="00191DB8" w:rsidRDefault="00191DB8" w:rsidP="000C7A6E">
      <w:pPr>
        <w:ind w:left="0"/>
      </w:pPr>
    </w:p>
    <w:p w14:paraId="0DF2D150" w14:textId="77777777" w:rsidR="00191DB8" w:rsidRDefault="00191DB8" w:rsidP="000C7A6E">
      <w:pPr>
        <w:ind w:left="0"/>
      </w:pPr>
    </w:p>
    <w:p w14:paraId="6A35F603" w14:textId="77777777" w:rsidR="00A40368" w:rsidRDefault="00A40368" w:rsidP="000C7A6E">
      <w:pPr>
        <w:ind w:left="0"/>
      </w:pPr>
    </w:p>
    <w:p w14:paraId="4EC3706D" w14:textId="77777777" w:rsidR="00A40368" w:rsidRDefault="00A40368" w:rsidP="000C7A6E">
      <w:pPr>
        <w:ind w:left="0"/>
      </w:pPr>
    </w:p>
    <w:p w14:paraId="4B6EAFA9" w14:textId="77777777" w:rsidR="00DC1295" w:rsidRDefault="00DC1295" w:rsidP="000C7A6E">
      <w:pPr>
        <w:ind w:left="0"/>
      </w:pPr>
    </w:p>
    <w:p w14:paraId="57B86391" w14:textId="77777777" w:rsidR="00FB0ABB" w:rsidRDefault="00FB0ABB" w:rsidP="000C7A6E">
      <w:pPr>
        <w:ind w:left="0"/>
      </w:pPr>
    </w:p>
    <w:p w14:paraId="46763163" w14:textId="77777777" w:rsidR="00FB0ABB" w:rsidRDefault="00FB0ABB" w:rsidP="000C7A6E">
      <w:pPr>
        <w:ind w:left="0"/>
        <w:sectPr w:rsidR="00FB0ABB" w:rsidSect="00FB0ABB">
          <w:headerReference w:type="first" r:id="rId10"/>
          <w:footerReference w:type="first" r:id="rId11"/>
          <w:type w:val="continuous"/>
          <w:pgSz w:w="12240" w:h="15840"/>
          <w:pgMar w:top="1440" w:right="1440" w:bottom="1440" w:left="1440" w:header="720" w:footer="720" w:gutter="0"/>
          <w:cols w:num="2" w:space="720"/>
          <w:docGrid w:linePitch="360"/>
        </w:sectPr>
      </w:pPr>
    </w:p>
    <w:p w14:paraId="1C0045E3" w14:textId="4709AE1D"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lastRenderedPageBreak/>
        <w:t>First Reading: February 19</w:t>
      </w:r>
      <w:r w:rsidRPr="00A40368">
        <w:rPr>
          <w:rFonts w:ascii="Calibri" w:hAnsi="Calibri"/>
          <w:color w:val="000000"/>
          <w:vertAlign w:val="superscript"/>
        </w:rPr>
        <w:t>th</w:t>
      </w:r>
    </w:p>
    <w:p w14:paraId="184ECB20" w14:textId="788C85B1"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w:t>
      </w:r>
    </w:p>
    <w:p w14:paraId="42104573" w14:textId="6C56C99C" w:rsid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14:paraId="29C7DAD2" w14:textId="2C8A3634"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14:paraId="05453348"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Other:</w:t>
      </w:r>
    </w:p>
    <w:p w14:paraId="4ACD1737"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39006C74" w14:textId="05BD042A"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Bill 7-19-S.</w:t>
      </w:r>
      <w:r w:rsidRPr="00A40368">
        <w:rPr>
          <w:rFonts w:ascii="Calibri" w:hAnsi="Calibri"/>
          <w:color w:val="000000"/>
        </w:rPr>
        <w:t xml:space="preserve"> Resolution to change requirements of study abroad scholarships.</w:t>
      </w:r>
    </w:p>
    <w:p w14:paraId="604D5EF4"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1340950E"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PURPOSE: For the Student Government Association of Western Kentucky University to change the way Study abroad scholarships are graded and allocate a 15% point bonus to those who have not yet studied abroad.</w:t>
      </w:r>
    </w:p>
    <w:p w14:paraId="2FA2E878"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17BD07C8"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Currently, the requirements for the scholarships allow students who have received the scholarship before to receive them again. This often means the same students receive the scholarships. By allowing those who have not yet received the scholarship in the past a boost, we will be able to open up more opportunities for students.</w:t>
      </w:r>
    </w:p>
    <w:p w14:paraId="49E0425F"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3B5F11A0"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Students who have received the scholarship in the past would still be able to do so, allowing students with exceptional applications to receive it again.</w:t>
      </w:r>
    </w:p>
    <w:p w14:paraId="4933FC2B"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6A5DDDAD"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It is important to diversify the group of students who receive these scholarships, and this is a feasible way to do so.</w:t>
      </w:r>
    </w:p>
    <w:p w14:paraId="2E0E30CE"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71732B72"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THEREFORE: Be it resolved that the Student Government Association of Western Kentucky University change the requirements of its study abroad scholarships to grant a 15% point boost to students who have not received the scholarship in the past.</w:t>
      </w:r>
    </w:p>
    <w:p w14:paraId="6A56A1BB"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188783BD"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AUTHOR: Jayden Thomas, Amanda Harder</w:t>
      </w:r>
    </w:p>
    <w:p w14:paraId="21D5A65B"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1C5BA97B"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SPONSOR: CASA</w:t>
      </w:r>
    </w:p>
    <w:p w14:paraId="0381A4E9"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1FA02E3A"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CONTACTS:</w:t>
      </w:r>
    </w:p>
    <w:p w14:paraId="5F1A27A8"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097047E7"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Jayden Thomas, Sustainability Committee Chair,</w:t>
      </w:r>
    </w:p>
    <w:p w14:paraId="338323AA"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1EC6F7E7" w14:textId="2C167AAF" w:rsid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Amanda Harder, CASA chair</w:t>
      </w:r>
      <w:r>
        <w:rPr>
          <w:rFonts w:ascii="Calibri" w:hAnsi="Calibri"/>
          <w:color w:val="000000"/>
        </w:rPr>
        <w:t xml:space="preserve"> </w:t>
      </w:r>
    </w:p>
    <w:p w14:paraId="6B4A2A6A" w14:textId="77777777" w:rsidR="00A40368" w:rsidRDefault="00A40368" w:rsidP="00A40368">
      <w:pPr>
        <w:spacing w:before="100" w:beforeAutospacing="1" w:after="100" w:afterAutospacing="1" w:line="240" w:lineRule="auto"/>
        <w:ind w:left="0"/>
        <w:contextualSpacing/>
        <w:rPr>
          <w:rFonts w:ascii="Calibri" w:hAnsi="Calibri"/>
          <w:color w:val="000000"/>
        </w:rPr>
      </w:pPr>
    </w:p>
    <w:p w14:paraId="5DAB4461" w14:textId="77777777" w:rsidR="00A40368" w:rsidRDefault="00A40368" w:rsidP="00A40368">
      <w:pPr>
        <w:spacing w:before="100" w:beforeAutospacing="1" w:after="100" w:afterAutospacing="1" w:line="240" w:lineRule="auto"/>
        <w:ind w:left="0"/>
        <w:contextualSpacing/>
        <w:rPr>
          <w:rFonts w:ascii="Calibri" w:hAnsi="Calibri"/>
          <w:color w:val="000000"/>
        </w:rPr>
      </w:pPr>
    </w:p>
    <w:p w14:paraId="3ED2AFB9" w14:textId="77777777" w:rsidR="00A40368" w:rsidRDefault="00A40368" w:rsidP="00A40368">
      <w:pPr>
        <w:spacing w:before="100" w:beforeAutospacing="1" w:after="100" w:afterAutospacing="1" w:line="240" w:lineRule="auto"/>
        <w:ind w:left="0"/>
        <w:contextualSpacing/>
        <w:rPr>
          <w:rFonts w:ascii="Calibri" w:hAnsi="Calibri"/>
          <w:color w:val="000000"/>
        </w:rPr>
      </w:pPr>
    </w:p>
    <w:p w14:paraId="2B8FB131" w14:textId="77777777" w:rsidR="00A40368" w:rsidRDefault="00A40368" w:rsidP="00A40368">
      <w:pPr>
        <w:spacing w:before="100" w:beforeAutospacing="1" w:after="100" w:afterAutospacing="1" w:line="240" w:lineRule="auto"/>
        <w:ind w:left="0"/>
        <w:contextualSpacing/>
        <w:rPr>
          <w:rFonts w:ascii="Calibri" w:hAnsi="Calibri"/>
          <w:color w:val="000000"/>
        </w:rPr>
      </w:pPr>
    </w:p>
    <w:p w14:paraId="2BEF34D7" w14:textId="77777777" w:rsidR="00A40368" w:rsidRDefault="00A40368" w:rsidP="00A40368">
      <w:pPr>
        <w:spacing w:before="100" w:beforeAutospacing="1" w:after="100" w:afterAutospacing="1" w:line="240" w:lineRule="auto"/>
        <w:ind w:left="0"/>
        <w:contextualSpacing/>
        <w:rPr>
          <w:rFonts w:ascii="Calibri" w:hAnsi="Calibri"/>
          <w:color w:val="000000"/>
        </w:rPr>
      </w:pPr>
    </w:p>
    <w:p w14:paraId="485B857C" w14:textId="71DB7B6D" w:rsidR="00A40368" w:rsidRDefault="00A40368" w:rsidP="00A40368">
      <w:pPr>
        <w:spacing w:before="100" w:beforeAutospacing="1" w:after="100" w:afterAutospacing="1" w:line="240" w:lineRule="auto"/>
        <w:ind w:left="0"/>
        <w:contextualSpacing/>
        <w:rPr>
          <w:rFonts w:ascii="Calibri" w:hAnsi="Calibri"/>
          <w:color w:val="000000"/>
        </w:rPr>
      </w:pPr>
    </w:p>
    <w:p w14:paraId="7FB0BB51" w14:textId="77777777" w:rsidR="00A40368" w:rsidRDefault="00A40368" w:rsidP="00A40368">
      <w:pPr>
        <w:spacing w:before="100" w:beforeAutospacing="1" w:after="100" w:afterAutospacing="1" w:line="240" w:lineRule="auto"/>
        <w:ind w:left="0"/>
        <w:contextualSpacing/>
        <w:rPr>
          <w:rFonts w:ascii="Calibri" w:hAnsi="Calibri"/>
          <w:color w:val="000000"/>
        </w:rPr>
      </w:pPr>
    </w:p>
    <w:p w14:paraId="0CF33439" w14:textId="77777777" w:rsidR="00A40368" w:rsidRDefault="00A40368" w:rsidP="00A40368">
      <w:pPr>
        <w:spacing w:before="100" w:beforeAutospacing="1" w:after="100" w:afterAutospacing="1" w:line="240" w:lineRule="auto"/>
        <w:ind w:left="0"/>
        <w:contextualSpacing/>
        <w:rPr>
          <w:rFonts w:ascii="Calibri" w:hAnsi="Calibri"/>
          <w:color w:val="000000"/>
        </w:rPr>
      </w:pPr>
    </w:p>
    <w:p w14:paraId="13283BBE" w14:textId="31EB178D"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lastRenderedPageBreak/>
        <w:t>First Reading: February 19</w:t>
      </w:r>
      <w:r w:rsidRPr="00A40368">
        <w:rPr>
          <w:rFonts w:ascii="Calibri" w:hAnsi="Calibri"/>
          <w:color w:val="000000"/>
          <w:vertAlign w:val="superscript"/>
        </w:rPr>
        <w:t>th</w:t>
      </w:r>
    </w:p>
    <w:p w14:paraId="5B7FAF9D" w14:textId="35B1691A"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w:t>
      </w:r>
    </w:p>
    <w:p w14:paraId="0E90B694" w14:textId="451EBE46"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14:paraId="357DAFAD" w14:textId="2C8EC45E"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14:paraId="31C95D6F"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Other:</w:t>
      </w:r>
    </w:p>
    <w:p w14:paraId="15124025"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78339697" w14:textId="54C6E954"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Resolution 1</w:t>
      </w:r>
      <w:r w:rsidRPr="00A40368">
        <w:rPr>
          <w:rFonts w:ascii="Calibri" w:hAnsi="Calibri"/>
          <w:color w:val="000000"/>
        </w:rPr>
        <w:t>-19-S: Resolution to Support the Removal of the Confederate Marker on Western Kentucky University’s Campus</w:t>
      </w:r>
    </w:p>
    <w:p w14:paraId="6E25262C"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223667FD"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PURPOSE: For the Student Government Association of Western Kentucky University to support the removal of the Confederate marker on Western Kentucky University’s campus.</w:t>
      </w:r>
    </w:p>
    <w:p w14:paraId="1C400E15"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606905CE"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A Confederate marker was reinstalled along College Heights Boulevard near the Kentucky Museum after its temporary removal during the construction of Hilltopper Hall. The marker describes Bowling Green as the former state capital of the Confederacy, although Kentucky never withdrew from the Union and remained largely neutral, and</w:t>
      </w:r>
    </w:p>
    <w:p w14:paraId="3810A94C"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723B8CF1"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The marker was created in 1952, coinciding with the Civil Rights Movement of the 1950s and 1960s. This is a common characteristic of Confederate markers in that they were erected during times of racial tension like the Civil Rights Movement, and</w:t>
      </w:r>
    </w:p>
    <w:p w14:paraId="719AEC90"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5F72499F"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Western Kentucky University has a long history of racism, dating back to its construction on land taken from African Americans in the Jonesville community, and continuing to this day with multiple acts of overt racism on campus and in the community, as well as poor university ratings on racial equity, and</w:t>
      </w:r>
    </w:p>
    <w:p w14:paraId="3E7F3599"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31380A72"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This marker is a reminder of oppression against people of color, especially black individuals. Western Kentucky University’s campus should not be a place of glorifying our nation, state, and community’s racist past, but a place welcoming to all students, including students of color. The removal of this marker would indicate the university’s commitment to inclusivity, and</w:t>
      </w:r>
    </w:p>
    <w:p w14:paraId="4DF5856A"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5F0C10B8"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THEREFORE: Be it resolved that the Student Government Association of Western Kentucky University support the removal of the Confederate marker on Western Kentucky University’s campus.</w:t>
      </w:r>
    </w:p>
    <w:p w14:paraId="6CEA3B2F"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56CA1D53" w14:textId="77777777" w:rsid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AUTHOR: Conner Houn</w:t>
      </w:r>
      <w:r>
        <w:rPr>
          <w:rFonts w:ascii="Calibri" w:hAnsi="Calibri"/>
          <w:color w:val="000000"/>
        </w:rPr>
        <w:t>shell, Senator</w:t>
      </w:r>
    </w:p>
    <w:p w14:paraId="6C759EC7" w14:textId="22D3E1FB"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Symone Whalin, Senator</w:t>
      </w:r>
    </w:p>
    <w:p w14:paraId="319A7756"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Kara Lowry, Senator</w:t>
      </w:r>
    </w:p>
    <w:p w14:paraId="0DE0E102"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0724B723"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SPONSOR: Committee for Diversity and Inclusion</w:t>
      </w:r>
    </w:p>
    <w:p w14:paraId="2692700A"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2A829679" w14:textId="77777777" w:rsid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CONTACTS:</w:t>
      </w:r>
    </w:p>
    <w:p w14:paraId="62B3C6C9" w14:textId="77777777" w:rsidR="00A40368" w:rsidRDefault="00A40368" w:rsidP="00A40368">
      <w:pPr>
        <w:spacing w:before="100" w:beforeAutospacing="1" w:after="100" w:afterAutospacing="1" w:line="240" w:lineRule="auto"/>
        <w:ind w:left="0"/>
        <w:contextualSpacing/>
        <w:rPr>
          <w:rFonts w:ascii="Calibri" w:hAnsi="Calibri"/>
          <w:color w:val="000000"/>
        </w:rPr>
      </w:pPr>
    </w:p>
    <w:p w14:paraId="04BD03F9" w14:textId="688A0429" w:rsidR="00817EE0" w:rsidRDefault="005A71DC" w:rsidP="00350526">
      <w:pPr>
        <w:suppressLineNumbers/>
        <w:ind w:left="0"/>
        <w:jc w:val="center"/>
        <w:rPr>
          <w:b/>
        </w:rPr>
      </w:pPr>
      <w:r>
        <w:rPr>
          <w:b/>
        </w:rPr>
        <w:lastRenderedPageBreak/>
        <w:t>Special A</w:t>
      </w:r>
      <w:r w:rsidR="00817EE0" w:rsidRPr="00817EE0">
        <w:rPr>
          <w:b/>
        </w:rPr>
        <w:t>nnouncements and Event</w:t>
      </w:r>
      <w:r w:rsidR="00817EE0">
        <w:rPr>
          <w:b/>
        </w:rPr>
        <w:t>s</w:t>
      </w:r>
    </w:p>
    <w:p w14:paraId="33015CD2" w14:textId="425DA99E" w:rsidR="00DC1295" w:rsidRPr="000224B8" w:rsidRDefault="00DC1295" w:rsidP="003C0CB3">
      <w:pPr>
        <w:pStyle w:val="ListParagraph"/>
        <w:numPr>
          <w:ilvl w:val="0"/>
          <w:numId w:val="4"/>
        </w:numPr>
        <w:suppressLineNumbers/>
        <w:contextualSpacing w:val="0"/>
      </w:pPr>
      <w:r>
        <w:t>Dance Big Red will be attending Senate as Guest Speakers on Tuesday, February 19</w:t>
      </w:r>
      <w:r w:rsidRPr="00DC1295">
        <w:rPr>
          <w:vertAlign w:val="superscript"/>
        </w:rPr>
        <w:t>th</w:t>
      </w:r>
    </w:p>
    <w:p w14:paraId="3116B927" w14:textId="48E0E125" w:rsidR="000224B8" w:rsidRDefault="000224B8" w:rsidP="003C0CB3">
      <w:pPr>
        <w:pStyle w:val="ListParagraph"/>
        <w:numPr>
          <w:ilvl w:val="0"/>
          <w:numId w:val="4"/>
        </w:numPr>
        <w:suppressLineNumbers/>
        <w:contextualSpacing w:val="0"/>
      </w:pPr>
      <w:r>
        <w:t>Dennis Chaney will be attending Senate to discuss the tobacco-free initiative on Tuesday, February 26</w:t>
      </w:r>
      <w:r w:rsidRPr="000224B8">
        <w:rPr>
          <w:vertAlign w:val="superscript"/>
        </w:rPr>
        <w:t>th</w:t>
      </w:r>
      <w:r>
        <w:t xml:space="preserve"> </w:t>
      </w:r>
    </w:p>
    <w:p w14:paraId="1CA98496" w14:textId="0B7CCD97" w:rsidR="008D22C3" w:rsidRDefault="008D22C3" w:rsidP="003C0CB3">
      <w:pPr>
        <w:pStyle w:val="ListParagraph"/>
        <w:numPr>
          <w:ilvl w:val="0"/>
          <w:numId w:val="4"/>
        </w:numPr>
        <w:suppressLineNumbers/>
        <w:contextualSpacing w:val="0"/>
      </w:pPr>
      <w:r>
        <w:t>Dr. Tougas will be attending Senate to discuss Parking and Transportation changes for the upcoming school year on Tuesday, March 19</w:t>
      </w:r>
      <w:r w:rsidRPr="008D22C3">
        <w:rPr>
          <w:vertAlign w:val="superscript"/>
        </w:rPr>
        <w:t>th</w:t>
      </w:r>
      <w:r>
        <w:t xml:space="preserve"> </w:t>
      </w:r>
      <w:bookmarkStart w:id="0" w:name="_GoBack"/>
      <w:bookmarkEnd w:id="0"/>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B7C05" w14:textId="77777777" w:rsidR="00A17F16" w:rsidRDefault="00A17F16" w:rsidP="003D2C47">
      <w:pPr>
        <w:spacing w:after="0" w:line="240" w:lineRule="auto"/>
      </w:pPr>
      <w:r>
        <w:separator/>
      </w:r>
    </w:p>
  </w:endnote>
  <w:endnote w:type="continuationSeparator" w:id="0">
    <w:p w14:paraId="5AB664E9" w14:textId="77777777" w:rsidR="00A17F16" w:rsidRDefault="00A17F16"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A17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92DF" w14:textId="77777777" w:rsidR="00A17F16" w:rsidRDefault="00A17F16" w:rsidP="003D2C47">
      <w:pPr>
        <w:spacing w:after="0" w:line="240" w:lineRule="auto"/>
      </w:pPr>
      <w:r>
        <w:separator/>
      </w:r>
    </w:p>
  </w:footnote>
  <w:footnote w:type="continuationSeparator" w:id="0">
    <w:p w14:paraId="7BFF0EFC" w14:textId="77777777" w:rsidR="00A17F16" w:rsidRDefault="00A17F16"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F5D1" w14:textId="77777777" w:rsidR="00FB0ABB" w:rsidRDefault="00FB0ABB"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2F3E" w14:textId="77777777" w:rsidR="00FB0ABB" w:rsidRDefault="00FB0ABB"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A17F16"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224B8"/>
    <w:rsid w:val="000834C9"/>
    <w:rsid w:val="00090C76"/>
    <w:rsid w:val="000C0EF2"/>
    <w:rsid w:val="000C7A6E"/>
    <w:rsid w:val="00124012"/>
    <w:rsid w:val="00132B72"/>
    <w:rsid w:val="001350C4"/>
    <w:rsid w:val="00171526"/>
    <w:rsid w:val="00191DB8"/>
    <w:rsid w:val="0019429E"/>
    <w:rsid w:val="001D38F3"/>
    <w:rsid w:val="001E0EA3"/>
    <w:rsid w:val="00243325"/>
    <w:rsid w:val="00254AC4"/>
    <w:rsid w:val="00263122"/>
    <w:rsid w:val="00264466"/>
    <w:rsid w:val="00280C94"/>
    <w:rsid w:val="0028536C"/>
    <w:rsid w:val="00293E3F"/>
    <w:rsid w:val="002E3C8C"/>
    <w:rsid w:val="00305D53"/>
    <w:rsid w:val="00312E9D"/>
    <w:rsid w:val="00350526"/>
    <w:rsid w:val="003819B2"/>
    <w:rsid w:val="003C0CB3"/>
    <w:rsid w:val="003D2C47"/>
    <w:rsid w:val="00411492"/>
    <w:rsid w:val="004326C2"/>
    <w:rsid w:val="00456142"/>
    <w:rsid w:val="00493562"/>
    <w:rsid w:val="004B4046"/>
    <w:rsid w:val="004B40D8"/>
    <w:rsid w:val="004D734E"/>
    <w:rsid w:val="004F3FF3"/>
    <w:rsid w:val="00555D55"/>
    <w:rsid w:val="00571D10"/>
    <w:rsid w:val="005764C3"/>
    <w:rsid w:val="005A4725"/>
    <w:rsid w:val="005A71DC"/>
    <w:rsid w:val="005C7EBA"/>
    <w:rsid w:val="00600DD2"/>
    <w:rsid w:val="00614ECA"/>
    <w:rsid w:val="006A6390"/>
    <w:rsid w:val="00740958"/>
    <w:rsid w:val="00817EE0"/>
    <w:rsid w:val="0082052D"/>
    <w:rsid w:val="0082737D"/>
    <w:rsid w:val="00841F85"/>
    <w:rsid w:val="00865DD4"/>
    <w:rsid w:val="008761B2"/>
    <w:rsid w:val="0088118E"/>
    <w:rsid w:val="008D22C3"/>
    <w:rsid w:val="008F1646"/>
    <w:rsid w:val="008F4486"/>
    <w:rsid w:val="00911B0A"/>
    <w:rsid w:val="00984843"/>
    <w:rsid w:val="009B77D9"/>
    <w:rsid w:val="009C1234"/>
    <w:rsid w:val="009D7832"/>
    <w:rsid w:val="009D7BB6"/>
    <w:rsid w:val="009E2009"/>
    <w:rsid w:val="00A17F16"/>
    <w:rsid w:val="00A3645B"/>
    <w:rsid w:val="00A40368"/>
    <w:rsid w:val="00A41778"/>
    <w:rsid w:val="00A52B81"/>
    <w:rsid w:val="00A96A33"/>
    <w:rsid w:val="00AA6305"/>
    <w:rsid w:val="00AB536C"/>
    <w:rsid w:val="00AD2BD8"/>
    <w:rsid w:val="00B02946"/>
    <w:rsid w:val="00B6124F"/>
    <w:rsid w:val="00BD1FA5"/>
    <w:rsid w:val="00BE3F2A"/>
    <w:rsid w:val="00C13D0C"/>
    <w:rsid w:val="00C6251F"/>
    <w:rsid w:val="00C64A8B"/>
    <w:rsid w:val="00C72928"/>
    <w:rsid w:val="00CE4306"/>
    <w:rsid w:val="00D03A26"/>
    <w:rsid w:val="00D2789C"/>
    <w:rsid w:val="00D7088D"/>
    <w:rsid w:val="00DC1295"/>
    <w:rsid w:val="00DC5426"/>
    <w:rsid w:val="00DD755B"/>
    <w:rsid w:val="00E1510C"/>
    <w:rsid w:val="00E24DA4"/>
    <w:rsid w:val="00E912D8"/>
    <w:rsid w:val="00EB2531"/>
    <w:rsid w:val="00F10CCE"/>
    <w:rsid w:val="00F351AA"/>
    <w:rsid w:val="00F36B95"/>
    <w:rsid w:val="00F3752E"/>
    <w:rsid w:val="00F376BB"/>
    <w:rsid w:val="00F53223"/>
    <w:rsid w:val="00F61095"/>
    <w:rsid w:val="00F92E35"/>
    <w:rsid w:val="00FB0ABB"/>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502">
      <w:bodyDiv w:val="1"/>
      <w:marLeft w:val="0"/>
      <w:marRight w:val="0"/>
      <w:marTop w:val="0"/>
      <w:marBottom w:val="0"/>
      <w:divBdr>
        <w:top w:val="none" w:sz="0" w:space="0" w:color="auto"/>
        <w:left w:val="none" w:sz="0" w:space="0" w:color="auto"/>
        <w:bottom w:val="none" w:sz="0" w:space="0" w:color="auto"/>
        <w:right w:val="none" w:sz="0" w:space="0" w:color="auto"/>
      </w:divBdr>
    </w:div>
    <w:div w:id="251159491">
      <w:bodyDiv w:val="1"/>
      <w:marLeft w:val="0"/>
      <w:marRight w:val="0"/>
      <w:marTop w:val="0"/>
      <w:marBottom w:val="0"/>
      <w:divBdr>
        <w:top w:val="none" w:sz="0" w:space="0" w:color="auto"/>
        <w:left w:val="none" w:sz="0" w:space="0" w:color="auto"/>
        <w:bottom w:val="none" w:sz="0" w:space="0" w:color="auto"/>
        <w:right w:val="none" w:sz="0" w:space="0" w:color="auto"/>
      </w:divBdr>
    </w:div>
    <w:div w:id="293801457">
      <w:bodyDiv w:val="1"/>
      <w:marLeft w:val="0"/>
      <w:marRight w:val="0"/>
      <w:marTop w:val="0"/>
      <w:marBottom w:val="0"/>
      <w:divBdr>
        <w:top w:val="none" w:sz="0" w:space="0" w:color="auto"/>
        <w:left w:val="none" w:sz="0" w:space="0" w:color="auto"/>
        <w:bottom w:val="none" w:sz="0" w:space="0" w:color="auto"/>
        <w:right w:val="none" w:sz="0" w:space="0" w:color="auto"/>
      </w:divBdr>
    </w:div>
    <w:div w:id="392461355">
      <w:bodyDiv w:val="1"/>
      <w:marLeft w:val="0"/>
      <w:marRight w:val="0"/>
      <w:marTop w:val="0"/>
      <w:marBottom w:val="0"/>
      <w:divBdr>
        <w:top w:val="none" w:sz="0" w:space="0" w:color="auto"/>
        <w:left w:val="none" w:sz="0" w:space="0" w:color="auto"/>
        <w:bottom w:val="none" w:sz="0" w:space="0" w:color="auto"/>
        <w:right w:val="none" w:sz="0" w:space="0" w:color="auto"/>
      </w:divBdr>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664821143">
      <w:bodyDiv w:val="1"/>
      <w:marLeft w:val="0"/>
      <w:marRight w:val="0"/>
      <w:marTop w:val="0"/>
      <w:marBottom w:val="0"/>
      <w:divBdr>
        <w:top w:val="none" w:sz="0" w:space="0" w:color="auto"/>
        <w:left w:val="none" w:sz="0" w:space="0" w:color="auto"/>
        <w:bottom w:val="none" w:sz="0" w:space="0" w:color="auto"/>
        <w:right w:val="none" w:sz="0" w:space="0" w:color="auto"/>
      </w:divBdr>
    </w:div>
    <w:div w:id="1977366896">
      <w:bodyDiv w:val="1"/>
      <w:marLeft w:val="0"/>
      <w:marRight w:val="0"/>
      <w:marTop w:val="0"/>
      <w:marBottom w:val="0"/>
      <w:divBdr>
        <w:top w:val="none" w:sz="0" w:space="0" w:color="auto"/>
        <w:left w:val="none" w:sz="0" w:space="0" w:color="auto"/>
        <w:bottom w:val="none" w:sz="0" w:space="0" w:color="auto"/>
        <w:right w:val="none" w:sz="0" w:space="0" w:color="auto"/>
      </w:divBdr>
    </w:div>
    <w:div w:id="212745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67CC61-0C73-4B83-8BB6-81A98F4D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3</cp:revision>
  <dcterms:created xsi:type="dcterms:W3CDTF">2019-02-18T17:33:00Z</dcterms:created>
  <dcterms:modified xsi:type="dcterms:W3CDTF">2019-02-18T17:44:00Z</dcterms:modified>
</cp:coreProperties>
</file>