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3F13D136" w:rsidR="001D38F3" w:rsidRPr="004D734E" w:rsidRDefault="0084766A" w:rsidP="001D38F3">
      <w:pPr>
        <w:contextualSpacing/>
        <w:jc w:val="center"/>
        <w:rPr>
          <w:rFonts w:eastAsiaTheme="majorEastAsia"/>
          <w:sz w:val="28"/>
          <w:lang w:val="en-GB"/>
        </w:rPr>
      </w:pPr>
      <w:r>
        <w:rPr>
          <w:rFonts w:eastAsiaTheme="majorEastAsia"/>
          <w:sz w:val="28"/>
          <w:lang w:val="en-GB"/>
        </w:rPr>
        <w:t>Twen</w:t>
      </w:r>
      <w:r w:rsidR="00DE4B0D">
        <w:rPr>
          <w:rFonts w:eastAsiaTheme="majorEastAsia"/>
          <w:sz w:val="28"/>
          <w:lang w:val="en-GB"/>
        </w:rPr>
        <w:t xml:space="preserve">ty </w:t>
      </w:r>
      <w:r w:rsidR="00801752">
        <w:rPr>
          <w:rFonts w:eastAsiaTheme="majorEastAsia"/>
          <w:sz w:val="28"/>
          <w:lang w:val="en-GB"/>
        </w:rPr>
        <w:t>Second</w:t>
      </w:r>
      <w:r w:rsidR="00DE4B0D">
        <w:rPr>
          <w:rFonts w:eastAsiaTheme="majorEastAsia"/>
          <w:sz w:val="28"/>
          <w:lang w:val="en-GB"/>
        </w:rPr>
        <w:t xml:space="preserve"> </w:t>
      </w:r>
      <w:r w:rsidR="001D38F3" w:rsidRPr="004D734E">
        <w:rPr>
          <w:rFonts w:eastAsiaTheme="majorEastAsia"/>
          <w:sz w:val="28"/>
          <w:lang w:val="en-GB"/>
        </w:rPr>
        <w:t>Meeting of the Seventee</w:t>
      </w:r>
      <w:r w:rsidR="001D38F3">
        <w:rPr>
          <w:rFonts w:eastAsiaTheme="majorEastAsia"/>
          <w:sz w:val="28"/>
          <w:lang w:val="en-GB"/>
        </w:rPr>
        <w:t xml:space="preserve">nth Senate – </w:t>
      </w:r>
      <w:r w:rsidR="00801752">
        <w:rPr>
          <w:rFonts w:eastAsiaTheme="majorEastAsia"/>
          <w:sz w:val="28"/>
          <w:lang w:val="en-GB"/>
        </w:rPr>
        <w:t>April 16</w:t>
      </w:r>
      <w:r w:rsidR="00DE4B0D">
        <w:rPr>
          <w:rFonts w:eastAsiaTheme="majorEastAsia"/>
          <w:sz w:val="28"/>
          <w:vertAlign w:val="superscript"/>
          <w:lang w:val="en-GB"/>
        </w:rPr>
        <w:t>th</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4242FE">
      <w:pPr>
        <w:pStyle w:val="ListNumber"/>
        <w:numPr>
          <w:ilvl w:val="0"/>
          <w:numId w:val="0"/>
        </w:numPr>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2C39BB63"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w:t>
      </w:r>
      <w:r w:rsidR="00811AA2">
        <w:rPr>
          <w:sz w:val="22"/>
        </w:rPr>
        <w:t>Josh Zaczek</w:t>
      </w:r>
    </w:p>
    <w:p w14:paraId="4EF27EA8" w14:textId="3B380B03"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r w:rsidR="0028536C">
        <w:rPr>
          <w:sz w:val="22"/>
        </w:rPr>
        <w:t>Ashlynn Evans</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700B5511"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r w:rsidR="0028536C">
        <w:rPr>
          <w:sz w:val="22"/>
        </w:rPr>
        <w:t>Amy Wyer</w:t>
      </w:r>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0C9B9796" w14:textId="77777777" w:rsidR="00925959" w:rsidRDefault="00FB0ABB" w:rsidP="00925959">
      <w:pPr>
        <w:pStyle w:val="ListNumber2"/>
        <w:numPr>
          <w:ilvl w:val="0"/>
          <w:numId w:val="0"/>
        </w:numPr>
        <w:spacing w:line="240" w:lineRule="auto"/>
        <w:ind w:left="173"/>
        <w:contextualSpacing/>
        <w:rPr>
          <w:sz w:val="22"/>
        </w:rPr>
      </w:pPr>
      <w:r>
        <w:rPr>
          <w:sz w:val="22"/>
        </w:rPr>
        <w:t>Guest/Student Speaker</w:t>
      </w:r>
    </w:p>
    <w:p w14:paraId="443F8E68" w14:textId="77777777" w:rsidR="00925959" w:rsidRDefault="00925959" w:rsidP="00925959">
      <w:pPr>
        <w:pStyle w:val="ListNumber2"/>
        <w:numPr>
          <w:ilvl w:val="0"/>
          <w:numId w:val="0"/>
        </w:numPr>
        <w:spacing w:line="240" w:lineRule="auto"/>
        <w:ind w:left="173"/>
        <w:contextualSpacing/>
        <w:rPr>
          <w:sz w:val="22"/>
        </w:rPr>
      </w:pPr>
    </w:p>
    <w:p w14:paraId="4B5D5394" w14:textId="77777777" w:rsidR="00925959" w:rsidRDefault="00925959" w:rsidP="00925959">
      <w:pPr>
        <w:pStyle w:val="ListNumber2"/>
        <w:numPr>
          <w:ilvl w:val="0"/>
          <w:numId w:val="0"/>
        </w:numPr>
        <w:spacing w:line="240" w:lineRule="auto"/>
        <w:ind w:left="173"/>
        <w:contextualSpacing/>
        <w:rPr>
          <w:sz w:val="22"/>
        </w:rPr>
      </w:pPr>
    </w:p>
    <w:p w14:paraId="2A71B69A" w14:textId="77777777" w:rsidR="00925959" w:rsidRDefault="00925959" w:rsidP="00925959">
      <w:pPr>
        <w:pStyle w:val="ListNumber2"/>
        <w:numPr>
          <w:ilvl w:val="0"/>
          <w:numId w:val="0"/>
        </w:numPr>
        <w:spacing w:line="240" w:lineRule="auto"/>
        <w:ind w:left="173"/>
        <w:contextualSpacing/>
        <w:rPr>
          <w:sz w:val="22"/>
        </w:rPr>
      </w:pPr>
    </w:p>
    <w:p w14:paraId="6A9DFE55" w14:textId="77777777" w:rsidR="00925959" w:rsidRDefault="00925959" w:rsidP="00925959">
      <w:pPr>
        <w:pStyle w:val="ListNumber2"/>
        <w:numPr>
          <w:ilvl w:val="0"/>
          <w:numId w:val="0"/>
        </w:numPr>
        <w:spacing w:line="240" w:lineRule="auto"/>
        <w:ind w:left="173"/>
        <w:contextualSpacing/>
        <w:rPr>
          <w:sz w:val="22"/>
        </w:rPr>
      </w:pPr>
    </w:p>
    <w:p w14:paraId="798ABF08" w14:textId="77777777" w:rsidR="00925959" w:rsidRDefault="00925959" w:rsidP="00925959">
      <w:pPr>
        <w:pStyle w:val="ListNumber2"/>
        <w:numPr>
          <w:ilvl w:val="0"/>
          <w:numId w:val="0"/>
        </w:numPr>
        <w:spacing w:line="240" w:lineRule="auto"/>
        <w:ind w:left="173"/>
        <w:contextualSpacing/>
        <w:rPr>
          <w:sz w:val="22"/>
        </w:rPr>
      </w:pPr>
    </w:p>
    <w:p w14:paraId="6A598F7F" w14:textId="77777777" w:rsidR="00925959" w:rsidRDefault="00925959" w:rsidP="00925959">
      <w:pPr>
        <w:pStyle w:val="ListNumber2"/>
        <w:numPr>
          <w:ilvl w:val="0"/>
          <w:numId w:val="0"/>
        </w:numPr>
        <w:spacing w:line="240" w:lineRule="auto"/>
        <w:ind w:left="173"/>
        <w:contextualSpacing/>
        <w:rPr>
          <w:sz w:val="22"/>
        </w:rPr>
      </w:pPr>
    </w:p>
    <w:p w14:paraId="5B3C02BC" w14:textId="48130153" w:rsidR="00FB0ABB" w:rsidRPr="00FB0ABB" w:rsidRDefault="00D51FB6" w:rsidP="00925959">
      <w:pPr>
        <w:pStyle w:val="ListNumber2"/>
        <w:numPr>
          <w:ilvl w:val="0"/>
          <w:numId w:val="0"/>
        </w:numPr>
        <w:spacing w:line="240" w:lineRule="auto"/>
        <w:ind w:left="173"/>
        <w:contextualSpacing/>
        <w:rPr>
          <w:sz w:val="22"/>
        </w:rPr>
      </w:pPr>
      <w:r w:rsidRPr="008A0E5C">
        <w:rPr>
          <w:noProof/>
        </w:rPr>
        <w:drawing>
          <wp:anchor distT="0" distB="0" distL="114300" distR="114300" simplePos="0" relativeHeight="251671552" behindDoc="1" locked="0" layoutInCell="1" allowOverlap="1" wp14:anchorId="0ED544B4" wp14:editId="3C2C7D53">
            <wp:simplePos x="0" y="0"/>
            <wp:positionH relativeFrom="margin">
              <wp:posOffset>1289685</wp:posOffset>
            </wp:positionH>
            <wp:positionV relativeFrom="margin">
              <wp:posOffset>7881620</wp:posOffset>
            </wp:positionV>
            <wp:extent cx="3385185" cy="669925"/>
            <wp:effectExtent l="57150" t="57150" r="62865" b="539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00FB0ABB"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66AE5BFD" w14:textId="30EFCA35" w:rsidR="007D59C6" w:rsidRPr="00DE4B0D" w:rsidRDefault="00FB0ABB" w:rsidP="00DE4B0D">
      <w:pPr>
        <w:pStyle w:val="ListNumber"/>
      </w:pPr>
      <w:r>
        <w:t>Unfinished Business</w:t>
      </w:r>
      <w:r w:rsidRPr="009D7832">
        <w:t xml:space="preserve"> </w:t>
      </w:r>
    </w:p>
    <w:p w14:paraId="140AC6C0" w14:textId="6E6007A9" w:rsidR="00DE4B0D" w:rsidRPr="00DE4B0D" w:rsidRDefault="00925959" w:rsidP="009B29DC">
      <w:pPr>
        <w:pStyle w:val="ListNumber"/>
        <w:numPr>
          <w:ilvl w:val="0"/>
          <w:numId w:val="0"/>
        </w:numPr>
        <w:contextualSpacing/>
        <w:rPr>
          <w:b w:val="0"/>
          <w:color w:val="000000"/>
          <w:sz w:val="22"/>
          <w:szCs w:val="22"/>
        </w:rPr>
      </w:pPr>
      <w:r>
        <w:rPr>
          <w:color w:val="000000"/>
          <w:sz w:val="22"/>
          <w:szCs w:val="22"/>
        </w:rPr>
        <w:t>None.</w:t>
      </w:r>
    </w:p>
    <w:p w14:paraId="06C93734" w14:textId="77777777" w:rsidR="007D59C6" w:rsidRPr="00A40368" w:rsidRDefault="007D59C6" w:rsidP="009B29DC">
      <w:pPr>
        <w:pStyle w:val="ListNumber"/>
        <w:numPr>
          <w:ilvl w:val="0"/>
          <w:numId w:val="0"/>
        </w:numPr>
        <w:contextualSpacing/>
        <w:rPr>
          <w:sz w:val="22"/>
        </w:rPr>
      </w:pPr>
    </w:p>
    <w:p w14:paraId="04CB22CE" w14:textId="0C4B98EB" w:rsidR="009B29DC" w:rsidRDefault="00FB0ABB" w:rsidP="009B29DC">
      <w:pPr>
        <w:pStyle w:val="ListNumber"/>
      </w:pPr>
      <w:r w:rsidRPr="009D7832">
        <w:t>New Business</w:t>
      </w:r>
    </w:p>
    <w:p w14:paraId="7E4FDE93" w14:textId="0F6A5938" w:rsidR="005704E6" w:rsidRPr="005704E6" w:rsidRDefault="00801752" w:rsidP="00FB0ABB">
      <w:pPr>
        <w:pStyle w:val="ListNumber"/>
        <w:numPr>
          <w:ilvl w:val="0"/>
          <w:numId w:val="0"/>
        </w:numPr>
        <w:contextualSpacing/>
        <w:rPr>
          <w:sz w:val="22"/>
        </w:rPr>
      </w:pPr>
      <w:r>
        <w:rPr>
          <w:sz w:val="22"/>
        </w:rPr>
        <w:t>Bill 29</w:t>
      </w:r>
      <w:r w:rsidR="005704E6" w:rsidRPr="005704E6">
        <w:rPr>
          <w:sz w:val="22"/>
        </w:rPr>
        <w:t>-19-S</w:t>
      </w:r>
    </w:p>
    <w:p w14:paraId="61966A6A" w14:textId="64944F0C" w:rsidR="009B29DC" w:rsidRDefault="005704E6" w:rsidP="00FB0ABB">
      <w:pPr>
        <w:pStyle w:val="ListNumber"/>
        <w:numPr>
          <w:ilvl w:val="0"/>
          <w:numId w:val="0"/>
        </w:numPr>
        <w:contextualSpacing/>
        <w:rPr>
          <w:b w:val="0"/>
          <w:sz w:val="22"/>
        </w:rPr>
      </w:pPr>
      <w:r w:rsidRPr="005704E6">
        <w:rPr>
          <w:b w:val="0"/>
          <w:sz w:val="22"/>
        </w:rPr>
        <w:t xml:space="preserve">Allocate </w:t>
      </w:r>
      <w:r w:rsidR="00925959" w:rsidRPr="00925959">
        <w:rPr>
          <w:b w:val="0"/>
          <w:sz w:val="22"/>
        </w:rPr>
        <w:t>$17,350 in</w:t>
      </w:r>
      <w:r w:rsidR="00925959">
        <w:rPr>
          <w:b w:val="0"/>
          <w:sz w:val="22"/>
        </w:rPr>
        <w:t xml:space="preserve"> order to fund SGA scholarships</w:t>
      </w:r>
      <w:r w:rsidRPr="005704E6">
        <w:rPr>
          <w:b w:val="0"/>
          <w:sz w:val="22"/>
        </w:rPr>
        <w:t>.</w:t>
      </w:r>
    </w:p>
    <w:p w14:paraId="513247AC" w14:textId="51024251" w:rsidR="00925959" w:rsidRDefault="00925959" w:rsidP="00FB0ABB">
      <w:pPr>
        <w:pStyle w:val="ListNumber"/>
        <w:numPr>
          <w:ilvl w:val="0"/>
          <w:numId w:val="0"/>
        </w:numPr>
        <w:contextualSpacing/>
        <w:rPr>
          <w:sz w:val="22"/>
        </w:rPr>
      </w:pPr>
      <w:r>
        <w:rPr>
          <w:sz w:val="22"/>
        </w:rPr>
        <w:t>Resolution 5-19-S</w:t>
      </w:r>
    </w:p>
    <w:p w14:paraId="7AACC4AE" w14:textId="6E4F850A" w:rsidR="00925959" w:rsidRPr="00925959" w:rsidRDefault="00925959" w:rsidP="00FB0ABB">
      <w:pPr>
        <w:pStyle w:val="ListNumber"/>
        <w:numPr>
          <w:ilvl w:val="0"/>
          <w:numId w:val="0"/>
        </w:numPr>
        <w:contextualSpacing/>
        <w:rPr>
          <w:b w:val="0"/>
          <w:sz w:val="22"/>
        </w:rPr>
      </w:pPr>
      <w:r w:rsidRPr="00925959">
        <w:rPr>
          <w:b w:val="0"/>
          <w:sz w:val="22"/>
        </w:rPr>
        <w:t>Support an initiative that would assist the College Heights Herald financially by charging students a $2.00 fee per semester.</w:t>
      </w:r>
    </w:p>
    <w:p w14:paraId="5E0446E4" w14:textId="0A22DEBE" w:rsidR="005704E6" w:rsidRPr="005704E6" w:rsidRDefault="00925959" w:rsidP="00FB0ABB">
      <w:pPr>
        <w:pStyle w:val="ListNumber"/>
        <w:numPr>
          <w:ilvl w:val="0"/>
          <w:numId w:val="0"/>
        </w:numPr>
        <w:contextualSpacing/>
        <w:rPr>
          <w:sz w:val="22"/>
        </w:rPr>
      </w:pPr>
      <w:r>
        <w:rPr>
          <w:sz w:val="22"/>
        </w:rPr>
        <w:t>Bill 30</w:t>
      </w:r>
      <w:r w:rsidR="005704E6" w:rsidRPr="005704E6">
        <w:rPr>
          <w:sz w:val="22"/>
        </w:rPr>
        <w:t>-19-S</w:t>
      </w:r>
    </w:p>
    <w:p w14:paraId="01E23439" w14:textId="77777777" w:rsidR="00925959" w:rsidRDefault="00925959" w:rsidP="005704E6">
      <w:pPr>
        <w:pStyle w:val="ListNumber"/>
        <w:numPr>
          <w:ilvl w:val="0"/>
          <w:numId w:val="0"/>
        </w:numPr>
        <w:contextualSpacing/>
        <w:rPr>
          <w:b w:val="0"/>
          <w:color w:val="000000"/>
          <w:sz w:val="22"/>
        </w:rPr>
      </w:pPr>
      <w:r w:rsidRPr="00925959">
        <w:rPr>
          <w:b w:val="0"/>
          <w:color w:val="000000"/>
          <w:sz w:val="22"/>
        </w:rPr>
        <w:t>Amend the Constitution to ensure that the SGA website and remains updated.</w:t>
      </w:r>
    </w:p>
    <w:p w14:paraId="7E30C6AD" w14:textId="5DFA2122" w:rsidR="005704E6" w:rsidRPr="005704E6" w:rsidRDefault="003621CE" w:rsidP="005704E6">
      <w:pPr>
        <w:pStyle w:val="ListNumber"/>
        <w:numPr>
          <w:ilvl w:val="0"/>
          <w:numId w:val="0"/>
        </w:numPr>
        <w:contextualSpacing/>
        <w:rPr>
          <w:color w:val="000000"/>
          <w:sz w:val="22"/>
        </w:rPr>
      </w:pPr>
      <w:r>
        <w:rPr>
          <w:color w:val="000000"/>
          <w:sz w:val="22"/>
        </w:rPr>
        <w:t xml:space="preserve">Bill </w:t>
      </w:r>
      <w:r w:rsidR="00925959">
        <w:rPr>
          <w:color w:val="000000"/>
          <w:sz w:val="22"/>
        </w:rPr>
        <w:t>31</w:t>
      </w:r>
      <w:r w:rsidR="005704E6" w:rsidRPr="005704E6">
        <w:rPr>
          <w:color w:val="000000"/>
          <w:sz w:val="22"/>
        </w:rPr>
        <w:t>-19-S</w:t>
      </w:r>
    </w:p>
    <w:p w14:paraId="11BF52C6" w14:textId="3BCE261B" w:rsidR="005704E6" w:rsidRPr="005704E6" w:rsidRDefault="00925959" w:rsidP="00FB0ABB">
      <w:pPr>
        <w:pStyle w:val="ListNumber"/>
        <w:numPr>
          <w:ilvl w:val="0"/>
          <w:numId w:val="0"/>
        </w:numPr>
        <w:contextualSpacing/>
        <w:rPr>
          <w:b w:val="0"/>
          <w:sz w:val="20"/>
          <w:szCs w:val="22"/>
        </w:rPr>
      </w:pPr>
      <w:r>
        <w:rPr>
          <w:rFonts w:ascii="Calibri" w:hAnsi="Calibri"/>
          <w:b w:val="0"/>
          <w:color w:val="000000"/>
          <w:sz w:val="22"/>
        </w:rPr>
        <w:t>A</w:t>
      </w:r>
      <w:r w:rsidRPr="00925959">
        <w:rPr>
          <w:rFonts w:ascii="Calibri" w:hAnsi="Calibri"/>
          <w:b w:val="0"/>
          <w:color w:val="000000"/>
          <w:sz w:val="22"/>
        </w:rPr>
        <w:t>mend the Constitution and Bylaws to be more inclusive in regard to gender.</w:t>
      </w:r>
    </w:p>
    <w:p w14:paraId="2D1F3914" w14:textId="28FA21FF" w:rsidR="00030482" w:rsidRDefault="00FB0ABB" w:rsidP="00682A2D">
      <w:pPr>
        <w:pStyle w:val="ListNumber"/>
        <w:spacing w:line="240" w:lineRule="auto"/>
      </w:pPr>
      <w:r>
        <w:t>Announcements and Adjournment</w:t>
      </w:r>
      <w:r w:rsidRPr="002E4F42">
        <w:t xml:space="preserve"> </w:t>
      </w:r>
    </w:p>
    <w:p w14:paraId="51ABE481" w14:textId="77777777" w:rsidR="007D59C6" w:rsidRDefault="007D59C6" w:rsidP="005704E6">
      <w:pPr>
        <w:pStyle w:val="ListNumber"/>
        <w:numPr>
          <w:ilvl w:val="0"/>
          <w:numId w:val="0"/>
        </w:numPr>
        <w:spacing w:line="240" w:lineRule="auto"/>
      </w:pPr>
    </w:p>
    <w:p w14:paraId="640E9983" w14:textId="77777777" w:rsidR="007D59C6" w:rsidRDefault="007D59C6" w:rsidP="007D59C6">
      <w:pPr>
        <w:pStyle w:val="ListNumber"/>
        <w:numPr>
          <w:ilvl w:val="0"/>
          <w:numId w:val="0"/>
        </w:numPr>
        <w:spacing w:line="240" w:lineRule="auto"/>
        <w:ind w:left="173" w:hanging="173"/>
      </w:pPr>
    </w:p>
    <w:p w14:paraId="0C70F4D8" w14:textId="77777777" w:rsidR="008D325C" w:rsidRDefault="008D325C" w:rsidP="008D325C">
      <w:pPr>
        <w:pStyle w:val="ListNumber"/>
        <w:numPr>
          <w:ilvl w:val="0"/>
          <w:numId w:val="0"/>
        </w:numPr>
        <w:spacing w:line="240" w:lineRule="auto"/>
        <w:ind w:left="173" w:hanging="173"/>
      </w:pPr>
    </w:p>
    <w:p w14:paraId="6E98BE5C" w14:textId="77777777" w:rsidR="00925959" w:rsidRDefault="00925959" w:rsidP="008D325C">
      <w:pPr>
        <w:pStyle w:val="ListNumber"/>
        <w:numPr>
          <w:ilvl w:val="0"/>
          <w:numId w:val="0"/>
        </w:numPr>
        <w:spacing w:line="240" w:lineRule="auto"/>
        <w:ind w:left="173" w:hanging="173"/>
      </w:pPr>
    </w:p>
    <w:p w14:paraId="5A8A4136" w14:textId="77777777" w:rsidR="00925959" w:rsidRDefault="00925959" w:rsidP="008D325C">
      <w:pPr>
        <w:pStyle w:val="ListNumber"/>
        <w:numPr>
          <w:ilvl w:val="0"/>
          <w:numId w:val="0"/>
        </w:numPr>
        <w:spacing w:line="240" w:lineRule="auto"/>
        <w:ind w:left="173" w:hanging="173"/>
      </w:pPr>
    </w:p>
    <w:p w14:paraId="3990ACB8" w14:textId="77777777" w:rsidR="00925959" w:rsidRDefault="00925959" w:rsidP="008D325C">
      <w:pPr>
        <w:pStyle w:val="ListNumber"/>
        <w:numPr>
          <w:ilvl w:val="0"/>
          <w:numId w:val="0"/>
        </w:numPr>
        <w:spacing w:line="240" w:lineRule="auto"/>
        <w:ind w:left="173" w:hanging="173"/>
      </w:pPr>
    </w:p>
    <w:p w14:paraId="7E3ED533" w14:textId="77777777" w:rsidR="00925959" w:rsidRDefault="00925959" w:rsidP="008D325C">
      <w:pPr>
        <w:pStyle w:val="ListNumber"/>
        <w:numPr>
          <w:ilvl w:val="0"/>
          <w:numId w:val="0"/>
        </w:numPr>
        <w:spacing w:line="240" w:lineRule="auto"/>
        <w:ind w:left="173" w:hanging="173"/>
      </w:pPr>
    </w:p>
    <w:p w14:paraId="60BE8450" w14:textId="77777777" w:rsidR="00925959" w:rsidRDefault="00925959" w:rsidP="008D325C">
      <w:pPr>
        <w:pStyle w:val="ListNumber"/>
        <w:numPr>
          <w:ilvl w:val="0"/>
          <w:numId w:val="0"/>
        </w:numPr>
        <w:spacing w:line="240" w:lineRule="auto"/>
        <w:ind w:left="173" w:hanging="173"/>
      </w:pPr>
    </w:p>
    <w:p w14:paraId="07E6CAAE" w14:textId="77777777" w:rsidR="00925959" w:rsidRDefault="00925959" w:rsidP="008D325C">
      <w:pPr>
        <w:pStyle w:val="ListNumber"/>
        <w:numPr>
          <w:ilvl w:val="0"/>
          <w:numId w:val="0"/>
        </w:numPr>
        <w:spacing w:line="240" w:lineRule="auto"/>
        <w:ind w:left="173" w:hanging="173"/>
      </w:pPr>
    </w:p>
    <w:p w14:paraId="44B78C82" w14:textId="77777777" w:rsidR="00925959" w:rsidRDefault="00925959" w:rsidP="008D325C">
      <w:pPr>
        <w:pStyle w:val="ListNumber"/>
        <w:numPr>
          <w:ilvl w:val="0"/>
          <w:numId w:val="0"/>
        </w:numPr>
        <w:spacing w:line="240" w:lineRule="auto"/>
        <w:ind w:left="173" w:hanging="173"/>
      </w:pPr>
    </w:p>
    <w:p w14:paraId="250032F4" w14:textId="77777777" w:rsidR="008D325C" w:rsidRDefault="008D325C" w:rsidP="008D325C">
      <w:pPr>
        <w:pStyle w:val="ListNumber"/>
        <w:numPr>
          <w:ilvl w:val="0"/>
          <w:numId w:val="0"/>
        </w:numPr>
        <w:spacing w:line="240" w:lineRule="auto"/>
        <w:ind w:left="173" w:hanging="173"/>
      </w:pPr>
    </w:p>
    <w:p w14:paraId="1FE4FE6E" w14:textId="77777777" w:rsidR="00921996" w:rsidRDefault="00921996" w:rsidP="000C7A6E">
      <w:pPr>
        <w:ind w:left="0"/>
        <w:sectPr w:rsidR="00921996" w:rsidSect="00FB0ABB">
          <w:headerReference w:type="first" r:id="rId11"/>
          <w:footerReference w:type="first" r:id="rId12"/>
          <w:type w:val="continuous"/>
          <w:pgSz w:w="12240" w:h="15840"/>
          <w:pgMar w:top="1440" w:right="1440" w:bottom="1440" w:left="1440" w:header="720" w:footer="720" w:gutter="0"/>
          <w:cols w:num="2" w:space="720"/>
          <w:docGrid w:linePitch="360"/>
        </w:sectPr>
      </w:pPr>
    </w:p>
    <w:p w14:paraId="07E5F326" w14:textId="1ED0613E"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lastRenderedPageBreak/>
        <w:t>First Reading:</w:t>
      </w:r>
      <w:r>
        <w:rPr>
          <w:rFonts w:ascii="Calibri" w:hAnsi="Calibri"/>
          <w:color w:val="000000"/>
        </w:rPr>
        <w:t xml:space="preserve"> April 16</w:t>
      </w:r>
      <w:r w:rsidRPr="00801752">
        <w:rPr>
          <w:rFonts w:ascii="Calibri" w:hAnsi="Calibri"/>
          <w:color w:val="000000"/>
          <w:vertAlign w:val="superscript"/>
        </w:rPr>
        <w:t>th</w:t>
      </w:r>
      <w:r>
        <w:rPr>
          <w:rFonts w:ascii="Calibri" w:hAnsi="Calibri"/>
          <w:color w:val="000000"/>
        </w:rPr>
        <w:t xml:space="preserve"> </w:t>
      </w:r>
    </w:p>
    <w:p w14:paraId="1BAD9EA5"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Second Reading:</w:t>
      </w:r>
    </w:p>
    <w:p w14:paraId="6EABEF5D"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Pass:</w:t>
      </w:r>
    </w:p>
    <w:p w14:paraId="550AB14E"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Fail:</w:t>
      </w:r>
    </w:p>
    <w:p w14:paraId="1640D42E"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Other:</w:t>
      </w:r>
    </w:p>
    <w:p w14:paraId="1C1D2509"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5018B031" w14:textId="41126724"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Bill</w:t>
      </w:r>
      <w:r w:rsidR="00E40204">
        <w:rPr>
          <w:rFonts w:ascii="Calibri" w:hAnsi="Calibri"/>
          <w:color w:val="000000"/>
        </w:rPr>
        <w:t xml:space="preserve"> 29-19-S.</w:t>
      </w:r>
      <w:r w:rsidRPr="00801752">
        <w:rPr>
          <w:rFonts w:ascii="Calibri" w:hAnsi="Calibri"/>
          <w:color w:val="000000"/>
        </w:rPr>
        <w:t xml:space="preserve"> Funding for SGA Scholarship Recipients</w:t>
      </w:r>
    </w:p>
    <w:p w14:paraId="21C2FBE5"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1C2227FA"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Purpose: </w:t>
      </w:r>
      <w:r w:rsidRPr="00801752">
        <w:rPr>
          <w:rFonts w:ascii="Calibri" w:hAnsi="Calibri"/>
          <w:color w:val="000000"/>
        </w:rPr>
        <w:tab/>
        <w:t xml:space="preserve">For the Student Government Association of Western Kentucky </w:t>
      </w:r>
    </w:p>
    <w:p w14:paraId="5FB70F5E" w14:textId="0F3A8CEB"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University to allocate $17,350 in order to fund SGA scholarships.</w:t>
      </w:r>
    </w:p>
    <w:p w14:paraId="543CC220"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6E77EEBB"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Whereas: </w:t>
      </w:r>
      <w:r w:rsidRPr="00801752">
        <w:rPr>
          <w:rFonts w:ascii="Calibri" w:hAnsi="Calibri"/>
          <w:color w:val="000000"/>
        </w:rPr>
        <w:tab/>
        <w:t xml:space="preserve">The Committee for Academic and Student Affairs (CASA) has decided </w:t>
      </w:r>
    </w:p>
    <w:p w14:paraId="7303C168" w14:textId="1977A721" w:rsidR="00801752" w:rsidRDefault="00801752" w:rsidP="00801752">
      <w:pPr>
        <w:spacing w:before="100" w:beforeAutospacing="1" w:after="100" w:afterAutospacing="1" w:line="240" w:lineRule="auto"/>
        <w:ind w:left="1440"/>
        <w:contextualSpacing/>
        <w:rPr>
          <w:rFonts w:ascii="Calibri" w:hAnsi="Calibri"/>
          <w:color w:val="000000"/>
        </w:rPr>
      </w:pPr>
      <w:r w:rsidRPr="00801752">
        <w:rPr>
          <w:rFonts w:ascii="Calibri" w:hAnsi="Calibri"/>
          <w:color w:val="000000"/>
        </w:rPr>
        <w:t>to award 9 Scholar Development Grants at $250 each for a total of $2,250, and</w:t>
      </w:r>
    </w:p>
    <w:p w14:paraId="3DE01B03" w14:textId="77777777" w:rsidR="00801752" w:rsidRPr="00801752" w:rsidRDefault="00801752" w:rsidP="00801752">
      <w:pPr>
        <w:spacing w:before="100" w:beforeAutospacing="1" w:after="100" w:afterAutospacing="1" w:line="240" w:lineRule="auto"/>
        <w:ind w:left="1440"/>
        <w:contextualSpacing/>
        <w:rPr>
          <w:rFonts w:ascii="Calibri" w:hAnsi="Calibri"/>
          <w:color w:val="000000"/>
        </w:rPr>
      </w:pPr>
    </w:p>
    <w:p w14:paraId="6968CFE3"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Whereas: </w:t>
      </w:r>
      <w:r>
        <w:rPr>
          <w:rFonts w:ascii="Calibri" w:hAnsi="Calibri"/>
          <w:color w:val="000000"/>
        </w:rPr>
        <w:tab/>
      </w:r>
      <w:r w:rsidRPr="00801752">
        <w:rPr>
          <w:rFonts w:ascii="Calibri" w:hAnsi="Calibri"/>
          <w:color w:val="000000"/>
        </w:rPr>
        <w:t xml:space="preserve">CASA has decided to award 31 Winter Term Scholarships at $300 each for a total </w:t>
      </w:r>
    </w:p>
    <w:p w14:paraId="721F9576" w14:textId="74FC3185"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of $8,300, and</w:t>
      </w:r>
    </w:p>
    <w:p w14:paraId="58AA8C29"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5A296AFA"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Whereas: </w:t>
      </w:r>
      <w:r>
        <w:rPr>
          <w:rFonts w:ascii="Calibri" w:hAnsi="Calibri"/>
          <w:color w:val="000000"/>
        </w:rPr>
        <w:tab/>
      </w:r>
      <w:r w:rsidRPr="00801752">
        <w:rPr>
          <w:rFonts w:ascii="Calibri" w:hAnsi="Calibri"/>
          <w:color w:val="000000"/>
        </w:rPr>
        <w:t xml:space="preserve">CASA has decided to award 16 Study Abroad/Student Teach Abroad Scholarships </w:t>
      </w:r>
    </w:p>
    <w:p w14:paraId="40B5B240" w14:textId="01F9D0B7"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at $300 each for a total of $4,800, and</w:t>
      </w:r>
    </w:p>
    <w:p w14:paraId="557FA7E9"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5A667E95"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Whereas: </w:t>
      </w:r>
      <w:r>
        <w:rPr>
          <w:rFonts w:ascii="Calibri" w:hAnsi="Calibri"/>
          <w:color w:val="000000"/>
        </w:rPr>
        <w:tab/>
      </w:r>
      <w:r w:rsidRPr="00801752">
        <w:rPr>
          <w:rFonts w:ascii="Calibri" w:hAnsi="Calibri"/>
          <w:color w:val="000000"/>
        </w:rPr>
        <w:t xml:space="preserve">CASA has decided to award 8 First Generation Scholarships at $250 each for a </w:t>
      </w:r>
    </w:p>
    <w:p w14:paraId="158407C3" w14:textId="2912F312"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total of $2,000 and</w:t>
      </w:r>
    </w:p>
    <w:p w14:paraId="02608070"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052A7466" w14:textId="6FCC3D3D"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w:t>
      </w:r>
      <w:r>
        <w:rPr>
          <w:rFonts w:ascii="Calibri" w:hAnsi="Calibri"/>
          <w:color w:val="000000"/>
        </w:rPr>
        <w:tab/>
      </w:r>
      <w:r w:rsidRPr="00801752">
        <w:rPr>
          <w:rFonts w:ascii="Calibri" w:hAnsi="Calibri"/>
          <w:color w:val="000000"/>
        </w:rPr>
        <w:t>Funding for the Scholar Development Grants, Winter Term Scholarships, and</w:t>
      </w:r>
    </w:p>
    <w:p w14:paraId="48C01524" w14:textId="77777777"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Study Abroad/Student Teach Abroad Scholarships will come from “Scholarships,”</w:t>
      </w:r>
    </w:p>
    <w:p w14:paraId="37205694"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0BF7E6BD" w14:textId="2362765E"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Therefore: </w:t>
      </w:r>
      <w:r>
        <w:rPr>
          <w:rFonts w:ascii="Calibri" w:hAnsi="Calibri"/>
          <w:color w:val="000000"/>
        </w:rPr>
        <w:tab/>
      </w:r>
      <w:r w:rsidRPr="00801752">
        <w:rPr>
          <w:rFonts w:ascii="Calibri" w:hAnsi="Calibri"/>
          <w:color w:val="000000"/>
        </w:rPr>
        <w:t>Be it resolved that the Student Government Association of Western</w:t>
      </w:r>
    </w:p>
    <w:p w14:paraId="405BA046" w14:textId="77777777" w:rsidR="00801752" w:rsidRDefault="00801752" w:rsidP="00801752">
      <w:pPr>
        <w:spacing w:before="100" w:beforeAutospacing="1" w:after="100" w:afterAutospacing="1" w:line="240" w:lineRule="auto"/>
        <w:ind w:left="720" w:firstLine="720"/>
        <w:contextualSpacing/>
        <w:rPr>
          <w:rFonts w:ascii="Calibri" w:hAnsi="Calibri"/>
          <w:color w:val="000000"/>
        </w:rPr>
      </w:pPr>
      <w:r w:rsidRPr="00801752">
        <w:rPr>
          <w:rFonts w:ascii="Calibri" w:hAnsi="Calibri"/>
          <w:color w:val="000000"/>
        </w:rPr>
        <w:t>Kentucky University will allocate $17,350 in order to fund SGA scholarships.</w:t>
      </w:r>
    </w:p>
    <w:p w14:paraId="229288CF" w14:textId="77777777" w:rsidR="00801752" w:rsidRPr="00801752" w:rsidRDefault="00801752" w:rsidP="00801752">
      <w:pPr>
        <w:spacing w:before="100" w:beforeAutospacing="1" w:after="100" w:afterAutospacing="1" w:line="240" w:lineRule="auto"/>
        <w:ind w:left="720" w:firstLine="720"/>
        <w:contextualSpacing/>
        <w:rPr>
          <w:rFonts w:ascii="Calibri" w:hAnsi="Calibri"/>
          <w:color w:val="000000"/>
        </w:rPr>
      </w:pPr>
    </w:p>
    <w:p w14:paraId="16207F70" w14:textId="7413D4E3"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Author:</w:t>
      </w:r>
      <w:r>
        <w:rPr>
          <w:rFonts w:ascii="Calibri" w:hAnsi="Calibri"/>
          <w:color w:val="000000"/>
        </w:rPr>
        <w:tab/>
      </w:r>
      <w:r w:rsidRPr="00801752">
        <w:rPr>
          <w:rFonts w:ascii="Calibri" w:hAnsi="Calibri"/>
          <w:color w:val="000000"/>
        </w:rPr>
        <w:t xml:space="preserve"> Aubrey Kelley, Director of Academic and Student Affairs</w:t>
      </w:r>
    </w:p>
    <w:p w14:paraId="37DB0C1D"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77C5B5A3" w14:textId="3C1CB846"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Sponsor: </w:t>
      </w:r>
      <w:r>
        <w:rPr>
          <w:rFonts w:ascii="Calibri" w:hAnsi="Calibri"/>
          <w:color w:val="000000"/>
        </w:rPr>
        <w:tab/>
      </w:r>
      <w:r w:rsidRPr="00801752">
        <w:rPr>
          <w:rFonts w:ascii="Calibri" w:hAnsi="Calibri"/>
          <w:color w:val="000000"/>
        </w:rPr>
        <w:t>Committee for Academic and Student Affairs</w:t>
      </w:r>
    </w:p>
    <w:p w14:paraId="34D622FB"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76D63921" w14:textId="618D91AD"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 xml:space="preserve">Contacts: </w:t>
      </w:r>
      <w:r>
        <w:rPr>
          <w:rFonts w:ascii="Calibri" w:hAnsi="Calibri"/>
          <w:color w:val="000000"/>
        </w:rPr>
        <w:tab/>
      </w:r>
      <w:r w:rsidRPr="00801752">
        <w:rPr>
          <w:rFonts w:ascii="Calibri" w:hAnsi="Calibri"/>
          <w:color w:val="000000"/>
        </w:rPr>
        <w:t>Amanda Harder, CASA Chair</w:t>
      </w:r>
    </w:p>
    <w:p w14:paraId="0F1A7FFA"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268289E7"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C9C7DD5"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5F2A7A1F"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2848AA54"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394D0CD5"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6C931B51"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AF7DCC7"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C5C214C"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65826F3"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21C2BC81" w14:textId="4DBBEC53"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lastRenderedPageBreak/>
        <w:t>First Reading:</w:t>
      </w:r>
      <w:r w:rsidR="004E46A3">
        <w:rPr>
          <w:rFonts w:ascii="Calibri" w:hAnsi="Calibri"/>
          <w:color w:val="000000"/>
        </w:rPr>
        <w:t xml:space="preserve"> </w:t>
      </w:r>
      <w:r w:rsidR="004E46A3">
        <w:rPr>
          <w:rFonts w:ascii="Calibri" w:hAnsi="Calibri"/>
          <w:color w:val="000000"/>
        </w:rPr>
        <w:t>April 16</w:t>
      </w:r>
      <w:r w:rsidR="004E46A3" w:rsidRPr="00801752">
        <w:rPr>
          <w:rFonts w:ascii="Calibri" w:hAnsi="Calibri"/>
          <w:color w:val="000000"/>
          <w:vertAlign w:val="superscript"/>
        </w:rPr>
        <w:t>th</w:t>
      </w:r>
    </w:p>
    <w:p w14:paraId="46C668A5"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Second Reading:</w:t>
      </w:r>
    </w:p>
    <w:p w14:paraId="44A95C3B"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Pass:</w:t>
      </w:r>
    </w:p>
    <w:p w14:paraId="3044188E"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Fail:</w:t>
      </w:r>
    </w:p>
    <w:p w14:paraId="3F6EC040"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Other:</w:t>
      </w:r>
    </w:p>
    <w:p w14:paraId="0F4DDD62"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16D227BA" w14:textId="013530C9" w:rsidR="00801752" w:rsidRDefault="004E46A3" w:rsidP="00801752">
      <w:pPr>
        <w:spacing w:before="100" w:beforeAutospacing="1" w:after="100" w:afterAutospacing="1" w:line="240" w:lineRule="auto"/>
        <w:ind w:left="0"/>
        <w:contextualSpacing/>
        <w:rPr>
          <w:rFonts w:ascii="Calibri" w:hAnsi="Calibri"/>
          <w:color w:val="000000"/>
        </w:rPr>
      </w:pPr>
      <w:r>
        <w:rPr>
          <w:rFonts w:ascii="Calibri" w:hAnsi="Calibri"/>
          <w:color w:val="000000"/>
        </w:rPr>
        <w:t>Resolution 5-19-S</w:t>
      </w:r>
      <w:r w:rsidR="00801752" w:rsidRPr="00801752">
        <w:rPr>
          <w:rFonts w:ascii="Calibri" w:hAnsi="Calibri"/>
          <w:color w:val="000000"/>
        </w:rPr>
        <w:t>. Resolution to financially support the College Heights Herald by charging a $2.00 publications fee to all students.</w:t>
      </w:r>
    </w:p>
    <w:p w14:paraId="0DD6AA24"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174AC132"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PURPOSE: For the Student Government Association of Western Kentucky University to</w:t>
      </w:r>
    </w:p>
    <w:p w14:paraId="29E25E9A"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support an initiative that would assist the College Heights Herald financially by charging students a $2.00 fee per semester.</w:t>
      </w:r>
    </w:p>
    <w:p w14:paraId="445F7029"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6C53FFB4"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Charging students a publication fee for an otherwise free service is not uncommon among universities across the nation, and</w:t>
      </w:r>
    </w:p>
    <w:p w14:paraId="3C9D592B"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6D857A59"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WHERAS: The University of Kentucky charges a $2.00 student publication fee for their school newspaper the, Kentucky Kernel. Texas State University charges a fee of $8.00.</w:t>
      </w:r>
    </w:p>
    <w:p w14:paraId="48F87082"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34B3A025"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The WKU Herald is an award-winning student print publication founded in 1925 and has become one of the most-honored student-run news organizations in the country, with 17 Pacemaker Awards (the highest honor among collegiate newspaper journalism), and</w:t>
      </w:r>
    </w:p>
    <w:p w14:paraId="6475341A"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6A137000"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Since the early 1970s, the Herald has been financially independent from the university, and</w:t>
      </w:r>
    </w:p>
    <w:p w14:paraId="2ABFF08A"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06BC918F"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WKU allocates no money for operating expenses for the Herald, and</w:t>
      </w:r>
    </w:p>
    <w:p w14:paraId="6885360B"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0B28E176"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All of the operations costs of the Herald include costs for stories, content, 24/7 website, printing, distribution, pay for editors, software for computers, and traveling costs to cover stories, and</w:t>
      </w:r>
    </w:p>
    <w:p w14:paraId="2DD6A29E"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3A5E1C6C"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In order to cover all operating expenses, the Herald needs to generate $85,000-$90,000 each semester to cover expenses including hardware upgrades, and</w:t>
      </w:r>
    </w:p>
    <w:p w14:paraId="531CEDB3"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477529AF"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The Herald currently employs up to 90 students a semester, with Editors being paid a salary while those in advertising being paid an 8% commission, and</w:t>
      </w:r>
    </w:p>
    <w:p w14:paraId="1397EABF"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74CCFF3B"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WHEREAS: Currently all of this is paid for through Advertisement sales.</w:t>
      </w:r>
    </w:p>
    <w:p w14:paraId="4BE2EA98"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77686068"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THEREFORE: Be it resolved that the Student Government Association of Western Kentucky</w:t>
      </w:r>
    </w:p>
    <w:p w14:paraId="7A477E39"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University support the addition of a student publications fee of $2.00 to enrolled students.</w:t>
      </w:r>
    </w:p>
    <w:p w14:paraId="3469B4E6"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23C24812"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AUTHORS: Mary Fyfe, Alec Zaffiro, Krystal Neal, Taylor Vowels, Amanda Harder</w:t>
      </w:r>
    </w:p>
    <w:p w14:paraId="3C8A7E8A"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6F539BA6" w14:textId="77777777" w:rsid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SPONSORS: Committee for Academic and Student Affairs</w:t>
      </w:r>
    </w:p>
    <w:p w14:paraId="7DA9FC84" w14:textId="77777777" w:rsidR="004E46A3" w:rsidRPr="00801752" w:rsidRDefault="004E46A3" w:rsidP="00801752">
      <w:pPr>
        <w:spacing w:before="100" w:beforeAutospacing="1" w:after="100" w:afterAutospacing="1" w:line="240" w:lineRule="auto"/>
        <w:ind w:left="0"/>
        <w:contextualSpacing/>
        <w:rPr>
          <w:rFonts w:ascii="Calibri" w:hAnsi="Calibri"/>
          <w:color w:val="000000"/>
        </w:rPr>
      </w:pPr>
    </w:p>
    <w:p w14:paraId="75872996"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CONTACTS: Evan Heichelbech, Editor in Chief of College Heights Herald</w:t>
      </w:r>
    </w:p>
    <w:p w14:paraId="5D534A1D"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Andy Lee, Ad Manager for College Heights Herald</w:t>
      </w:r>
    </w:p>
    <w:p w14:paraId="5F4F26A8"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Chuck Clark - chuck.clark@wku.edu</w:t>
      </w:r>
    </w:p>
    <w:p w14:paraId="7A8AD8FD"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Will Hoagland - william.hoagland@wku.edu</w:t>
      </w:r>
    </w:p>
    <w:p w14:paraId="3BB35992"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Carrie Pratt – carrie.pratt@wku.edu</w:t>
      </w:r>
    </w:p>
    <w:p w14:paraId="6A801306"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r w:rsidRPr="00801752">
        <w:rPr>
          <w:rFonts w:ascii="Calibri" w:hAnsi="Calibri"/>
          <w:color w:val="000000"/>
        </w:rPr>
        <w:t>Sherry West – sherry.west@wku.edu</w:t>
      </w:r>
    </w:p>
    <w:p w14:paraId="2F158762" w14:textId="77777777" w:rsidR="00801752" w:rsidRPr="00801752" w:rsidRDefault="00801752" w:rsidP="00801752">
      <w:pPr>
        <w:spacing w:before="100" w:beforeAutospacing="1" w:after="100" w:afterAutospacing="1" w:line="240" w:lineRule="auto"/>
        <w:ind w:left="0"/>
        <w:contextualSpacing/>
        <w:rPr>
          <w:rFonts w:ascii="Calibri" w:hAnsi="Calibri"/>
          <w:color w:val="000000"/>
        </w:rPr>
      </w:pPr>
    </w:p>
    <w:p w14:paraId="7F730A1C" w14:textId="77777777" w:rsidR="00801752" w:rsidRDefault="00801752" w:rsidP="00801752">
      <w:pPr>
        <w:spacing w:before="100" w:beforeAutospacing="1" w:after="100" w:afterAutospacing="1" w:line="240" w:lineRule="auto"/>
        <w:ind w:left="0"/>
        <w:contextualSpacing/>
        <w:rPr>
          <w:rFonts w:ascii="Calibri" w:hAnsi="Calibri"/>
          <w:color w:val="000000"/>
        </w:rPr>
      </w:pPr>
    </w:p>
    <w:p w14:paraId="17D3A1FC"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3FE1038"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D0E3660"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1406520"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ECC30DE"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4599700F"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435F9CF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7E59122C"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7D3FDC6"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472C467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32BF576B"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339B012C"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666EDE7E"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360E3B8F"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7D19C5FD"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85F9B4D"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AFF7303"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4927269A"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3B0838A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15FD94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676D1E79"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3E8CD8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6D05FD5"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17E26CAB"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7C6140B"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007C83E9"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742CEDD2"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E3725ED"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63640A7E"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19FF04A1"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3AB7CA4"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D9CBB5B"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C3D669C"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25D106B7" w14:textId="25C060D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lastRenderedPageBreak/>
        <w:t>First Reading:</w:t>
      </w:r>
      <w:r>
        <w:rPr>
          <w:rFonts w:ascii="Calibri" w:hAnsi="Calibri"/>
          <w:color w:val="000000"/>
        </w:rPr>
        <w:t xml:space="preserve"> </w:t>
      </w:r>
      <w:r>
        <w:rPr>
          <w:rFonts w:ascii="Calibri" w:hAnsi="Calibri"/>
          <w:color w:val="000000"/>
        </w:rPr>
        <w:t>April 16</w:t>
      </w:r>
      <w:r w:rsidRPr="00801752">
        <w:rPr>
          <w:rFonts w:ascii="Calibri" w:hAnsi="Calibri"/>
          <w:color w:val="000000"/>
          <w:vertAlign w:val="superscript"/>
        </w:rPr>
        <w:t>th</w:t>
      </w:r>
    </w:p>
    <w:p w14:paraId="6AAE98C9" w14:textId="5EFB6076"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Second Reading:</w:t>
      </w:r>
    </w:p>
    <w:p w14:paraId="472839DA"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Pass:</w:t>
      </w:r>
    </w:p>
    <w:p w14:paraId="6D402A12"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Fail:</w:t>
      </w:r>
    </w:p>
    <w:p w14:paraId="519AF87D"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Other:</w:t>
      </w:r>
    </w:p>
    <w:p w14:paraId="4F1A245F"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413BA84E" w14:textId="7D5D951F" w:rsidR="004E46A3" w:rsidRDefault="00E40204" w:rsidP="004E46A3">
      <w:pPr>
        <w:spacing w:before="100" w:beforeAutospacing="1" w:after="100" w:afterAutospacing="1" w:line="240" w:lineRule="auto"/>
        <w:ind w:left="0"/>
        <w:contextualSpacing/>
        <w:rPr>
          <w:rFonts w:ascii="Calibri" w:hAnsi="Calibri"/>
          <w:color w:val="000000"/>
        </w:rPr>
      </w:pPr>
      <w:r>
        <w:rPr>
          <w:rFonts w:ascii="Calibri" w:hAnsi="Calibri"/>
          <w:color w:val="000000"/>
        </w:rPr>
        <w:t>Bill 30</w:t>
      </w:r>
      <w:r w:rsidR="004E46A3" w:rsidRPr="004E46A3">
        <w:rPr>
          <w:rFonts w:ascii="Calibri" w:hAnsi="Calibri"/>
          <w:color w:val="000000"/>
        </w:rPr>
        <w:t>-19-S. A bill to Amend the Constitution of the Student Government Association of Western Kentucky University.</w:t>
      </w:r>
    </w:p>
    <w:p w14:paraId="2F6EF6CD"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28B48A76"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PURPOSE: For the Student Government Association of Western Kentucky University to Amend the Constitution to ensure that the SGA website and remains updated.</w:t>
      </w:r>
    </w:p>
    <w:p w14:paraId="3DB7F4BB"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31308757"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The senator page under the website was not been updated after the 2018-19 winter break to reflect senator resignations and appointments, which results in current senators not able to be contacted if necessary and former senators still being shown as SGA members, and,</w:t>
      </w:r>
    </w:p>
    <w:p w14:paraId="61692D70"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2DC4F078"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There have been instances where senator voting records as well as resolved legislation takes more than one week to appear on the website, hampering the open records policy of SGA as outlined in Sections 1.4 and 1.4.1 of the Constitution, and,</w:t>
      </w:r>
    </w:p>
    <w:p w14:paraId="56582CD7"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7749F997"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Under Duties of the Director of Information Technology, Section 2.8.3 of the Constitution states, “Be responsible for the creation/maintenance of the Student Government Association website,” and,</w:t>
      </w:r>
    </w:p>
    <w:p w14:paraId="4BE9D979"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6BF9196D"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Section 2.8.3.1 will be added and will state, “This includes updating the website with resignations, appointments, legislative records, and any other necessary documents by the following senate meeting after one of these instances occurs,” and,</w:t>
      </w:r>
    </w:p>
    <w:p w14:paraId="4C7BA74F"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4E51694D"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Under Duties of the Secretary of the Senate, Section 3.4.5 states, “Maintain appropriate files of all Student Government Association business; maintain records of all past and current legislation recording passage or failure; and make such files and records available to University archives,” and,</w:t>
      </w:r>
    </w:p>
    <w:p w14:paraId="488EB865"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24418ECF"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Section 3.4.5.1 will be added to state, “This includes updating senator voting records by Friday at 5pm of the week of a given Senate meeting,” and</w:t>
      </w:r>
    </w:p>
    <w:p w14:paraId="33D14AA5"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02105AE4"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WHEREAS: This will ensure that the information remains updated and senators as well as other students may have access to this information by the next senate meeting, and,</w:t>
      </w:r>
    </w:p>
    <w:p w14:paraId="0933BAF1"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487B9F70"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THEREFORE: Be it resolved that the Student Government Association of Western Kentucky</w:t>
      </w:r>
    </w:p>
    <w:p w14:paraId="49A077E3"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University will Amend the Constitution to ensure that the SGA website remains updated.</w:t>
      </w:r>
    </w:p>
    <w:p w14:paraId="6DB31DA6"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2C241509"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AUTHORS: Jillian Kenney, Sustainability Committee Secretary</w:t>
      </w:r>
    </w:p>
    <w:p w14:paraId="30A96B83"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7F47BE60"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lastRenderedPageBreak/>
        <w:t>SPONSORS: Legislative Research Committee</w:t>
      </w:r>
    </w:p>
    <w:p w14:paraId="631330FB"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p>
    <w:p w14:paraId="7E5F6D58" w14:textId="77777777" w:rsidR="004E46A3" w:rsidRP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CONTACTS: Andrew Merritt, Secretary of the Senate</w:t>
      </w:r>
    </w:p>
    <w:p w14:paraId="2DF2CE91" w14:textId="77777777" w:rsidR="004E46A3" w:rsidRDefault="004E46A3" w:rsidP="004E46A3">
      <w:pPr>
        <w:spacing w:before="100" w:beforeAutospacing="1" w:after="100" w:afterAutospacing="1" w:line="240" w:lineRule="auto"/>
        <w:ind w:left="0"/>
        <w:contextualSpacing/>
        <w:rPr>
          <w:rFonts w:ascii="Calibri" w:hAnsi="Calibri"/>
          <w:color w:val="000000"/>
        </w:rPr>
      </w:pPr>
      <w:r w:rsidRPr="004E46A3">
        <w:rPr>
          <w:rFonts w:ascii="Calibri" w:hAnsi="Calibri"/>
          <w:color w:val="000000"/>
        </w:rPr>
        <w:t>Paul Brosky, Director of Information Technology</w:t>
      </w:r>
    </w:p>
    <w:p w14:paraId="22917A5D"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001EF15"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A54E790"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E2C7F02"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559F1A8"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2CBAAD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D16421F"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2595D7D"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B8D4D1D"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7784D61"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684A75C"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3BB2CA3"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37C7BE9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EB60A7B"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0F5F864"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A69E16A"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8300B23"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B8BD96C"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2002B89"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204AF8A"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EB7343A"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E672198"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E3D9DC8"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CF6C6A9"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975D216"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DA757FA"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FB11014"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21AFB6A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3BA436D6"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1446734E"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6151F93"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3CADC4ED"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147BE1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6D3D6C4"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A114AC7"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68153DE9"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6E08FD9"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0E0D4A61"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7714F664"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42CF9793" w14:textId="77777777" w:rsidR="004E46A3" w:rsidRDefault="004E46A3" w:rsidP="004E46A3">
      <w:pPr>
        <w:spacing w:before="100" w:beforeAutospacing="1" w:after="100" w:afterAutospacing="1" w:line="240" w:lineRule="auto"/>
        <w:ind w:left="0"/>
        <w:contextualSpacing/>
        <w:rPr>
          <w:rFonts w:ascii="Calibri" w:hAnsi="Calibri"/>
          <w:color w:val="000000"/>
        </w:rPr>
      </w:pPr>
    </w:p>
    <w:p w14:paraId="354C767F" w14:textId="1E26FEC0"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lastRenderedPageBreak/>
        <w:t>First Reading:</w:t>
      </w:r>
      <w:r>
        <w:rPr>
          <w:rFonts w:ascii="Calibri" w:hAnsi="Calibri"/>
          <w:color w:val="000000"/>
        </w:rPr>
        <w:t xml:space="preserve"> April 16</w:t>
      </w:r>
      <w:r w:rsidRPr="00E40204">
        <w:rPr>
          <w:rFonts w:ascii="Calibri" w:hAnsi="Calibri"/>
          <w:color w:val="000000"/>
          <w:vertAlign w:val="superscript"/>
        </w:rPr>
        <w:t>th</w:t>
      </w:r>
      <w:r>
        <w:rPr>
          <w:rFonts w:ascii="Calibri" w:hAnsi="Calibri"/>
          <w:color w:val="000000"/>
        </w:rPr>
        <w:t xml:space="preserve"> </w:t>
      </w:r>
    </w:p>
    <w:p w14:paraId="082861ED"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Second Reading:</w:t>
      </w:r>
    </w:p>
    <w:p w14:paraId="3A5B7A7D"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Pass:</w:t>
      </w:r>
    </w:p>
    <w:p w14:paraId="05A69E88"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Fail:</w:t>
      </w:r>
    </w:p>
    <w:p w14:paraId="32780F39"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Other:</w:t>
      </w:r>
    </w:p>
    <w:p w14:paraId="42ECDDB1"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4019CEE" w14:textId="454CA35D" w:rsidR="00E40204" w:rsidRPr="00E40204" w:rsidRDefault="00E40204" w:rsidP="00E40204">
      <w:pPr>
        <w:spacing w:before="100" w:beforeAutospacing="1" w:after="100" w:afterAutospacing="1" w:line="240" w:lineRule="auto"/>
        <w:ind w:left="0"/>
        <w:contextualSpacing/>
        <w:rPr>
          <w:rFonts w:ascii="Calibri" w:hAnsi="Calibri"/>
          <w:color w:val="000000"/>
        </w:rPr>
      </w:pPr>
      <w:r>
        <w:rPr>
          <w:rFonts w:ascii="Calibri" w:hAnsi="Calibri"/>
          <w:color w:val="000000"/>
        </w:rPr>
        <w:t>Bill 31</w:t>
      </w:r>
      <w:r w:rsidRPr="00E40204">
        <w:rPr>
          <w:rFonts w:ascii="Calibri" w:hAnsi="Calibri"/>
          <w:color w:val="000000"/>
        </w:rPr>
        <w:t>-19-S. A bill to Amend the Constitution and Bylaws of the Student Government Association of Western Kentucky University.</w:t>
      </w:r>
    </w:p>
    <w:p w14:paraId="1CEE10D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40881F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PURPOSE: For the Student Government Association of Western Kentucky University to amend the Constitution and Bylaws to be more inclusive in regard to gender.</w:t>
      </w:r>
    </w:p>
    <w:p w14:paraId="056E9842"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ED3C003"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Many students on campus choose to be referred to with gender neutral pronouns such as “they”, and,</w:t>
      </w:r>
    </w:p>
    <w:p w14:paraId="1C7A417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92DDD7A"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The Constitution and Bylaws of SGA should be inclusive of all students and reflect an openness to all identities in the senate, and,</w:t>
      </w:r>
    </w:p>
    <w:p w14:paraId="0F965F19"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6CB0A64"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Bill 22-18-F, an amendment that will add “gender identity” to the Non-Discrimination Clause of the Constitution, passed the senate and executive branch in the Fall 2018 semester, which is cohesive with the use of gender-neutral pronouns in our governing documents, and,</w:t>
      </w:r>
    </w:p>
    <w:p w14:paraId="065A5CAC"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53A1EAC1"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Any instance of “he/she” and “his/her” will be changed to the gender-neutral pronoun “they” or “their”, respectively, and the verb afterward will be modified if necessary to comply with proper grammar, and,</w:t>
      </w:r>
    </w:p>
    <w:p w14:paraId="05B7D7C4"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8DD3206"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1.5.1. of the Constitution states, “Each student has the right to a campus environment free of discrimination and/or harassment. Federal guidelines protect students against these practices and are covered by Title IX, Title VI, and Section 504. Any student who feels he/she is being discriminated against and/or harassed on the basis of race, sex, sexual orientation, religion, national origin, or a disability should report the incident in accordance with the Student Grievance Procedure outlined in this Handbook. Assistance in filing a report of harassment may be obtained from the Office of Student Life, located in Room 442, Potter Hall, or the Office of Equal Opportunity/504/ ADA Compliance, located in Room 13, Wetherby Administration Building,” and,</w:t>
      </w:r>
    </w:p>
    <w:p w14:paraId="58D4F661"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CFCDE2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1.5.1. of the Constitution of shall be changed to state, “Each student has the right to a campus environment free of discrimination and/or harassment. Federal guidelines protect students against these practices and are covered by Title IX, Title VI, and Section 504. Any student who feels they are being discriminated against and/or harassed on the basis of race, sex, sexual orientation, religion, national origin, or a disability should report the incident in accordance with the Student Grievance Procedure outlined in this Handbook. Assistance in filing a report of harassment may be obtained from the Office of Student Life, located in Room</w:t>
      </w:r>
    </w:p>
    <w:p w14:paraId="0BE33BC3"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2778674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442, Potter Hall, or the Office of Equal Opportunity/504/ ADA Compliance, located in Room 13, Wetherby Administration Building,” and,</w:t>
      </w:r>
    </w:p>
    <w:p w14:paraId="511FEF68"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51303AFA"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2.4 of the Bylaws states, “Any official request for censure of any justice, made by no less than ten (10) students, shall be investigated by the other six justices, with the president, or his/her designated representative, presiding and breaking any ties. The Judicial Council may also begin an investigation if a majority of the other six justices and the President, or his/her representative, believe it is necessary. If the justice is found to be neglecting or wanting in their duties, then a censure shall be issued,” and,</w:t>
      </w:r>
    </w:p>
    <w:p w14:paraId="42536CA0"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57B0DD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2.4 of the Bylaws shall be changed to state, “Any official request for censure of any justice, made by no less than ten (10) students, shall be investigated by the other six justices, with the president, or their designated representative, presiding and breaking any ties. The Judicial Council may also begin an investigation if a majority of the other six justices and the President, or their representative, believe it is necessary. If the justice is found to be neglecting or wanting in their duties, then a censure shall be issued,” and,</w:t>
      </w:r>
    </w:p>
    <w:p w14:paraId="2CCFCC06"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3AD2DBDF"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2.5 of the Bylaws states, “Any member of the Senate that has excessive absences, and/or has already received a Censure, shall be referred by the Speaker of the Senate to the Judicial Council, pursuant to Article Ill, Section 3.5, of the SGA Constitution. Once the member in question is notified of his/her excessive absences, he/she shall appear before the Judicial Council to explain why the member was so frequently absent, and provide information as why excessive absences on their part shall not occur again. The Judicial Council shall meet and decide on the matter within seven (7) days of receiving it and shall notify all parties involved as soon as possible,” and,</w:t>
      </w:r>
    </w:p>
    <w:p w14:paraId="4649BDBF"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6012A0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2.5 of the Bylaws shall be changed to state, “Any member of the Senate that has excessive absences, and/or has already received a Censure, shall be referred by the Speaker of the Senate to the Judicial Council, pursuant to Article Ill, Section 3.5, of the SGA Constitution. Once the member in question is notified of their excessive absences, they shall appear before the Judicial Council to explain why the member was so frequently absent, and provide information as why excessive absences on their part shall not occur again. The Judicial Council shall meet and decide on the matter within seven (7) days of receiving it and shall notify all parties involved as soon as possible,” and,</w:t>
      </w:r>
    </w:p>
    <w:p w14:paraId="45B5CF4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6ADE430A"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2.6 of the Bylaws states, “Any member of the Senate who resigns his/her seat shall notify the Speaker of the Senate as soon as possible. This shall also apply to the Chair(s) of the standing and special committees, who shall also notify the President and the Chief Justice of the Judicial Council,” and,</w:t>
      </w:r>
    </w:p>
    <w:p w14:paraId="6BBECBD1"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19E146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 xml:space="preserve">WHEREAS: Section 2.6 of the Bylaws shall be changed to state, “Any member of the Senate who resigns their seat shall notify the Speaker of the Senate as soon as possible. This shall also apply </w:t>
      </w:r>
      <w:r w:rsidRPr="00E40204">
        <w:rPr>
          <w:rFonts w:ascii="Calibri" w:hAnsi="Calibri"/>
          <w:color w:val="000000"/>
        </w:rPr>
        <w:lastRenderedPageBreak/>
        <w:t>to the Chair(s) of the standing and special committees, who shall also notify the President and the Chief Justice of the Judicial Council,” and,</w:t>
      </w:r>
    </w:p>
    <w:p w14:paraId="78826B0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3E516FD8"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7.3 of the Bylaws states, “Committee vice-chairs shall perform the duties of the Chair in his/her absence and perform other duties as designated by the Committee, or the Chair, between meetings of the Committee,” and,</w:t>
      </w:r>
    </w:p>
    <w:p w14:paraId="553C8C35"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0EDBA5D3"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Section 7.3 of the Bylaws shall be changed to state, “Committee vice-chairs shall perform the duties of the Chair in their absence and perform other duties as designated by the Committee, or the Chair, between meetings of the Committee,” and,</w:t>
      </w:r>
    </w:p>
    <w:p w14:paraId="1B753797"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7AE26E93"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A part of Section 8.2 of the Bylaws states, “The Oath shall be administered by the Judicial Council Chief Justice, or by the President in his/her absence, and is as follows…” and,</w:t>
      </w:r>
    </w:p>
    <w:p w14:paraId="5BB8EB9F"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60341418"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A part of Section 8.2 of the Bylaws shall be changed to state, “The Oath shall be administered by the Judicial Council Chief Justice, or by the President in their absence, and is as follows…” and,</w:t>
      </w:r>
    </w:p>
    <w:p w14:paraId="48F3B4AF"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486780D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WHEREAS: This change of language in our Constitution and Bylaws will be more inclusive to gender non-conforming and non-binary students on campus who express interest in being involved with SGA, and,</w:t>
      </w:r>
    </w:p>
    <w:p w14:paraId="45C71EE2"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02F8AF54"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THEREFORE: Be it resolved that the Student Government Association of Western Kentucky</w:t>
      </w:r>
    </w:p>
    <w:p w14:paraId="196ADA39"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334272BC"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University will amend the Constitution and Bylaws so that any instance of “he/she” and “his/her” will be changed to the gender-neutral pronoun, “they”.</w:t>
      </w:r>
    </w:p>
    <w:p w14:paraId="17385F5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68AEDD5B"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AUTHORS: Jillian Kenney, Sustainability Committee Secretary and Queer Student Union Financial Director</w:t>
      </w:r>
    </w:p>
    <w:p w14:paraId="176EC7D9"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0FF596D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SPONSORS: Committee for Diversity and Inclusion</w:t>
      </w:r>
    </w:p>
    <w:p w14:paraId="5BA97D9E" w14:textId="77777777" w:rsidR="00E40204" w:rsidRPr="00E40204" w:rsidRDefault="00E40204" w:rsidP="00E40204">
      <w:pPr>
        <w:spacing w:before="100" w:beforeAutospacing="1" w:after="100" w:afterAutospacing="1" w:line="240" w:lineRule="auto"/>
        <w:ind w:left="0"/>
        <w:contextualSpacing/>
        <w:rPr>
          <w:rFonts w:ascii="Calibri" w:hAnsi="Calibri"/>
          <w:color w:val="000000"/>
        </w:rPr>
      </w:pPr>
    </w:p>
    <w:p w14:paraId="16DFFC22" w14:textId="1044EE5E" w:rsidR="004E46A3" w:rsidRPr="004E46A3" w:rsidRDefault="00E40204" w:rsidP="00E40204">
      <w:pPr>
        <w:spacing w:before="100" w:beforeAutospacing="1" w:after="100" w:afterAutospacing="1" w:line="240" w:lineRule="auto"/>
        <w:ind w:left="0"/>
        <w:contextualSpacing/>
        <w:rPr>
          <w:rFonts w:ascii="Calibri" w:hAnsi="Calibri"/>
          <w:color w:val="000000"/>
        </w:rPr>
      </w:pPr>
      <w:r w:rsidRPr="00E40204">
        <w:rPr>
          <w:rFonts w:ascii="Calibri" w:hAnsi="Calibri"/>
          <w:color w:val="000000"/>
        </w:rPr>
        <w:t>CONTACTS: Mark Clark, CDI Chair and Sponsor of Bill 22-18-F</w:t>
      </w:r>
    </w:p>
    <w:p w14:paraId="3B8833BA" w14:textId="77777777" w:rsidR="004E46A3" w:rsidRDefault="004E46A3" w:rsidP="00801752">
      <w:pPr>
        <w:spacing w:before="100" w:beforeAutospacing="1" w:after="100" w:afterAutospacing="1" w:line="240" w:lineRule="auto"/>
        <w:ind w:left="0"/>
        <w:contextualSpacing/>
        <w:rPr>
          <w:rFonts w:ascii="Calibri" w:hAnsi="Calibri"/>
          <w:color w:val="000000"/>
        </w:rPr>
      </w:pPr>
    </w:p>
    <w:p w14:paraId="557BAE26"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3FD39FC5"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694704C6"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38684617"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2A9239E1"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6D589E6C"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62B947E0"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2A6BB20D" w14:textId="77777777" w:rsidR="00E40204" w:rsidRDefault="00E40204" w:rsidP="00801752">
      <w:pPr>
        <w:spacing w:before="100" w:beforeAutospacing="1" w:after="100" w:afterAutospacing="1" w:line="240" w:lineRule="auto"/>
        <w:ind w:left="0"/>
        <w:contextualSpacing/>
        <w:rPr>
          <w:rFonts w:ascii="Calibri" w:hAnsi="Calibri"/>
          <w:color w:val="000000"/>
        </w:rPr>
      </w:pPr>
    </w:p>
    <w:p w14:paraId="2A2D3528" w14:textId="77777777" w:rsidR="00925959" w:rsidRDefault="00925959" w:rsidP="00801752">
      <w:pPr>
        <w:spacing w:before="100" w:beforeAutospacing="1" w:after="100" w:afterAutospacing="1" w:line="240" w:lineRule="auto"/>
        <w:ind w:left="0"/>
        <w:contextualSpacing/>
        <w:rPr>
          <w:rFonts w:ascii="Calibri" w:hAnsi="Calibri"/>
          <w:color w:val="000000"/>
        </w:rPr>
      </w:pPr>
    </w:p>
    <w:p w14:paraId="4324F4DF" w14:textId="77777777" w:rsidR="00925959" w:rsidRDefault="00925959" w:rsidP="00801752">
      <w:pPr>
        <w:spacing w:before="100" w:beforeAutospacing="1" w:after="100" w:afterAutospacing="1" w:line="240" w:lineRule="auto"/>
        <w:ind w:left="0"/>
        <w:contextualSpacing/>
        <w:rPr>
          <w:rFonts w:ascii="Calibri" w:hAnsi="Calibri"/>
          <w:color w:val="000000"/>
        </w:rPr>
      </w:pPr>
    </w:p>
    <w:p w14:paraId="04BD03F9" w14:textId="688A0429" w:rsidR="00817EE0" w:rsidRPr="005704E6" w:rsidRDefault="005A71DC" w:rsidP="00350526">
      <w:pPr>
        <w:suppressLineNumbers/>
        <w:ind w:left="0"/>
        <w:jc w:val="center"/>
        <w:rPr>
          <w:b/>
        </w:rPr>
      </w:pPr>
      <w:bookmarkStart w:id="0" w:name="_GoBack"/>
      <w:bookmarkEnd w:id="0"/>
      <w:r w:rsidRPr="005704E6">
        <w:rPr>
          <w:b/>
        </w:rPr>
        <w:lastRenderedPageBreak/>
        <w:t>Special A</w:t>
      </w:r>
      <w:r w:rsidR="00817EE0" w:rsidRPr="005704E6">
        <w:rPr>
          <w:b/>
        </w:rPr>
        <w:t>nnouncements and Events</w:t>
      </w:r>
    </w:p>
    <w:p w14:paraId="2E04EC00" w14:textId="6E52DDF2" w:rsidR="00967F32" w:rsidRPr="005704E6" w:rsidRDefault="004272E9" w:rsidP="00682A2D">
      <w:pPr>
        <w:pStyle w:val="ListParagraph"/>
        <w:numPr>
          <w:ilvl w:val="0"/>
          <w:numId w:val="4"/>
        </w:numPr>
        <w:suppressLineNumbers/>
        <w:contextualSpacing w:val="0"/>
      </w:pPr>
      <w:r w:rsidRPr="005704E6">
        <w:t xml:space="preserve">None. </w:t>
      </w:r>
    </w:p>
    <w:p w14:paraId="1CA98496" w14:textId="3A1D6015" w:rsidR="008D22C3" w:rsidRPr="005704E6" w:rsidRDefault="00030482" w:rsidP="00967F32">
      <w:pPr>
        <w:suppressLineNumbers/>
      </w:pPr>
      <w:r w:rsidRPr="005704E6">
        <w:t xml:space="preserve"> </w:t>
      </w:r>
    </w:p>
    <w:p w14:paraId="4785DD5F" w14:textId="77777777" w:rsidR="00E1510C" w:rsidRPr="005704E6" w:rsidRDefault="00E1510C" w:rsidP="00E1510C">
      <w:pPr>
        <w:suppressLineNumbers/>
      </w:pPr>
    </w:p>
    <w:p w14:paraId="7B594936" w14:textId="77777777" w:rsidR="00817EE0" w:rsidRPr="005704E6" w:rsidRDefault="00817EE0" w:rsidP="00E1510C">
      <w:pPr>
        <w:suppressLineNumbers/>
      </w:pPr>
    </w:p>
    <w:sectPr w:rsidR="00817EE0" w:rsidRPr="005704E6"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54BA" w14:textId="77777777" w:rsidR="00D27201" w:rsidRDefault="00D27201" w:rsidP="003D2C47">
      <w:pPr>
        <w:spacing w:after="0" w:line="240" w:lineRule="auto"/>
      </w:pPr>
      <w:r>
        <w:separator/>
      </w:r>
    </w:p>
  </w:endnote>
  <w:endnote w:type="continuationSeparator" w:id="0">
    <w:p w14:paraId="5A056D22" w14:textId="77777777" w:rsidR="00D27201" w:rsidRDefault="00D27201"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D27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45892" w14:textId="77777777" w:rsidR="00D27201" w:rsidRDefault="00D27201" w:rsidP="003D2C47">
      <w:pPr>
        <w:spacing w:after="0" w:line="240" w:lineRule="auto"/>
      </w:pPr>
      <w:r>
        <w:separator/>
      </w:r>
    </w:p>
  </w:footnote>
  <w:footnote w:type="continuationSeparator" w:id="0">
    <w:p w14:paraId="2BCDFEA6" w14:textId="77777777" w:rsidR="00D27201" w:rsidRDefault="00D27201"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D27201"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224B8"/>
    <w:rsid w:val="00030482"/>
    <w:rsid w:val="000815A2"/>
    <w:rsid w:val="000834C9"/>
    <w:rsid w:val="00090C76"/>
    <w:rsid w:val="000C0EF2"/>
    <w:rsid w:val="000C7A6E"/>
    <w:rsid w:val="00124012"/>
    <w:rsid w:val="00132B72"/>
    <w:rsid w:val="001350C4"/>
    <w:rsid w:val="00171526"/>
    <w:rsid w:val="00183A39"/>
    <w:rsid w:val="00191DB8"/>
    <w:rsid w:val="0019429E"/>
    <w:rsid w:val="001D38F3"/>
    <w:rsid w:val="001E0EA3"/>
    <w:rsid w:val="00217FFA"/>
    <w:rsid w:val="00243325"/>
    <w:rsid w:val="00254AC4"/>
    <w:rsid w:val="00263122"/>
    <w:rsid w:val="00264466"/>
    <w:rsid w:val="002654BE"/>
    <w:rsid w:val="00280C94"/>
    <w:rsid w:val="0028536C"/>
    <w:rsid w:val="00293E3F"/>
    <w:rsid w:val="002B5005"/>
    <w:rsid w:val="002B7241"/>
    <w:rsid w:val="002E3C8C"/>
    <w:rsid w:val="003000FE"/>
    <w:rsid w:val="00305D53"/>
    <w:rsid w:val="00312E9D"/>
    <w:rsid w:val="00320B53"/>
    <w:rsid w:val="00343D84"/>
    <w:rsid w:val="00350526"/>
    <w:rsid w:val="00360C05"/>
    <w:rsid w:val="003621CE"/>
    <w:rsid w:val="00362977"/>
    <w:rsid w:val="003819B2"/>
    <w:rsid w:val="003844CB"/>
    <w:rsid w:val="003B7512"/>
    <w:rsid w:val="003C0CB3"/>
    <w:rsid w:val="003D2C47"/>
    <w:rsid w:val="00411492"/>
    <w:rsid w:val="004242FE"/>
    <w:rsid w:val="004272E9"/>
    <w:rsid w:val="004326C2"/>
    <w:rsid w:val="00456142"/>
    <w:rsid w:val="00493562"/>
    <w:rsid w:val="004B4046"/>
    <w:rsid w:val="004B40D8"/>
    <w:rsid w:val="004D734E"/>
    <w:rsid w:val="004E46A3"/>
    <w:rsid w:val="004F3FF3"/>
    <w:rsid w:val="00555D55"/>
    <w:rsid w:val="005704E6"/>
    <w:rsid w:val="00571D10"/>
    <w:rsid w:val="005764C3"/>
    <w:rsid w:val="00590162"/>
    <w:rsid w:val="005A4725"/>
    <w:rsid w:val="005A71DC"/>
    <w:rsid w:val="005C7EBA"/>
    <w:rsid w:val="00600DD2"/>
    <w:rsid w:val="00604F6E"/>
    <w:rsid w:val="00614ECA"/>
    <w:rsid w:val="00660208"/>
    <w:rsid w:val="00682A2D"/>
    <w:rsid w:val="006A6390"/>
    <w:rsid w:val="006B6E80"/>
    <w:rsid w:val="00724755"/>
    <w:rsid w:val="00740958"/>
    <w:rsid w:val="007A645C"/>
    <w:rsid w:val="007D59C6"/>
    <w:rsid w:val="00801752"/>
    <w:rsid w:val="00811AA2"/>
    <w:rsid w:val="00817EE0"/>
    <w:rsid w:val="0082052D"/>
    <w:rsid w:val="0082737D"/>
    <w:rsid w:val="00841F85"/>
    <w:rsid w:val="0084766A"/>
    <w:rsid w:val="00865DD4"/>
    <w:rsid w:val="008761B2"/>
    <w:rsid w:val="00876F79"/>
    <w:rsid w:val="0088118E"/>
    <w:rsid w:val="008D22C3"/>
    <w:rsid w:val="008D325C"/>
    <w:rsid w:val="008E441A"/>
    <w:rsid w:val="008F1646"/>
    <w:rsid w:val="008F4486"/>
    <w:rsid w:val="00911B0A"/>
    <w:rsid w:val="00921996"/>
    <w:rsid w:val="00925959"/>
    <w:rsid w:val="00967F32"/>
    <w:rsid w:val="00984843"/>
    <w:rsid w:val="00985AB6"/>
    <w:rsid w:val="009B02CE"/>
    <w:rsid w:val="009B29DC"/>
    <w:rsid w:val="009B77D9"/>
    <w:rsid w:val="009C1234"/>
    <w:rsid w:val="009D7832"/>
    <w:rsid w:val="009D7BB6"/>
    <w:rsid w:val="009E2009"/>
    <w:rsid w:val="009F3BA1"/>
    <w:rsid w:val="00A17F16"/>
    <w:rsid w:val="00A215CA"/>
    <w:rsid w:val="00A3645B"/>
    <w:rsid w:val="00A40368"/>
    <w:rsid w:val="00A41778"/>
    <w:rsid w:val="00A52B81"/>
    <w:rsid w:val="00A96A33"/>
    <w:rsid w:val="00AA6305"/>
    <w:rsid w:val="00AB536C"/>
    <w:rsid w:val="00AD2BD8"/>
    <w:rsid w:val="00AE48F3"/>
    <w:rsid w:val="00B02946"/>
    <w:rsid w:val="00B42024"/>
    <w:rsid w:val="00B6124F"/>
    <w:rsid w:val="00BA174C"/>
    <w:rsid w:val="00BC3B28"/>
    <w:rsid w:val="00BC4038"/>
    <w:rsid w:val="00BD1FA5"/>
    <w:rsid w:val="00BE07ED"/>
    <w:rsid w:val="00BE3F2A"/>
    <w:rsid w:val="00C13D0C"/>
    <w:rsid w:val="00C217F1"/>
    <w:rsid w:val="00C6251F"/>
    <w:rsid w:val="00C64A8B"/>
    <w:rsid w:val="00C72928"/>
    <w:rsid w:val="00CA676E"/>
    <w:rsid w:val="00CE4306"/>
    <w:rsid w:val="00CF3A5A"/>
    <w:rsid w:val="00D03A26"/>
    <w:rsid w:val="00D22825"/>
    <w:rsid w:val="00D26668"/>
    <w:rsid w:val="00D27201"/>
    <w:rsid w:val="00D2789C"/>
    <w:rsid w:val="00D51FB6"/>
    <w:rsid w:val="00D7088D"/>
    <w:rsid w:val="00DA1105"/>
    <w:rsid w:val="00DC1295"/>
    <w:rsid w:val="00DC5426"/>
    <w:rsid w:val="00DD755B"/>
    <w:rsid w:val="00DE4B0D"/>
    <w:rsid w:val="00E1510C"/>
    <w:rsid w:val="00E24DA4"/>
    <w:rsid w:val="00E40204"/>
    <w:rsid w:val="00E912D8"/>
    <w:rsid w:val="00EB2531"/>
    <w:rsid w:val="00F10CCE"/>
    <w:rsid w:val="00F351AA"/>
    <w:rsid w:val="00F36B95"/>
    <w:rsid w:val="00F3752E"/>
    <w:rsid w:val="00F376BB"/>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E6"/>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 w:type="character" w:customStyle="1" w:styleId="apple-converted-space">
    <w:name w:val="apple-converted-space"/>
    <w:basedOn w:val="DefaultParagraphFont"/>
    <w:rsid w:val="0018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907">
      <w:bodyDiv w:val="1"/>
      <w:marLeft w:val="0"/>
      <w:marRight w:val="0"/>
      <w:marTop w:val="0"/>
      <w:marBottom w:val="0"/>
      <w:divBdr>
        <w:top w:val="none" w:sz="0" w:space="0" w:color="auto"/>
        <w:left w:val="none" w:sz="0" w:space="0" w:color="auto"/>
        <w:bottom w:val="none" w:sz="0" w:space="0" w:color="auto"/>
        <w:right w:val="none" w:sz="0" w:space="0" w:color="auto"/>
      </w:divBdr>
    </w:div>
    <w:div w:id="86926502">
      <w:bodyDiv w:val="1"/>
      <w:marLeft w:val="0"/>
      <w:marRight w:val="0"/>
      <w:marTop w:val="0"/>
      <w:marBottom w:val="0"/>
      <w:divBdr>
        <w:top w:val="none" w:sz="0" w:space="0" w:color="auto"/>
        <w:left w:val="none" w:sz="0" w:space="0" w:color="auto"/>
        <w:bottom w:val="none" w:sz="0" w:space="0" w:color="auto"/>
        <w:right w:val="none" w:sz="0" w:space="0" w:color="auto"/>
      </w:divBdr>
    </w:div>
    <w:div w:id="203754743">
      <w:bodyDiv w:val="1"/>
      <w:marLeft w:val="0"/>
      <w:marRight w:val="0"/>
      <w:marTop w:val="0"/>
      <w:marBottom w:val="0"/>
      <w:divBdr>
        <w:top w:val="none" w:sz="0" w:space="0" w:color="auto"/>
        <w:left w:val="none" w:sz="0" w:space="0" w:color="auto"/>
        <w:bottom w:val="none" w:sz="0" w:space="0" w:color="auto"/>
        <w:right w:val="none" w:sz="0" w:space="0" w:color="auto"/>
      </w:divBdr>
    </w:div>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291983901">
      <w:bodyDiv w:val="1"/>
      <w:marLeft w:val="0"/>
      <w:marRight w:val="0"/>
      <w:marTop w:val="0"/>
      <w:marBottom w:val="0"/>
      <w:divBdr>
        <w:top w:val="none" w:sz="0" w:space="0" w:color="auto"/>
        <w:left w:val="none" w:sz="0" w:space="0" w:color="auto"/>
        <w:bottom w:val="none" w:sz="0" w:space="0" w:color="auto"/>
        <w:right w:val="none" w:sz="0" w:space="0" w:color="auto"/>
      </w:divBdr>
    </w:div>
    <w:div w:id="293801457">
      <w:bodyDiv w:val="1"/>
      <w:marLeft w:val="0"/>
      <w:marRight w:val="0"/>
      <w:marTop w:val="0"/>
      <w:marBottom w:val="0"/>
      <w:divBdr>
        <w:top w:val="none" w:sz="0" w:space="0" w:color="auto"/>
        <w:left w:val="none" w:sz="0" w:space="0" w:color="auto"/>
        <w:bottom w:val="none" w:sz="0" w:space="0" w:color="auto"/>
        <w:right w:val="none" w:sz="0" w:space="0" w:color="auto"/>
      </w:divBdr>
    </w:div>
    <w:div w:id="392461355">
      <w:bodyDiv w:val="1"/>
      <w:marLeft w:val="0"/>
      <w:marRight w:val="0"/>
      <w:marTop w:val="0"/>
      <w:marBottom w:val="0"/>
      <w:divBdr>
        <w:top w:val="none" w:sz="0" w:space="0" w:color="auto"/>
        <w:left w:val="none" w:sz="0" w:space="0" w:color="auto"/>
        <w:bottom w:val="none" w:sz="0" w:space="0" w:color="auto"/>
        <w:right w:val="none" w:sz="0" w:space="0" w:color="auto"/>
      </w:divBdr>
    </w:div>
    <w:div w:id="405108374">
      <w:bodyDiv w:val="1"/>
      <w:marLeft w:val="0"/>
      <w:marRight w:val="0"/>
      <w:marTop w:val="0"/>
      <w:marBottom w:val="0"/>
      <w:divBdr>
        <w:top w:val="none" w:sz="0" w:space="0" w:color="auto"/>
        <w:left w:val="none" w:sz="0" w:space="0" w:color="auto"/>
        <w:bottom w:val="none" w:sz="0" w:space="0" w:color="auto"/>
        <w:right w:val="none" w:sz="0" w:space="0" w:color="auto"/>
      </w:divBdr>
      <w:divsChild>
        <w:div w:id="968172762">
          <w:marLeft w:val="0"/>
          <w:marRight w:val="0"/>
          <w:marTop w:val="0"/>
          <w:marBottom w:val="0"/>
          <w:divBdr>
            <w:top w:val="none" w:sz="0" w:space="0" w:color="auto"/>
            <w:left w:val="none" w:sz="0" w:space="0" w:color="auto"/>
            <w:bottom w:val="none" w:sz="0" w:space="0" w:color="auto"/>
            <w:right w:val="none" w:sz="0" w:space="0" w:color="auto"/>
          </w:divBdr>
          <w:divsChild>
            <w:div w:id="313604912">
              <w:marLeft w:val="0"/>
              <w:marRight w:val="0"/>
              <w:marTop w:val="0"/>
              <w:marBottom w:val="0"/>
              <w:divBdr>
                <w:top w:val="none" w:sz="0" w:space="0" w:color="auto"/>
                <w:left w:val="none" w:sz="0" w:space="0" w:color="auto"/>
                <w:bottom w:val="none" w:sz="0" w:space="0" w:color="auto"/>
                <w:right w:val="none" w:sz="0" w:space="0" w:color="auto"/>
              </w:divBdr>
              <w:divsChild>
                <w:div w:id="805002270">
                  <w:marLeft w:val="0"/>
                  <w:marRight w:val="0"/>
                  <w:marTop w:val="0"/>
                  <w:marBottom w:val="0"/>
                  <w:divBdr>
                    <w:top w:val="none" w:sz="0" w:space="0" w:color="auto"/>
                    <w:left w:val="none" w:sz="0" w:space="0" w:color="auto"/>
                    <w:bottom w:val="none" w:sz="0" w:space="0" w:color="auto"/>
                    <w:right w:val="none" w:sz="0" w:space="0" w:color="auto"/>
                  </w:divBdr>
                  <w:divsChild>
                    <w:div w:id="19104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1134">
          <w:marLeft w:val="0"/>
          <w:marRight w:val="0"/>
          <w:marTop w:val="0"/>
          <w:marBottom w:val="0"/>
          <w:divBdr>
            <w:top w:val="none" w:sz="0" w:space="0" w:color="auto"/>
            <w:left w:val="none" w:sz="0" w:space="0" w:color="auto"/>
            <w:bottom w:val="none" w:sz="0" w:space="0" w:color="auto"/>
            <w:right w:val="none" w:sz="0" w:space="0" w:color="auto"/>
          </w:divBdr>
          <w:divsChild>
            <w:div w:id="679937411">
              <w:marLeft w:val="0"/>
              <w:marRight w:val="0"/>
              <w:marTop w:val="0"/>
              <w:marBottom w:val="0"/>
              <w:divBdr>
                <w:top w:val="none" w:sz="0" w:space="0" w:color="auto"/>
                <w:left w:val="none" w:sz="0" w:space="0" w:color="auto"/>
                <w:bottom w:val="none" w:sz="0" w:space="0" w:color="auto"/>
                <w:right w:val="none" w:sz="0" w:space="0" w:color="auto"/>
              </w:divBdr>
              <w:divsChild>
                <w:div w:id="814836121">
                  <w:marLeft w:val="0"/>
                  <w:marRight w:val="0"/>
                  <w:marTop w:val="0"/>
                  <w:marBottom w:val="0"/>
                  <w:divBdr>
                    <w:top w:val="none" w:sz="0" w:space="0" w:color="auto"/>
                    <w:left w:val="none" w:sz="0" w:space="0" w:color="auto"/>
                    <w:bottom w:val="none" w:sz="0" w:space="0" w:color="auto"/>
                    <w:right w:val="none" w:sz="0" w:space="0" w:color="auto"/>
                  </w:divBdr>
                  <w:divsChild>
                    <w:div w:id="1694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3419">
          <w:marLeft w:val="0"/>
          <w:marRight w:val="0"/>
          <w:marTop w:val="0"/>
          <w:marBottom w:val="0"/>
          <w:divBdr>
            <w:top w:val="none" w:sz="0" w:space="0" w:color="auto"/>
            <w:left w:val="none" w:sz="0" w:space="0" w:color="auto"/>
            <w:bottom w:val="none" w:sz="0" w:space="0" w:color="auto"/>
            <w:right w:val="none" w:sz="0" w:space="0" w:color="auto"/>
          </w:divBdr>
          <w:divsChild>
            <w:div w:id="82265371">
              <w:marLeft w:val="0"/>
              <w:marRight w:val="0"/>
              <w:marTop w:val="0"/>
              <w:marBottom w:val="0"/>
              <w:divBdr>
                <w:top w:val="none" w:sz="0" w:space="0" w:color="auto"/>
                <w:left w:val="none" w:sz="0" w:space="0" w:color="auto"/>
                <w:bottom w:val="none" w:sz="0" w:space="0" w:color="auto"/>
                <w:right w:val="none" w:sz="0" w:space="0" w:color="auto"/>
              </w:divBdr>
              <w:divsChild>
                <w:div w:id="662007431">
                  <w:marLeft w:val="0"/>
                  <w:marRight w:val="0"/>
                  <w:marTop w:val="0"/>
                  <w:marBottom w:val="0"/>
                  <w:divBdr>
                    <w:top w:val="none" w:sz="0" w:space="0" w:color="auto"/>
                    <w:left w:val="none" w:sz="0" w:space="0" w:color="auto"/>
                    <w:bottom w:val="none" w:sz="0" w:space="0" w:color="auto"/>
                    <w:right w:val="none" w:sz="0" w:space="0" w:color="auto"/>
                  </w:divBdr>
                  <w:divsChild>
                    <w:div w:id="1673337038">
                      <w:marLeft w:val="0"/>
                      <w:marRight w:val="0"/>
                      <w:marTop w:val="0"/>
                      <w:marBottom w:val="0"/>
                      <w:divBdr>
                        <w:top w:val="none" w:sz="0" w:space="0" w:color="auto"/>
                        <w:left w:val="none" w:sz="0" w:space="0" w:color="auto"/>
                        <w:bottom w:val="none" w:sz="0" w:space="0" w:color="auto"/>
                        <w:right w:val="none" w:sz="0" w:space="0" w:color="auto"/>
                      </w:divBdr>
                    </w:div>
                  </w:divsChild>
                </w:div>
                <w:div w:id="1502157365">
                  <w:marLeft w:val="0"/>
                  <w:marRight w:val="0"/>
                  <w:marTop w:val="0"/>
                  <w:marBottom w:val="0"/>
                  <w:divBdr>
                    <w:top w:val="none" w:sz="0" w:space="0" w:color="auto"/>
                    <w:left w:val="none" w:sz="0" w:space="0" w:color="auto"/>
                    <w:bottom w:val="none" w:sz="0" w:space="0" w:color="auto"/>
                    <w:right w:val="none" w:sz="0" w:space="0" w:color="auto"/>
                  </w:divBdr>
                  <w:divsChild>
                    <w:div w:id="1490171701">
                      <w:marLeft w:val="0"/>
                      <w:marRight w:val="0"/>
                      <w:marTop w:val="0"/>
                      <w:marBottom w:val="0"/>
                      <w:divBdr>
                        <w:top w:val="none" w:sz="0" w:space="0" w:color="auto"/>
                        <w:left w:val="none" w:sz="0" w:space="0" w:color="auto"/>
                        <w:bottom w:val="none" w:sz="0" w:space="0" w:color="auto"/>
                        <w:right w:val="none" w:sz="0" w:space="0" w:color="auto"/>
                      </w:divBdr>
                    </w:div>
                    <w:div w:id="23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600650648">
      <w:bodyDiv w:val="1"/>
      <w:marLeft w:val="0"/>
      <w:marRight w:val="0"/>
      <w:marTop w:val="0"/>
      <w:marBottom w:val="0"/>
      <w:divBdr>
        <w:top w:val="none" w:sz="0" w:space="0" w:color="auto"/>
        <w:left w:val="none" w:sz="0" w:space="0" w:color="auto"/>
        <w:bottom w:val="none" w:sz="0" w:space="0" w:color="auto"/>
        <w:right w:val="none" w:sz="0" w:space="0" w:color="auto"/>
      </w:divBdr>
    </w:div>
    <w:div w:id="754863839">
      <w:bodyDiv w:val="1"/>
      <w:marLeft w:val="0"/>
      <w:marRight w:val="0"/>
      <w:marTop w:val="0"/>
      <w:marBottom w:val="0"/>
      <w:divBdr>
        <w:top w:val="none" w:sz="0" w:space="0" w:color="auto"/>
        <w:left w:val="none" w:sz="0" w:space="0" w:color="auto"/>
        <w:bottom w:val="none" w:sz="0" w:space="0" w:color="auto"/>
        <w:right w:val="none" w:sz="0" w:space="0" w:color="auto"/>
      </w:divBdr>
    </w:div>
    <w:div w:id="1083986424">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16892148">
      <w:bodyDiv w:val="1"/>
      <w:marLeft w:val="0"/>
      <w:marRight w:val="0"/>
      <w:marTop w:val="0"/>
      <w:marBottom w:val="0"/>
      <w:divBdr>
        <w:top w:val="none" w:sz="0" w:space="0" w:color="auto"/>
        <w:left w:val="none" w:sz="0" w:space="0" w:color="auto"/>
        <w:bottom w:val="none" w:sz="0" w:space="0" w:color="auto"/>
        <w:right w:val="none" w:sz="0" w:space="0" w:color="auto"/>
      </w:divBdr>
    </w:div>
    <w:div w:id="123636034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13709355">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685283493">
      <w:bodyDiv w:val="1"/>
      <w:marLeft w:val="0"/>
      <w:marRight w:val="0"/>
      <w:marTop w:val="0"/>
      <w:marBottom w:val="0"/>
      <w:divBdr>
        <w:top w:val="none" w:sz="0" w:space="0" w:color="auto"/>
        <w:left w:val="none" w:sz="0" w:space="0" w:color="auto"/>
        <w:bottom w:val="none" w:sz="0" w:space="0" w:color="auto"/>
        <w:right w:val="none" w:sz="0" w:space="0" w:color="auto"/>
      </w:divBdr>
    </w:div>
    <w:div w:id="196261343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 w:id="2047870991">
      <w:bodyDiv w:val="1"/>
      <w:marLeft w:val="0"/>
      <w:marRight w:val="0"/>
      <w:marTop w:val="0"/>
      <w:marBottom w:val="0"/>
      <w:divBdr>
        <w:top w:val="none" w:sz="0" w:space="0" w:color="auto"/>
        <w:left w:val="none" w:sz="0" w:space="0" w:color="auto"/>
        <w:bottom w:val="none" w:sz="0" w:space="0" w:color="auto"/>
        <w:right w:val="none" w:sz="0" w:space="0" w:color="auto"/>
      </w:divBdr>
    </w:div>
    <w:div w:id="212745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9E252F-D63A-4309-9CDE-A8AD8668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2</cp:revision>
  <dcterms:created xsi:type="dcterms:W3CDTF">2019-04-15T20:39:00Z</dcterms:created>
  <dcterms:modified xsi:type="dcterms:W3CDTF">2019-04-15T20:39:00Z</dcterms:modified>
</cp:coreProperties>
</file>