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bookmarkStart w:id="0" w:name="_GoBack"/>
      <w:bookmarkEnd w:id="0"/>
      <w:r>
        <w:rPr>
          <w:rFonts w:ascii="Athelas" w:eastAsia="Athelas" w:hAnsi="Athelas" w:cs="Athelas"/>
        </w:rPr>
        <w:t>Chief Justice Schroeder calls the meeting to order at 6:10 PM.</w:t>
      </w:r>
    </w:p>
    <w:p w14:paraId="00000002" w14:textId="77777777" w:rsidR="00C3665B" w:rsidRDefault="00C3665B">
      <w:pPr>
        <w:spacing w:line="360" w:lineRule="auto"/>
        <w:rPr>
          <w:rFonts w:ascii="Athelas" w:eastAsia="Athelas" w:hAnsi="Athelas" w:cs="Athelas"/>
        </w:rPr>
      </w:pPr>
    </w:p>
    <w:p w14:paraId="00000003" w14:textId="77777777" w:rsidR="00C3665B" w:rsidRDefault="00B63B7D">
      <w:pPr>
        <w:spacing w:line="360" w:lineRule="auto"/>
        <w:rPr>
          <w:rFonts w:ascii="Athelas" w:eastAsia="Athelas" w:hAnsi="Athelas" w:cs="Athelas"/>
          <w:b/>
        </w:rPr>
      </w:pPr>
      <w:r>
        <w:rPr>
          <w:rFonts w:ascii="Athelas" w:eastAsia="Athelas" w:hAnsi="Athelas" w:cs="Athelas"/>
          <w:b/>
        </w:rPr>
        <w:t>Excuses:</w:t>
      </w:r>
    </w:p>
    <w:p w14:paraId="00000004" w14:textId="77777777" w:rsidR="00C3665B" w:rsidRDefault="00B63B7D">
      <w:pPr>
        <w:spacing w:line="360" w:lineRule="auto"/>
        <w:rPr>
          <w:rFonts w:ascii="Athelas" w:eastAsia="Athelas" w:hAnsi="Athelas" w:cs="Athelas"/>
          <w:u w:val="single"/>
        </w:rPr>
      </w:pPr>
      <w:r>
        <w:rPr>
          <w:rFonts w:ascii="Athelas" w:eastAsia="Athelas" w:hAnsi="Athelas" w:cs="Athelas"/>
          <w:u w:val="single"/>
        </w:rPr>
        <w:t>Senate Meeting: August 31</w:t>
      </w:r>
    </w:p>
    <w:p w14:paraId="00000005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 xml:space="preserve">Jacob Congleton – Unexcused </w:t>
      </w:r>
    </w:p>
    <w:p w14:paraId="00000006" w14:textId="77777777" w:rsidR="00C3665B" w:rsidRDefault="00B63B7D">
      <w:pPr>
        <w:numPr>
          <w:ilvl w:val="0"/>
          <w:numId w:val="4"/>
        </w:num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No form submitted</w:t>
      </w:r>
    </w:p>
    <w:p w14:paraId="00000007" w14:textId="77777777" w:rsidR="00C3665B" w:rsidRDefault="00C3665B">
      <w:pPr>
        <w:spacing w:line="360" w:lineRule="auto"/>
        <w:rPr>
          <w:rFonts w:ascii="Athelas" w:eastAsia="Athelas" w:hAnsi="Athelas" w:cs="Athelas"/>
        </w:rPr>
      </w:pPr>
    </w:p>
    <w:p w14:paraId="00000008" w14:textId="77777777" w:rsidR="00C3665B" w:rsidRDefault="00B63B7D">
      <w:pPr>
        <w:spacing w:line="360" w:lineRule="auto"/>
        <w:rPr>
          <w:rFonts w:ascii="Athelas" w:eastAsia="Athelas" w:hAnsi="Athelas" w:cs="Athelas"/>
          <w:u w:val="single"/>
        </w:rPr>
      </w:pPr>
      <w:r>
        <w:rPr>
          <w:rFonts w:ascii="Athelas" w:eastAsia="Athelas" w:hAnsi="Athelas" w:cs="Athelas"/>
          <w:u w:val="single"/>
        </w:rPr>
        <w:t>SGA Retreat:</w:t>
      </w:r>
    </w:p>
    <w:p w14:paraId="00000009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 xml:space="preserve">Abi Canter – Excused </w:t>
      </w:r>
    </w:p>
    <w:p w14:paraId="0000000A" w14:textId="77777777" w:rsidR="00C3665B" w:rsidRDefault="00B63B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thelas" w:eastAsia="Athelas" w:hAnsi="Athelas" w:cs="Athelas"/>
          <w:color w:val="000000"/>
        </w:rPr>
      </w:pPr>
      <w:r>
        <w:rPr>
          <w:rFonts w:ascii="Athelas" w:eastAsia="Athelas" w:hAnsi="Athelas" w:cs="Athelas"/>
          <w:color w:val="000000"/>
        </w:rPr>
        <w:t>Doctor (office hours completed)</w:t>
      </w:r>
    </w:p>
    <w:p w14:paraId="0000000B" w14:textId="77777777" w:rsidR="00C3665B" w:rsidRDefault="00C3665B">
      <w:pPr>
        <w:spacing w:line="360" w:lineRule="auto"/>
        <w:rPr>
          <w:rFonts w:ascii="Athelas" w:eastAsia="Athelas" w:hAnsi="Athelas" w:cs="Athelas"/>
        </w:rPr>
      </w:pPr>
    </w:p>
    <w:p w14:paraId="0000000C" w14:textId="77777777" w:rsidR="00C3665B" w:rsidRDefault="00B63B7D">
      <w:pPr>
        <w:spacing w:line="360" w:lineRule="auto"/>
        <w:rPr>
          <w:rFonts w:ascii="Athelas" w:eastAsia="Athelas" w:hAnsi="Athelas" w:cs="Athelas"/>
          <w:u w:val="single"/>
        </w:rPr>
      </w:pPr>
      <w:r>
        <w:rPr>
          <w:rFonts w:ascii="Athelas" w:eastAsia="Athelas" w:hAnsi="Athelas" w:cs="Athelas"/>
          <w:u w:val="single"/>
        </w:rPr>
        <w:t>Senate Meeting: September 21</w:t>
      </w:r>
    </w:p>
    <w:p w14:paraId="0000000D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Emily Bunning – Excused</w:t>
      </w:r>
    </w:p>
    <w:p w14:paraId="0000000E" w14:textId="77777777" w:rsidR="00C3665B" w:rsidRDefault="00B63B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thelas" w:eastAsia="Athelas" w:hAnsi="Athelas" w:cs="Athelas"/>
          <w:color w:val="000000"/>
        </w:rPr>
      </w:pPr>
      <w:r>
        <w:rPr>
          <w:rFonts w:ascii="Athelas" w:eastAsia="Athelas" w:hAnsi="Athelas" w:cs="Athelas"/>
          <w:color w:val="000000"/>
        </w:rPr>
        <w:t>Class meeting</w:t>
      </w:r>
    </w:p>
    <w:p w14:paraId="0000000F" w14:textId="77777777" w:rsidR="00C3665B" w:rsidRDefault="00C3665B">
      <w:pPr>
        <w:spacing w:line="360" w:lineRule="auto"/>
        <w:rPr>
          <w:rFonts w:ascii="Athelas" w:eastAsia="Athelas" w:hAnsi="Athelas" w:cs="Athelas"/>
        </w:rPr>
      </w:pPr>
    </w:p>
    <w:p w14:paraId="00000010" w14:textId="77777777" w:rsidR="00C3665B" w:rsidRDefault="00B63B7D">
      <w:pPr>
        <w:spacing w:line="360" w:lineRule="auto"/>
        <w:rPr>
          <w:rFonts w:ascii="Athelas" w:eastAsia="Athelas" w:hAnsi="Athelas" w:cs="Athelas"/>
          <w:u w:val="single"/>
        </w:rPr>
      </w:pPr>
      <w:r>
        <w:rPr>
          <w:rFonts w:ascii="Athelas" w:eastAsia="Athelas" w:hAnsi="Athelas" w:cs="Athelas"/>
          <w:u w:val="single"/>
        </w:rPr>
        <w:t>Senate Meeting: October 12</w:t>
      </w:r>
    </w:p>
    <w:p w14:paraId="00000011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Olivia Feck – Unexcused</w:t>
      </w:r>
    </w:p>
    <w:p w14:paraId="00000012" w14:textId="77777777" w:rsidR="00C3665B" w:rsidRDefault="00B63B7D">
      <w:pPr>
        <w:numPr>
          <w:ilvl w:val="0"/>
          <w:numId w:val="4"/>
        </w:num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No form submitted</w:t>
      </w:r>
    </w:p>
    <w:p w14:paraId="00000013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William Dykeman – Unexcused</w:t>
      </w:r>
    </w:p>
    <w:p w14:paraId="00000014" w14:textId="77777777" w:rsidR="00C3665B" w:rsidRDefault="00B63B7D">
      <w:pPr>
        <w:numPr>
          <w:ilvl w:val="0"/>
          <w:numId w:val="4"/>
        </w:num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No form submitted</w:t>
      </w:r>
    </w:p>
    <w:p w14:paraId="00000015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Preston Romanov – Unexcused</w:t>
      </w:r>
    </w:p>
    <w:p w14:paraId="00000016" w14:textId="77777777" w:rsidR="00C3665B" w:rsidRDefault="00B63B7D">
      <w:pPr>
        <w:numPr>
          <w:ilvl w:val="0"/>
          <w:numId w:val="4"/>
        </w:num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No form submitted</w:t>
      </w:r>
    </w:p>
    <w:p w14:paraId="00000017" w14:textId="77777777" w:rsidR="00C3665B" w:rsidRDefault="00C3665B">
      <w:pPr>
        <w:spacing w:line="360" w:lineRule="auto"/>
        <w:rPr>
          <w:rFonts w:ascii="Athelas" w:eastAsia="Athelas" w:hAnsi="Athelas" w:cs="Athelas"/>
        </w:rPr>
      </w:pPr>
    </w:p>
    <w:p w14:paraId="00000018" w14:textId="77777777" w:rsidR="00C3665B" w:rsidRDefault="00B63B7D">
      <w:pPr>
        <w:spacing w:line="360" w:lineRule="auto"/>
        <w:rPr>
          <w:rFonts w:ascii="Athelas" w:eastAsia="Athelas" w:hAnsi="Athelas" w:cs="Athelas"/>
          <w:u w:val="single"/>
        </w:rPr>
      </w:pPr>
      <w:r>
        <w:rPr>
          <w:rFonts w:ascii="Athelas" w:eastAsia="Athelas" w:hAnsi="Athelas" w:cs="Athelas"/>
          <w:u w:val="single"/>
        </w:rPr>
        <w:t>Senate Meeting: October 26</w:t>
      </w:r>
    </w:p>
    <w:p w14:paraId="00000019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Jacob Congleton – Unexcused</w:t>
      </w:r>
    </w:p>
    <w:p w14:paraId="0000001A" w14:textId="77777777" w:rsidR="00C3665B" w:rsidRDefault="00B63B7D">
      <w:pPr>
        <w:numPr>
          <w:ilvl w:val="0"/>
          <w:numId w:val="4"/>
        </w:num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No form submitted</w:t>
      </w:r>
    </w:p>
    <w:p w14:paraId="0000001B" w14:textId="77777777" w:rsidR="00C3665B" w:rsidRDefault="00C3665B">
      <w:pPr>
        <w:spacing w:line="360" w:lineRule="auto"/>
        <w:rPr>
          <w:rFonts w:ascii="Athelas" w:eastAsia="Athelas" w:hAnsi="Athelas" w:cs="Athelas"/>
        </w:rPr>
      </w:pPr>
    </w:p>
    <w:p w14:paraId="0000001C" w14:textId="77777777" w:rsidR="00C3665B" w:rsidRDefault="00B63B7D">
      <w:pPr>
        <w:spacing w:line="360" w:lineRule="auto"/>
        <w:rPr>
          <w:rFonts w:ascii="Athelas" w:eastAsia="Athelas" w:hAnsi="Athelas" w:cs="Athelas"/>
          <w:u w:val="single"/>
        </w:rPr>
      </w:pPr>
      <w:r>
        <w:rPr>
          <w:rFonts w:ascii="Athelas" w:eastAsia="Athelas" w:hAnsi="Athelas" w:cs="Athelas"/>
          <w:u w:val="single"/>
        </w:rPr>
        <w:t xml:space="preserve">Senate Meeting: November 2 </w:t>
      </w:r>
    </w:p>
    <w:p w14:paraId="0000001D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William Dykeman – Unexcused</w:t>
      </w:r>
    </w:p>
    <w:p w14:paraId="0000001E" w14:textId="77777777" w:rsidR="00C3665B" w:rsidRDefault="00B63B7D">
      <w:pPr>
        <w:numPr>
          <w:ilvl w:val="0"/>
          <w:numId w:val="5"/>
        </w:num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No form submitted</w:t>
      </w:r>
    </w:p>
    <w:p w14:paraId="0000001F" w14:textId="77777777" w:rsidR="00C3665B" w:rsidRDefault="00C3665B">
      <w:pPr>
        <w:spacing w:line="360" w:lineRule="auto"/>
        <w:rPr>
          <w:rFonts w:ascii="Athelas" w:eastAsia="Athelas" w:hAnsi="Athelas" w:cs="Athelas"/>
          <w:b/>
        </w:rPr>
      </w:pPr>
    </w:p>
    <w:p w14:paraId="00000020" w14:textId="77777777" w:rsidR="00C3665B" w:rsidRDefault="00B63B7D">
      <w:pPr>
        <w:spacing w:line="360" w:lineRule="auto"/>
        <w:rPr>
          <w:rFonts w:ascii="Athelas" w:eastAsia="Athelas" w:hAnsi="Athelas" w:cs="Athelas"/>
          <w:u w:val="single"/>
        </w:rPr>
      </w:pPr>
      <w:r>
        <w:rPr>
          <w:rFonts w:ascii="Athelas" w:eastAsia="Athelas" w:hAnsi="Athelas" w:cs="Athelas"/>
          <w:u w:val="single"/>
        </w:rPr>
        <w:t>Senate Meeting: November 16</w:t>
      </w:r>
    </w:p>
    <w:p w14:paraId="00000021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Emily Bunning – Excused</w:t>
      </w:r>
    </w:p>
    <w:p w14:paraId="00000022" w14:textId="77777777" w:rsidR="00C3665B" w:rsidRDefault="00B63B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thelas" w:eastAsia="Athelas" w:hAnsi="Athelas" w:cs="Athelas"/>
          <w:color w:val="000000"/>
        </w:rPr>
      </w:pPr>
      <w:r>
        <w:rPr>
          <w:rFonts w:ascii="Athelas" w:eastAsia="Athelas" w:hAnsi="Athelas" w:cs="Athelas"/>
          <w:color w:val="000000"/>
        </w:rPr>
        <w:t>Class meeting</w:t>
      </w:r>
    </w:p>
    <w:p w14:paraId="00000023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Jacob Congleton – Excused</w:t>
      </w:r>
    </w:p>
    <w:p w14:paraId="00000024" w14:textId="77777777" w:rsidR="00C3665B" w:rsidRDefault="00B63B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thelas" w:eastAsia="Athelas" w:hAnsi="Athelas" w:cs="Athelas"/>
          <w:color w:val="000000"/>
        </w:rPr>
      </w:pPr>
      <w:r>
        <w:rPr>
          <w:rFonts w:ascii="Athelas" w:eastAsia="Athelas" w:hAnsi="Athelas" w:cs="Athelas"/>
          <w:color w:val="000000"/>
        </w:rPr>
        <w:t>Philanthropy Event</w:t>
      </w:r>
    </w:p>
    <w:p w14:paraId="00000025" w14:textId="77777777" w:rsidR="00C3665B" w:rsidRDefault="00C3665B">
      <w:pPr>
        <w:spacing w:line="360" w:lineRule="auto"/>
        <w:rPr>
          <w:rFonts w:ascii="Athelas" w:eastAsia="Athelas" w:hAnsi="Athelas" w:cs="Athelas"/>
        </w:rPr>
      </w:pPr>
    </w:p>
    <w:p w14:paraId="00000026" w14:textId="77777777" w:rsidR="00C3665B" w:rsidRDefault="00B63B7D">
      <w:pPr>
        <w:spacing w:line="360" w:lineRule="auto"/>
        <w:rPr>
          <w:rFonts w:ascii="Athelas" w:eastAsia="Athelas" w:hAnsi="Athelas" w:cs="Athelas"/>
          <w:u w:val="single"/>
        </w:rPr>
      </w:pPr>
      <w:r>
        <w:rPr>
          <w:rFonts w:ascii="Athelas" w:eastAsia="Athelas" w:hAnsi="Athelas" w:cs="Athelas"/>
          <w:u w:val="single"/>
        </w:rPr>
        <w:t>Senate Meeting: November 23</w:t>
      </w:r>
    </w:p>
    <w:p w14:paraId="00000027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 xml:space="preserve">Kat Howard – Excused </w:t>
      </w:r>
    </w:p>
    <w:p w14:paraId="00000028" w14:textId="77777777" w:rsidR="00C3665B" w:rsidRDefault="00B63B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thelas" w:eastAsia="Athelas" w:hAnsi="Athelas" w:cs="Athelas"/>
          <w:color w:val="000000"/>
        </w:rPr>
      </w:pPr>
      <w:r>
        <w:rPr>
          <w:rFonts w:ascii="Athelas" w:eastAsia="Athelas" w:hAnsi="Athelas" w:cs="Athelas"/>
          <w:color w:val="000000"/>
        </w:rPr>
        <w:t>Thanksgiving</w:t>
      </w:r>
    </w:p>
    <w:p w14:paraId="00000029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Maiah Cisco – Excused</w:t>
      </w:r>
    </w:p>
    <w:p w14:paraId="0000002A" w14:textId="77777777" w:rsidR="00C3665B" w:rsidRDefault="00B63B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thelas" w:eastAsia="Athelas" w:hAnsi="Athelas" w:cs="Athelas"/>
          <w:color w:val="000000"/>
        </w:rPr>
      </w:pPr>
      <w:r>
        <w:rPr>
          <w:rFonts w:ascii="Athelas" w:eastAsia="Athelas" w:hAnsi="Athelas" w:cs="Athelas"/>
          <w:color w:val="000000"/>
        </w:rPr>
        <w:t>Traveling</w:t>
      </w:r>
    </w:p>
    <w:p w14:paraId="0000002B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Arivumani Srivastava – Excused</w:t>
      </w:r>
    </w:p>
    <w:p w14:paraId="0000002C" w14:textId="77777777" w:rsidR="00C3665B" w:rsidRDefault="00B63B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thelas" w:eastAsia="Athelas" w:hAnsi="Athelas" w:cs="Athelas"/>
          <w:color w:val="000000"/>
        </w:rPr>
      </w:pPr>
      <w:r>
        <w:rPr>
          <w:rFonts w:ascii="Athelas" w:eastAsia="Athelas" w:hAnsi="Athelas" w:cs="Athelas"/>
          <w:color w:val="000000"/>
        </w:rPr>
        <w:t>Traveling</w:t>
      </w:r>
    </w:p>
    <w:p w14:paraId="0000002D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lastRenderedPageBreak/>
        <w:t>Addison Falkner – Excused</w:t>
      </w:r>
    </w:p>
    <w:p w14:paraId="0000002E" w14:textId="77777777" w:rsidR="00C3665B" w:rsidRDefault="00B63B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thelas" w:eastAsia="Athelas" w:hAnsi="Athelas" w:cs="Athelas"/>
          <w:color w:val="000000"/>
        </w:rPr>
      </w:pPr>
      <w:r>
        <w:rPr>
          <w:rFonts w:ascii="Athelas" w:eastAsia="Athelas" w:hAnsi="Athelas" w:cs="Athelas"/>
          <w:color w:val="000000"/>
        </w:rPr>
        <w:t>Family Event</w:t>
      </w:r>
    </w:p>
    <w:p w14:paraId="0000002F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 xml:space="preserve">Addison McCoun – Excused </w:t>
      </w:r>
    </w:p>
    <w:p w14:paraId="00000030" w14:textId="77777777" w:rsidR="00C3665B" w:rsidRDefault="00B63B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thelas" w:eastAsia="Athelas" w:hAnsi="Athelas" w:cs="Athelas"/>
          <w:color w:val="000000"/>
        </w:rPr>
      </w:pPr>
      <w:r>
        <w:rPr>
          <w:rFonts w:ascii="Athelas" w:eastAsia="Athelas" w:hAnsi="Athelas" w:cs="Athelas"/>
          <w:color w:val="000000"/>
        </w:rPr>
        <w:t>Personal Matter</w:t>
      </w:r>
    </w:p>
    <w:p w14:paraId="00000031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Fatin Yaro – Unexcused</w:t>
      </w:r>
    </w:p>
    <w:p w14:paraId="00000032" w14:textId="77777777" w:rsidR="00C3665B" w:rsidRDefault="00B63B7D">
      <w:pPr>
        <w:numPr>
          <w:ilvl w:val="0"/>
          <w:numId w:val="3"/>
        </w:num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No form submitted</w:t>
      </w:r>
    </w:p>
    <w:p w14:paraId="00000033" w14:textId="77777777" w:rsidR="00C3665B" w:rsidRDefault="00C3665B">
      <w:pPr>
        <w:spacing w:line="360" w:lineRule="auto"/>
        <w:rPr>
          <w:rFonts w:ascii="Athelas" w:eastAsia="Athelas" w:hAnsi="Athelas" w:cs="Athelas"/>
        </w:rPr>
      </w:pPr>
    </w:p>
    <w:p w14:paraId="00000034" w14:textId="77777777" w:rsidR="00C3665B" w:rsidRDefault="00B63B7D">
      <w:pPr>
        <w:spacing w:line="360" w:lineRule="auto"/>
        <w:rPr>
          <w:rFonts w:ascii="Athelas" w:eastAsia="Athelas" w:hAnsi="Athelas" w:cs="Athelas"/>
          <w:u w:val="single"/>
        </w:rPr>
      </w:pPr>
      <w:r>
        <w:rPr>
          <w:rFonts w:ascii="Athelas" w:eastAsia="Athelas" w:hAnsi="Athelas" w:cs="Athelas"/>
          <w:u w:val="single"/>
        </w:rPr>
        <w:t>Senate Meeting: November 30</w:t>
      </w:r>
    </w:p>
    <w:p w14:paraId="00000035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Addison McCoun – Ex</w:t>
      </w:r>
      <w:r>
        <w:rPr>
          <w:rFonts w:ascii="Athelas" w:eastAsia="Athelas" w:hAnsi="Athelas" w:cs="Athelas"/>
        </w:rPr>
        <w:t>cused</w:t>
      </w:r>
    </w:p>
    <w:p w14:paraId="00000036" w14:textId="77777777" w:rsidR="00C3665B" w:rsidRDefault="00B63B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thelas" w:eastAsia="Athelas" w:hAnsi="Athelas" w:cs="Athelas"/>
          <w:color w:val="000000"/>
        </w:rPr>
      </w:pPr>
      <w:r>
        <w:rPr>
          <w:rFonts w:ascii="Athelas" w:eastAsia="Athelas" w:hAnsi="Athelas" w:cs="Athelas"/>
          <w:color w:val="000000"/>
        </w:rPr>
        <w:t>Personal Matter</w:t>
      </w:r>
    </w:p>
    <w:p w14:paraId="00000037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 xml:space="preserve">Garret Baum – Excused </w:t>
      </w:r>
    </w:p>
    <w:p w14:paraId="00000038" w14:textId="77777777" w:rsidR="00C3665B" w:rsidRDefault="00B63B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thelas" w:eastAsia="Athelas" w:hAnsi="Athelas" w:cs="Athelas"/>
          <w:color w:val="000000"/>
        </w:rPr>
      </w:pPr>
      <w:r>
        <w:rPr>
          <w:rFonts w:ascii="Athelas" w:eastAsia="Athelas" w:hAnsi="Athelas" w:cs="Athelas"/>
          <w:color w:val="000000"/>
        </w:rPr>
        <w:t>Tardy</w:t>
      </w:r>
    </w:p>
    <w:p w14:paraId="00000039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William Dykeman – Unexcused</w:t>
      </w:r>
    </w:p>
    <w:p w14:paraId="0000003A" w14:textId="77777777" w:rsidR="00C3665B" w:rsidRDefault="00B63B7D">
      <w:pPr>
        <w:numPr>
          <w:ilvl w:val="0"/>
          <w:numId w:val="4"/>
        </w:num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No form submitted</w:t>
      </w:r>
    </w:p>
    <w:p w14:paraId="0000003B" w14:textId="77777777" w:rsidR="00C3665B" w:rsidRDefault="00C3665B">
      <w:pPr>
        <w:spacing w:line="360" w:lineRule="auto"/>
        <w:rPr>
          <w:rFonts w:ascii="Athelas" w:eastAsia="Athelas" w:hAnsi="Athelas" w:cs="Athelas"/>
        </w:rPr>
      </w:pPr>
    </w:p>
    <w:p w14:paraId="0000003C" w14:textId="77777777" w:rsidR="00C3665B" w:rsidRDefault="00B63B7D">
      <w:pPr>
        <w:spacing w:line="360" w:lineRule="auto"/>
        <w:rPr>
          <w:rFonts w:ascii="Athelas" w:eastAsia="Athelas" w:hAnsi="Athelas" w:cs="Athelas"/>
          <w:b/>
        </w:rPr>
      </w:pPr>
      <w:r>
        <w:rPr>
          <w:rFonts w:ascii="Athelas" w:eastAsia="Athelas" w:hAnsi="Athelas" w:cs="Athelas"/>
          <w:b/>
        </w:rPr>
        <w:t>Senators that did not meet office hour requirements:</w:t>
      </w:r>
    </w:p>
    <w:p w14:paraId="0000003D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None of the following are excused.</w:t>
      </w:r>
    </w:p>
    <w:p w14:paraId="0000003E" w14:textId="77777777" w:rsidR="00C3665B" w:rsidRDefault="00B63B7D">
      <w:pPr>
        <w:spacing w:line="360" w:lineRule="auto"/>
        <w:rPr>
          <w:rFonts w:ascii="Athelas" w:eastAsia="Athelas" w:hAnsi="Athelas" w:cs="Athelas"/>
          <w:u w:val="single"/>
        </w:rPr>
      </w:pPr>
      <w:r>
        <w:rPr>
          <w:rFonts w:ascii="Athelas" w:eastAsia="Athelas" w:hAnsi="Athelas" w:cs="Athelas"/>
          <w:u w:val="single"/>
        </w:rPr>
        <w:t>September:</w:t>
      </w:r>
    </w:p>
    <w:p w14:paraId="0000003F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 xml:space="preserve">William Dykeman </w:t>
      </w:r>
    </w:p>
    <w:p w14:paraId="00000040" w14:textId="77777777" w:rsidR="00C3665B" w:rsidRDefault="00C3665B">
      <w:pPr>
        <w:spacing w:line="360" w:lineRule="auto"/>
        <w:rPr>
          <w:rFonts w:ascii="Athelas" w:eastAsia="Athelas" w:hAnsi="Athelas" w:cs="Athelas"/>
        </w:rPr>
      </w:pPr>
    </w:p>
    <w:p w14:paraId="00000041" w14:textId="77777777" w:rsidR="00C3665B" w:rsidRDefault="00B63B7D">
      <w:pPr>
        <w:spacing w:line="360" w:lineRule="auto"/>
        <w:rPr>
          <w:rFonts w:ascii="Athelas" w:eastAsia="Athelas" w:hAnsi="Athelas" w:cs="Athelas"/>
          <w:u w:val="single"/>
        </w:rPr>
      </w:pPr>
      <w:r>
        <w:rPr>
          <w:rFonts w:ascii="Athelas" w:eastAsia="Athelas" w:hAnsi="Athelas" w:cs="Athelas"/>
          <w:u w:val="single"/>
        </w:rPr>
        <w:t>October:</w:t>
      </w:r>
    </w:p>
    <w:p w14:paraId="00000042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Jacob Congleton</w:t>
      </w:r>
    </w:p>
    <w:p w14:paraId="00000043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lastRenderedPageBreak/>
        <w:t>William Dykeman</w:t>
      </w:r>
    </w:p>
    <w:p w14:paraId="00000044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Olivia Feck</w:t>
      </w:r>
    </w:p>
    <w:p w14:paraId="00000045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Troy Davis</w:t>
      </w:r>
    </w:p>
    <w:p w14:paraId="00000046" w14:textId="77777777" w:rsidR="00C3665B" w:rsidRDefault="00C3665B">
      <w:pPr>
        <w:spacing w:line="360" w:lineRule="auto"/>
        <w:rPr>
          <w:rFonts w:ascii="Athelas" w:eastAsia="Athelas" w:hAnsi="Athelas" w:cs="Athelas"/>
        </w:rPr>
      </w:pPr>
    </w:p>
    <w:p w14:paraId="00000047" w14:textId="77777777" w:rsidR="00C3665B" w:rsidRDefault="00B63B7D">
      <w:pPr>
        <w:spacing w:line="360" w:lineRule="auto"/>
        <w:rPr>
          <w:rFonts w:ascii="Athelas" w:eastAsia="Athelas" w:hAnsi="Athelas" w:cs="Athelas"/>
          <w:b/>
        </w:rPr>
      </w:pPr>
      <w:r>
        <w:rPr>
          <w:rFonts w:ascii="Athelas" w:eastAsia="Athelas" w:hAnsi="Athelas" w:cs="Athelas"/>
          <w:b/>
        </w:rPr>
        <w:t>Business:</w:t>
      </w:r>
    </w:p>
    <w:p w14:paraId="00000048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Procedure for the executive veto power (regarding voting and non-voting members of the Executive Cabinet)</w:t>
      </w:r>
    </w:p>
    <w:p w14:paraId="00000049" w14:textId="77777777" w:rsidR="00C3665B" w:rsidRDefault="00B63B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thelas" w:eastAsia="Athelas" w:hAnsi="Athelas" w:cs="Athelas"/>
          <w:color w:val="000000"/>
        </w:rPr>
      </w:pPr>
      <w:r>
        <w:rPr>
          <w:rFonts w:ascii="Athelas" w:eastAsia="Athelas" w:hAnsi="Athelas" w:cs="Athelas"/>
          <w:b/>
          <w:color w:val="000000"/>
        </w:rPr>
        <w:t xml:space="preserve">Ruling: </w:t>
      </w:r>
      <w:r>
        <w:rPr>
          <w:rFonts w:ascii="Athelas" w:eastAsia="Athelas" w:hAnsi="Athelas" w:cs="Athelas"/>
        </w:rPr>
        <w:t xml:space="preserve">Regarding the discrepancy between the Constitution and Bylaws on the matter of the power of executive veto, </w:t>
      </w:r>
      <w:r>
        <w:rPr>
          <w:rFonts w:ascii="Athelas" w:eastAsia="Athelas" w:hAnsi="Athelas" w:cs="Athelas"/>
        </w:rPr>
        <w:t>supremacy goes to</w:t>
      </w:r>
      <w:r>
        <w:rPr>
          <w:rFonts w:ascii="Athelas" w:eastAsia="Athelas" w:hAnsi="Athelas" w:cs="Athelas"/>
          <w:color w:val="000000"/>
        </w:rPr>
        <w:t xml:space="preserve"> the Constitution. </w:t>
      </w:r>
      <w:r>
        <w:rPr>
          <w:rFonts w:ascii="Athelas" w:eastAsia="Athelas" w:hAnsi="Athelas" w:cs="Athelas"/>
        </w:rPr>
        <w:t>Therefore, the Bylaws must be</w:t>
      </w:r>
      <w:r>
        <w:rPr>
          <w:rFonts w:ascii="Athelas" w:eastAsia="Athelas" w:hAnsi="Athelas" w:cs="Athelas"/>
          <w:color w:val="000000"/>
        </w:rPr>
        <w:t xml:space="preserve"> </w:t>
      </w:r>
      <w:r>
        <w:rPr>
          <w:rFonts w:ascii="Athelas" w:eastAsia="Athelas" w:hAnsi="Athelas" w:cs="Athelas"/>
        </w:rPr>
        <w:t>amended</w:t>
      </w:r>
      <w:r>
        <w:rPr>
          <w:rFonts w:ascii="Athelas" w:eastAsia="Athelas" w:hAnsi="Athelas" w:cs="Athelas"/>
          <w:color w:val="000000"/>
        </w:rPr>
        <w:t xml:space="preserve"> to match</w:t>
      </w:r>
      <w:r>
        <w:rPr>
          <w:rFonts w:ascii="Athelas" w:eastAsia="Athelas" w:hAnsi="Athelas" w:cs="Athelas"/>
        </w:rPr>
        <w:t xml:space="preserve"> the superior document</w:t>
      </w:r>
      <w:r>
        <w:rPr>
          <w:rFonts w:ascii="Athelas" w:eastAsia="Athelas" w:hAnsi="Athelas" w:cs="Athelas"/>
          <w:color w:val="000000"/>
        </w:rPr>
        <w:t>.</w:t>
      </w:r>
      <w:r>
        <w:rPr>
          <w:rFonts w:ascii="Athelas" w:eastAsia="Athelas" w:hAnsi="Athelas" w:cs="Athelas"/>
        </w:rPr>
        <w:t xml:space="preserve"> No action must be taken regarding previous votes by the Executive Cabinet. However, proper procedure must be followed in future meetings.</w:t>
      </w:r>
    </w:p>
    <w:p w14:paraId="0000004A" w14:textId="77777777" w:rsidR="00C3665B" w:rsidRDefault="00C3665B">
      <w:pPr>
        <w:spacing w:line="360" w:lineRule="auto"/>
        <w:rPr>
          <w:rFonts w:ascii="Athelas" w:eastAsia="Athelas" w:hAnsi="Athelas" w:cs="Athelas"/>
        </w:rPr>
      </w:pPr>
    </w:p>
    <w:p w14:paraId="0000004B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Absences fr</w:t>
      </w:r>
      <w:r>
        <w:rPr>
          <w:rFonts w:ascii="Athelas" w:eastAsia="Athelas" w:hAnsi="Athelas" w:cs="Athelas"/>
        </w:rPr>
        <w:t>om committee meetings</w:t>
      </w:r>
    </w:p>
    <w:p w14:paraId="0000004C" w14:textId="77777777" w:rsidR="00C3665B" w:rsidRDefault="00B63B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thelas" w:eastAsia="Athelas" w:hAnsi="Athelas" w:cs="Athelas"/>
          <w:color w:val="000000"/>
        </w:rPr>
      </w:pPr>
      <w:r>
        <w:rPr>
          <w:rFonts w:ascii="Athelas" w:eastAsia="Athelas" w:hAnsi="Athelas" w:cs="Athelas"/>
          <w:b/>
          <w:color w:val="000000"/>
        </w:rPr>
        <w:t xml:space="preserve">Ruling: </w:t>
      </w:r>
      <w:r>
        <w:rPr>
          <w:rFonts w:ascii="Athelas" w:eastAsia="Athelas" w:hAnsi="Athelas" w:cs="Athelas"/>
        </w:rPr>
        <w:t xml:space="preserve">Attending committee meetings is an important responsibility of senators. </w:t>
      </w:r>
      <w:r>
        <w:rPr>
          <w:rFonts w:ascii="Athelas" w:eastAsia="Athelas" w:hAnsi="Athelas" w:cs="Athelas"/>
          <w:color w:val="000000"/>
        </w:rPr>
        <w:t xml:space="preserve">Similar to absences from Senate meetings, senators </w:t>
      </w:r>
      <w:r>
        <w:rPr>
          <w:rFonts w:ascii="Athelas" w:eastAsia="Athelas" w:hAnsi="Athelas" w:cs="Athelas"/>
        </w:rPr>
        <w:t>will be</w:t>
      </w:r>
      <w:r>
        <w:rPr>
          <w:rFonts w:ascii="Athelas" w:eastAsia="Athelas" w:hAnsi="Athelas" w:cs="Athelas"/>
          <w:color w:val="000000"/>
        </w:rPr>
        <w:t xml:space="preserve"> allowed three unexcused absences from committee meetings. Excuse forms </w:t>
      </w:r>
      <w:r>
        <w:rPr>
          <w:rFonts w:ascii="Athelas" w:eastAsia="Athelas" w:hAnsi="Athelas" w:cs="Athelas"/>
        </w:rPr>
        <w:t>must</w:t>
      </w:r>
      <w:r>
        <w:rPr>
          <w:rFonts w:ascii="Athelas" w:eastAsia="Athelas" w:hAnsi="Athelas" w:cs="Athelas"/>
          <w:color w:val="000000"/>
        </w:rPr>
        <w:t xml:space="preserve"> be filled out i</w:t>
      </w:r>
      <w:r>
        <w:rPr>
          <w:rFonts w:ascii="Athelas" w:eastAsia="Athelas" w:hAnsi="Athelas" w:cs="Athelas"/>
        </w:rPr>
        <w:t xml:space="preserve">n the case that a senator will miss a committee </w:t>
      </w:r>
      <w:r>
        <w:rPr>
          <w:rFonts w:ascii="Athelas" w:eastAsia="Athelas" w:hAnsi="Athelas" w:cs="Athelas"/>
          <w:color w:val="000000"/>
        </w:rPr>
        <w:t xml:space="preserve">meeting. </w:t>
      </w:r>
      <w:r>
        <w:rPr>
          <w:rFonts w:ascii="Athelas" w:eastAsia="Athelas" w:hAnsi="Athelas" w:cs="Athelas"/>
        </w:rPr>
        <w:t>As this is a standard that will go into effect next semester, n</w:t>
      </w:r>
      <w:r>
        <w:rPr>
          <w:rFonts w:ascii="Athelas" w:eastAsia="Athelas" w:hAnsi="Athelas" w:cs="Athelas"/>
          <w:color w:val="000000"/>
        </w:rPr>
        <w:t>o action shall no</w:t>
      </w:r>
      <w:r>
        <w:rPr>
          <w:rFonts w:ascii="Athelas" w:eastAsia="Athelas" w:hAnsi="Athelas" w:cs="Athelas"/>
        </w:rPr>
        <w:t>w be taken against any senators with excessive absences from committee meetings this semester.</w:t>
      </w:r>
    </w:p>
    <w:p w14:paraId="0000004D" w14:textId="77777777" w:rsidR="00C3665B" w:rsidRDefault="00C366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thelas" w:eastAsia="Athelas" w:hAnsi="Athelas" w:cs="Athelas"/>
        </w:rPr>
      </w:pPr>
    </w:p>
    <w:p w14:paraId="0000004E" w14:textId="77777777" w:rsidR="00C3665B" w:rsidRDefault="00C366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thelas" w:eastAsia="Athelas" w:hAnsi="Athelas" w:cs="Athelas"/>
        </w:rPr>
      </w:pPr>
    </w:p>
    <w:p w14:paraId="0000004F" w14:textId="77777777" w:rsidR="00C3665B" w:rsidRDefault="00B63B7D">
      <w:pPr>
        <w:spacing w:line="360" w:lineRule="auto"/>
        <w:rPr>
          <w:rFonts w:ascii="Athelas" w:eastAsia="Athelas" w:hAnsi="Athelas" w:cs="Athelas"/>
        </w:rPr>
      </w:pPr>
      <w:r>
        <w:rPr>
          <w:rFonts w:ascii="Athelas" w:eastAsia="Athelas" w:hAnsi="Athelas" w:cs="Athelas"/>
        </w:rPr>
        <w:t>Meeting is adjourned at 6:36 PM.</w:t>
      </w:r>
    </w:p>
    <w:p w14:paraId="00000050" w14:textId="77777777" w:rsidR="00C3665B" w:rsidRDefault="00C3665B">
      <w:pPr>
        <w:spacing w:line="276" w:lineRule="auto"/>
        <w:rPr>
          <w:rFonts w:ascii="Athelas" w:eastAsia="Athelas" w:hAnsi="Athelas" w:cs="Athelas"/>
        </w:rPr>
      </w:pPr>
    </w:p>
    <w:p w14:paraId="00000051" w14:textId="77777777" w:rsidR="00C3665B" w:rsidRDefault="00C3665B">
      <w:pPr>
        <w:spacing w:line="276" w:lineRule="auto"/>
        <w:rPr>
          <w:rFonts w:ascii="Athelas" w:eastAsia="Athelas" w:hAnsi="Athelas" w:cs="Athelas"/>
        </w:rPr>
      </w:pPr>
    </w:p>
    <w:sectPr w:rsidR="00C366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hela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755C"/>
    <w:multiLevelType w:val="multilevel"/>
    <w:tmpl w:val="2D6836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E45CC8"/>
    <w:multiLevelType w:val="multilevel"/>
    <w:tmpl w:val="82B6E400"/>
    <w:lvl w:ilvl="0">
      <w:start w:val="2021"/>
      <w:numFmt w:val="bullet"/>
      <w:lvlText w:val="-"/>
      <w:lvlJc w:val="left"/>
      <w:pPr>
        <w:ind w:left="720" w:hanging="360"/>
      </w:pPr>
      <w:rPr>
        <w:rFonts w:ascii="Athelas" w:eastAsia="Athelas" w:hAnsi="Athelas" w:cs="Athela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8646A8D"/>
    <w:multiLevelType w:val="multilevel"/>
    <w:tmpl w:val="DB7A6F64"/>
    <w:lvl w:ilvl="0">
      <w:start w:val="2021"/>
      <w:numFmt w:val="bullet"/>
      <w:lvlText w:val="-"/>
      <w:lvlJc w:val="left"/>
      <w:pPr>
        <w:ind w:left="720" w:hanging="360"/>
      </w:pPr>
      <w:rPr>
        <w:rFonts w:ascii="Athelas" w:eastAsia="Athelas" w:hAnsi="Athelas" w:cs="Athela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D143813"/>
    <w:multiLevelType w:val="multilevel"/>
    <w:tmpl w:val="03F4F6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AE1EDE"/>
    <w:multiLevelType w:val="multilevel"/>
    <w:tmpl w:val="DA9045E6"/>
    <w:lvl w:ilvl="0">
      <w:start w:val="1"/>
      <w:numFmt w:val="bullet"/>
      <w:lvlText w:val="-"/>
      <w:lvlJc w:val="left"/>
      <w:pPr>
        <w:ind w:left="720" w:hanging="360"/>
      </w:pPr>
      <w:rPr>
        <w:rFonts w:ascii="Athelas" w:eastAsia="Athelas" w:hAnsi="Athelas" w:cs="Athela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7B96DEE"/>
    <w:multiLevelType w:val="multilevel"/>
    <w:tmpl w:val="17CEA9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5B"/>
    <w:rsid w:val="00B63B7D"/>
    <w:rsid w:val="00C3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6EE3355-B2FC-4056-ABF5-0B2EDB98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26CBE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qR3RAlhpBuILzixDhKlxgVZURg==">AMUW2mWdjBslvEaY+TnZzTHp6W9K2lNS15+4cxCy9cTkxKH0P7qKs4QkxNLhVgyngaX7IvNQiVMnJxP0YsO428IOnypkBwm6IKshCmgYzyVTa0ffVtIkWW0=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Turner</dc:creator>
  <cp:lastModifiedBy>Moorehead, Jamison</cp:lastModifiedBy>
  <cp:revision>2</cp:revision>
  <dcterms:created xsi:type="dcterms:W3CDTF">2022-02-08T20:05:00Z</dcterms:created>
  <dcterms:modified xsi:type="dcterms:W3CDTF">2022-02-08T20:05:00Z</dcterms:modified>
</cp:coreProperties>
</file>