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thelas" w:cs="Athelas" w:eastAsia="Athelas" w:hAnsi="Athelas"/>
        </w:rPr>
      </w:pPr>
      <w:r w:rsidDel="00000000" w:rsidR="00000000" w:rsidRPr="00000000">
        <w:rPr>
          <w:rFonts w:ascii="Athelas" w:cs="Athelas" w:eastAsia="Athelas" w:hAnsi="Athelas"/>
          <w:rtl w:val="0"/>
        </w:rPr>
        <w:t xml:space="preserve">Chief Justice Schroeder calls the meeting to order at 9:30 PM.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thelas" w:cs="Athelas" w:eastAsia="Athelas" w:hAnsi="Athe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thelas" w:cs="Athelas" w:eastAsia="Athelas" w:hAnsi="Athelas"/>
          <w:b w:val="1"/>
        </w:rPr>
      </w:pPr>
      <w:r w:rsidDel="00000000" w:rsidR="00000000" w:rsidRPr="00000000">
        <w:rPr>
          <w:rFonts w:ascii="Athelas" w:cs="Athelas" w:eastAsia="Athelas" w:hAnsi="Athelas"/>
          <w:b w:val="1"/>
          <w:rtl w:val="0"/>
        </w:rPr>
        <w:t xml:space="preserve">Excuses: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thelas" w:cs="Athelas" w:eastAsia="Athelas" w:hAnsi="Athelas"/>
          <w:u w:val="single"/>
        </w:rPr>
      </w:pPr>
      <w:r w:rsidDel="00000000" w:rsidR="00000000" w:rsidRPr="00000000">
        <w:rPr>
          <w:rFonts w:ascii="Athelas" w:cs="Athelas" w:eastAsia="Athelas" w:hAnsi="Athelas"/>
          <w:u w:val="single"/>
          <w:rtl w:val="0"/>
        </w:rPr>
        <w:t xml:space="preserve">Senate Meeting: October 19, 2021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thelas" w:cs="Athelas" w:eastAsia="Athelas" w:hAnsi="Athelas"/>
        </w:rPr>
      </w:pPr>
      <w:r w:rsidDel="00000000" w:rsidR="00000000" w:rsidRPr="00000000">
        <w:rPr>
          <w:rFonts w:ascii="Athelas" w:cs="Athelas" w:eastAsia="Athelas" w:hAnsi="Athelas"/>
          <w:rtl w:val="0"/>
        </w:rPr>
        <w:t xml:space="preserve">Emily Bunning – Excused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thelas" w:cs="Athelas" w:eastAsia="Athelas" w:hAnsi="Athelas"/>
        </w:rPr>
      </w:pPr>
      <w:r w:rsidDel="00000000" w:rsidR="00000000" w:rsidRPr="00000000">
        <w:rPr>
          <w:rFonts w:ascii="Athelas" w:cs="Athelas" w:eastAsia="Athelas" w:hAnsi="Athelas"/>
          <w:rtl w:val="0"/>
        </w:rPr>
        <w:t xml:space="preserve">Shelby Robertson – Excused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still attended meeting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thelas" w:cs="Athelas" w:eastAsia="Athelas" w:hAnsi="Athelas"/>
        </w:rPr>
      </w:pPr>
      <w:r w:rsidDel="00000000" w:rsidR="00000000" w:rsidRPr="00000000">
        <w:rPr>
          <w:rFonts w:ascii="Athelas" w:cs="Athelas" w:eastAsia="Athelas" w:hAnsi="Athelas"/>
          <w:rtl w:val="0"/>
        </w:rPr>
        <w:t xml:space="preserve">Margaret Glaser – Excused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 meeting with guest speakers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thelas" w:cs="Athelas" w:eastAsia="Athelas" w:hAnsi="Athe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thelas" w:cs="Athelas" w:eastAsia="Athelas" w:hAnsi="Athelas"/>
          <w:b w:val="1"/>
        </w:rPr>
      </w:pPr>
      <w:r w:rsidDel="00000000" w:rsidR="00000000" w:rsidRPr="00000000">
        <w:rPr>
          <w:rFonts w:ascii="Athelas" w:cs="Athelas" w:eastAsia="Athelas" w:hAnsi="Athelas"/>
          <w:b w:val="1"/>
          <w:rtl w:val="0"/>
        </w:rPr>
        <w:t xml:space="preserve">Business: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thelas" w:cs="Athelas" w:eastAsia="Athelas" w:hAnsi="Athelas"/>
        </w:rPr>
      </w:pPr>
      <w:r w:rsidDel="00000000" w:rsidR="00000000" w:rsidRPr="00000000">
        <w:rPr>
          <w:rFonts w:ascii="Athelas" w:cs="Athelas" w:eastAsia="Athelas" w:hAnsi="Athelas"/>
          <w:rtl w:val="0"/>
        </w:rPr>
        <w:t xml:space="preserve">Organizational Aid Board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Section 6.1.1 of Constitution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Constitution specifies six members but does not specify if that is a ceiling or a floor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thelas" w:cs="Athelas" w:eastAsia="Athelas" w:hAnsi="Athela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Ruling: </w:t>
      </w:r>
      <w:r w:rsidDel="00000000" w:rsidR="00000000" w:rsidRPr="00000000">
        <w:rPr>
          <w:rFonts w:ascii="Athelas" w:cs="Athelas" w:eastAsia="Athelas" w:hAnsi="Athelas"/>
          <w:rtl w:val="0"/>
        </w:rPr>
        <w:t xml:space="preserve">S</w:t>
      </w: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 members are necessary as a minimum n</w:t>
      </w:r>
      <w:r w:rsidDel="00000000" w:rsidR="00000000" w:rsidRPr="00000000">
        <w:rPr>
          <w:rFonts w:ascii="Athelas" w:cs="Athelas" w:eastAsia="Athelas" w:hAnsi="Athelas"/>
          <w:rtl w:val="0"/>
        </w:rPr>
        <w:t xml:space="preserve">umber of members</w:t>
      </w: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thelas" w:cs="Athelas" w:eastAsia="Athelas" w:hAnsi="Athelas"/>
          <w:rtl w:val="0"/>
        </w:rPr>
        <w:t xml:space="preserve">for the board</w:t>
      </w: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operate, but there is no </w:t>
      </w:r>
      <w:r w:rsidDel="00000000" w:rsidR="00000000" w:rsidRPr="00000000">
        <w:rPr>
          <w:rFonts w:ascii="Athelas" w:cs="Athelas" w:eastAsia="Athelas" w:hAnsi="Athelas"/>
          <w:rtl w:val="0"/>
        </w:rPr>
        <w:t xml:space="preserve">constitutionally</w:t>
      </w: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specified maximum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thelas" w:cs="Athelas" w:eastAsia="Athelas" w:hAnsi="Athelas"/>
        </w:rPr>
      </w:pPr>
      <w:r w:rsidDel="00000000" w:rsidR="00000000" w:rsidRPr="00000000">
        <w:rPr>
          <w:rFonts w:ascii="Athelas" w:cs="Athelas" w:eastAsia="Athelas" w:hAnsi="Athelas"/>
          <w:rtl w:val="0"/>
        </w:rPr>
        <w:t xml:space="preserve">Appointment of Faculty Senate Committees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thelas" w:cs="Athelas" w:eastAsia="Athelas" w:hAnsi="Athela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thelas" w:cs="Athelas" w:eastAsia="Athelas" w:hAnsi="Athela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Ruling: </w:t>
      </w: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Vice President does have the ability to appoint SGA Senators to </w:t>
      </w:r>
      <w:r w:rsidDel="00000000" w:rsidR="00000000" w:rsidRPr="00000000">
        <w:rPr>
          <w:rFonts w:ascii="Athelas" w:cs="Athelas" w:eastAsia="Athelas" w:hAnsi="Athelas"/>
          <w:rtl w:val="0"/>
        </w:rPr>
        <w:t xml:space="preserve">Faculty</w:t>
      </w:r>
      <w:r w:rsidDel="00000000" w:rsidR="00000000" w:rsidRPr="00000000">
        <w:rPr>
          <w:rFonts w:ascii="Athelas" w:cs="Athelas" w:eastAsia="Athelas" w:hAnsi="Athela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Senate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thelas" w:cs="Athelas" w:eastAsia="Athelas" w:hAnsi="Athela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thelas" w:cs="Athelas" w:eastAsia="Athelas" w:hAnsi="Athelas"/>
        </w:rPr>
      </w:pPr>
      <w:r w:rsidDel="00000000" w:rsidR="00000000" w:rsidRPr="00000000">
        <w:rPr>
          <w:rFonts w:ascii="Athelas" w:cs="Athelas" w:eastAsia="Athelas" w:hAnsi="Athelas"/>
          <w:rtl w:val="0"/>
        </w:rPr>
        <w:t xml:space="preserve">Meeting is adjourned at 9:42 PM.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thelas" w:cs="Athelas" w:eastAsia="Athelas" w:hAnsi="Athe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thelas" w:cs="Athelas" w:eastAsia="Athelas" w:hAnsi="Athela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Athe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15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26CB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zr1RGXev02jYwize3Pe3/fYBKg==">AMUW2mWYA4BYArq3AxgnWdNqGDmfI5ZMx3jqwJ/qICKA8frCqYvVYQttfJqPMFtuelCdJ5D1kE19ZrBxV6y6CBxl4b6cKHLt/jKR3g1kZ5cx/IRnu2tkebw=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2021-10-26T02:29:00Z</dcterms:created>
  <dc:creator>Reynolds, Turner</dc:creator>
</cp:coreProperties>
</file>