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A87" w:rsidRPr="00B43A87" w:rsidRDefault="00B43A87" w:rsidP="00B43A87">
      <w:pPr>
        <w:rPr>
          <w:b/>
          <w:bCs/>
        </w:rPr>
      </w:pPr>
      <w:bookmarkStart w:id="0" w:name="bookmark0"/>
      <w:r w:rsidRPr="00B43A87">
        <w:rPr>
          <w:b/>
          <w:bCs/>
          <w:u w:val="single"/>
        </w:rPr>
        <w:t>The Problem</w:t>
      </w:r>
      <w:bookmarkEnd w:id="0"/>
    </w:p>
    <w:p w:rsidR="00B43A87" w:rsidRPr="00B43A87" w:rsidRDefault="00B43A87" w:rsidP="00B43A87">
      <w:pPr>
        <w:numPr>
          <w:ilvl w:val="0"/>
          <w:numId w:val="1"/>
        </w:numPr>
      </w:pPr>
      <w:r w:rsidRPr="00B43A87">
        <w:t>The location surrounding the Housing Authority of Bow</w:t>
      </w:r>
      <w:r>
        <w:t xml:space="preserve">ling Green's main developments, </w:t>
      </w:r>
      <w:r w:rsidRPr="00B43A87">
        <w:t>Gordon Ave</w:t>
      </w:r>
      <w:proofErr w:type="gramStart"/>
      <w:r w:rsidRPr="00B43A87">
        <w:t>./</w:t>
      </w:r>
      <w:proofErr w:type="gramEnd"/>
      <w:r w:rsidRPr="00B43A87">
        <w:t>Summit View is currently listed as a food desert by the USDA. The USDA definition of a food desert is vapid of fresh fruit, vegetables, and other helpful wholefoods, usually found in impoverished areas.</w:t>
      </w:r>
    </w:p>
    <w:p w:rsidR="00B43A87" w:rsidRPr="00B43A87" w:rsidRDefault="00B43A87" w:rsidP="00B43A87">
      <w:pPr>
        <w:numPr>
          <w:ilvl w:val="0"/>
          <w:numId w:val="1"/>
        </w:numPr>
      </w:pPr>
      <w:r w:rsidRPr="00B43A87">
        <w:t xml:space="preserve">When we did our research, we found other areas had the same problem. Other low-income areas to be served in the Bowling Green/Warren County area include: Garden </w:t>
      </w:r>
      <w:proofErr w:type="spellStart"/>
      <w:r w:rsidRPr="00B43A87">
        <w:t>Apts</w:t>
      </w:r>
      <w:proofErr w:type="spellEnd"/>
      <w:r w:rsidRPr="00B43A87">
        <w:t>, Lee Pointe, Abel Court, BG Towers, Double Springs Manor, etc. We would be glad to share our resources.</w:t>
      </w:r>
    </w:p>
    <w:p w:rsidR="00B43A87" w:rsidRPr="00B43A87" w:rsidRDefault="00B43A87" w:rsidP="00B43A87">
      <w:pPr>
        <w:numPr>
          <w:ilvl w:val="0"/>
          <w:numId w:val="1"/>
        </w:numPr>
      </w:pPr>
      <w:r w:rsidRPr="00B43A87">
        <w:t>Many individuals in the areas also have transportation barriers or li</w:t>
      </w:r>
      <w:bookmarkStart w:id="1" w:name="_GoBack"/>
      <w:bookmarkEnd w:id="1"/>
      <w:r w:rsidRPr="00B43A87">
        <w:t>mited access via public transportation to access a grocery store.</w:t>
      </w:r>
    </w:p>
    <w:p w:rsidR="00B43A87" w:rsidRDefault="00B43A87" w:rsidP="00B43A87">
      <w:pPr>
        <w:numPr>
          <w:ilvl w:val="0"/>
          <w:numId w:val="1"/>
        </w:numPr>
      </w:pPr>
      <w:r w:rsidRPr="00B43A87">
        <w:t>During our survey, we found milk and other items were 30-40% higher at convenient stores compared to grocery stores. For instance milk was $1.19 at Kroger compared to $2.99 at a convenient store.</w:t>
      </w:r>
    </w:p>
    <w:p w:rsidR="00B43A87" w:rsidRDefault="00B43A87" w:rsidP="00B43A87">
      <w:pPr>
        <w:numPr>
          <w:ilvl w:val="0"/>
          <w:numId w:val="1"/>
        </w:numPr>
      </w:pPr>
      <w:r w:rsidRPr="00B43A87">
        <w:t>It costs a minimum of $4.00 to and from a grocery store</w:t>
      </w:r>
      <w:r>
        <w:t xml:space="preserve"> and will take approximately 35 </w:t>
      </w:r>
      <w:r w:rsidRPr="00B43A87">
        <w:t>minutes one way from Double Springs Rd.</w:t>
      </w:r>
    </w:p>
    <w:p w:rsidR="00B43A87" w:rsidRDefault="00B43A87" w:rsidP="00F329D0">
      <w:pPr>
        <w:numPr>
          <w:ilvl w:val="0"/>
          <w:numId w:val="1"/>
        </w:numPr>
        <w:spacing w:after="0"/>
      </w:pPr>
      <w:r w:rsidRPr="00B43A87">
        <w:t>Residents were surveyed in HABG properties</w:t>
      </w:r>
    </w:p>
    <w:p w:rsidR="00B43A87" w:rsidRDefault="00B43A87" w:rsidP="00F329D0">
      <w:pPr>
        <w:numPr>
          <w:ilvl w:val="1"/>
          <w:numId w:val="1"/>
        </w:numPr>
        <w:spacing w:after="0"/>
      </w:pPr>
      <w:r w:rsidRPr="00B43A87">
        <w:t>94% stated they would use the bus 1-3 times a week</w:t>
      </w:r>
    </w:p>
    <w:p w:rsidR="00B43A87" w:rsidRPr="00B43A87" w:rsidRDefault="00B43A87" w:rsidP="00B43A87">
      <w:pPr>
        <w:numPr>
          <w:ilvl w:val="1"/>
          <w:numId w:val="1"/>
        </w:numPr>
      </w:pPr>
      <w:r w:rsidRPr="00B43A87">
        <w:t>46% stated they rely on someone else for transportation</w:t>
      </w:r>
      <w:r>
        <w:t xml:space="preserve"> </w:t>
      </w:r>
      <w:r w:rsidRPr="00B43A87">
        <w:t>to the grocery store</w:t>
      </w:r>
    </w:p>
    <w:p w:rsidR="00B43A87" w:rsidRPr="00B43A87" w:rsidRDefault="00B43A87" w:rsidP="00B43A87">
      <w:pPr>
        <w:rPr>
          <w:b/>
          <w:bCs/>
        </w:rPr>
      </w:pPr>
      <w:bookmarkStart w:id="2" w:name="bookmark1"/>
      <w:r w:rsidRPr="00B43A87">
        <w:rPr>
          <w:b/>
          <w:bCs/>
          <w:u w:val="single"/>
        </w:rPr>
        <w:t>The Solution</w:t>
      </w:r>
      <w:bookmarkEnd w:id="2"/>
    </w:p>
    <w:p w:rsidR="00B43A87" w:rsidRPr="00B43A87" w:rsidRDefault="00B43A87" w:rsidP="00B43A87">
      <w:pPr>
        <w:numPr>
          <w:ilvl w:val="0"/>
          <w:numId w:val="1"/>
        </w:numPr>
      </w:pPr>
      <w:r w:rsidRPr="00B43A87">
        <w:t>Warren County Public Schools donated a 34 passenger bus.</w:t>
      </w:r>
    </w:p>
    <w:p w:rsidR="00B43A87" w:rsidRDefault="00B43A87" w:rsidP="00B43A87">
      <w:pPr>
        <w:numPr>
          <w:ilvl w:val="0"/>
          <w:numId w:val="1"/>
        </w:numPr>
      </w:pPr>
      <w:r w:rsidRPr="00B43A87">
        <w:t>We are refurbishing the bus with shelves, generator, cooler, freezer, AC, etc.</w:t>
      </w:r>
    </w:p>
    <w:p w:rsidR="00B43A87" w:rsidRPr="00B43A87" w:rsidRDefault="00B43A87" w:rsidP="00B43A87">
      <w:pPr>
        <w:numPr>
          <w:ilvl w:val="0"/>
          <w:numId w:val="1"/>
        </w:numPr>
      </w:pPr>
      <w:r w:rsidRPr="00B43A87">
        <w:t>The bus will be wrapped so it can be easily recognizable.</w:t>
      </w:r>
    </w:p>
    <w:p w:rsidR="00B43A87" w:rsidRDefault="00B43A87" w:rsidP="00F329D0">
      <w:pPr>
        <w:numPr>
          <w:ilvl w:val="0"/>
          <w:numId w:val="1"/>
        </w:numPr>
        <w:spacing w:after="0"/>
      </w:pPr>
      <w:r w:rsidRPr="00B43A87">
        <w:t>The Mobile Grocery will provide a variety of products</w:t>
      </w:r>
    </w:p>
    <w:p w:rsidR="00B43A87" w:rsidRPr="00B43A87" w:rsidRDefault="00B43A87" w:rsidP="00B43A87">
      <w:pPr>
        <w:numPr>
          <w:ilvl w:val="1"/>
          <w:numId w:val="1"/>
        </w:numPr>
      </w:pPr>
      <w:r w:rsidRPr="00B43A87">
        <w:t xml:space="preserve">Including </w:t>
      </w:r>
      <w:r w:rsidR="00F329D0">
        <w:t xml:space="preserve">– </w:t>
      </w:r>
      <w:r w:rsidRPr="00B43A87">
        <w:t>vegetables</w:t>
      </w:r>
      <w:r w:rsidR="00F329D0">
        <w:t>,</w:t>
      </w:r>
      <w:r w:rsidRPr="00B43A87">
        <w:t xml:space="preserve"> milk, eggs, bread, sandwich meat, </w:t>
      </w:r>
      <w:r>
        <w:br/>
        <w:t xml:space="preserve">                   </w:t>
      </w:r>
      <w:r w:rsidR="00F329D0">
        <w:t xml:space="preserve"> </w:t>
      </w:r>
      <w:r>
        <w:t xml:space="preserve"> f</w:t>
      </w:r>
      <w:r w:rsidRPr="00B43A87">
        <w:t>ruit, drinks, household items, etc.</w:t>
      </w:r>
    </w:p>
    <w:p w:rsidR="00B43A87" w:rsidRPr="00B43A87" w:rsidRDefault="00B43A87" w:rsidP="00B43A87">
      <w:pPr>
        <w:numPr>
          <w:ilvl w:val="0"/>
          <w:numId w:val="1"/>
        </w:numPr>
      </w:pPr>
      <w:r w:rsidRPr="00B43A87">
        <w:t>The truck will run 4-6 days per week at various times, depending on demand.</w:t>
      </w:r>
    </w:p>
    <w:p w:rsidR="00F329D0" w:rsidRDefault="00B43A87" w:rsidP="00F329D0">
      <w:pPr>
        <w:numPr>
          <w:ilvl w:val="0"/>
          <w:numId w:val="1"/>
        </w:numPr>
      </w:pPr>
      <w:r w:rsidRPr="00B43A87">
        <w:t>The Mobile Grocery will provide healthy and affordable food directly to neighborhoods and families can cut down on the time and money spent traveling to a grocery store to purchase food.</w:t>
      </w:r>
    </w:p>
    <w:p w:rsidR="00F329D0" w:rsidRPr="0081690B" w:rsidRDefault="0081690B" w:rsidP="0081690B">
      <w:r w:rsidRPr="0081690B">
        <w:t xml:space="preserve">If you have questions concerning help to support these efforts, </w:t>
      </w:r>
      <w:r>
        <w:br/>
      </w:r>
      <w:r w:rsidRPr="0081690B">
        <w:t>please call Abraham Will</w:t>
      </w:r>
      <w:r>
        <w:t>iams or Katie Miller at 270-843-</w:t>
      </w:r>
      <w:r w:rsidRPr="0081690B">
        <w:t>607</w:t>
      </w:r>
      <w:r>
        <w:t>1.</w:t>
      </w:r>
    </w:p>
    <w:sectPr w:rsidR="00F329D0" w:rsidRPr="0081690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A87" w:rsidRDefault="00B43A87" w:rsidP="00B43A87">
      <w:pPr>
        <w:spacing w:after="0" w:line="240" w:lineRule="auto"/>
      </w:pPr>
      <w:r>
        <w:separator/>
      </w:r>
    </w:p>
  </w:endnote>
  <w:endnote w:type="continuationSeparator" w:id="0">
    <w:p w:rsidR="00B43A87" w:rsidRDefault="00B43A87" w:rsidP="00B4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87" w:rsidRDefault="00B43A87" w:rsidP="00F329D0">
    <w:pPr>
      <w:pStyle w:val="Footer"/>
      <w:jc w:val="center"/>
    </w:pPr>
    <w:r>
      <w:rPr>
        <w:noProof/>
      </w:rPr>
      <w:drawing>
        <wp:inline distT="0" distB="0" distL="0" distR="0" wp14:anchorId="6BEED49F">
          <wp:extent cx="4819650" cy="816319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405" cy="8311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A87" w:rsidRDefault="00B43A87" w:rsidP="00B43A87">
      <w:pPr>
        <w:spacing w:after="0" w:line="240" w:lineRule="auto"/>
      </w:pPr>
      <w:r>
        <w:separator/>
      </w:r>
    </w:p>
  </w:footnote>
  <w:footnote w:type="continuationSeparator" w:id="0">
    <w:p w:rsidR="00B43A87" w:rsidRDefault="00B43A87" w:rsidP="00B43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87" w:rsidRDefault="00B43A87" w:rsidP="0081690B">
    <w:pPr>
      <w:pStyle w:val="Header"/>
      <w:tabs>
        <w:tab w:val="clear" w:pos="4680"/>
        <w:tab w:val="clear" w:pos="9360"/>
        <w:tab w:val="left" w:pos="2430"/>
      </w:tabs>
      <w:jc w:val="right"/>
    </w:pPr>
    <w:r>
      <w:rPr>
        <w:noProof/>
      </w:rPr>
      <w:drawing>
        <wp:inline distT="0" distB="0" distL="0" distR="0" wp14:anchorId="14E67465">
          <wp:extent cx="1190625" cy="11525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1690B">
      <w:tab/>
      <w:t xml:space="preserve">                                                                             </w:t>
    </w:r>
    <w:r w:rsidR="0081690B" w:rsidRPr="0081690B">
      <w:rPr>
        <w:sz w:val="48"/>
      </w:rPr>
      <w:t>Mobile Grocery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B58F1"/>
    <w:multiLevelType w:val="multilevel"/>
    <w:tmpl w:val="83CA52F8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87"/>
    <w:rsid w:val="00312F65"/>
    <w:rsid w:val="0073188A"/>
    <w:rsid w:val="0081690B"/>
    <w:rsid w:val="00B43A87"/>
    <w:rsid w:val="00F3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2D3D086"/>
  <w15:chartTrackingRefBased/>
  <w15:docId w15:val="{C7C22AA9-52F0-4175-A4D7-211AD94C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A87"/>
  </w:style>
  <w:style w:type="paragraph" w:styleId="Footer">
    <w:name w:val="footer"/>
    <w:basedOn w:val="Normal"/>
    <w:link w:val="FooterChar"/>
    <w:uiPriority w:val="99"/>
    <w:unhideWhenUsed/>
    <w:rsid w:val="00B4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A87"/>
  </w:style>
  <w:style w:type="paragraph" w:styleId="ListParagraph">
    <w:name w:val="List Paragraph"/>
    <w:basedOn w:val="Normal"/>
    <w:uiPriority w:val="34"/>
    <w:qFormat/>
    <w:rsid w:val="00F3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SARC Connection</dc:creator>
  <cp:keywords/>
  <dc:description/>
  <cp:lastModifiedBy>SARC Connection</cp:lastModifiedBy>
  <cp:revision>1</cp:revision>
  <dcterms:created xsi:type="dcterms:W3CDTF">2019-03-08T15:59:00Z</dcterms:created>
  <dcterms:modified xsi:type="dcterms:W3CDTF">2019-03-08T16:12:00Z</dcterms:modified>
</cp:coreProperties>
</file>