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6E" w:rsidRDefault="000763A7" w:rsidP="008F6161">
      <w:pPr>
        <w:spacing w:after="0"/>
        <w:jc w:val="center"/>
      </w:pPr>
      <w:r>
        <w:t>MPH Report: November 2019</w:t>
      </w:r>
    </w:p>
    <w:p w:rsidR="008F6161" w:rsidRDefault="008F6161" w:rsidP="008F6161">
      <w:pPr>
        <w:spacing w:after="0"/>
      </w:pPr>
    </w:p>
    <w:p w:rsidR="008F6161" w:rsidRDefault="008F6161" w:rsidP="008F6161">
      <w:pPr>
        <w:spacing w:after="0"/>
      </w:pPr>
      <w:r>
        <w:t>Partnerships</w:t>
      </w:r>
      <w:r w:rsidR="000763A7">
        <w:t xml:space="preserve"> </w:t>
      </w:r>
    </w:p>
    <w:p w:rsidR="000763A7" w:rsidRDefault="000763A7" w:rsidP="008F6161">
      <w:pPr>
        <w:spacing w:after="0"/>
      </w:pPr>
      <w:r>
        <w:t xml:space="preserve">I met with coordinators for two certificate programs to identify core courses </w:t>
      </w:r>
      <w:r w:rsidR="008F6161">
        <w:t xml:space="preserve">that </w:t>
      </w:r>
      <w:proofErr w:type="gramStart"/>
      <w:r w:rsidR="008F6161">
        <w:t xml:space="preserve">can </w:t>
      </w:r>
      <w:r w:rsidR="00740B20">
        <w:t>be used</w:t>
      </w:r>
      <w:proofErr w:type="gramEnd"/>
      <w:r w:rsidR="00740B20">
        <w:t xml:space="preserve"> in their certificates, thus</w:t>
      </w:r>
      <w:r>
        <w:t xml:space="preserve"> allow</w:t>
      </w:r>
      <w:r w:rsidR="00740B20">
        <w:t>ing</w:t>
      </w:r>
      <w:r>
        <w:t xml:space="preserve"> MPH students </w:t>
      </w:r>
      <w:r w:rsidR="00740B20">
        <w:t xml:space="preserve">to double dip and not have to go beyond 42 hours. In one instance, we saw overlap in course content, and came up potential way for students in each of our certificate programs to take one additional course and earn both certificates. Thus, in the November meeting, there will be a motion to allow </w:t>
      </w:r>
      <w:r w:rsidR="008F6161">
        <w:t>COMM 553 to serve as an equivalent course to PH 576.</w:t>
      </w:r>
      <w:r w:rsidR="00740B20">
        <w:t xml:space="preserve"> </w:t>
      </w:r>
    </w:p>
    <w:p w:rsidR="008F6161" w:rsidRDefault="008F6161" w:rsidP="008F6161">
      <w:pPr>
        <w:spacing w:after="0"/>
      </w:pPr>
    </w:p>
    <w:p w:rsidR="008F6161" w:rsidRDefault="008F6161" w:rsidP="008F6161">
      <w:pPr>
        <w:spacing w:after="0"/>
      </w:pPr>
      <w:r>
        <w:t xml:space="preserve">Earlier this fall, I reached out to the Grad School about formally identifying med school courses that we could use as electives for the MPH.  As the first class of UK Med School students are in year 2, this is when we really need to recruit them. Sadly, somewhere in all of the staffing transitions, the partnership talks were stalled/lost.  Dean Davis asked me to identify dual MD-MPH programs (which I did) and we met to discuss what this would look like for us. At writing, </w:t>
      </w:r>
      <w:proofErr w:type="gramStart"/>
      <w:r>
        <w:t>I’ve</w:t>
      </w:r>
      <w:proofErr w:type="gramEnd"/>
      <w:r>
        <w:t xml:space="preserve"> not heard back yet, but will follow up soon. </w:t>
      </w:r>
    </w:p>
    <w:p w:rsidR="008F6161" w:rsidRDefault="008F6161" w:rsidP="008F6161">
      <w:pPr>
        <w:spacing w:after="0"/>
      </w:pPr>
    </w:p>
    <w:p w:rsidR="008F6161" w:rsidRDefault="002416C3" w:rsidP="008F6161">
      <w:pPr>
        <w:spacing w:after="0"/>
      </w:pPr>
      <w:r>
        <w:t>CEPH</w:t>
      </w:r>
    </w:p>
    <w:p w:rsidR="002416C3" w:rsidRDefault="002416C3" w:rsidP="008F6161">
      <w:pPr>
        <w:spacing w:after="0"/>
      </w:pPr>
      <w:r>
        <w:t xml:space="preserve">The annual report is due soon.  </w:t>
      </w:r>
      <w:proofErr w:type="gramStart"/>
      <w:r>
        <w:t>I’ve</w:t>
      </w:r>
      <w:proofErr w:type="gramEnd"/>
      <w:r>
        <w:t xml:space="preserve"> requested and received the institutional data to calculate our 6 year graduation rates, and have received our budget data from Aly.  </w:t>
      </w:r>
      <w:proofErr w:type="gramStart"/>
      <w:r>
        <w:t>I’ll</w:t>
      </w:r>
      <w:proofErr w:type="gramEnd"/>
      <w:r>
        <w:t xml:space="preserve"> include a copy of the annual report in my next report.</w:t>
      </w:r>
    </w:p>
    <w:p w:rsidR="002416C3" w:rsidRDefault="002416C3" w:rsidP="008F6161">
      <w:pPr>
        <w:spacing w:after="0"/>
      </w:pPr>
    </w:p>
    <w:p w:rsidR="002416C3" w:rsidRDefault="002416C3" w:rsidP="008F6161">
      <w:pPr>
        <w:spacing w:after="0"/>
      </w:pPr>
      <w:r>
        <w:t>Curriculum Review</w:t>
      </w:r>
    </w:p>
    <w:p w:rsidR="00125AF1" w:rsidRDefault="002416C3" w:rsidP="008F6161">
      <w:pPr>
        <w:spacing w:after="0"/>
      </w:pPr>
      <w:r>
        <w:t>Before going full on with the competency alignment, we will be assessing our core courses for content. The process/forms are included in the MPH Curriculum Committee report. The plan, at present, is to internally review the core curri</w:t>
      </w:r>
      <w:r w:rsidR="00122102">
        <w:t xml:space="preserve">culum in January, and then ask external reviewers to examine different parts during the spring/early summer. </w:t>
      </w:r>
      <w:r w:rsidR="00125AF1">
        <w:t xml:space="preserve"> Please let me know if you have suggestions for people who can serve as content reviewers.  </w:t>
      </w:r>
    </w:p>
    <w:p w:rsidR="00125AF1" w:rsidRDefault="00125AF1" w:rsidP="008F6161">
      <w:pPr>
        <w:spacing w:after="0"/>
      </w:pPr>
    </w:p>
    <w:p w:rsidR="00122102" w:rsidRDefault="00122102" w:rsidP="008F6161">
      <w:pPr>
        <w:spacing w:after="0"/>
      </w:pPr>
      <w:bookmarkStart w:id="0" w:name="_GoBack"/>
      <w:bookmarkEnd w:id="0"/>
      <w:r>
        <w:t>We will then do the competency al</w:t>
      </w:r>
      <w:r w:rsidR="00125AF1">
        <w:t>ignments using course revisions, with the goal of having everything completed at the end of AY 2020-21.</w:t>
      </w:r>
    </w:p>
    <w:p w:rsidR="00122102" w:rsidRDefault="00122102" w:rsidP="008F6161">
      <w:pPr>
        <w:spacing w:after="0"/>
      </w:pPr>
    </w:p>
    <w:p w:rsidR="00122102" w:rsidRDefault="00122102" w:rsidP="008F6161">
      <w:pPr>
        <w:spacing w:after="0"/>
      </w:pPr>
      <w:r>
        <w:t>ILEs</w:t>
      </w:r>
    </w:p>
    <w:p w:rsidR="000763A7" w:rsidRDefault="00122102" w:rsidP="008F6161">
      <w:pPr>
        <w:spacing w:after="0"/>
      </w:pPr>
      <w:r>
        <w:t>I will be distributing ILEs for review in the next week or so, and will ask that we pilot test the rubric.</w:t>
      </w:r>
    </w:p>
    <w:p w:rsidR="00125AF1" w:rsidRDefault="00125AF1" w:rsidP="008F6161">
      <w:pPr>
        <w:spacing w:after="0"/>
      </w:pPr>
    </w:p>
    <w:p w:rsidR="00122102" w:rsidRDefault="00122102" w:rsidP="008F6161">
      <w:pPr>
        <w:spacing w:after="0"/>
      </w:pPr>
    </w:p>
    <w:p w:rsidR="00122102" w:rsidRDefault="00122102" w:rsidP="008F6161">
      <w:pPr>
        <w:spacing w:after="0"/>
      </w:pPr>
    </w:p>
    <w:sectPr w:rsidR="00122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A7"/>
    <w:rsid w:val="000763A7"/>
    <w:rsid w:val="00122102"/>
    <w:rsid w:val="00125AF1"/>
    <w:rsid w:val="002416C3"/>
    <w:rsid w:val="0043737A"/>
    <w:rsid w:val="005C65ED"/>
    <w:rsid w:val="005F07F1"/>
    <w:rsid w:val="0067664A"/>
    <w:rsid w:val="00740B20"/>
    <w:rsid w:val="008F6161"/>
    <w:rsid w:val="00AD6E8B"/>
    <w:rsid w:val="00AE5546"/>
    <w:rsid w:val="00E0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584D"/>
  <w15:chartTrackingRefBased/>
  <w15:docId w15:val="{CCCEC2B8-0B90-487F-A9A7-8177373F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6E8B"/>
    <w:pPr>
      <w:keepNext/>
      <w:keepLines/>
      <w:spacing w:before="400" w:after="120" w:line="276" w:lineRule="auto"/>
      <w:contextualSpacing/>
      <w:jc w:val="center"/>
      <w:outlineLvl w:val="0"/>
    </w:pPr>
    <w:rPr>
      <w:rFonts w:ascii="Calibri" w:eastAsia="Arial" w:hAnsi="Calibri" w:cs="Arial"/>
      <w:b/>
      <w:sz w:val="32"/>
      <w:szCs w:val="40"/>
    </w:rPr>
  </w:style>
  <w:style w:type="paragraph" w:styleId="Heading2">
    <w:name w:val="heading 2"/>
    <w:basedOn w:val="Normal"/>
    <w:next w:val="Normal"/>
    <w:link w:val="Heading2Char"/>
    <w:uiPriority w:val="9"/>
    <w:unhideWhenUsed/>
    <w:qFormat/>
    <w:rsid w:val="00AD6E8B"/>
    <w:pPr>
      <w:keepNext/>
      <w:keepLines/>
      <w:spacing w:before="360" w:after="120" w:line="276" w:lineRule="auto"/>
      <w:contextualSpacing/>
      <w:outlineLvl w:val="1"/>
    </w:pPr>
    <w:rPr>
      <w:rFonts w:ascii="Calibri" w:eastAsia="Arial" w:hAnsi="Calibri" w:cs="Arial"/>
      <w:b/>
      <w:sz w:val="24"/>
      <w:szCs w:val="32"/>
      <w:u w:val="single"/>
    </w:rPr>
  </w:style>
  <w:style w:type="paragraph" w:styleId="Heading3">
    <w:name w:val="heading 3"/>
    <w:basedOn w:val="Normal"/>
    <w:next w:val="Normal"/>
    <w:link w:val="Heading3Char"/>
    <w:autoRedefine/>
    <w:uiPriority w:val="9"/>
    <w:unhideWhenUsed/>
    <w:qFormat/>
    <w:rsid w:val="00E06813"/>
    <w:pPr>
      <w:keepNext/>
      <w:keepLines/>
      <w:spacing w:before="280" w:after="80" w:line="276" w:lineRule="auto"/>
      <w:outlineLvl w:val="2"/>
    </w:pPr>
    <w:rPr>
      <w:rFonts w:ascii="Calibri" w:eastAsia="Calibri" w:hAnsi="Calibri" w:cs="Calibr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43737A"/>
    <w:pPr>
      <w:spacing w:after="200" w:line="240" w:lineRule="auto"/>
      <w:jc w:val="center"/>
    </w:pPr>
    <w:rPr>
      <w:sz w:val="28"/>
    </w:rPr>
  </w:style>
  <w:style w:type="character" w:customStyle="1" w:styleId="Style1Char">
    <w:name w:val="Style1 Char"/>
    <w:basedOn w:val="DefaultParagraphFont"/>
    <w:link w:val="Style1"/>
    <w:rsid w:val="0043737A"/>
    <w:rPr>
      <w:sz w:val="28"/>
    </w:rPr>
  </w:style>
  <w:style w:type="paragraph" w:customStyle="1" w:styleId="Style2">
    <w:name w:val="Style2"/>
    <w:basedOn w:val="Heading2"/>
    <w:link w:val="Style2Char"/>
    <w:autoRedefine/>
    <w:qFormat/>
    <w:rsid w:val="0043737A"/>
    <w:rPr>
      <w:rFonts w:asciiTheme="minorHAnsi" w:eastAsiaTheme="minorHAnsi" w:hAnsiTheme="minorHAnsi" w:cstheme="minorBidi"/>
      <w:b w:val="0"/>
    </w:rPr>
  </w:style>
  <w:style w:type="character" w:customStyle="1" w:styleId="Style2Char">
    <w:name w:val="Style2 Char"/>
    <w:basedOn w:val="Heading2Char"/>
    <w:link w:val="Style2"/>
    <w:rsid w:val="0043737A"/>
    <w:rPr>
      <w:rFonts w:asciiTheme="majorHAnsi" w:eastAsiaTheme="majorEastAsia" w:hAnsiTheme="majorHAnsi" w:cstheme="majorBidi"/>
      <w:b w:val="0"/>
      <w:color w:val="2E74B5" w:themeColor="accent1" w:themeShade="BF"/>
      <w:sz w:val="24"/>
      <w:szCs w:val="36"/>
      <w:u w:val="single"/>
      <w:lang w:val="en"/>
    </w:rPr>
  </w:style>
  <w:style w:type="character" w:customStyle="1" w:styleId="Heading2Char">
    <w:name w:val="Heading 2 Char"/>
    <w:basedOn w:val="DefaultParagraphFont"/>
    <w:link w:val="Heading2"/>
    <w:uiPriority w:val="9"/>
    <w:rsid w:val="00AD6E8B"/>
    <w:rPr>
      <w:rFonts w:ascii="Calibri" w:eastAsia="Arial" w:hAnsi="Calibri" w:cs="Arial"/>
      <w:b/>
      <w:sz w:val="24"/>
      <w:szCs w:val="32"/>
      <w:u w:val="single"/>
      <w:lang w:val="en"/>
    </w:rPr>
  </w:style>
  <w:style w:type="paragraph" w:customStyle="1" w:styleId="Style3">
    <w:name w:val="Style3"/>
    <w:basedOn w:val="Heading3"/>
    <w:link w:val="Style3Char"/>
    <w:autoRedefine/>
    <w:qFormat/>
    <w:rsid w:val="0043737A"/>
    <w:rPr>
      <w:rFonts w:asciiTheme="minorHAnsi" w:eastAsiaTheme="minorHAnsi" w:hAnsiTheme="minorHAnsi" w:cstheme="minorBidi"/>
    </w:rPr>
  </w:style>
  <w:style w:type="character" w:customStyle="1" w:styleId="Style3Char">
    <w:name w:val="Style3 Char"/>
    <w:basedOn w:val="Heading3Char"/>
    <w:link w:val="Style3"/>
    <w:rsid w:val="0043737A"/>
    <w:rPr>
      <w:rFonts w:asciiTheme="majorHAnsi" w:eastAsiaTheme="majorEastAsia" w:hAnsiTheme="majorHAnsi" w:cstheme="majorBidi"/>
      <w:b w:val="0"/>
      <w:color w:val="1F4D78" w:themeColor="accent1" w:themeShade="7F"/>
      <w:sz w:val="24"/>
      <w:szCs w:val="28"/>
      <w:lang w:val="en"/>
    </w:rPr>
  </w:style>
  <w:style w:type="character" w:customStyle="1" w:styleId="Heading3Char">
    <w:name w:val="Heading 3 Char"/>
    <w:basedOn w:val="DefaultParagraphFont"/>
    <w:link w:val="Heading3"/>
    <w:uiPriority w:val="9"/>
    <w:rsid w:val="00E06813"/>
    <w:rPr>
      <w:rFonts w:ascii="Calibri" w:eastAsia="Calibri" w:hAnsi="Calibri" w:cs="Calibri"/>
      <w:sz w:val="24"/>
      <w:szCs w:val="28"/>
    </w:rPr>
  </w:style>
  <w:style w:type="paragraph" w:customStyle="1" w:styleId="chaptertitle">
    <w:name w:val="chapter title"/>
    <w:basedOn w:val="Title"/>
    <w:link w:val="chaptertitleChar"/>
    <w:qFormat/>
    <w:rsid w:val="0067664A"/>
    <w:pPr>
      <w:keepNext/>
      <w:keepLines/>
      <w:contextualSpacing w:val="0"/>
      <w:jc w:val="center"/>
    </w:pPr>
    <w:rPr>
      <w:rFonts w:asciiTheme="minorHAnsi" w:eastAsiaTheme="minorHAnsi" w:hAnsiTheme="minorHAnsi" w:cstheme="minorBidi"/>
      <w:spacing w:val="0"/>
      <w:kern w:val="0"/>
      <w:sz w:val="32"/>
      <w:szCs w:val="72"/>
    </w:rPr>
  </w:style>
  <w:style w:type="character" w:customStyle="1" w:styleId="chaptertitleChar">
    <w:name w:val="chapter title Char"/>
    <w:basedOn w:val="TitleChar"/>
    <w:link w:val="chaptertitle"/>
    <w:rsid w:val="0067664A"/>
    <w:rPr>
      <w:rFonts w:asciiTheme="majorHAnsi" w:eastAsiaTheme="majorEastAsia" w:hAnsiTheme="majorHAnsi" w:cstheme="majorBidi"/>
      <w:spacing w:val="-10"/>
      <w:kern w:val="28"/>
      <w:sz w:val="32"/>
      <w:szCs w:val="72"/>
    </w:rPr>
  </w:style>
  <w:style w:type="paragraph" w:styleId="Title">
    <w:name w:val="Title"/>
    <w:basedOn w:val="Normal"/>
    <w:next w:val="Normal"/>
    <w:link w:val="TitleChar"/>
    <w:uiPriority w:val="10"/>
    <w:qFormat/>
    <w:rsid w:val="00676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6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6E8B"/>
    <w:rPr>
      <w:rFonts w:ascii="Calibri" w:eastAsia="Arial" w:hAnsi="Calibri" w:cs="Arial"/>
      <w:b/>
      <w:sz w:val="32"/>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2019-11-11T11:58:00Z</dcterms:created>
  <dcterms:modified xsi:type="dcterms:W3CDTF">2019-11-11T13:05:00Z</dcterms:modified>
</cp:coreProperties>
</file>