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AE" w:rsidRPr="003117AE" w:rsidRDefault="003117AE" w:rsidP="003117AE">
      <w:pPr>
        <w:jc w:val="center"/>
        <w:rPr>
          <w:b/>
          <w:sz w:val="24"/>
          <w:szCs w:val="24"/>
          <w:u w:val="single"/>
        </w:rPr>
      </w:pPr>
      <w:r w:rsidRPr="003117AE">
        <w:rPr>
          <w:b/>
          <w:sz w:val="24"/>
          <w:szCs w:val="24"/>
          <w:u w:val="single"/>
        </w:rPr>
        <w:t>Goals and Measures</w:t>
      </w:r>
    </w:p>
    <w:tbl>
      <w:tblPr>
        <w:tblStyle w:val="TableGrid"/>
        <w:tblW w:w="1017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790"/>
        <w:gridCol w:w="2880"/>
      </w:tblGrid>
      <w:tr w:rsidR="00127866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866" w:rsidRPr="00F617F6" w:rsidRDefault="00127866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Instructional Goal: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  Cultivate an educational experience that is integrative, comprehensive, and interdisciplinary based on current best practices in public health. </w:t>
            </w:r>
          </w:p>
        </w:tc>
      </w:tr>
      <w:tr w:rsidR="003117AE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127866" w:rsidP="003A5FB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A922E8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127866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3074B5" w:rsidRDefault="00127866" w:rsidP="003074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="00945698">
              <w:rPr>
                <w:rFonts w:eastAsia="Times New Roman" w:cs="Times New Roman"/>
                <w:sz w:val="24"/>
                <w:szCs w:val="24"/>
              </w:rPr>
              <w:t>ourses that embed</w:t>
            </w:r>
            <w:r w:rsidRPr="003074B5">
              <w:rPr>
                <w:rFonts w:eastAsia="Times New Roman" w:cs="Times New Roman"/>
                <w:sz w:val="24"/>
                <w:szCs w:val="24"/>
              </w:rPr>
              <w:t xml:space="preserve"> applied practices experiences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 w:rsidRPr="00237B4D"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A922E8" w:rsidRPr="00237B4D" w:rsidRDefault="00F617F6" w:rsidP="00C8108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GrAPE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faculty form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A922E8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  <w:p w:rsidR="00F617F6" w:rsidRPr="00237B4D" w:rsidRDefault="00F617F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Program Coordinator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127866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that use g</w:t>
            </w:r>
            <w:r w:rsidR="00127866" w:rsidRPr="00127866">
              <w:rPr>
                <w:rFonts w:eastAsia="Times New Roman" w:cs="Times New Roman"/>
                <w:sz w:val="24"/>
                <w:szCs w:val="24"/>
              </w:rPr>
              <w:t>uest lectures by PH practitioners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A922E8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127866" w:rsidRDefault="00127866" w:rsidP="001278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Pr="00127866">
              <w:rPr>
                <w:rFonts w:eastAsia="Times New Roman" w:cs="Times New Roman"/>
                <w:sz w:val="24"/>
                <w:szCs w:val="24"/>
              </w:rPr>
              <w:t>xtracurricular workshops/ trainings by PH practitioners.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Program Coordinators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Students satisfaction with instructional quality 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Exit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Higher-order learning objectives and assessments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Syllabi Review Form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Curriculum Committees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that employ active-learning techniques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Curricula Review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Curriculum Committees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Interdisciplinary electives and certificates that complement public health practice.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 Catalogues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Program Coordinators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participating in professional development related to instruction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shd w:val="clear" w:color="auto" w:fill="auto"/>
          </w:tcPr>
          <w:p w:rsidR="00F116C2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7470F6" w:rsidRPr="00237B4D" w:rsidRDefault="007470F6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116C2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698" w:rsidRPr="00F617F6" w:rsidRDefault="00945698" w:rsidP="0094569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Service Goal: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 Facilitate a culture of service that is collaborative, inclusive, and beneficial to diverse communities</w:t>
            </w:r>
          </w:p>
        </w:tc>
      </w:tr>
      <w:tr w:rsidR="00F617F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F802D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Applied practice experiences serv</w:t>
            </w:r>
            <w:r w:rsidR="00F802D6">
              <w:rPr>
                <w:rFonts w:eastAsia="Times New Roman" w:cs="Times New Roman"/>
                <w:sz w:val="24"/>
                <w:szCs w:val="24"/>
              </w:rPr>
              <w:t>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diverse communities.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APE form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APE coordinator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and student service collaborations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Community-based service projects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Service to profession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F116C2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</w:t>
            </w:r>
            <w:r w:rsidR="00267FBD">
              <w:rPr>
                <w:rFonts w:eastAsia="Times New Roman" w:cs="Times New Roman"/>
                <w:sz w:val="24"/>
                <w:szCs w:val="24"/>
              </w:rPr>
              <w:t>eport</w:t>
            </w:r>
          </w:p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extracurricular service projects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Professional development </w:t>
            </w:r>
            <w:r w:rsidR="00F116C2">
              <w:rPr>
                <w:rFonts w:eastAsia="Times New Roman" w:cs="Times New Roman"/>
                <w:sz w:val="24"/>
                <w:szCs w:val="24"/>
              </w:rPr>
              <w:t>workshops/trainings</w:t>
            </w:r>
            <w:r w:rsidR="00D20099">
              <w:rPr>
                <w:rFonts w:eastAsia="Times New Roman" w:cs="Times New Roman"/>
                <w:sz w:val="24"/>
                <w:szCs w:val="24"/>
              </w:rPr>
              <w:t xml:space="preserve"> provided to priority populations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D20099" w:rsidRPr="00237B4D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Sign-In Sheets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  <w:p w:rsidR="00D20099" w:rsidRPr="00237B4D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</w:t>
            </w:r>
          </w:p>
        </w:tc>
      </w:tr>
      <w:tr w:rsidR="00D20099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D200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Students participate in student organizations 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Membership Lists</w:t>
            </w:r>
          </w:p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Committee Reports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Organization Leadership;  Faculty sponsor</w:t>
            </w:r>
          </w:p>
        </w:tc>
      </w:tr>
      <w:tr w:rsidR="00D20099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D2009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7FBD" w:rsidRPr="00237B4D" w:rsidTr="003117AE">
        <w:tc>
          <w:tcPr>
            <w:tcW w:w="4505" w:type="dxa"/>
            <w:shd w:val="clear" w:color="auto" w:fill="auto"/>
          </w:tcPr>
          <w:p w:rsidR="00F116C2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267FBD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698" w:rsidRPr="00F617F6" w:rsidRDefault="00945698" w:rsidP="0094569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Scholarship Goal</w:t>
            </w:r>
            <w:r w:rsidRPr="00F617F6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 Promote a collaborative environment conducive to timely and innovative scholarship that contributes to evidence-based public health practices and policies. </w:t>
            </w:r>
          </w:p>
        </w:tc>
      </w:tr>
      <w:tr w:rsidR="00F617F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s</w:t>
            </w:r>
            <w:r w:rsidR="00945698">
              <w:rPr>
                <w:rFonts w:eastAsia="Times New Roman" w:cs="Times New Roman"/>
                <w:sz w:val="24"/>
                <w:szCs w:val="24"/>
              </w:rPr>
              <w:t>tudents complete CITI training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617F6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Completion Forms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Coordinator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research collaborations with faculty and other students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Students and faculty disseminate research through presentations and publications.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faculty teaching load conducive to research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grant applications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</w:t>
            </w:r>
            <w:r w:rsidR="00D20099">
              <w:rPr>
                <w:rFonts w:eastAsia="Times New Roman" w:cs="Times New Roman"/>
                <w:sz w:val="24"/>
                <w:szCs w:val="24"/>
              </w:rPr>
              <w:t>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4505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F84DB6" w:rsidRDefault="00F84DB6">
      <w:bookmarkStart w:id="0" w:name="_GoBack"/>
      <w:bookmarkEnd w:id="0"/>
    </w:p>
    <w:sectPr w:rsidR="00F84DB6" w:rsidSect="0031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35"/>
    <w:multiLevelType w:val="hybridMultilevel"/>
    <w:tmpl w:val="EAC4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CE"/>
    <w:rsid w:val="00127866"/>
    <w:rsid w:val="00154383"/>
    <w:rsid w:val="001821CB"/>
    <w:rsid w:val="001B4C87"/>
    <w:rsid w:val="001C53CE"/>
    <w:rsid w:val="00237B4D"/>
    <w:rsid w:val="00267FBD"/>
    <w:rsid w:val="002B7E3B"/>
    <w:rsid w:val="003074B5"/>
    <w:rsid w:val="003117AE"/>
    <w:rsid w:val="003173CA"/>
    <w:rsid w:val="00341E2C"/>
    <w:rsid w:val="003A5FBA"/>
    <w:rsid w:val="003E4CEC"/>
    <w:rsid w:val="00487520"/>
    <w:rsid w:val="005C30CF"/>
    <w:rsid w:val="007470F6"/>
    <w:rsid w:val="007D43A9"/>
    <w:rsid w:val="00945698"/>
    <w:rsid w:val="009E311E"/>
    <w:rsid w:val="009F65F8"/>
    <w:rsid w:val="00A922E8"/>
    <w:rsid w:val="00B215EE"/>
    <w:rsid w:val="00C81080"/>
    <w:rsid w:val="00D20099"/>
    <w:rsid w:val="00D60CFD"/>
    <w:rsid w:val="00F116C2"/>
    <w:rsid w:val="00F617F6"/>
    <w:rsid w:val="00F754CA"/>
    <w:rsid w:val="00F802D6"/>
    <w:rsid w:val="00F84DB6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E7B9E-C01A-4DC2-B181-62F2477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2018-08-21T19:10:00Z</dcterms:created>
  <dcterms:modified xsi:type="dcterms:W3CDTF">2018-08-21T19:10:00Z</dcterms:modified>
</cp:coreProperties>
</file>