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DC6" w:rsidRDefault="00085DC6"/>
    <w:p w:rsidR="00DF2CFA" w:rsidRPr="00BF7DC4" w:rsidRDefault="00DF2CFA" w:rsidP="00DF2CFA">
      <w:pPr>
        <w:spacing w:after="0" w:line="276" w:lineRule="auto"/>
        <w:jc w:val="center"/>
        <w:rPr>
          <w:b/>
        </w:rPr>
      </w:pPr>
      <w:r w:rsidRPr="00BF7DC4">
        <w:rPr>
          <w:b/>
        </w:rPr>
        <w:t>Joint MPH/BSPH Program Committee</w:t>
      </w:r>
    </w:p>
    <w:p w:rsidR="00DF2CFA" w:rsidRPr="00BF7DC4" w:rsidRDefault="00313AAC" w:rsidP="00DF2CFA">
      <w:pPr>
        <w:spacing w:after="0" w:line="276" w:lineRule="auto"/>
        <w:jc w:val="center"/>
        <w:rPr>
          <w:b/>
        </w:rPr>
      </w:pPr>
      <w:r>
        <w:rPr>
          <w:b/>
        </w:rPr>
        <w:t xml:space="preserve">Minutes from </w:t>
      </w:r>
      <w:r w:rsidR="00051AA5">
        <w:rPr>
          <w:b/>
        </w:rPr>
        <w:t>11</w:t>
      </w:r>
      <w:r w:rsidR="00D048A9">
        <w:rPr>
          <w:b/>
        </w:rPr>
        <w:t>/</w:t>
      </w:r>
      <w:r w:rsidR="00051AA5">
        <w:rPr>
          <w:b/>
        </w:rPr>
        <w:t>8</w:t>
      </w:r>
      <w:r w:rsidR="00DF2CFA" w:rsidRPr="00BF7DC4">
        <w:rPr>
          <w:b/>
        </w:rPr>
        <w:t>/2017</w:t>
      </w:r>
    </w:p>
    <w:p w:rsidR="00DF2CFA" w:rsidRPr="00BF7DC4" w:rsidRDefault="00DF2CFA" w:rsidP="00DF2CFA">
      <w:pPr>
        <w:spacing w:after="0" w:line="276" w:lineRule="auto"/>
        <w:jc w:val="center"/>
        <w:rPr>
          <w:b/>
        </w:rPr>
      </w:pPr>
      <w:r>
        <w:rPr>
          <w:b/>
        </w:rPr>
        <w:t xml:space="preserve">GRH </w:t>
      </w:r>
      <w:r w:rsidR="00495E8B">
        <w:rPr>
          <w:b/>
        </w:rPr>
        <w:t>1002</w:t>
      </w:r>
      <w:r w:rsidRPr="00BF7DC4">
        <w:rPr>
          <w:b/>
        </w:rPr>
        <w:t>; 12:30 – 2:30 p.m.</w:t>
      </w:r>
    </w:p>
    <w:p w:rsidR="00DF2CFA" w:rsidRDefault="00DF2CFA" w:rsidP="00DF2CFA">
      <w:pPr>
        <w:spacing w:after="0" w:line="276" w:lineRule="auto"/>
      </w:pPr>
    </w:p>
    <w:p w:rsidR="005F7802" w:rsidRDefault="005F7802" w:rsidP="00DF2CFA">
      <w:pPr>
        <w:spacing w:after="0" w:line="276" w:lineRule="auto"/>
      </w:pPr>
      <w:r>
        <w:t>Present: Eagle, English, Farrell, Gardner, Kim, Lartey, Macy</w:t>
      </w:r>
    </w:p>
    <w:p w:rsidR="005F7802" w:rsidRDefault="005F7802" w:rsidP="00DF2CFA">
      <w:pPr>
        <w:spacing w:after="0" w:line="276" w:lineRule="auto"/>
      </w:pPr>
    </w:p>
    <w:p w:rsidR="00DF2CFA" w:rsidRDefault="00313AAC" w:rsidP="00DF2CFA">
      <w:pPr>
        <w:spacing w:after="0" w:line="276" w:lineRule="auto"/>
      </w:pPr>
      <w:r>
        <w:t>Macy/Farrell motion to a</w:t>
      </w:r>
      <w:r w:rsidR="00DF2CFA">
        <w:t xml:space="preserve">pprove </w:t>
      </w:r>
      <w:r w:rsidR="00051AA5">
        <w:t>October</w:t>
      </w:r>
      <w:r w:rsidR="00DF2CFA" w:rsidRPr="00E731AB">
        <w:t xml:space="preserve"> minutes</w:t>
      </w:r>
      <w:r>
        <w:t xml:space="preserve"> as written. Passed unanimously.</w:t>
      </w:r>
    </w:p>
    <w:p w:rsidR="00AC3EB3" w:rsidRDefault="00AC3EB3" w:rsidP="00DF2CFA">
      <w:pPr>
        <w:spacing w:after="0" w:line="276" w:lineRule="auto"/>
      </w:pPr>
    </w:p>
    <w:p w:rsidR="00AC3EB3" w:rsidRDefault="00AC3EB3" w:rsidP="00DF2CFA">
      <w:pPr>
        <w:spacing w:after="0" w:line="276" w:lineRule="auto"/>
      </w:pPr>
      <w:r>
        <w:t xml:space="preserve">Gardner congratulated the faculty on a successful interim report. She also discussed the annual report and compliance reports due to CEPH by Dec 8 and Jan 9 respectively.  Faculty will be contacted about providing additional information (syllabi, assessments) for the compliance report. </w:t>
      </w:r>
    </w:p>
    <w:p w:rsidR="00AC3EB3" w:rsidRDefault="00AC3EB3" w:rsidP="00DF2CFA">
      <w:pPr>
        <w:spacing w:after="0" w:line="276" w:lineRule="auto"/>
      </w:pPr>
    </w:p>
    <w:p w:rsidR="00AC3EB3" w:rsidRDefault="00AC3EB3" w:rsidP="00DF2CFA">
      <w:pPr>
        <w:spacing w:after="0" w:line="276" w:lineRule="auto"/>
      </w:pPr>
      <w:r>
        <w:t xml:space="preserve">Gardner asked MPH advisors of students in the campus-based program to advise first year </w:t>
      </w:r>
      <w:proofErr w:type="spellStart"/>
      <w:r>
        <w:t>MPHers</w:t>
      </w:r>
      <w:proofErr w:type="spellEnd"/>
      <w:r>
        <w:t xml:space="preserve"> to take PH 580 and PH 575 in the spring to stay properly sequenced.  She encouraged advisors to also go over </w:t>
      </w:r>
      <w:proofErr w:type="spellStart"/>
      <w:r>
        <w:t>GrAPEs</w:t>
      </w:r>
      <w:proofErr w:type="spellEnd"/>
      <w:r>
        <w:t xml:space="preserve"> and ILE with students in the new program.</w:t>
      </w:r>
    </w:p>
    <w:p w:rsidR="00AC3EB3" w:rsidRDefault="00AC3EB3" w:rsidP="00DF2CFA">
      <w:pPr>
        <w:spacing w:after="0" w:line="276" w:lineRule="auto"/>
      </w:pPr>
    </w:p>
    <w:p w:rsidR="00DF2CFA" w:rsidRDefault="00313AAC" w:rsidP="00DF2CFA">
      <w:pPr>
        <w:spacing w:after="0" w:line="276" w:lineRule="auto"/>
      </w:pPr>
      <w:r>
        <w:t xml:space="preserve">Lartey discussed having BSPH students participate in a </w:t>
      </w:r>
      <w:r w:rsidR="005F7802">
        <w:t xml:space="preserve">public health </w:t>
      </w:r>
      <w:r>
        <w:t xml:space="preserve">scholar bowl and passed out information to review.  The faculty stated it would be an excellent opportunity for our undergrads.  She also mentioned that advising season was in full swing and annual influx of students from pre-nursing.  BSPH students participated in the AHEC Career fair, staffing a handwashing station with glow light. </w:t>
      </w:r>
    </w:p>
    <w:p w:rsidR="00313AAC" w:rsidRDefault="00313AAC" w:rsidP="00DF2CFA">
      <w:pPr>
        <w:spacing w:after="0" w:line="276" w:lineRule="auto"/>
      </w:pPr>
    </w:p>
    <w:p w:rsidR="00DF2CFA" w:rsidRDefault="00857D87" w:rsidP="00DF2CFA">
      <w:pPr>
        <w:spacing w:after="0" w:line="276" w:lineRule="auto"/>
      </w:pPr>
      <w:r>
        <w:t xml:space="preserve">Farrell reported that the </w:t>
      </w:r>
      <w:r w:rsidR="00DF2CFA">
        <w:t>Diversity Committee</w:t>
      </w:r>
      <w:r>
        <w:t xml:space="preserve"> meeting reviewed diversity goals and action plans, and discussed creating others. They prioritized creating a mailing list of organizations, etc. that serve marginalized and minority populations for recruiting purposes.</w:t>
      </w:r>
    </w:p>
    <w:p w:rsidR="00857D87" w:rsidRDefault="00857D87" w:rsidP="00DF2CFA">
      <w:pPr>
        <w:spacing w:after="0" w:line="276" w:lineRule="auto"/>
      </w:pPr>
    </w:p>
    <w:p w:rsidR="00857D87" w:rsidRDefault="00857D87" w:rsidP="00DF2CFA">
      <w:pPr>
        <w:spacing w:after="0" w:line="276" w:lineRule="auto"/>
      </w:pPr>
      <w:r>
        <w:t>English/Farrell motion to approve JUMP proposal.  After considerable discussion, the GPA was changed from 3.2 to 3.5.  The motion passed unanimously with this change.</w:t>
      </w:r>
    </w:p>
    <w:p w:rsidR="00857D87" w:rsidRDefault="00857D87" w:rsidP="00DF2CFA">
      <w:pPr>
        <w:spacing w:after="0" w:line="276" w:lineRule="auto"/>
      </w:pPr>
    </w:p>
    <w:p w:rsidR="00857D87" w:rsidRDefault="00857D87" w:rsidP="00DF2CFA">
      <w:pPr>
        <w:spacing w:after="0" w:line="276" w:lineRule="auto"/>
      </w:pPr>
      <w:r>
        <w:t>Farrell discussed creat</w:t>
      </w:r>
      <w:r w:rsidR="006D6E6C">
        <w:t>ing a graduate epi/</w:t>
      </w:r>
      <w:proofErr w:type="spellStart"/>
      <w:r w:rsidR="006D6E6C">
        <w:t>biostats</w:t>
      </w:r>
      <w:proofErr w:type="spellEnd"/>
      <w:r w:rsidR="006D6E6C">
        <w:t xml:space="preserve"> certificate and the rationale for doing so.</w:t>
      </w:r>
      <w:r>
        <w:t xml:space="preserve">  He and Ding are researching what other programs are doing and will put together a proposal </w:t>
      </w:r>
      <w:r w:rsidR="006D6E6C">
        <w:t xml:space="preserve">for the MPH faculty to vote on </w:t>
      </w:r>
      <w:r>
        <w:t xml:space="preserve">in the near future.  </w:t>
      </w:r>
    </w:p>
    <w:p w:rsidR="005F7802" w:rsidRDefault="005F7802" w:rsidP="00DF2CFA">
      <w:pPr>
        <w:spacing w:after="0" w:line="276" w:lineRule="auto"/>
      </w:pPr>
    </w:p>
    <w:p w:rsidR="005F7802" w:rsidRDefault="005F7802" w:rsidP="00DF2CFA">
      <w:pPr>
        <w:spacing w:after="0" w:line="276" w:lineRule="auto"/>
      </w:pPr>
      <w:r>
        <w:t>Eagle reported on PHUGAS:  They plan to offer</w:t>
      </w:r>
      <w:r w:rsidR="006D6E6C">
        <w:t xml:space="preserve"> trainings this AY (green dot/safe zone, CPR, HIV testing).  </w:t>
      </w:r>
    </w:p>
    <w:p w:rsidR="006D6E6C" w:rsidRDefault="006D6E6C" w:rsidP="00DF2CFA">
      <w:pPr>
        <w:spacing w:after="0" w:line="276" w:lineRule="auto"/>
      </w:pPr>
    </w:p>
    <w:p w:rsidR="008A35EA" w:rsidRDefault="006D6E6C" w:rsidP="00DF2CFA">
      <w:pPr>
        <w:tabs>
          <w:tab w:val="left" w:pos="720"/>
          <w:tab w:val="left" w:pos="1440"/>
          <w:tab w:val="left" w:pos="2160"/>
          <w:tab w:val="left" w:pos="3720"/>
        </w:tabs>
        <w:spacing w:after="0" w:line="276" w:lineRule="auto"/>
      </w:pPr>
      <w:r>
        <w:t>Reminder that h</w:t>
      </w:r>
      <w:r w:rsidR="008A35EA">
        <w:t>ooding ceremony a</w:t>
      </w:r>
      <w:r>
        <w:t>nd celebration of Grace’s birth is</w:t>
      </w:r>
      <w:r w:rsidR="008A35EA">
        <w:t xml:space="preserve"> afternoon of Friday, 12/8</w:t>
      </w:r>
      <w:r>
        <w:t>. Details will come by email.</w:t>
      </w:r>
    </w:p>
    <w:p w:rsidR="006D6E6C" w:rsidRDefault="006D6E6C" w:rsidP="00DF2CFA">
      <w:pPr>
        <w:tabs>
          <w:tab w:val="left" w:pos="720"/>
          <w:tab w:val="left" w:pos="1440"/>
          <w:tab w:val="left" w:pos="2160"/>
          <w:tab w:val="left" w:pos="3720"/>
        </w:tabs>
        <w:spacing w:after="0" w:line="276" w:lineRule="auto"/>
      </w:pPr>
    </w:p>
    <w:p w:rsidR="006D6E6C" w:rsidRPr="003751C3" w:rsidRDefault="006D6E6C" w:rsidP="00DF2CFA">
      <w:pPr>
        <w:tabs>
          <w:tab w:val="left" w:pos="720"/>
          <w:tab w:val="left" w:pos="1440"/>
          <w:tab w:val="left" w:pos="2160"/>
          <w:tab w:val="left" w:pos="3720"/>
        </w:tabs>
        <w:spacing w:after="0" w:line="276" w:lineRule="auto"/>
      </w:pPr>
      <w:r>
        <w:t>Wear purple on November 17 for premature baby day, and meet in common area of office for picture at 10 a.m.</w:t>
      </w:r>
      <w:bookmarkStart w:id="0" w:name="_GoBack"/>
      <w:bookmarkEnd w:id="0"/>
    </w:p>
    <w:p w:rsidR="00DF2CFA" w:rsidRDefault="00DF2CFA" w:rsidP="00DF2CFA"/>
    <w:p w:rsidR="00DF2CFA" w:rsidRDefault="00DF2CFA" w:rsidP="00DF2CFA"/>
    <w:sectPr w:rsidR="00DF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51AA5"/>
    <w:rsid w:val="00085DC6"/>
    <w:rsid w:val="001F790F"/>
    <w:rsid w:val="00313AAC"/>
    <w:rsid w:val="00381623"/>
    <w:rsid w:val="003D699C"/>
    <w:rsid w:val="00403A44"/>
    <w:rsid w:val="004055B5"/>
    <w:rsid w:val="00454A6D"/>
    <w:rsid w:val="00495E8B"/>
    <w:rsid w:val="004B7F98"/>
    <w:rsid w:val="00500EC5"/>
    <w:rsid w:val="0051376F"/>
    <w:rsid w:val="00532BE1"/>
    <w:rsid w:val="005F7802"/>
    <w:rsid w:val="006B034B"/>
    <w:rsid w:val="006D3B5B"/>
    <w:rsid w:val="006D6E6C"/>
    <w:rsid w:val="00701E71"/>
    <w:rsid w:val="00857D87"/>
    <w:rsid w:val="008A35EA"/>
    <w:rsid w:val="008E139E"/>
    <w:rsid w:val="009B6135"/>
    <w:rsid w:val="00A016DD"/>
    <w:rsid w:val="00AC3EB3"/>
    <w:rsid w:val="00BE5A13"/>
    <w:rsid w:val="00CA0EBB"/>
    <w:rsid w:val="00CB2602"/>
    <w:rsid w:val="00D048A9"/>
    <w:rsid w:val="00DF2CFA"/>
    <w:rsid w:val="00DF5BC4"/>
    <w:rsid w:val="00EB15A8"/>
    <w:rsid w:val="00EF5C8D"/>
    <w:rsid w:val="00F5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D69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2017-12-05T20:32:00Z</dcterms:created>
  <dcterms:modified xsi:type="dcterms:W3CDTF">2017-12-06T00:58:00Z</dcterms:modified>
</cp:coreProperties>
</file>