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047" w:rsidRDefault="00175047" w:rsidP="00175047">
      <w:pPr>
        <w:pStyle w:val="NormalWeb"/>
        <w:rPr>
          <w:rFonts w:ascii="Calibri" w:hAnsi="Calibri"/>
          <w:color w:val="000000"/>
        </w:rPr>
      </w:pPr>
      <w:r>
        <w:rPr>
          <w:rFonts w:ascii="Kalinga" w:hAnsi="Kalinga" w:cs="Kalinga"/>
          <w:color w:val="000000"/>
        </w:rPr>
        <w:t>KPHA:</w:t>
      </w:r>
    </w:p>
    <w:p w:rsidR="00175047" w:rsidRDefault="00175047" w:rsidP="00175047">
      <w:pPr>
        <w:rPr>
          <w:rFonts w:ascii="Kalinga" w:eastAsia="Times New Roman" w:hAnsi="Kalinga" w:cs="Kalinga"/>
          <w:color w:val="000000"/>
        </w:rPr>
      </w:pPr>
      <w:r>
        <w:rPr>
          <w:rFonts w:ascii="Kalinga" w:eastAsia="Times New Roman" w:hAnsi="Kalinga" w:cs="Kalinga"/>
          <w:color w:val="000000"/>
        </w:rPr>
        <w:t>During the Healthy Days student health fair held on Wednesday March 29</w:t>
      </w:r>
      <w:r>
        <w:rPr>
          <w:rFonts w:ascii="Kalinga" w:eastAsia="Times New Roman" w:hAnsi="Kalinga" w:cs="Kalinga"/>
          <w:color w:val="000000"/>
          <w:sz w:val="20"/>
          <w:szCs w:val="20"/>
          <w:vertAlign w:val="superscript"/>
        </w:rPr>
        <w:t>th</w:t>
      </w:r>
      <w:r>
        <w:rPr>
          <w:rFonts w:ascii="Kalinga" w:eastAsia="Times New Roman" w:hAnsi="Kalinga" w:cs="Kalinga"/>
          <w:color w:val="000000"/>
        </w:rPr>
        <w:t xml:space="preserve">, the student chapter of </w:t>
      </w:r>
      <w:hyperlink r:id="rId4" w:tgtFrame="_blank" w:history="1">
        <w:r>
          <w:rPr>
            <w:rStyle w:val="Hyperlink"/>
            <w:rFonts w:ascii="Kalinga" w:eastAsia="Times New Roman" w:hAnsi="Kalinga" w:cs="Kalinga"/>
          </w:rPr>
          <w:t>the Kentucky Public Health Association</w:t>
        </w:r>
      </w:hyperlink>
      <w:r>
        <w:rPr>
          <w:rFonts w:ascii="Kalinga" w:eastAsia="Times New Roman" w:hAnsi="Kalinga" w:cs="Kalinga"/>
          <w:color w:val="000000"/>
        </w:rPr>
        <w:t xml:space="preserve"> worked with representatives from the </w:t>
      </w:r>
      <w:hyperlink r:id="rId5" w:tgtFrame="_blank" w:history="1">
        <w:r>
          <w:rPr>
            <w:rStyle w:val="Hyperlink"/>
            <w:rFonts w:ascii="Kalinga" w:eastAsia="Times New Roman" w:hAnsi="Kalinga" w:cs="Kalinga"/>
          </w:rPr>
          <w:t>Community Farmers Market of Bowling Green (CFM)</w:t>
        </w:r>
      </w:hyperlink>
      <w:r>
        <w:rPr>
          <w:rFonts w:ascii="Kalinga" w:eastAsia="Times New Roman" w:hAnsi="Kalinga" w:cs="Kalinga"/>
          <w:color w:val="000000"/>
        </w:rPr>
        <w:t xml:space="preserve">, </w:t>
      </w:r>
      <w:hyperlink r:id="rId6" w:tgtFrame="_blank" w:history="1">
        <w:r>
          <w:rPr>
            <w:rStyle w:val="Hyperlink"/>
            <w:rFonts w:ascii="Kalinga" w:eastAsia="Times New Roman" w:hAnsi="Kalinga" w:cs="Kalinga"/>
          </w:rPr>
          <w:t>the BRIGHT Coalition</w:t>
        </w:r>
      </w:hyperlink>
      <w:r>
        <w:rPr>
          <w:rFonts w:ascii="Kalinga" w:eastAsia="Times New Roman" w:hAnsi="Kalinga" w:cs="Kalinga"/>
          <w:color w:val="000000"/>
        </w:rPr>
        <w:t xml:space="preserve">, and the </w:t>
      </w:r>
      <w:hyperlink r:id="rId7" w:tgtFrame="_blank" w:history="1">
        <w:r>
          <w:rPr>
            <w:rStyle w:val="Hyperlink"/>
            <w:rFonts w:ascii="Kalinga" w:eastAsia="Times New Roman" w:hAnsi="Kalinga" w:cs="Kalinga"/>
          </w:rPr>
          <w:t>Barren River District Health Department (BRDHD)</w:t>
        </w:r>
      </w:hyperlink>
      <w:r>
        <w:rPr>
          <w:rFonts w:ascii="Kalinga" w:eastAsia="Times New Roman" w:hAnsi="Kalinga" w:cs="Kalinga"/>
          <w:color w:val="000000"/>
        </w:rPr>
        <w:t xml:space="preserve"> to allow students to try new vegetables and to learn more about the nutritional options available to them through the CFM. </w:t>
      </w:r>
    </w:p>
    <w:p w:rsidR="00175047" w:rsidRDefault="00175047" w:rsidP="00175047">
      <w:pPr>
        <w:rPr>
          <w:rFonts w:ascii="Kalinga" w:eastAsia="Times New Roman" w:hAnsi="Kalinga" w:cs="Kalinga"/>
          <w:color w:val="000000"/>
        </w:rPr>
      </w:pPr>
    </w:p>
    <w:p w:rsidR="00175047" w:rsidRDefault="00175047" w:rsidP="00175047">
      <w:pPr>
        <w:rPr>
          <w:rFonts w:ascii="Kalinga" w:eastAsia="Times New Roman" w:hAnsi="Kalinga" w:cs="Kalinga"/>
          <w:color w:val="000000"/>
        </w:rPr>
      </w:pPr>
      <w:r>
        <w:rPr>
          <w:rFonts w:ascii="Kalinga" w:eastAsia="Times New Roman" w:hAnsi="Kalinga" w:cs="Kalinga"/>
          <w:color w:val="000000"/>
        </w:rPr>
        <w:t xml:space="preserve">In addition to spreading the word about healthy food choices, KPHA and PHUGAS volunteers assisted with the BRDHD/BRIGHT social media campaign and with the dissemination of </w:t>
      </w:r>
      <w:hyperlink r:id="rId8" w:tgtFrame="_blank" w:history="1">
        <w:r>
          <w:rPr>
            <w:rStyle w:val="Hyperlink"/>
            <w:rFonts w:ascii="Kalinga" w:eastAsia="Times New Roman" w:hAnsi="Kalinga" w:cs="Kalinga"/>
          </w:rPr>
          <w:t>the BRIGHT’s Mental Health Systems Assessment</w:t>
        </w:r>
      </w:hyperlink>
      <w:r>
        <w:rPr>
          <w:rFonts w:ascii="Kalinga" w:eastAsia="Times New Roman" w:hAnsi="Kalinga" w:cs="Kalinga"/>
          <w:color w:val="000000"/>
        </w:rPr>
        <w:t xml:space="preserve">. As a result of this effort, the BRDHD’s Facebook pages received 95 new likes and the BRIGHT collected 120 surveys from WKU students. </w:t>
      </w:r>
    </w:p>
    <w:p w:rsidR="00175047" w:rsidRDefault="00175047" w:rsidP="00175047">
      <w:pPr>
        <w:rPr>
          <w:rFonts w:ascii="Kalinga" w:eastAsia="Times New Roman" w:hAnsi="Kalinga" w:cs="Kalinga"/>
          <w:color w:val="000000"/>
        </w:rPr>
      </w:pPr>
    </w:p>
    <w:p w:rsidR="00175047" w:rsidRDefault="00175047" w:rsidP="00175047">
      <w:pPr>
        <w:rPr>
          <w:rFonts w:ascii="Kalinga" w:eastAsia="Times New Roman" w:hAnsi="Kalinga" w:cs="Kalinga"/>
          <w:color w:val="000000"/>
        </w:rPr>
      </w:pPr>
      <w:r>
        <w:rPr>
          <w:rFonts w:ascii="Kalinga" w:eastAsia="Times New Roman" w:hAnsi="Kalinga" w:cs="Kalinga"/>
          <w:color w:val="000000"/>
        </w:rPr>
        <w:t>KPHA will be holding their next meeting Wednesday, April 5th at 10:30AM in GRH</w:t>
      </w:r>
      <w:r>
        <w:rPr>
          <w:rFonts w:ascii="Kalinga" w:eastAsia="Times New Roman" w:hAnsi="Kalinga" w:cs="Kalinga"/>
          <w:color w:val="000000"/>
        </w:rPr>
        <w:t xml:space="preserve"> 1072</w:t>
      </w:r>
      <w:bookmarkStart w:id="0" w:name="_GoBack"/>
      <w:bookmarkEnd w:id="0"/>
      <w:r>
        <w:rPr>
          <w:rFonts w:ascii="Kalinga" w:eastAsia="Times New Roman" w:hAnsi="Kalinga" w:cs="Kalinga"/>
          <w:color w:val="000000"/>
        </w:rPr>
        <w:t>.</w:t>
      </w:r>
    </w:p>
    <w:p w:rsidR="00175047" w:rsidRDefault="00175047" w:rsidP="00175047">
      <w:pPr>
        <w:rPr>
          <w:rFonts w:ascii="Kalinga" w:eastAsia="Times New Roman" w:hAnsi="Kalinga" w:cs="Kalinga"/>
          <w:color w:val="000000"/>
        </w:rPr>
      </w:pPr>
    </w:p>
    <w:p w:rsidR="00175047" w:rsidRDefault="00175047" w:rsidP="00175047">
      <w:pPr>
        <w:rPr>
          <w:rFonts w:ascii="Kalinga" w:eastAsia="Times New Roman" w:hAnsi="Kalinga" w:cs="Kalinga"/>
          <w:color w:val="000000"/>
        </w:rPr>
      </w:pPr>
      <w:r>
        <w:rPr>
          <w:rStyle w:val="contextualextensionhighlight"/>
          <w:rFonts w:ascii="Kalinga" w:eastAsia="Times New Roman" w:hAnsi="Kalinga" w:cs="Kalinga"/>
          <w:color w:val="000000"/>
        </w:rPr>
        <w:t>KPHA is also busy preparing for the upcoming KPHA conference on April 11-12.</w:t>
      </w:r>
      <w:r>
        <w:rPr>
          <w:rFonts w:ascii="Kalinga" w:eastAsia="Times New Roman" w:hAnsi="Kalinga" w:cs="Kalinga"/>
          <w:color w:val="000000"/>
        </w:rPr>
        <w:t xml:space="preserve"> We are also working with PHUGAS and the BRIGHT/BRDHD to assist with their social media and </w:t>
      </w:r>
      <w:proofErr w:type="spellStart"/>
      <w:r>
        <w:rPr>
          <w:rFonts w:ascii="Kalinga" w:eastAsia="Times New Roman" w:hAnsi="Kalinga" w:cs="Kalinga"/>
          <w:color w:val="000000"/>
        </w:rPr>
        <w:t>Zika</w:t>
      </w:r>
      <w:proofErr w:type="spellEnd"/>
      <w:r>
        <w:rPr>
          <w:rFonts w:ascii="Kalinga" w:eastAsia="Times New Roman" w:hAnsi="Kalinga" w:cs="Kalinga"/>
          <w:color w:val="000000"/>
        </w:rPr>
        <w:t xml:space="preserve"> awareness campaign at the SOKY Earth Day event in Franklin, KY on April 22</w:t>
      </w:r>
      <w:r>
        <w:rPr>
          <w:rFonts w:ascii="Kalinga" w:eastAsia="Times New Roman" w:hAnsi="Kalinga" w:cs="Kalinga"/>
          <w:color w:val="000000"/>
          <w:sz w:val="20"/>
          <w:szCs w:val="20"/>
          <w:vertAlign w:val="superscript"/>
        </w:rPr>
        <w:t>nd</w:t>
      </w:r>
      <w:r>
        <w:rPr>
          <w:rFonts w:ascii="Kalinga" w:eastAsia="Times New Roman" w:hAnsi="Kalinga" w:cs="Kalinga"/>
          <w:color w:val="000000"/>
        </w:rPr>
        <w:t>.</w:t>
      </w:r>
    </w:p>
    <w:p w:rsidR="00F24C28" w:rsidRDefault="00F24C28"/>
    <w:sectPr w:rsidR="00F24C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047"/>
    <w:rsid w:val="00175047"/>
    <w:rsid w:val="00F24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B8628B-B30C-4E8E-98BD-A48CB147E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504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7504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75047"/>
  </w:style>
  <w:style w:type="character" w:customStyle="1" w:styleId="contextualextensionhighlight">
    <w:name w:val="contextualextensionhighlight"/>
    <w:basedOn w:val="DefaultParagraphFont"/>
    <w:rsid w:val="001750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492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rveymonkey.com/r/BRIGHTMentalHealt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Barren-River-District-Health-Department-1258051337588800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theBRIGHTcoalition/" TargetMode="External"/><Relationship Id="rId5" Type="http://schemas.openxmlformats.org/officeDocument/2006/relationships/hyperlink" Target="http://www.communityfarmersmarketbg.com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facebook.com/WKUKPHA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Kentucky University</Company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Gardner, Marilyn</dc:creator>
  <cp:keywords/>
  <dc:description/>
  <cp:lastModifiedBy>Gardner, Marilyn</cp:lastModifiedBy>
  <cp:revision>1</cp:revision>
  <dcterms:created xsi:type="dcterms:W3CDTF">2017-03-31T18:25:00Z</dcterms:created>
  <dcterms:modified xsi:type="dcterms:W3CDTF">2017-03-31T18:26:00Z</dcterms:modified>
</cp:coreProperties>
</file>