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DFD" w:rsidRPr="00B16EB0" w:rsidRDefault="00B16EB0">
      <w:pPr>
        <w:rPr>
          <w:sz w:val="28"/>
        </w:rPr>
      </w:pPr>
      <w:r w:rsidRPr="00B16EB0">
        <w:rPr>
          <w:sz w:val="28"/>
        </w:rPr>
        <w:t xml:space="preserve">Augmentation best practices for faculty: </w:t>
      </w:r>
    </w:p>
    <w:p w:rsidR="00B16EB0" w:rsidRDefault="00B16EB0"/>
    <w:p w:rsidR="00B16EB0" w:rsidRDefault="00B16EB0">
      <w:r>
        <w:t xml:space="preserve">What is an Honors Augmentation project? </w:t>
      </w:r>
    </w:p>
    <w:p w:rsidR="00B16EB0" w:rsidRDefault="00B16EB0" w:rsidP="00B16EB0">
      <w:pPr>
        <w:pStyle w:val="ListParagraph"/>
        <w:numPr>
          <w:ilvl w:val="0"/>
          <w:numId w:val="1"/>
        </w:numPr>
      </w:pPr>
      <w:r>
        <w:t xml:space="preserve">As a part of the Honors College, students must earn 9 hours of Honors credit per year. It becomes increasingly difficult for students to enroll in stand-alone Honors sections of courses in upper-division courses. Augmenting a class is a chance for students to develop and participate in a creative and rigorous “Honors experience” </w:t>
      </w:r>
      <w:r w:rsidR="009D227A">
        <w:t xml:space="preserve">(rather than just “more work”) </w:t>
      </w:r>
      <w:r>
        <w:t xml:space="preserve">in non-Honors upper-division courses. </w:t>
      </w:r>
    </w:p>
    <w:p w:rsidR="00F23EA4" w:rsidRDefault="00F23EA4" w:rsidP="00F23EA4">
      <w:pPr>
        <w:pStyle w:val="ListParagraph"/>
        <w:numPr>
          <w:ilvl w:val="0"/>
          <w:numId w:val="1"/>
        </w:numPr>
      </w:pPr>
      <w:r>
        <w:t>Students can only receive Honors credit with an ending grade of A or B.</w:t>
      </w:r>
    </w:p>
    <w:p w:rsidR="00B16EB0" w:rsidRDefault="00B16EB0" w:rsidP="00B16EB0"/>
    <w:p w:rsidR="00B16EB0" w:rsidRDefault="00B16EB0" w:rsidP="00B16EB0">
      <w:r>
        <w:t xml:space="preserve">Expectations of the augmentation experience: </w:t>
      </w:r>
    </w:p>
    <w:p w:rsidR="00B16EB0" w:rsidRDefault="00B16EB0" w:rsidP="00B16EB0">
      <w:pPr>
        <w:pStyle w:val="ListParagraph"/>
        <w:numPr>
          <w:ilvl w:val="0"/>
          <w:numId w:val="1"/>
        </w:numPr>
      </w:pPr>
      <w:r>
        <w:t xml:space="preserve">Students and professors should work as a team to determine a project that incorporates class learning objectives and the personal interests of the students. </w:t>
      </w:r>
    </w:p>
    <w:p w:rsidR="00B16EB0" w:rsidRDefault="00B16EB0" w:rsidP="00B16EB0">
      <w:pPr>
        <w:pStyle w:val="ListParagraph"/>
        <w:numPr>
          <w:ilvl w:val="0"/>
          <w:numId w:val="1"/>
        </w:numPr>
      </w:pPr>
      <w:r>
        <w:t>The project should be a distinct and creative entity,</w:t>
      </w:r>
      <w:r w:rsidR="00F23EA4">
        <w:t xml:space="preserve"> either separate from an existing assignment or a novel extension of the assignment’s value. </w:t>
      </w:r>
    </w:p>
    <w:p w:rsidR="00813384" w:rsidRDefault="00813384" w:rsidP="00B16EB0">
      <w:pPr>
        <w:pStyle w:val="ListParagraph"/>
        <w:numPr>
          <w:ilvl w:val="0"/>
          <w:numId w:val="1"/>
        </w:numPr>
      </w:pPr>
      <w:r>
        <w:t>Please see “common project categories” at the end of the documents for further clarification.</w:t>
      </w:r>
    </w:p>
    <w:p w:rsidR="00B16EB0" w:rsidRDefault="00B16EB0" w:rsidP="00B16EB0"/>
    <w:p w:rsidR="00B16EB0" w:rsidRDefault="00B16EB0" w:rsidP="00B16EB0">
      <w:r>
        <w:t xml:space="preserve">Responsibilities after the Honors Augmentation Contract has been submitted: </w:t>
      </w:r>
    </w:p>
    <w:p w:rsidR="00FD5884" w:rsidRDefault="00FD5884" w:rsidP="00FD5884">
      <w:pPr>
        <w:pStyle w:val="ListParagraph"/>
        <w:numPr>
          <w:ilvl w:val="0"/>
          <w:numId w:val="3"/>
        </w:numPr>
      </w:pPr>
      <w:r>
        <w:t xml:space="preserve">The Honors College expects professors to mentor students through their project with regular meetings between the student and professor as part of the augmentation. </w:t>
      </w:r>
    </w:p>
    <w:p w:rsidR="00FD5884" w:rsidRDefault="001452E8" w:rsidP="00FD5884">
      <w:pPr>
        <w:pStyle w:val="ListParagraph"/>
        <w:numPr>
          <w:ilvl w:val="0"/>
          <w:numId w:val="3"/>
        </w:numPr>
      </w:pPr>
      <w:r>
        <w:t>When submitting the final course grade, professors will be responsible for checking either the “yes” or “no” box under the question of “completed augmentation.”</w:t>
      </w:r>
    </w:p>
    <w:p w:rsidR="00B16EB0" w:rsidRDefault="00B16EB0" w:rsidP="00B16EB0"/>
    <w:p w:rsidR="00B16EB0" w:rsidRDefault="00B16EB0" w:rsidP="00B16EB0">
      <w:pPr>
        <w:rPr>
          <w:sz w:val="28"/>
        </w:rPr>
      </w:pPr>
      <w:r w:rsidRPr="00B16EB0">
        <w:rPr>
          <w:sz w:val="28"/>
        </w:rPr>
        <w:t xml:space="preserve">Augmentation best practices for students: </w:t>
      </w:r>
    </w:p>
    <w:p w:rsidR="00B16EB0" w:rsidRDefault="00B16EB0" w:rsidP="00B16EB0">
      <w:pPr>
        <w:rPr>
          <w:sz w:val="28"/>
        </w:rPr>
      </w:pPr>
    </w:p>
    <w:p w:rsidR="00B16EB0" w:rsidRDefault="00B16EB0" w:rsidP="00B16EB0">
      <w:r>
        <w:t xml:space="preserve">When should I approach my professor? </w:t>
      </w:r>
    </w:p>
    <w:p w:rsidR="00B16EB0" w:rsidRDefault="00B16EB0" w:rsidP="00B16EB0">
      <w:pPr>
        <w:pStyle w:val="ListParagraph"/>
        <w:numPr>
          <w:ilvl w:val="0"/>
          <w:numId w:val="2"/>
        </w:numPr>
      </w:pPr>
      <w:r>
        <w:t xml:space="preserve">Students should approach their professor during the first week of classes, as fall and spring augmentation contracts are due at the end of the third week of classes. </w:t>
      </w:r>
    </w:p>
    <w:p w:rsidR="00B16EB0" w:rsidRDefault="00B16EB0" w:rsidP="00B16EB0"/>
    <w:p w:rsidR="00B16EB0" w:rsidRDefault="00B16EB0" w:rsidP="00B16EB0">
      <w:r>
        <w:t xml:space="preserve">What is my role in creating the project? </w:t>
      </w:r>
    </w:p>
    <w:p w:rsidR="005F632B" w:rsidRDefault="005F632B" w:rsidP="00B16EB0">
      <w:pPr>
        <w:pStyle w:val="ListParagraph"/>
        <w:numPr>
          <w:ilvl w:val="0"/>
          <w:numId w:val="2"/>
        </w:numPr>
      </w:pPr>
      <w:r>
        <w:t xml:space="preserve">Depending on the professor, there a few ways to participate in the project creation. </w:t>
      </w:r>
    </w:p>
    <w:p w:rsidR="005F632B" w:rsidRDefault="009F0ED1" w:rsidP="005F632B">
      <w:pPr>
        <w:pStyle w:val="ListParagraph"/>
        <w:numPr>
          <w:ilvl w:val="1"/>
          <w:numId w:val="2"/>
        </w:numPr>
      </w:pPr>
      <w:r>
        <w:t>Professors may have a</w:t>
      </w:r>
      <w:r w:rsidR="005F632B">
        <w:t xml:space="preserve"> </w:t>
      </w:r>
      <w:r>
        <w:t>specific</w:t>
      </w:r>
      <w:r w:rsidR="005F632B">
        <w:t xml:space="preserve"> augmentation project for Honors studen</w:t>
      </w:r>
      <w:r w:rsidR="00813384">
        <w:t>ts in a particular class</w:t>
      </w:r>
      <w:r w:rsidR="005F632B">
        <w:t xml:space="preserve">. </w:t>
      </w:r>
    </w:p>
    <w:p w:rsidR="005F632B" w:rsidRDefault="005F632B" w:rsidP="005F632B">
      <w:pPr>
        <w:pStyle w:val="ListParagraph"/>
        <w:numPr>
          <w:ilvl w:val="1"/>
          <w:numId w:val="2"/>
        </w:numPr>
      </w:pPr>
      <w:r>
        <w:t xml:space="preserve">Students may be asked to contribute either broad or specific ideas for the project. </w:t>
      </w:r>
      <w:bookmarkStart w:id="0" w:name="_GoBack"/>
      <w:bookmarkEnd w:id="0"/>
    </w:p>
    <w:p w:rsidR="005F632B" w:rsidRDefault="005F632B" w:rsidP="005F632B">
      <w:pPr>
        <w:pStyle w:val="ListParagraph"/>
        <w:numPr>
          <w:ilvl w:val="1"/>
          <w:numId w:val="2"/>
        </w:numPr>
      </w:pPr>
      <w:r>
        <w:t xml:space="preserve">The professor and student may work in collaboration to develop a project. </w:t>
      </w:r>
    </w:p>
    <w:p w:rsidR="001452E8" w:rsidRPr="00813384" w:rsidRDefault="001452E8" w:rsidP="00813384">
      <w:pPr>
        <w:rPr>
          <w:sz w:val="28"/>
        </w:rPr>
      </w:pPr>
    </w:p>
    <w:p w:rsidR="001452E8" w:rsidRDefault="001452E8" w:rsidP="001452E8"/>
    <w:p w:rsidR="001452E8" w:rsidRDefault="00813384" w:rsidP="001452E8">
      <w:pPr>
        <w:rPr>
          <w:sz w:val="28"/>
        </w:rPr>
      </w:pPr>
      <w:r>
        <w:rPr>
          <w:sz w:val="28"/>
        </w:rPr>
        <w:t xml:space="preserve">Common project categories: </w:t>
      </w:r>
    </w:p>
    <w:p w:rsidR="00813384" w:rsidRPr="009F0ED1" w:rsidRDefault="009F0ED1" w:rsidP="009F0ED1">
      <w:pPr>
        <w:pStyle w:val="ListParagraph"/>
        <w:numPr>
          <w:ilvl w:val="0"/>
          <w:numId w:val="2"/>
        </w:numPr>
        <w:rPr>
          <w:sz w:val="28"/>
        </w:rPr>
      </w:pPr>
      <w:r>
        <w:t>Field-based projects, including observations and field research</w:t>
      </w:r>
    </w:p>
    <w:p w:rsidR="009F0ED1" w:rsidRPr="009F0ED1" w:rsidRDefault="009F0ED1" w:rsidP="009F0ED1">
      <w:pPr>
        <w:pStyle w:val="ListParagraph"/>
        <w:numPr>
          <w:ilvl w:val="0"/>
          <w:numId w:val="2"/>
        </w:numPr>
        <w:rPr>
          <w:sz w:val="28"/>
        </w:rPr>
      </w:pPr>
      <w:r>
        <w:t>Curricular design (primarily, but not exclusively for students preparing to teach.</w:t>
      </w:r>
    </w:p>
    <w:p w:rsidR="009F0ED1" w:rsidRPr="00604D59" w:rsidRDefault="009F0ED1" w:rsidP="009F0ED1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</w:t>
      </w:r>
      <w:r w:rsidRPr="00604D59">
        <w:rPr>
          <w:rFonts w:ascii="Times New Roman" w:eastAsia="Times New Roman" w:hAnsi="Times New Roman" w:cs="Times New Roman"/>
          <w:color w:val="000000"/>
        </w:rPr>
        <w:t>resentation project</w:t>
      </w:r>
      <w:r>
        <w:rPr>
          <w:rFonts w:ascii="Times New Roman" w:eastAsia="Times New Roman" w:hAnsi="Times New Roman" w:cs="Times New Roman"/>
          <w:color w:val="000000"/>
        </w:rPr>
        <w:t>s</w:t>
      </w:r>
      <w:r w:rsidRPr="00604D59">
        <w:rPr>
          <w:rFonts w:ascii="Times New Roman" w:eastAsia="Times New Roman" w:hAnsi="Times New Roman" w:cs="Times New Roman"/>
          <w:color w:val="000000"/>
        </w:rPr>
        <w:t xml:space="preserve"> (presentation to class, conference, or third party)</w:t>
      </w:r>
    </w:p>
    <w:p w:rsidR="009F0ED1" w:rsidRPr="00604D59" w:rsidRDefault="009F0ED1" w:rsidP="009F0ED1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</w:rPr>
      </w:pPr>
      <w:r w:rsidRPr="00604D59">
        <w:rPr>
          <w:rFonts w:ascii="Times New Roman" w:eastAsia="Times New Roman" w:hAnsi="Times New Roman" w:cs="Times New Roman"/>
          <w:color w:val="000000"/>
        </w:rPr>
        <w:t>Supplemental reading</w:t>
      </w:r>
    </w:p>
    <w:p w:rsidR="009F0ED1" w:rsidRPr="009F0ED1" w:rsidRDefault="009F0ED1" w:rsidP="009F0ED1">
      <w:pPr>
        <w:pStyle w:val="ListParagraph"/>
        <w:numPr>
          <w:ilvl w:val="0"/>
          <w:numId w:val="2"/>
        </w:numPr>
        <w:rPr>
          <w:sz w:val="28"/>
        </w:rPr>
      </w:pPr>
      <w:r>
        <w:rPr>
          <w:rFonts w:ascii="Times New Roman" w:eastAsia="Times New Roman" w:hAnsi="Times New Roman" w:cs="Times New Roman"/>
          <w:color w:val="000000"/>
        </w:rPr>
        <w:t>W</w:t>
      </w:r>
      <w:r w:rsidRPr="00604D59">
        <w:rPr>
          <w:rFonts w:ascii="Times New Roman" w:eastAsia="Times New Roman" w:hAnsi="Times New Roman" w:cs="Times New Roman"/>
          <w:color w:val="000000"/>
        </w:rPr>
        <w:t>riting project</w:t>
      </w:r>
      <w:r>
        <w:rPr>
          <w:rFonts w:ascii="Times New Roman" w:eastAsia="Times New Roman" w:hAnsi="Times New Roman" w:cs="Times New Roman"/>
          <w:color w:val="000000"/>
        </w:rPr>
        <w:t>s</w:t>
      </w:r>
    </w:p>
    <w:p w:rsidR="009F0ED1" w:rsidRPr="009F0ED1" w:rsidRDefault="009F0ED1" w:rsidP="009F0ED1">
      <w:pPr>
        <w:pStyle w:val="ListParagraph"/>
        <w:numPr>
          <w:ilvl w:val="0"/>
          <w:numId w:val="2"/>
        </w:numPr>
        <w:rPr>
          <w:sz w:val="28"/>
        </w:rPr>
      </w:pPr>
      <w:r>
        <w:rPr>
          <w:rFonts w:ascii="Times New Roman" w:eastAsia="Times New Roman" w:hAnsi="Times New Roman" w:cs="Times New Roman"/>
          <w:color w:val="000000"/>
        </w:rPr>
        <w:t>P</w:t>
      </w:r>
      <w:r w:rsidRPr="00604D59">
        <w:rPr>
          <w:rFonts w:ascii="Times New Roman" w:eastAsia="Times New Roman" w:hAnsi="Times New Roman" w:cs="Times New Roman"/>
          <w:color w:val="000000"/>
        </w:rPr>
        <w:t>erformance project</w:t>
      </w:r>
      <w:r>
        <w:rPr>
          <w:rFonts w:ascii="Times New Roman" w:eastAsia="Times New Roman" w:hAnsi="Times New Roman" w:cs="Times New Roman"/>
          <w:color w:val="000000"/>
        </w:rPr>
        <w:t>s</w:t>
      </w:r>
    </w:p>
    <w:p w:rsidR="009F0ED1" w:rsidRPr="009F0ED1" w:rsidRDefault="009F0ED1" w:rsidP="009F0ED1">
      <w:pPr>
        <w:pStyle w:val="ListParagraph"/>
        <w:numPr>
          <w:ilvl w:val="0"/>
          <w:numId w:val="2"/>
        </w:numPr>
        <w:rPr>
          <w:sz w:val="28"/>
        </w:rPr>
      </w:pPr>
      <w:r>
        <w:rPr>
          <w:rFonts w:ascii="Times New Roman" w:eastAsia="Times New Roman" w:hAnsi="Times New Roman" w:cs="Times New Roman"/>
          <w:color w:val="000000"/>
        </w:rPr>
        <w:t>C</w:t>
      </w:r>
      <w:r w:rsidRPr="00604D59">
        <w:rPr>
          <w:rFonts w:ascii="Times New Roman" w:eastAsia="Times New Roman" w:hAnsi="Times New Roman" w:cs="Times New Roman"/>
          <w:color w:val="000000"/>
        </w:rPr>
        <w:t>ommunity engagement project</w:t>
      </w:r>
      <w:r>
        <w:rPr>
          <w:rFonts w:ascii="Times New Roman" w:eastAsia="Times New Roman" w:hAnsi="Times New Roman" w:cs="Times New Roman"/>
          <w:color w:val="000000"/>
        </w:rPr>
        <w:t>s</w:t>
      </w:r>
    </w:p>
    <w:p w:rsidR="009F0ED1" w:rsidRPr="009F0ED1" w:rsidRDefault="009F0ED1" w:rsidP="009F0ED1">
      <w:pPr>
        <w:pStyle w:val="ListParagraph"/>
        <w:numPr>
          <w:ilvl w:val="0"/>
          <w:numId w:val="2"/>
        </w:numPr>
        <w:rPr>
          <w:sz w:val="28"/>
        </w:rPr>
      </w:pPr>
      <w:r>
        <w:rPr>
          <w:rFonts w:ascii="Times New Roman" w:eastAsia="Times New Roman" w:hAnsi="Times New Roman" w:cs="Times New Roman"/>
          <w:color w:val="000000"/>
        </w:rPr>
        <w:t>L</w:t>
      </w:r>
      <w:r w:rsidRPr="00604D59">
        <w:rPr>
          <w:rFonts w:ascii="Times New Roman" w:eastAsia="Times New Roman" w:hAnsi="Times New Roman" w:cs="Times New Roman"/>
          <w:color w:val="000000"/>
        </w:rPr>
        <w:t>ab research project</w:t>
      </w:r>
      <w:r>
        <w:rPr>
          <w:rFonts w:ascii="Times New Roman" w:eastAsia="Times New Roman" w:hAnsi="Times New Roman" w:cs="Times New Roman"/>
          <w:color w:val="000000"/>
        </w:rPr>
        <w:t>s</w:t>
      </w:r>
    </w:p>
    <w:p w:rsidR="00813384" w:rsidRDefault="00813384" w:rsidP="001452E8"/>
    <w:p w:rsidR="00813384" w:rsidRDefault="00813384" w:rsidP="001452E8">
      <w:r>
        <w:t xml:space="preserve">Projects can incorporate as many of these categories as seen appropriate. </w:t>
      </w:r>
    </w:p>
    <w:p w:rsidR="00813384" w:rsidRPr="00813384" w:rsidRDefault="00813384" w:rsidP="001452E8"/>
    <w:sectPr w:rsidR="00813384" w:rsidRPr="00813384" w:rsidSect="001F2DF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0F6ED5"/>
    <w:multiLevelType w:val="hybridMultilevel"/>
    <w:tmpl w:val="41828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37101"/>
    <w:multiLevelType w:val="hybridMultilevel"/>
    <w:tmpl w:val="AE322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14027B"/>
    <w:multiLevelType w:val="hybridMultilevel"/>
    <w:tmpl w:val="C5F620C6"/>
    <w:lvl w:ilvl="0" w:tplc="89A024F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0A4F59"/>
    <w:multiLevelType w:val="hybridMultilevel"/>
    <w:tmpl w:val="5F04A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FC128F"/>
    <w:multiLevelType w:val="hybridMultilevel"/>
    <w:tmpl w:val="4B44E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EB0"/>
    <w:rsid w:val="0006396B"/>
    <w:rsid w:val="001452E8"/>
    <w:rsid w:val="001F2DFD"/>
    <w:rsid w:val="004606D2"/>
    <w:rsid w:val="005F632B"/>
    <w:rsid w:val="00813384"/>
    <w:rsid w:val="009D227A"/>
    <w:rsid w:val="009F0ED1"/>
    <w:rsid w:val="00B16EB0"/>
    <w:rsid w:val="00EB4A50"/>
    <w:rsid w:val="00F23EA4"/>
    <w:rsid w:val="00F609EB"/>
    <w:rsid w:val="00FD5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5DD618BB-6F64-4C14-BF5A-EE5808333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6E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Kentucky University</Company>
  <LinksUpToDate>false</LinksUpToDate>
  <CharactersWithSpaces>2477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Leone</dc:creator>
  <cp:keywords/>
  <dc:description/>
  <cp:lastModifiedBy>Leone, Sharon</cp:lastModifiedBy>
  <cp:revision>5</cp:revision>
  <dcterms:created xsi:type="dcterms:W3CDTF">2016-06-07T14:44:00Z</dcterms:created>
  <dcterms:modified xsi:type="dcterms:W3CDTF">2016-08-19T13:48:00Z</dcterms:modified>
</cp:coreProperties>
</file>