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990" w:rsidRDefault="00DE0990" w:rsidP="00DE0990">
      <w:pPr>
        <w:jc w:val="center"/>
      </w:pPr>
      <w:r>
        <w:rPr>
          <w:noProof/>
        </w:rPr>
        <w:drawing>
          <wp:inline distT="0" distB="0" distL="0" distR="0" wp14:anchorId="049D4D46" wp14:editId="21AA3359">
            <wp:extent cx="1165609" cy="94347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5699" cy="943550"/>
                    </a:xfrm>
                    <a:prstGeom prst="rect">
                      <a:avLst/>
                    </a:prstGeom>
                    <a:noFill/>
                    <a:ln>
                      <a:noFill/>
                    </a:ln>
                  </pic:spPr>
                </pic:pic>
              </a:graphicData>
            </a:graphic>
          </wp:inline>
        </w:drawing>
      </w:r>
    </w:p>
    <w:p w:rsidR="00DE0990" w:rsidRDefault="00DE0990" w:rsidP="00DE0990">
      <w:pPr>
        <w:pStyle w:val="Default"/>
        <w:jc w:val="center"/>
        <w:rPr>
          <w:rFonts w:ascii="Arial" w:hAnsi="Arial" w:cs="Arial"/>
        </w:rPr>
      </w:pPr>
      <w:r w:rsidRPr="005356F5">
        <w:rPr>
          <w:rFonts w:ascii="Arial" w:hAnsi="Arial" w:cs="Arial"/>
        </w:rPr>
        <w:t>Graduate Council</w:t>
      </w:r>
    </w:p>
    <w:p w:rsidR="00DE0990" w:rsidRDefault="00DE0990" w:rsidP="00DE0990">
      <w:pPr>
        <w:pStyle w:val="Default"/>
        <w:jc w:val="center"/>
        <w:rPr>
          <w:rFonts w:ascii="Arial" w:hAnsi="Arial" w:cs="Arial"/>
        </w:rPr>
      </w:pPr>
    </w:p>
    <w:p w:rsidR="00DE0990" w:rsidRPr="005356F5" w:rsidRDefault="00DE0990" w:rsidP="00DE0990">
      <w:pPr>
        <w:pStyle w:val="Default"/>
        <w:jc w:val="center"/>
        <w:rPr>
          <w:rFonts w:ascii="Arial" w:hAnsi="Arial" w:cs="Arial"/>
        </w:rPr>
      </w:pPr>
    </w:p>
    <w:p w:rsidR="00DE0990" w:rsidRDefault="000F018E" w:rsidP="00DE0990">
      <w:pPr>
        <w:pStyle w:val="Default"/>
        <w:jc w:val="center"/>
        <w:rPr>
          <w:rFonts w:ascii="Arial" w:hAnsi="Arial" w:cs="Arial"/>
        </w:rPr>
      </w:pPr>
      <w:r>
        <w:rPr>
          <w:rFonts w:ascii="Arial" w:hAnsi="Arial" w:cs="Arial"/>
        </w:rPr>
        <w:t>Agenda—</w:t>
      </w:r>
      <w:r w:rsidR="00557940">
        <w:rPr>
          <w:rFonts w:ascii="Arial" w:hAnsi="Arial" w:cs="Arial"/>
        </w:rPr>
        <w:t>December 8</w:t>
      </w:r>
      <w:r w:rsidR="00DE0990">
        <w:rPr>
          <w:rFonts w:ascii="Arial" w:hAnsi="Arial" w:cs="Arial"/>
        </w:rPr>
        <w:t>, 2016</w:t>
      </w:r>
    </w:p>
    <w:p w:rsidR="00DE0990" w:rsidRDefault="00DE0990" w:rsidP="00DE0990">
      <w:pPr>
        <w:pStyle w:val="Default"/>
        <w:jc w:val="center"/>
        <w:rPr>
          <w:rFonts w:ascii="Arial" w:hAnsi="Arial" w:cs="Arial"/>
        </w:rPr>
      </w:pPr>
      <w:r w:rsidRPr="005356F5">
        <w:rPr>
          <w:rFonts w:ascii="Arial" w:hAnsi="Arial" w:cs="Arial"/>
        </w:rPr>
        <w:t xml:space="preserve">Academic Affairs Conference </w:t>
      </w:r>
      <w:r>
        <w:rPr>
          <w:rFonts w:ascii="Arial" w:hAnsi="Arial" w:cs="Arial"/>
        </w:rPr>
        <w:t>Room WAB</w:t>
      </w:r>
      <w:r w:rsidRPr="005356F5">
        <w:rPr>
          <w:rFonts w:ascii="Arial" w:hAnsi="Arial" w:cs="Arial"/>
        </w:rPr>
        <w:t xml:space="preserve"> 239</w:t>
      </w:r>
    </w:p>
    <w:p w:rsidR="00DE0990" w:rsidRDefault="00DE0990" w:rsidP="00DE0990">
      <w:pPr>
        <w:pStyle w:val="Default"/>
        <w:jc w:val="center"/>
        <w:rPr>
          <w:rFonts w:ascii="Arial" w:hAnsi="Arial" w:cs="Arial"/>
        </w:rPr>
      </w:pPr>
    </w:p>
    <w:p w:rsidR="00DE0990" w:rsidRPr="005356F5" w:rsidRDefault="00DE0990" w:rsidP="00DE0990">
      <w:pPr>
        <w:pStyle w:val="Default"/>
        <w:jc w:val="center"/>
        <w:rPr>
          <w:rFonts w:ascii="Arial" w:hAnsi="Arial" w:cs="Arial"/>
        </w:rPr>
      </w:pPr>
    </w:p>
    <w:p w:rsidR="00DE0990" w:rsidRPr="005356F5" w:rsidRDefault="00DE0990" w:rsidP="00487A0C">
      <w:pPr>
        <w:pStyle w:val="Default"/>
        <w:widowControl/>
        <w:numPr>
          <w:ilvl w:val="0"/>
          <w:numId w:val="5"/>
        </w:numPr>
        <w:spacing w:after="275"/>
        <w:rPr>
          <w:rFonts w:ascii="Arial" w:hAnsi="Arial" w:cs="Arial"/>
        </w:rPr>
      </w:pPr>
      <w:r w:rsidRPr="005356F5">
        <w:rPr>
          <w:rFonts w:ascii="Arial" w:hAnsi="Arial" w:cs="Arial"/>
        </w:rPr>
        <w:t xml:space="preserve">Call to Order </w:t>
      </w:r>
    </w:p>
    <w:p w:rsidR="00DE0990" w:rsidRPr="005356F5" w:rsidRDefault="000F018E" w:rsidP="00487A0C">
      <w:pPr>
        <w:pStyle w:val="Default"/>
        <w:widowControl/>
        <w:numPr>
          <w:ilvl w:val="0"/>
          <w:numId w:val="5"/>
        </w:numPr>
        <w:spacing w:after="275"/>
        <w:rPr>
          <w:rFonts w:ascii="Arial" w:hAnsi="Arial" w:cs="Arial"/>
        </w:rPr>
      </w:pPr>
      <w:r>
        <w:rPr>
          <w:rFonts w:ascii="Arial" w:hAnsi="Arial" w:cs="Arial"/>
        </w:rPr>
        <w:t xml:space="preserve">Consideration of </w:t>
      </w:r>
      <w:r w:rsidR="00557940">
        <w:rPr>
          <w:rFonts w:ascii="Arial" w:hAnsi="Arial" w:cs="Arial"/>
        </w:rPr>
        <w:t>November 10</w:t>
      </w:r>
      <w:r w:rsidR="00DE0990">
        <w:rPr>
          <w:rFonts w:ascii="Arial" w:hAnsi="Arial" w:cs="Arial"/>
        </w:rPr>
        <w:t>, 2016</w:t>
      </w:r>
      <w:r w:rsidR="00DE0990" w:rsidRPr="005356F5">
        <w:rPr>
          <w:rFonts w:ascii="Arial" w:hAnsi="Arial" w:cs="Arial"/>
        </w:rPr>
        <w:t xml:space="preserve"> minutes</w:t>
      </w:r>
    </w:p>
    <w:p w:rsidR="00DE0990" w:rsidRDefault="00DE0990" w:rsidP="00487A0C">
      <w:pPr>
        <w:pStyle w:val="Default"/>
        <w:widowControl/>
        <w:numPr>
          <w:ilvl w:val="0"/>
          <w:numId w:val="5"/>
        </w:numPr>
        <w:rPr>
          <w:rFonts w:ascii="Arial" w:hAnsi="Arial" w:cs="Arial"/>
        </w:rPr>
      </w:pPr>
      <w:r>
        <w:rPr>
          <w:rFonts w:ascii="Arial" w:hAnsi="Arial" w:cs="Arial"/>
        </w:rPr>
        <w:t>Committee Reports</w:t>
      </w:r>
    </w:p>
    <w:p w:rsidR="000F018E" w:rsidRPr="005356F5" w:rsidRDefault="000F018E" w:rsidP="000F018E">
      <w:pPr>
        <w:pStyle w:val="Default"/>
        <w:widowControl/>
        <w:rPr>
          <w:rFonts w:ascii="Arial" w:hAnsi="Arial" w:cs="Arial"/>
        </w:rPr>
      </w:pPr>
    </w:p>
    <w:p w:rsidR="00DE0990" w:rsidRDefault="00DE0990" w:rsidP="00487A0C">
      <w:pPr>
        <w:pStyle w:val="Default"/>
        <w:widowControl/>
        <w:numPr>
          <w:ilvl w:val="1"/>
          <w:numId w:val="5"/>
        </w:numPr>
        <w:rPr>
          <w:rFonts w:ascii="Arial" w:hAnsi="Arial" w:cs="Arial"/>
        </w:rPr>
      </w:pPr>
      <w:r>
        <w:rPr>
          <w:rFonts w:ascii="Arial" w:hAnsi="Arial" w:cs="Arial"/>
        </w:rPr>
        <w:t>Curriculum Committee (report Included</w:t>
      </w:r>
      <w:r w:rsidR="00557940">
        <w:rPr>
          <w:rFonts w:ascii="Arial" w:hAnsi="Arial" w:cs="Arial"/>
        </w:rPr>
        <w:t xml:space="preserve"> as Attachment 1</w:t>
      </w:r>
      <w:r>
        <w:rPr>
          <w:rFonts w:ascii="Arial" w:hAnsi="Arial" w:cs="Arial"/>
        </w:rPr>
        <w:t>)</w:t>
      </w:r>
    </w:p>
    <w:p w:rsidR="00557940" w:rsidRDefault="00557940" w:rsidP="00557940">
      <w:pPr>
        <w:pStyle w:val="Default"/>
        <w:widowControl/>
        <w:rPr>
          <w:rFonts w:ascii="Arial" w:hAnsi="Arial" w:cs="Arial"/>
        </w:rPr>
      </w:pPr>
    </w:p>
    <w:p w:rsidR="00557940" w:rsidRDefault="00557940" w:rsidP="00487A0C">
      <w:pPr>
        <w:pStyle w:val="Default"/>
        <w:widowControl/>
        <w:numPr>
          <w:ilvl w:val="1"/>
          <w:numId w:val="5"/>
        </w:numPr>
        <w:rPr>
          <w:rFonts w:ascii="Arial" w:hAnsi="Arial" w:cs="Arial"/>
        </w:rPr>
      </w:pPr>
      <w:r>
        <w:rPr>
          <w:rFonts w:ascii="Arial" w:hAnsi="Arial" w:cs="Arial"/>
        </w:rPr>
        <w:t>Policy Committee</w:t>
      </w:r>
    </w:p>
    <w:p w:rsidR="00557940" w:rsidRDefault="00557940" w:rsidP="00557940">
      <w:pPr>
        <w:pStyle w:val="Default"/>
        <w:widowControl/>
        <w:rPr>
          <w:rFonts w:ascii="Arial" w:hAnsi="Arial" w:cs="Arial"/>
        </w:rPr>
      </w:pPr>
    </w:p>
    <w:p w:rsidR="00DE0990" w:rsidRDefault="00DE0990" w:rsidP="00487A0C">
      <w:pPr>
        <w:pStyle w:val="Default"/>
        <w:widowControl/>
        <w:numPr>
          <w:ilvl w:val="1"/>
          <w:numId w:val="5"/>
        </w:numPr>
        <w:rPr>
          <w:rFonts w:ascii="Arial" w:hAnsi="Arial" w:cs="Arial"/>
        </w:rPr>
      </w:pPr>
      <w:r>
        <w:rPr>
          <w:rFonts w:ascii="Arial" w:hAnsi="Arial" w:cs="Arial"/>
        </w:rPr>
        <w:t>St</w:t>
      </w:r>
      <w:r w:rsidR="00534F79">
        <w:rPr>
          <w:rFonts w:ascii="Arial" w:hAnsi="Arial" w:cs="Arial"/>
        </w:rPr>
        <w:t>udent Research Grants Committee</w:t>
      </w:r>
    </w:p>
    <w:p w:rsidR="00DE0990" w:rsidRDefault="00DE0990" w:rsidP="00DE0990">
      <w:pPr>
        <w:pStyle w:val="Default"/>
        <w:ind w:left="720"/>
        <w:rPr>
          <w:rFonts w:ascii="Arial" w:hAnsi="Arial" w:cs="Arial"/>
        </w:rPr>
      </w:pPr>
    </w:p>
    <w:p w:rsidR="00DE0990" w:rsidRDefault="00DE0990" w:rsidP="00487A0C">
      <w:pPr>
        <w:pStyle w:val="Default"/>
        <w:widowControl/>
        <w:numPr>
          <w:ilvl w:val="0"/>
          <w:numId w:val="5"/>
        </w:numPr>
        <w:rPr>
          <w:rFonts w:ascii="Arial" w:hAnsi="Arial" w:cs="Arial"/>
        </w:rPr>
      </w:pPr>
      <w:r w:rsidRPr="005356F5">
        <w:rPr>
          <w:rFonts w:ascii="Arial" w:hAnsi="Arial" w:cs="Arial"/>
        </w:rPr>
        <w:t>Report from Dean of the Graduate School</w:t>
      </w:r>
    </w:p>
    <w:p w:rsidR="00534F79" w:rsidRDefault="00534F79" w:rsidP="00534F79">
      <w:pPr>
        <w:pStyle w:val="Default"/>
        <w:widowControl/>
        <w:rPr>
          <w:rFonts w:ascii="Arial" w:hAnsi="Arial" w:cs="Arial"/>
        </w:rPr>
      </w:pPr>
    </w:p>
    <w:p w:rsidR="00534F79" w:rsidRDefault="00534F79" w:rsidP="00487A0C">
      <w:pPr>
        <w:pStyle w:val="Default"/>
        <w:widowControl/>
        <w:numPr>
          <w:ilvl w:val="1"/>
          <w:numId w:val="5"/>
        </w:numPr>
        <w:rPr>
          <w:rFonts w:ascii="Arial" w:hAnsi="Arial" w:cs="Arial"/>
        </w:rPr>
      </w:pPr>
      <w:r>
        <w:rPr>
          <w:rFonts w:ascii="Arial" w:hAnsi="Arial" w:cs="Arial"/>
        </w:rPr>
        <w:t>Graduate Faculty (Report Included</w:t>
      </w:r>
      <w:r w:rsidR="002D204B">
        <w:rPr>
          <w:rFonts w:ascii="Arial" w:hAnsi="Arial" w:cs="Arial"/>
        </w:rPr>
        <w:t xml:space="preserve"> as Attachment </w:t>
      </w:r>
      <w:r w:rsidR="00557940">
        <w:rPr>
          <w:rFonts w:ascii="Arial" w:hAnsi="Arial" w:cs="Arial"/>
        </w:rPr>
        <w:t>2</w:t>
      </w:r>
      <w:r>
        <w:rPr>
          <w:rFonts w:ascii="Arial" w:hAnsi="Arial" w:cs="Arial"/>
        </w:rPr>
        <w:t>)</w:t>
      </w:r>
    </w:p>
    <w:p w:rsidR="00EA5DC0" w:rsidRDefault="00EA5DC0" w:rsidP="00EA5DC0">
      <w:pPr>
        <w:pStyle w:val="Default"/>
        <w:widowControl/>
        <w:rPr>
          <w:rFonts w:ascii="Arial" w:hAnsi="Arial" w:cs="Arial"/>
        </w:rPr>
      </w:pPr>
    </w:p>
    <w:p w:rsidR="00DE0990" w:rsidRDefault="00DE0990" w:rsidP="00487A0C">
      <w:pPr>
        <w:pStyle w:val="Default"/>
        <w:widowControl/>
        <w:numPr>
          <w:ilvl w:val="0"/>
          <w:numId w:val="5"/>
        </w:numPr>
        <w:rPr>
          <w:rFonts w:ascii="Arial" w:hAnsi="Arial" w:cs="Arial"/>
        </w:rPr>
      </w:pPr>
      <w:r>
        <w:rPr>
          <w:rFonts w:ascii="Arial" w:hAnsi="Arial" w:cs="Arial"/>
        </w:rPr>
        <w:t>Public Comments</w:t>
      </w:r>
    </w:p>
    <w:p w:rsidR="00DE0990" w:rsidRDefault="00DE0990" w:rsidP="00DE0990">
      <w:pPr>
        <w:pStyle w:val="ListParagraph"/>
        <w:rPr>
          <w:rFonts w:cs="Arial"/>
        </w:rPr>
      </w:pPr>
    </w:p>
    <w:p w:rsidR="00DE0990" w:rsidRDefault="00DE0990" w:rsidP="00487A0C">
      <w:pPr>
        <w:pStyle w:val="Default"/>
        <w:widowControl/>
        <w:numPr>
          <w:ilvl w:val="0"/>
          <w:numId w:val="5"/>
        </w:numPr>
        <w:rPr>
          <w:rFonts w:ascii="Arial" w:hAnsi="Arial" w:cs="Arial"/>
        </w:rPr>
      </w:pPr>
      <w:r w:rsidRPr="005356F5">
        <w:rPr>
          <w:rFonts w:ascii="Arial" w:hAnsi="Arial" w:cs="Arial"/>
        </w:rPr>
        <w:t xml:space="preserve">Announcements &amp; Adjourn </w:t>
      </w:r>
    </w:p>
    <w:p w:rsidR="00DE0990" w:rsidRDefault="00DE0990" w:rsidP="00DE0990">
      <w:pPr>
        <w:pStyle w:val="ListParagraph"/>
        <w:rPr>
          <w:rFonts w:cs="Arial"/>
        </w:rPr>
      </w:pPr>
    </w:p>
    <w:p w:rsidR="00EA5DC0" w:rsidRDefault="00EA5DC0">
      <w:pPr>
        <w:rPr>
          <w:rFonts w:eastAsia="Times New Roman"/>
          <w:b/>
          <w:sz w:val="28"/>
          <w:szCs w:val="28"/>
        </w:rPr>
      </w:pPr>
      <w:r>
        <w:rPr>
          <w:rFonts w:eastAsia="Times New Roman"/>
          <w:b/>
          <w:sz w:val="28"/>
          <w:szCs w:val="28"/>
        </w:rPr>
        <w:br w:type="page"/>
      </w:r>
    </w:p>
    <w:p w:rsidR="00546623" w:rsidRDefault="00546623" w:rsidP="00546623">
      <w:pPr>
        <w:pStyle w:val="NoSpacing"/>
        <w:jc w:val="center"/>
        <w:rPr>
          <w:b/>
          <w:sz w:val="28"/>
          <w:szCs w:val="28"/>
        </w:rPr>
      </w:pPr>
      <w:r>
        <w:rPr>
          <w:b/>
          <w:sz w:val="28"/>
          <w:szCs w:val="28"/>
        </w:rPr>
        <w:lastRenderedPageBreak/>
        <w:t>Attachment 1</w:t>
      </w:r>
    </w:p>
    <w:p w:rsidR="00557940" w:rsidRPr="008B1BC1" w:rsidRDefault="00557940" w:rsidP="00557940">
      <w:pPr>
        <w:autoSpaceDE w:val="0"/>
        <w:autoSpaceDN w:val="0"/>
        <w:jc w:val="center"/>
        <w:rPr>
          <w:b/>
          <w:sz w:val="28"/>
          <w:szCs w:val="28"/>
        </w:rPr>
      </w:pPr>
      <w:r w:rsidRPr="008B1BC1">
        <w:rPr>
          <w:b/>
          <w:sz w:val="28"/>
          <w:szCs w:val="28"/>
        </w:rPr>
        <w:t>Graduate Council Program and Curriculum Committee (GCC)</w:t>
      </w:r>
    </w:p>
    <w:p w:rsidR="00557940" w:rsidRPr="008B1BC1" w:rsidRDefault="00557940" w:rsidP="00557940">
      <w:pPr>
        <w:autoSpaceDE w:val="0"/>
        <w:autoSpaceDN w:val="0"/>
      </w:pPr>
    </w:p>
    <w:p w:rsidR="00557940" w:rsidRPr="008B1BC1" w:rsidRDefault="00557940" w:rsidP="00557940">
      <w:pPr>
        <w:autoSpaceDE w:val="0"/>
        <w:autoSpaceDN w:val="0"/>
        <w:rPr>
          <w:b/>
        </w:rPr>
      </w:pPr>
      <w:r w:rsidRPr="008B1BC1">
        <w:rPr>
          <w:b/>
        </w:rPr>
        <w:t>Report to the Graduate Council</w:t>
      </w:r>
      <w:r w:rsidRPr="008B1BC1">
        <w:rPr>
          <w:b/>
        </w:rPr>
        <w:tab/>
      </w:r>
      <w:r w:rsidRPr="008B1BC1">
        <w:rPr>
          <w:b/>
        </w:rPr>
        <w:tab/>
      </w:r>
      <w:r w:rsidRPr="008B1BC1">
        <w:rPr>
          <w:b/>
        </w:rPr>
        <w:tab/>
      </w:r>
      <w:r w:rsidRPr="008B1BC1">
        <w:rPr>
          <w:b/>
        </w:rPr>
        <w:tab/>
      </w:r>
      <w:r w:rsidRPr="008B1BC1">
        <w:rPr>
          <w:b/>
        </w:rPr>
        <w:tab/>
      </w:r>
      <w:r w:rsidRPr="008B1BC1">
        <w:rPr>
          <w:b/>
        </w:rPr>
        <w:tab/>
      </w:r>
      <w:r w:rsidRPr="008B1BC1">
        <w:t xml:space="preserve">Date: </w:t>
      </w:r>
      <w:r>
        <w:t>November 28</w:t>
      </w:r>
      <w:r w:rsidRPr="008B1BC1">
        <w:t>, 2016</w:t>
      </w:r>
    </w:p>
    <w:p w:rsidR="00557940" w:rsidRPr="008B1BC1" w:rsidRDefault="00557940" w:rsidP="00557940">
      <w:pPr>
        <w:autoSpaceDE w:val="0"/>
        <w:autoSpaceDN w:val="0"/>
      </w:pPr>
      <w:r w:rsidRPr="008B1BC1">
        <w:t>From: Kirk Atkinson, Chair</w:t>
      </w:r>
      <w:r>
        <w:tab/>
      </w:r>
      <w:r>
        <w:tab/>
      </w:r>
      <w:r>
        <w:tab/>
      </w:r>
      <w:r>
        <w:tab/>
      </w:r>
      <w:r>
        <w:tab/>
      </w:r>
      <w:r>
        <w:tab/>
        <w:t>December 8, 2016 GC</w:t>
      </w:r>
    </w:p>
    <w:p w:rsidR="00557940" w:rsidRPr="008B1BC1" w:rsidRDefault="00557940" w:rsidP="00557940">
      <w:pPr>
        <w:autoSpaceDE w:val="0"/>
        <w:autoSpaceDN w:val="0"/>
      </w:pPr>
      <w:r w:rsidRPr="008B1BC1">
        <w:rPr>
          <w:b/>
        </w:rPr>
        <w:t>Consent Agenda Report</w:t>
      </w:r>
      <w:r w:rsidRPr="008B1BC1">
        <w:t xml:space="preserve">. The GCC submits the following consent items from its </w:t>
      </w:r>
      <w:r>
        <w:t>November 28</w:t>
      </w:r>
      <w:r w:rsidRPr="008B1BC1">
        <w:t>, 2016 meeting for approval by the Graduate Council.</w:t>
      </w:r>
    </w:p>
    <w:p w:rsidR="00557940" w:rsidRDefault="00557940" w:rsidP="00557940">
      <w:pPr>
        <w:numPr>
          <w:ilvl w:val="0"/>
          <w:numId w:val="1"/>
        </w:numPr>
        <w:autoSpaceDE w:val="0"/>
        <w:autoSpaceDN w:val="0"/>
        <w:spacing w:line="256" w:lineRule="auto"/>
        <w:contextualSpacing/>
        <w:rPr>
          <w:rFonts w:ascii="Times" w:hAnsi="Times" w:cs="Times"/>
          <w:bCs/>
        </w:rPr>
      </w:pPr>
      <w:r w:rsidRPr="008B1BC1">
        <w:rPr>
          <w:rFonts w:ascii="Times" w:hAnsi="Times" w:cs="Times"/>
          <w:bCs/>
        </w:rPr>
        <w:t>Revise Course</w:t>
      </w:r>
      <w:r>
        <w:rPr>
          <w:rFonts w:ascii="Times" w:hAnsi="Times" w:cs="Times"/>
          <w:bCs/>
        </w:rPr>
        <w:t>s</w:t>
      </w:r>
    </w:p>
    <w:tbl>
      <w:tblPr>
        <w:tblW w:w="3780" w:type="dxa"/>
        <w:tblInd w:w="445"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3780"/>
      </w:tblGrid>
      <w:tr w:rsidR="00557940" w:rsidRPr="00D05CE2" w:rsidTr="00557940">
        <w:trPr>
          <w:trHeight w:val="440"/>
        </w:trPr>
        <w:tc>
          <w:tcPr>
            <w:tcW w:w="3780" w:type="dxa"/>
          </w:tcPr>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Proposal to Revise a Course</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Item: CNS 560</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 xml:space="preserve">Contact: Jill </w:t>
            </w:r>
            <w:proofErr w:type="spellStart"/>
            <w:r w:rsidRPr="00D05CE2">
              <w:rPr>
                <w:rFonts w:ascii="Times" w:hAnsi="Times" w:cs="Times"/>
                <w:bCs/>
              </w:rPr>
              <w:t>Sauerheber</w:t>
            </w:r>
            <w:proofErr w:type="spellEnd"/>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 xml:space="preserve">Email: </w:t>
            </w:r>
            <w:hyperlink r:id="rId9" w:history="1">
              <w:r w:rsidRPr="00D05CE2">
                <w:rPr>
                  <w:rStyle w:val="Hyperlink"/>
                  <w:rFonts w:ascii="Times" w:hAnsi="Times" w:cs="Times"/>
                </w:rPr>
                <w:t>jillduba.sauerheber@wku.edu</w:t>
              </w:r>
            </w:hyperlink>
            <w:r w:rsidRPr="00D05CE2">
              <w:rPr>
                <w:rFonts w:ascii="Times" w:hAnsi="Times" w:cs="Times"/>
                <w:bCs/>
              </w:rPr>
              <w:t xml:space="preserve"> </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 xml:space="preserve">Phone: (270) 745-4799  </w:t>
            </w:r>
          </w:p>
        </w:tc>
      </w:tr>
      <w:tr w:rsidR="00557940" w:rsidRPr="00D05CE2" w:rsidTr="00557940">
        <w:trPr>
          <w:trHeight w:val="440"/>
        </w:trPr>
        <w:tc>
          <w:tcPr>
            <w:tcW w:w="3780" w:type="dxa"/>
          </w:tcPr>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Proposal to Revise a Course</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Item: CNS 592</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 xml:space="preserve">Contact: Jill </w:t>
            </w:r>
            <w:proofErr w:type="spellStart"/>
            <w:r w:rsidRPr="00D05CE2">
              <w:rPr>
                <w:rFonts w:ascii="Times" w:hAnsi="Times" w:cs="Times"/>
                <w:bCs/>
              </w:rPr>
              <w:t>Sauerheber</w:t>
            </w:r>
            <w:proofErr w:type="spellEnd"/>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 xml:space="preserve">Email: </w:t>
            </w:r>
            <w:hyperlink r:id="rId10" w:history="1">
              <w:r w:rsidRPr="00D05CE2">
                <w:rPr>
                  <w:rStyle w:val="Hyperlink"/>
                  <w:rFonts w:ascii="Times" w:hAnsi="Times" w:cs="Times"/>
                </w:rPr>
                <w:t>jillduba.sauerheber@wku.edu</w:t>
              </w:r>
            </w:hyperlink>
            <w:r w:rsidRPr="00D05CE2">
              <w:rPr>
                <w:rFonts w:ascii="Times" w:hAnsi="Times" w:cs="Times"/>
                <w:bCs/>
              </w:rPr>
              <w:t xml:space="preserve"> </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 xml:space="preserve">Phone: (270) 745-4799  </w:t>
            </w:r>
          </w:p>
        </w:tc>
      </w:tr>
      <w:tr w:rsidR="00557940" w:rsidRPr="00D05CE2" w:rsidTr="00557940">
        <w:trPr>
          <w:trHeight w:val="440"/>
        </w:trPr>
        <w:tc>
          <w:tcPr>
            <w:tcW w:w="3780" w:type="dxa"/>
            <w:tcBorders>
              <w:top w:val="single" w:sz="4" w:space="0" w:color="auto"/>
              <w:bottom w:val="single" w:sz="4" w:space="0" w:color="auto"/>
            </w:tcBorders>
          </w:tcPr>
          <w:p w:rsidR="00557940" w:rsidRDefault="00557940" w:rsidP="00557940">
            <w:pPr>
              <w:autoSpaceDE w:val="0"/>
              <w:autoSpaceDN w:val="0"/>
              <w:spacing w:line="256" w:lineRule="auto"/>
              <w:contextualSpacing/>
              <w:rPr>
                <w:rFonts w:ascii="Times" w:hAnsi="Times" w:cs="Times"/>
                <w:bCs/>
              </w:rPr>
            </w:pP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Proposal to Revise a Course</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Item: PSY 895</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Contact: Rick Grieve</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 xml:space="preserve">Email: </w:t>
            </w:r>
            <w:hyperlink r:id="rId11" w:history="1">
              <w:r w:rsidRPr="00D05CE2">
                <w:rPr>
                  <w:rStyle w:val="Hyperlink"/>
                  <w:rFonts w:ascii="Times" w:hAnsi="Times" w:cs="Times"/>
                </w:rPr>
                <w:t>rick.grieve@wku.edu</w:t>
              </w:r>
            </w:hyperlink>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Phone: (270) 745-4417</w:t>
            </w:r>
          </w:p>
        </w:tc>
      </w:tr>
    </w:tbl>
    <w:p w:rsidR="00557940" w:rsidRPr="008B1BC1" w:rsidRDefault="00557940" w:rsidP="00557940">
      <w:pPr>
        <w:autoSpaceDE w:val="0"/>
        <w:autoSpaceDN w:val="0"/>
        <w:spacing w:line="256" w:lineRule="auto"/>
        <w:ind w:left="720" w:firstLine="720"/>
        <w:contextualSpacing/>
        <w:rPr>
          <w:rFonts w:ascii="Times" w:hAnsi="Times" w:cs="Times"/>
          <w:bCs/>
        </w:rPr>
      </w:pPr>
    </w:p>
    <w:p w:rsidR="00557940" w:rsidRDefault="00557940" w:rsidP="00557940">
      <w:pPr>
        <w:numPr>
          <w:ilvl w:val="0"/>
          <w:numId w:val="1"/>
        </w:numPr>
        <w:autoSpaceDE w:val="0"/>
        <w:autoSpaceDN w:val="0"/>
        <w:spacing w:line="256" w:lineRule="auto"/>
        <w:contextualSpacing/>
        <w:rPr>
          <w:rFonts w:ascii="Times" w:hAnsi="Times" w:cs="Times"/>
          <w:bCs/>
        </w:rPr>
      </w:pPr>
      <w:r w:rsidRPr="008B1BC1">
        <w:rPr>
          <w:rFonts w:ascii="Times" w:hAnsi="Times" w:cs="Times"/>
          <w:bCs/>
        </w:rPr>
        <w:t>Revise Program</w:t>
      </w:r>
      <w:r>
        <w:rPr>
          <w:rFonts w:ascii="Times" w:hAnsi="Times" w:cs="Times"/>
          <w:bCs/>
        </w:rPr>
        <w:t>s</w:t>
      </w:r>
    </w:p>
    <w:tbl>
      <w:tblPr>
        <w:tblW w:w="7200" w:type="dxa"/>
        <w:tblInd w:w="445" w:type="dxa"/>
        <w:tblBorders>
          <w:bottom w:val="single" w:sz="4" w:space="0" w:color="auto"/>
          <w:insideH w:val="single" w:sz="4" w:space="0" w:color="000000"/>
          <w:insideV w:val="single" w:sz="4" w:space="0" w:color="000000"/>
        </w:tblBorders>
        <w:tblLook w:val="04A0" w:firstRow="1" w:lastRow="0" w:firstColumn="1" w:lastColumn="0" w:noHBand="0" w:noVBand="1"/>
      </w:tblPr>
      <w:tblGrid>
        <w:gridCol w:w="7200"/>
      </w:tblGrid>
      <w:tr w:rsidR="00557940" w:rsidRPr="00D05CE2" w:rsidTr="00557940">
        <w:trPr>
          <w:trHeight w:val="440"/>
        </w:trPr>
        <w:tc>
          <w:tcPr>
            <w:tcW w:w="7200" w:type="dxa"/>
          </w:tcPr>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Proposal to Revise a Program</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Item: 044, MAE Literacy Education</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 xml:space="preserve">Contact: Nancy </w:t>
            </w:r>
            <w:proofErr w:type="spellStart"/>
            <w:r w:rsidRPr="00D05CE2">
              <w:rPr>
                <w:rFonts w:ascii="Times" w:hAnsi="Times" w:cs="Times"/>
                <w:bCs/>
              </w:rPr>
              <w:t>Hulan</w:t>
            </w:r>
            <w:proofErr w:type="spellEnd"/>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 xml:space="preserve">Email: </w:t>
            </w:r>
            <w:hyperlink r:id="rId12" w:history="1">
              <w:r w:rsidRPr="00D05CE2">
                <w:rPr>
                  <w:rStyle w:val="Hyperlink"/>
                  <w:rFonts w:ascii="Times" w:hAnsi="Times" w:cs="Times"/>
                </w:rPr>
                <w:t>nancy.hulan@wku.edu</w:t>
              </w:r>
            </w:hyperlink>
            <w:r w:rsidRPr="00D05CE2">
              <w:rPr>
                <w:rFonts w:ascii="Times" w:hAnsi="Times" w:cs="Times"/>
                <w:bCs/>
              </w:rPr>
              <w:t xml:space="preserve"> </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Phone: (270) 745-4324</w:t>
            </w:r>
          </w:p>
        </w:tc>
      </w:tr>
      <w:tr w:rsidR="00557940" w:rsidRPr="00D05CE2" w:rsidTr="00557940">
        <w:trPr>
          <w:trHeight w:val="440"/>
        </w:trPr>
        <w:tc>
          <w:tcPr>
            <w:tcW w:w="7200" w:type="dxa"/>
          </w:tcPr>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Proposal to Revise a Program</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 xml:space="preserve">Item:  159, Extension from Elementary or Secondary Guidance to P-12, Certification-Only </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 xml:space="preserve">Contact: Jill </w:t>
            </w:r>
            <w:proofErr w:type="spellStart"/>
            <w:r w:rsidRPr="00D05CE2">
              <w:rPr>
                <w:rFonts w:ascii="Times" w:hAnsi="Times" w:cs="Times"/>
                <w:bCs/>
              </w:rPr>
              <w:t>Sauerheber</w:t>
            </w:r>
            <w:proofErr w:type="spellEnd"/>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 xml:space="preserve">Email: </w:t>
            </w:r>
            <w:hyperlink r:id="rId13" w:history="1">
              <w:r w:rsidRPr="00D05CE2">
                <w:rPr>
                  <w:rStyle w:val="Hyperlink"/>
                  <w:rFonts w:ascii="Times" w:hAnsi="Times" w:cs="Times"/>
                </w:rPr>
                <w:t>jillduba.sauerheber@wku.edu</w:t>
              </w:r>
            </w:hyperlink>
            <w:r w:rsidRPr="00D05CE2">
              <w:rPr>
                <w:rFonts w:ascii="Times" w:hAnsi="Times" w:cs="Times"/>
                <w:bCs/>
              </w:rPr>
              <w:t xml:space="preserve"> </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Phone: (270) 745-4799</w:t>
            </w:r>
          </w:p>
        </w:tc>
      </w:tr>
      <w:tr w:rsidR="00557940" w:rsidRPr="00D05CE2" w:rsidTr="00557940">
        <w:trPr>
          <w:trHeight w:val="440"/>
        </w:trPr>
        <w:tc>
          <w:tcPr>
            <w:tcW w:w="7200" w:type="dxa"/>
            <w:tcBorders>
              <w:top w:val="nil"/>
              <w:bottom w:val="single" w:sz="4" w:space="0" w:color="auto"/>
            </w:tcBorders>
          </w:tcPr>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Proposal to Revise a Program</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Item:  145, Student Affairs in Higher Education, Master of Arts in Education</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 xml:space="preserve">Contact: Jill </w:t>
            </w:r>
            <w:proofErr w:type="spellStart"/>
            <w:r w:rsidRPr="00D05CE2">
              <w:rPr>
                <w:rFonts w:ascii="Times" w:hAnsi="Times" w:cs="Times"/>
                <w:bCs/>
              </w:rPr>
              <w:t>Sauerheber</w:t>
            </w:r>
            <w:proofErr w:type="spellEnd"/>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 xml:space="preserve">Email: </w:t>
            </w:r>
            <w:hyperlink r:id="rId14" w:history="1">
              <w:r w:rsidRPr="00D05CE2">
                <w:rPr>
                  <w:rStyle w:val="Hyperlink"/>
                  <w:rFonts w:ascii="Times" w:hAnsi="Times" w:cs="Times"/>
                </w:rPr>
                <w:t>jillduba.sauerheber@wku.edu</w:t>
              </w:r>
            </w:hyperlink>
            <w:r w:rsidRPr="00D05CE2">
              <w:rPr>
                <w:rFonts w:ascii="Times" w:hAnsi="Times" w:cs="Times"/>
                <w:bCs/>
              </w:rPr>
              <w:t xml:space="preserve"> </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Phone: (270) 745-4799</w:t>
            </w:r>
          </w:p>
        </w:tc>
      </w:tr>
    </w:tbl>
    <w:p w:rsidR="00557940" w:rsidRDefault="00557940">
      <w:r>
        <w:br w:type="page"/>
      </w:r>
    </w:p>
    <w:tbl>
      <w:tblPr>
        <w:tblW w:w="7200" w:type="dxa"/>
        <w:tblInd w:w="445" w:type="dxa"/>
        <w:tblBorders>
          <w:bottom w:val="single" w:sz="4" w:space="0" w:color="auto"/>
          <w:insideH w:val="single" w:sz="4" w:space="0" w:color="000000"/>
          <w:insideV w:val="single" w:sz="4" w:space="0" w:color="000000"/>
        </w:tblBorders>
        <w:tblLook w:val="04A0" w:firstRow="1" w:lastRow="0" w:firstColumn="1" w:lastColumn="0" w:noHBand="0" w:noVBand="1"/>
      </w:tblPr>
      <w:tblGrid>
        <w:gridCol w:w="7200"/>
      </w:tblGrid>
      <w:tr w:rsidR="00557940" w:rsidRPr="00D05CE2" w:rsidTr="00557940">
        <w:trPr>
          <w:trHeight w:val="440"/>
        </w:trPr>
        <w:tc>
          <w:tcPr>
            <w:tcW w:w="7200" w:type="dxa"/>
            <w:tcBorders>
              <w:top w:val="single" w:sz="4" w:space="0" w:color="auto"/>
            </w:tcBorders>
          </w:tcPr>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Proposal to Revise a Program</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Item:  043, Marriage, Couple and Family Counseling</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 xml:space="preserve">Contact: Jill </w:t>
            </w:r>
            <w:proofErr w:type="spellStart"/>
            <w:r w:rsidRPr="00D05CE2">
              <w:rPr>
                <w:rFonts w:ascii="Times" w:hAnsi="Times" w:cs="Times"/>
                <w:bCs/>
              </w:rPr>
              <w:t>Sauerheber</w:t>
            </w:r>
            <w:proofErr w:type="spellEnd"/>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 xml:space="preserve">Email: </w:t>
            </w:r>
            <w:hyperlink r:id="rId15" w:history="1">
              <w:r w:rsidRPr="00D05CE2">
                <w:rPr>
                  <w:rStyle w:val="Hyperlink"/>
                  <w:rFonts w:ascii="Times" w:hAnsi="Times" w:cs="Times"/>
                </w:rPr>
                <w:t>jillduba.sauerheber@wku.edu</w:t>
              </w:r>
            </w:hyperlink>
            <w:r w:rsidRPr="00D05CE2">
              <w:rPr>
                <w:rFonts w:ascii="Times" w:hAnsi="Times" w:cs="Times"/>
                <w:bCs/>
              </w:rPr>
              <w:t xml:space="preserve"> </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Phone: (270) 745-4799</w:t>
            </w:r>
          </w:p>
        </w:tc>
      </w:tr>
      <w:tr w:rsidR="00557940" w:rsidRPr="00D05CE2" w:rsidTr="00557940">
        <w:trPr>
          <w:trHeight w:val="440"/>
        </w:trPr>
        <w:tc>
          <w:tcPr>
            <w:tcW w:w="7200" w:type="dxa"/>
          </w:tcPr>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Proposal to Revise a Program</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Item:  043, Clinical Mental Health Counseling</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 xml:space="preserve">Contact: Jill </w:t>
            </w:r>
            <w:proofErr w:type="spellStart"/>
            <w:r w:rsidRPr="00D05CE2">
              <w:rPr>
                <w:rFonts w:ascii="Times" w:hAnsi="Times" w:cs="Times"/>
                <w:bCs/>
              </w:rPr>
              <w:t>Sauerheber</w:t>
            </w:r>
            <w:proofErr w:type="spellEnd"/>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 xml:space="preserve">Email: </w:t>
            </w:r>
            <w:hyperlink r:id="rId16" w:history="1">
              <w:r w:rsidRPr="00D05CE2">
                <w:rPr>
                  <w:rStyle w:val="Hyperlink"/>
                  <w:rFonts w:ascii="Times" w:hAnsi="Times" w:cs="Times"/>
                </w:rPr>
                <w:t>jillduba.sauerheber@wku.edu</w:t>
              </w:r>
            </w:hyperlink>
            <w:r w:rsidRPr="00D05CE2">
              <w:rPr>
                <w:rFonts w:ascii="Times" w:hAnsi="Times" w:cs="Times"/>
                <w:bCs/>
              </w:rPr>
              <w:t xml:space="preserve"> </w:t>
            </w:r>
          </w:p>
          <w:p w:rsidR="00557940" w:rsidRPr="00D05CE2" w:rsidRDefault="00557940" w:rsidP="00557940">
            <w:pPr>
              <w:autoSpaceDE w:val="0"/>
              <w:autoSpaceDN w:val="0"/>
              <w:spacing w:line="256" w:lineRule="auto"/>
              <w:contextualSpacing/>
              <w:rPr>
                <w:rFonts w:ascii="Times" w:hAnsi="Times" w:cs="Times"/>
                <w:bCs/>
              </w:rPr>
            </w:pPr>
            <w:r w:rsidRPr="00D05CE2">
              <w:rPr>
                <w:rFonts w:ascii="Times" w:hAnsi="Times" w:cs="Times"/>
                <w:bCs/>
              </w:rPr>
              <w:t>Phone: (270) 745-4799</w:t>
            </w:r>
          </w:p>
        </w:tc>
      </w:tr>
    </w:tbl>
    <w:p w:rsidR="00557940" w:rsidRDefault="00557940" w:rsidP="00557940">
      <w:pPr>
        <w:autoSpaceDE w:val="0"/>
        <w:autoSpaceDN w:val="0"/>
        <w:spacing w:line="256" w:lineRule="auto"/>
        <w:contextualSpacing/>
        <w:rPr>
          <w:rFonts w:ascii="Times" w:hAnsi="Times" w:cs="Times"/>
          <w:bCs/>
        </w:rPr>
      </w:pPr>
    </w:p>
    <w:p w:rsidR="00557940" w:rsidRDefault="00557940" w:rsidP="00557940">
      <w:pPr>
        <w:autoSpaceDE w:val="0"/>
        <w:autoSpaceDN w:val="0"/>
        <w:spacing w:line="256" w:lineRule="auto"/>
        <w:contextualSpacing/>
        <w:rPr>
          <w:rFonts w:ascii="Times" w:hAnsi="Times" w:cs="Times"/>
          <w:bCs/>
        </w:rPr>
      </w:pPr>
    </w:p>
    <w:p w:rsidR="00557940" w:rsidRPr="008B1BC1" w:rsidRDefault="00557940" w:rsidP="00557940">
      <w:pPr>
        <w:autoSpaceDE w:val="0"/>
        <w:autoSpaceDN w:val="0"/>
      </w:pPr>
      <w:r>
        <w:rPr>
          <w:b/>
        </w:rPr>
        <w:t>Action</w:t>
      </w:r>
      <w:r w:rsidRPr="008B1BC1">
        <w:rPr>
          <w:b/>
        </w:rPr>
        <w:t xml:space="preserve"> Agenda Report</w:t>
      </w:r>
      <w:r w:rsidRPr="008B1BC1">
        <w:t>. The G</w:t>
      </w:r>
      <w:r>
        <w:t>CC submits the following Action</w:t>
      </w:r>
      <w:r w:rsidRPr="008B1BC1">
        <w:t xml:space="preserve"> </w:t>
      </w:r>
      <w:r>
        <w:t>I</w:t>
      </w:r>
      <w:r w:rsidRPr="008B1BC1">
        <w:t xml:space="preserve">tems from its </w:t>
      </w:r>
      <w:r>
        <w:t>November 28</w:t>
      </w:r>
      <w:r w:rsidRPr="008B1BC1">
        <w:t xml:space="preserve">, 2016 meeting for </w:t>
      </w:r>
      <w:r>
        <w:t xml:space="preserve">discussion and action </w:t>
      </w:r>
      <w:r w:rsidRPr="008B1BC1">
        <w:t>by the Graduate Council.</w:t>
      </w:r>
    </w:p>
    <w:p w:rsidR="00557940" w:rsidRDefault="00557940" w:rsidP="00557940">
      <w:pPr>
        <w:autoSpaceDE w:val="0"/>
        <w:autoSpaceDN w:val="0"/>
        <w:spacing w:line="256" w:lineRule="auto"/>
        <w:contextualSpacing/>
        <w:rPr>
          <w:rFonts w:ascii="Times" w:hAnsi="Times" w:cs="Times"/>
          <w:bCs/>
        </w:rPr>
      </w:pPr>
    </w:p>
    <w:p w:rsidR="00557940" w:rsidRPr="008B1BC1" w:rsidRDefault="00557940" w:rsidP="00557940">
      <w:pPr>
        <w:ind w:firstLine="720"/>
      </w:pPr>
      <w:r>
        <w:t xml:space="preserve">047: </w:t>
      </w:r>
      <w:r w:rsidRPr="008B1BC1">
        <w:t>Adult Education</w:t>
      </w:r>
      <w:r>
        <w:t xml:space="preserve"> Referred back to GCCC October 13</w:t>
      </w:r>
      <w:r w:rsidRPr="00313949">
        <w:rPr>
          <w:vertAlign w:val="superscript"/>
        </w:rPr>
        <w:t>th</w:t>
      </w:r>
      <w:r>
        <w:t xml:space="preserve"> meeting – not voted on by GCCC</w:t>
      </w:r>
    </w:p>
    <w:p w:rsidR="00557940" w:rsidRPr="008B1BC1" w:rsidRDefault="00557940" w:rsidP="00557940">
      <w:pPr>
        <w:pBdr>
          <w:bottom w:val="single" w:sz="4" w:space="1" w:color="auto"/>
        </w:pBdr>
        <w:ind w:left="720" w:firstLine="720"/>
      </w:pPr>
      <w:r w:rsidRPr="008B1BC1">
        <w:t xml:space="preserve">Jim Berger, </w:t>
      </w:r>
      <w:hyperlink r:id="rId17" w:history="1">
        <w:r w:rsidRPr="008B1BC1">
          <w:rPr>
            <w:color w:val="0563C1" w:themeColor="hyperlink"/>
            <w:u w:val="single"/>
          </w:rPr>
          <w:t>jim.berger@wku.edu</w:t>
        </w:r>
      </w:hyperlink>
      <w:r w:rsidRPr="008B1BC1">
        <w:t>, (270) 745-3892</w:t>
      </w:r>
    </w:p>
    <w:p w:rsidR="00557940" w:rsidRPr="008B1BC1" w:rsidRDefault="00557940" w:rsidP="00557940">
      <w:pPr>
        <w:autoSpaceDE w:val="0"/>
        <w:autoSpaceDN w:val="0"/>
        <w:spacing w:line="256" w:lineRule="auto"/>
        <w:contextualSpacing/>
        <w:rPr>
          <w:rFonts w:ascii="Times" w:hAnsi="Times" w:cs="Times"/>
          <w:bCs/>
        </w:rPr>
      </w:pPr>
    </w:p>
    <w:p w:rsidR="00557940" w:rsidRPr="008B1BC1" w:rsidRDefault="00557940" w:rsidP="00557940">
      <w:pPr>
        <w:rPr>
          <w:rFonts w:ascii="Times" w:hAnsi="Times" w:cs="Times"/>
          <w:bCs/>
        </w:rPr>
      </w:pPr>
    </w:p>
    <w:p w:rsidR="00557940" w:rsidRPr="008B1BC1" w:rsidRDefault="00557940" w:rsidP="00557940">
      <w:pPr>
        <w:rPr>
          <w:b/>
        </w:rPr>
      </w:pPr>
      <w:r w:rsidRPr="008B1BC1">
        <w:rPr>
          <w:b/>
        </w:rPr>
        <w:t>GCC Members Present: (shaded in yellow not present)</w:t>
      </w:r>
    </w:p>
    <w:tbl>
      <w:tblPr>
        <w:tblW w:w="9360" w:type="dxa"/>
        <w:tblLayout w:type="fixed"/>
        <w:tblLook w:val="0000" w:firstRow="0" w:lastRow="0" w:firstColumn="0" w:lastColumn="0" w:noHBand="0" w:noVBand="0"/>
      </w:tblPr>
      <w:tblGrid>
        <w:gridCol w:w="9360"/>
      </w:tblGrid>
      <w:tr w:rsidR="00557940" w:rsidRPr="008B1BC1" w:rsidTr="00557940">
        <w:tc>
          <w:tcPr>
            <w:tcW w:w="9360" w:type="dxa"/>
          </w:tcPr>
          <w:p w:rsidR="00557940" w:rsidRPr="008B1BC1" w:rsidRDefault="00557940" w:rsidP="00557940">
            <w:r w:rsidRPr="008B1BC1">
              <w:t>- </w:t>
            </w:r>
            <w:hyperlink r:id="rId18" w:history="1">
              <w:r w:rsidRPr="008B1BC1">
                <w:rPr>
                  <w:bCs/>
                </w:rPr>
                <w:t>Dr. Kirk Atkinson</w:t>
              </w:r>
            </w:hyperlink>
            <w:r w:rsidRPr="008B1BC1">
              <w:rPr>
                <w:bCs/>
              </w:rPr>
              <w:t xml:space="preserve">, Chair </w:t>
            </w:r>
            <w:r w:rsidRPr="008B1BC1">
              <w:t>(</w:t>
            </w:r>
            <w:r w:rsidRPr="008B1BC1">
              <w:rPr>
                <w:bCs/>
              </w:rPr>
              <w:t>GFCB</w:t>
            </w:r>
            <w:r w:rsidRPr="008B1BC1">
              <w:t>) </w:t>
            </w:r>
            <w:r w:rsidRPr="008B1BC1">
              <w:rPr>
                <w:rFonts w:ascii="MS Gothic" w:eastAsia="MS Gothic" w:hAnsi="MS Gothic" w:cs="MS Gothic" w:hint="eastAsia"/>
              </w:rPr>
              <w:t> </w:t>
            </w:r>
            <w:r w:rsidRPr="008B1BC1">
              <w:t>- </w:t>
            </w:r>
            <w:r w:rsidRPr="008B1BC1">
              <w:rPr>
                <w:bCs/>
              </w:rPr>
              <w:t>Email:</w:t>
            </w:r>
            <w:r w:rsidRPr="008B1BC1">
              <w:t>  </w:t>
            </w:r>
            <w:hyperlink r:id="rId19" w:history="1">
              <w:r w:rsidRPr="008B1BC1">
                <w:t>kirk.atkinson@wku.edu</w:t>
              </w:r>
            </w:hyperlink>
          </w:p>
          <w:p w:rsidR="00557940" w:rsidRPr="008B1BC1" w:rsidRDefault="00557940" w:rsidP="00557940">
            <w:r w:rsidRPr="008B1BC1">
              <w:t xml:space="preserve">- Dr. Marge Maxwell, (CEBS)  </w:t>
            </w:r>
            <w:r w:rsidRPr="008B1BC1">
              <w:rPr>
                <w:rFonts w:ascii="MS Gothic" w:eastAsia="MS Gothic" w:hAnsi="MS Gothic" w:cs="MS Gothic" w:hint="eastAsia"/>
              </w:rPr>
              <w:t> </w:t>
            </w:r>
            <w:r w:rsidRPr="008B1BC1">
              <w:t>- Email:  marge.maxwell@wku.edu</w:t>
            </w:r>
          </w:p>
        </w:tc>
      </w:tr>
      <w:tr w:rsidR="00557940" w:rsidRPr="008B1BC1" w:rsidTr="00557940">
        <w:tc>
          <w:tcPr>
            <w:tcW w:w="9360" w:type="dxa"/>
          </w:tcPr>
          <w:p w:rsidR="00557940" w:rsidRPr="008B1BC1" w:rsidRDefault="00557940" w:rsidP="00557940">
            <w:r w:rsidRPr="008B1BC1">
              <w:t xml:space="preserve">- </w:t>
            </w:r>
            <w:hyperlink r:id="rId20" w:history="1">
              <w:r w:rsidRPr="008B1BC1">
                <w:rPr>
                  <w:bCs/>
                </w:rPr>
                <w:t>Dr. Andrew Rosa,</w:t>
              </w:r>
            </w:hyperlink>
            <w:r w:rsidRPr="008B1BC1">
              <w:rPr>
                <w:bCs/>
              </w:rPr>
              <w:t xml:space="preserve">  </w:t>
            </w:r>
            <w:r w:rsidRPr="008B1BC1">
              <w:t>(</w:t>
            </w:r>
            <w:r w:rsidRPr="008B1BC1">
              <w:rPr>
                <w:bCs/>
              </w:rPr>
              <w:t>UC</w:t>
            </w:r>
            <w:r w:rsidRPr="008B1BC1">
              <w:t xml:space="preserve">) </w:t>
            </w:r>
            <w:r w:rsidRPr="008B1BC1">
              <w:rPr>
                <w:rFonts w:ascii="MS Gothic" w:eastAsia="MS Gothic" w:hAnsi="MS Gothic" w:cs="MS Gothic" w:hint="eastAsia"/>
              </w:rPr>
              <w:t> </w:t>
            </w:r>
            <w:r w:rsidRPr="008B1BC1">
              <w:t xml:space="preserve">- </w:t>
            </w:r>
            <w:r w:rsidRPr="008B1BC1">
              <w:rPr>
                <w:bCs/>
              </w:rPr>
              <w:t>Email:</w:t>
            </w:r>
            <w:r w:rsidRPr="008B1BC1">
              <w:t>  </w:t>
            </w:r>
            <w:hyperlink r:id="rId21" w:history="1">
              <w:r w:rsidRPr="008B1BC1">
                <w:t>andrew.rosa@wku.edu</w:t>
              </w:r>
            </w:hyperlink>
            <w:r w:rsidRPr="008B1BC1">
              <w:t xml:space="preserve"> </w:t>
            </w:r>
          </w:p>
        </w:tc>
      </w:tr>
      <w:tr w:rsidR="00557940" w:rsidRPr="008B1BC1" w:rsidTr="00557940">
        <w:trPr>
          <w:trHeight w:val="270"/>
        </w:trPr>
        <w:tc>
          <w:tcPr>
            <w:tcW w:w="9360" w:type="dxa"/>
            <w:shd w:val="clear" w:color="auto" w:fill="FFFFFF" w:themeFill="background1"/>
          </w:tcPr>
          <w:p w:rsidR="00557940" w:rsidRPr="008B1BC1" w:rsidRDefault="00557940" w:rsidP="00557940">
            <w:r w:rsidRPr="008B1BC1">
              <w:t xml:space="preserve">- </w:t>
            </w:r>
            <w:hyperlink r:id="rId22" w:history="1">
              <w:r w:rsidRPr="00977A44">
                <w:rPr>
                  <w:highlight w:val="yellow"/>
                </w:rPr>
                <w:t>Dr. Chris Groves,</w:t>
              </w:r>
            </w:hyperlink>
            <w:r w:rsidRPr="00977A44">
              <w:rPr>
                <w:highlight w:val="yellow"/>
              </w:rPr>
              <w:t xml:space="preserve">  (OCSE)</w:t>
            </w:r>
            <w:r w:rsidRPr="00977A44">
              <w:rPr>
                <w:rFonts w:ascii="MS Gothic" w:eastAsia="MS Gothic" w:hAnsi="MS Gothic" w:cs="MS Gothic" w:hint="eastAsia"/>
                <w:highlight w:val="yellow"/>
              </w:rPr>
              <w:t> </w:t>
            </w:r>
            <w:r w:rsidRPr="00977A44">
              <w:rPr>
                <w:highlight w:val="yellow"/>
              </w:rPr>
              <w:t>- Email:  </w:t>
            </w:r>
            <w:hyperlink r:id="rId23" w:history="1">
              <w:r w:rsidRPr="00977A44">
                <w:rPr>
                  <w:highlight w:val="yellow"/>
                </w:rPr>
                <w:t>chris.groves@wku.edu</w:t>
              </w:r>
            </w:hyperlink>
            <w:r>
              <w:t xml:space="preserve"> (Traveling this semester)</w:t>
            </w:r>
          </w:p>
        </w:tc>
      </w:tr>
      <w:tr w:rsidR="00557940" w:rsidRPr="008B1BC1" w:rsidTr="00557940">
        <w:tc>
          <w:tcPr>
            <w:tcW w:w="9360" w:type="dxa"/>
          </w:tcPr>
          <w:p w:rsidR="00557940" w:rsidRPr="008B1BC1" w:rsidRDefault="00557940" w:rsidP="00557940">
            <w:r w:rsidRPr="008B1BC1">
              <w:t>- Dr. Dorothea Browder</w:t>
            </w:r>
            <w:r w:rsidRPr="008B1BC1">
              <w:rPr>
                <w:bCs/>
              </w:rPr>
              <w:t xml:space="preserve"> </w:t>
            </w:r>
            <w:r w:rsidRPr="008B1BC1">
              <w:t xml:space="preserve">(PCAL) </w:t>
            </w:r>
            <w:r w:rsidRPr="008B1BC1">
              <w:rPr>
                <w:rFonts w:ascii="MS Gothic" w:eastAsia="MS Gothic" w:hAnsi="MS Gothic" w:cs="MS Gothic" w:hint="eastAsia"/>
              </w:rPr>
              <w:t> </w:t>
            </w:r>
            <w:r w:rsidRPr="008B1BC1">
              <w:t xml:space="preserve">- </w:t>
            </w:r>
            <w:r w:rsidRPr="008B1BC1">
              <w:rPr>
                <w:bCs/>
              </w:rPr>
              <w:t>Email:</w:t>
            </w:r>
            <w:r w:rsidRPr="008B1BC1">
              <w:t xml:space="preserve">  dorothea.browder@wku.edu </w:t>
            </w:r>
          </w:p>
        </w:tc>
      </w:tr>
      <w:tr w:rsidR="00557940" w:rsidRPr="008B1BC1" w:rsidTr="00557940">
        <w:tc>
          <w:tcPr>
            <w:tcW w:w="9360" w:type="dxa"/>
          </w:tcPr>
          <w:p w:rsidR="00557940" w:rsidRDefault="00557940" w:rsidP="00557940">
            <w:r w:rsidRPr="008B1BC1">
              <w:t xml:space="preserve">- Dr. Amy Cappiccie, (CHHS) </w:t>
            </w:r>
            <w:r w:rsidRPr="008B1BC1">
              <w:rPr>
                <w:rFonts w:ascii="MS Gothic" w:eastAsia="MS Gothic" w:hAnsi="MS Gothic" w:cs="MS Gothic" w:hint="eastAsia"/>
              </w:rPr>
              <w:t> </w:t>
            </w:r>
            <w:r w:rsidRPr="008B1BC1">
              <w:t xml:space="preserve">- Email: </w:t>
            </w:r>
            <w:hyperlink r:id="rId24" w:history="1">
              <w:r w:rsidRPr="001B09D3">
                <w:rPr>
                  <w:rStyle w:val="Hyperlink"/>
                </w:rPr>
                <w:t>amy.cappiccie@wku.edu</w:t>
              </w:r>
            </w:hyperlink>
          </w:p>
          <w:p w:rsidR="00557940" w:rsidRPr="008B1BC1" w:rsidRDefault="00557940" w:rsidP="00557940"/>
        </w:tc>
      </w:tr>
    </w:tbl>
    <w:p w:rsidR="00557940" w:rsidRPr="008B1BC1" w:rsidRDefault="00557940" w:rsidP="00557940">
      <w:pPr>
        <w:spacing w:line="256" w:lineRule="auto"/>
      </w:pPr>
      <w:r w:rsidRPr="008B1BC1">
        <w:t>Please remind all college representatives to use the provided WORD DOCX format forms on the web site (</w:t>
      </w:r>
      <w:hyperlink r:id="rId25" w:history="1">
        <w:r w:rsidRPr="008B1BC1">
          <w:rPr>
            <w:color w:val="0000FF"/>
            <w:u w:val="single"/>
          </w:rPr>
          <w:t>www.wku.edu/gcc</w:t>
        </w:r>
      </w:hyperlink>
      <w:r w:rsidRPr="008B1BC1">
        <w:t>) and not old forms from previous proposals or PDF’s.</w:t>
      </w:r>
    </w:p>
    <w:p w:rsidR="00557940" w:rsidRDefault="00557940" w:rsidP="00557940"/>
    <w:p w:rsidR="00557940" w:rsidRDefault="00557940" w:rsidP="00557940">
      <w:r>
        <w:br w:type="page"/>
      </w:r>
    </w:p>
    <w:p w:rsidR="00557940" w:rsidRPr="00173690" w:rsidRDefault="00557940" w:rsidP="00557940">
      <w:pPr>
        <w:spacing w:after="0" w:line="240" w:lineRule="auto"/>
        <w:jc w:val="center"/>
        <w:rPr>
          <w:rFonts w:ascii="Calibri" w:hAnsi="Calibri"/>
          <w:b/>
        </w:rPr>
      </w:pPr>
      <w:r>
        <w:rPr>
          <w:rFonts w:ascii="Calibri" w:hAnsi="Calibri"/>
          <w:b/>
        </w:rPr>
        <w:t>R</w:t>
      </w:r>
      <w:r w:rsidRPr="00173690">
        <w:rPr>
          <w:rFonts w:ascii="Calibri" w:hAnsi="Calibri"/>
          <w:b/>
        </w:rPr>
        <w:t>evise a Course</w:t>
      </w:r>
    </w:p>
    <w:p w:rsidR="00557940" w:rsidRPr="00173690" w:rsidRDefault="00557940" w:rsidP="00557940">
      <w:pPr>
        <w:spacing w:after="0" w:line="240" w:lineRule="auto"/>
        <w:jc w:val="center"/>
        <w:rPr>
          <w:rFonts w:ascii="Calibri" w:hAnsi="Calibri"/>
          <w:b/>
        </w:rPr>
      </w:pPr>
      <w:r w:rsidRPr="00173690">
        <w:rPr>
          <w:rFonts w:ascii="Calibri" w:hAnsi="Calibri"/>
          <w:b/>
        </w:rPr>
        <w:t>(Action)</w:t>
      </w:r>
    </w:p>
    <w:p w:rsidR="00557940" w:rsidRPr="00173690" w:rsidRDefault="00557940" w:rsidP="00557940">
      <w:pPr>
        <w:spacing w:after="0" w:line="240" w:lineRule="auto"/>
        <w:rPr>
          <w:rFonts w:ascii="Calibri" w:hAnsi="Calibri"/>
        </w:rPr>
      </w:pPr>
      <w:r w:rsidRPr="00173690">
        <w:rPr>
          <w:rFonts w:ascii="Calibri" w:hAnsi="Calibri"/>
        </w:rPr>
        <w:t>Date:</w:t>
      </w:r>
      <w:r w:rsidRPr="00173690">
        <w:rPr>
          <w:rFonts w:ascii="Calibri" w:hAnsi="Calibri"/>
        </w:rPr>
        <w:tab/>
        <w:t>October 19, 2016</w:t>
      </w:r>
    </w:p>
    <w:p w:rsidR="00557940" w:rsidRPr="00173690" w:rsidRDefault="00557940" w:rsidP="00557940">
      <w:pPr>
        <w:spacing w:after="0" w:line="240" w:lineRule="auto"/>
        <w:rPr>
          <w:rFonts w:ascii="Calibri" w:hAnsi="Calibri"/>
        </w:rPr>
      </w:pPr>
      <w:r w:rsidRPr="00173690">
        <w:rPr>
          <w:rFonts w:ascii="Calibri" w:hAnsi="Calibri"/>
        </w:rPr>
        <w:t xml:space="preserve">College, Department: </w:t>
      </w:r>
      <w:r w:rsidRPr="00173690">
        <w:rPr>
          <w:rFonts w:ascii="Calibri" w:hAnsi="Calibri"/>
        </w:rPr>
        <w:tab/>
        <w:t>College of Education and Behavioral Sciences</w:t>
      </w:r>
    </w:p>
    <w:p w:rsidR="00557940" w:rsidRPr="00173690" w:rsidRDefault="00557940" w:rsidP="00557940">
      <w:pPr>
        <w:spacing w:after="0" w:line="240" w:lineRule="auto"/>
        <w:rPr>
          <w:rFonts w:ascii="Calibri" w:hAnsi="Calibri"/>
        </w:rPr>
      </w:pPr>
      <w:r w:rsidRPr="00173690">
        <w:rPr>
          <w:rFonts w:ascii="Calibri" w:hAnsi="Calibri"/>
        </w:rPr>
        <w:tab/>
      </w:r>
      <w:r w:rsidRPr="00173690">
        <w:rPr>
          <w:rFonts w:ascii="Calibri" w:hAnsi="Calibri"/>
        </w:rPr>
        <w:tab/>
      </w:r>
      <w:r w:rsidRPr="00173690">
        <w:rPr>
          <w:rFonts w:ascii="Calibri" w:hAnsi="Calibri"/>
        </w:rPr>
        <w:tab/>
        <w:t xml:space="preserve">Department of Counseling and Student Affairs </w:t>
      </w:r>
    </w:p>
    <w:p w:rsidR="00557940" w:rsidRPr="00173690" w:rsidRDefault="00557940" w:rsidP="00557940">
      <w:pPr>
        <w:spacing w:after="0" w:line="240" w:lineRule="auto"/>
        <w:contextualSpacing/>
        <w:rPr>
          <w:rFonts w:ascii="Calibri" w:hAnsi="Calibri"/>
        </w:rPr>
      </w:pPr>
      <w:r w:rsidRPr="00173690">
        <w:rPr>
          <w:rFonts w:ascii="Calibri" w:hAnsi="Calibri"/>
        </w:rPr>
        <w:t xml:space="preserve">Contact Person:  </w:t>
      </w:r>
      <w:r w:rsidRPr="00173690">
        <w:rPr>
          <w:rFonts w:ascii="Calibri" w:hAnsi="Calibri"/>
        </w:rPr>
        <w:tab/>
        <w:t xml:space="preserve">Jill </w:t>
      </w:r>
      <w:proofErr w:type="spellStart"/>
      <w:r w:rsidRPr="00173690">
        <w:rPr>
          <w:rFonts w:ascii="Calibri" w:hAnsi="Calibri"/>
        </w:rPr>
        <w:t>Duba</w:t>
      </w:r>
      <w:proofErr w:type="spellEnd"/>
      <w:r w:rsidRPr="00173690">
        <w:rPr>
          <w:rFonts w:ascii="Calibri" w:hAnsi="Calibri"/>
        </w:rPr>
        <w:t xml:space="preserve"> </w:t>
      </w:r>
      <w:proofErr w:type="spellStart"/>
      <w:r w:rsidRPr="00173690">
        <w:rPr>
          <w:rFonts w:ascii="Calibri" w:hAnsi="Calibri"/>
        </w:rPr>
        <w:t>Sauerheber</w:t>
      </w:r>
      <w:proofErr w:type="spellEnd"/>
      <w:r w:rsidRPr="00173690">
        <w:rPr>
          <w:rFonts w:ascii="Calibri" w:hAnsi="Calibri"/>
        </w:rPr>
        <w:t xml:space="preserve">, Ph.D., </w:t>
      </w:r>
      <w:hyperlink r:id="rId26" w:history="1">
        <w:r w:rsidRPr="00173690">
          <w:rPr>
            <w:rFonts w:ascii="Calibri" w:hAnsi="Calibri"/>
            <w:color w:val="0000FF"/>
            <w:u w:val="single"/>
          </w:rPr>
          <w:t>jillduba.sauerheber@wku.edu</w:t>
        </w:r>
      </w:hyperlink>
      <w:r w:rsidRPr="00173690">
        <w:rPr>
          <w:rFonts w:ascii="Calibri" w:hAnsi="Calibri"/>
        </w:rPr>
        <w:t>, 5-4799</w:t>
      </w:r>
    </w:p>
    <w:p w:rsidR="00557940" w:rsidRPr="00173690" w:rsidRDefault="00557940" w:rsidP="00557940">
      <w:pPr>
        <w:spacing w:after="0" w:line="240" w:lineRule="auto"/>
        <w:contextualSpacing/>
        <w:rPr>
          <w:rFonts w:ascii="Calibri" w:hAnsi="Calibri"/>
        </w:rPr>
      </w:pPr>
    </w:p>
    <w:p w:rsidR="00557940" w:rsidRPr="00173690" w:rsidRDefault="00557940" w:rsidP="00487A0C">
      <w:pPr>
        <w:numPr>
          <w:ilvl w:val="0"/>
          <w:numId w:val="4"/>
        </w:numPr>
        <w:spacing w:after="0" w:line="280" w:lineRule="exact"/>
        <w:contextualSpacing/>
        <w:rPr>
          <w:rFonts w:ascii="Calibri" w:hAnsi="Calibri"/>
          <w:b/>
        </w:rPr>
      </w:pPr>
      <w:r w:rsidRPr="00173690">
        <w:rPr>
          <w:rFonts w:ascii="Calibri" w:hAnsi="Calibri"/>
          <w:b/>
        </w:rPr>
        <w:t>Identification of course</w:t>
      </w:r>
    </w:p>
    <w:p w:rsidR="00557940" w:rsidRPr="00173690" w:rsidRDefault="00557940" w:rsidP="00557940">
      <w:pPr>
        <w:numPr>
          <w:ilvl w:val="1"/>
          <w:numId w:val="2"/>
        </w:numPr>
        <w:spacing w:after="200" w:line="280" w:lineRule="exact"/>
        <w:contextualSpacing/>
        <w:rPr>
          <w:rFonts w:ascii="Calibri" w:hAnsi="Calibri"/>
        </w:rPr>
      </w:pPr>
      <w:r w:rsidRPr="00173690">
        <w:rPr>
          <w:rFonts w:ascii="Calibri" w:hAnsi="Calibri"/>
        </w:rPr>
        <w:t>Course prefix (subject area) and number:  CNS 560</w:t>
      </w:r>
    </w:p>
    <w:p w:rsidR="00557940" w:rsidRPr="00173690" w:rsidRDefault="00557940" w:rsidP="00557940">
      <w:pPr>
        <w:numPr>
          <w:ilvl w:val="1"/>
          <w:numId w:val="2"/>
        </w:numPr>
        <w:spacing w:after="200" w:line="280" w:lineRule="exact"/>
        <w:contextualSpacing/>
        <w:rPr>
          <w:rFonts w:ascii="Calibri" w:hAnsi="Calibri"/>
        </w:rPr>
      </w:pPr>
      <w:r w:rsidRPr="00173690">
        <w:rPr>
          <w:rFonts w:ascii="Calibri" w:hAnsi="Calibri"/>
        </w:rPr>
        <w:t>Course title: Professional Studies in Counseling and Marriage and Family Therapy</w:t>
      </w:r>
    </w:p>
    <w:p w:rsidR="00557940" w:rsidRPr="00173690" w:rsidRDefault="00557940" w:rsidP="00557940">
      <w:pPr>
        <w:spacing w:line="280" w:lineRule="exact"/>
        <w:ind w:left="1440"/>
        <w:contextualSpacing/>
        <w:rPr>
          <w:rFonts w:ascii="Calibri" w:hAnsi="Calibri"/>
        </w:rPr>
      </w:pPr>
      <w:r w:rsidRPr="00173690">
        <w:rPr>
          <w:rFonts w:ascii="Calibri" w:hAnsi="Calibri"/>
        </w:rPr>
        <w:t xml:space="preserve">Previous course description: Historical, philosophical, and societal dimensions of clinical mental health and marriage, couple, and family counseling. </w:t>
      </w:r>
      <w:proofErr w:type="gramStart"/>
      <w:r w:rsidRPr="00173690">
        <w:rPr>
          <w:rFonts w:ascii="Calibri" w:hAnsi="Calibri"/>
        </w:rPr>
        <w:t>Legal and ethical issues in professional counseling.</w:t>
      </w:r>
      <w:proofErr w:type="gramEnd"/>
    </w:p>
    <w:p w:rsidR="00557940" w:rsidRPr="00173690" w:rsidRDefault="00557940" w:rsidP="00557940">
      <w:pPr>
        <w:spacing w:line="280" w:lineRule="exact"/>
        <w:contextualSpacing/>
        <w:rPr>
          <w:rFonts w:ascii="Calibri" w:hAnsi="Calibri"/>
        </w:rPr>
      </w:pPr>
    </w:p>
    <w:p w:rsidR="00557940" w:rsidRPr="00173690" w:rsidRDefault="00557940" w:rsidP="00487A0C">
      <w:pPr>
        <w:numPr>
          <w:ilvl w:val="0"/>
          <w:numId w:val="4"/>
        </w:numPr>
        <w:spacing w:after="200" w:line="280" w:lineRule="exact"/>
        <w:contextualSpacing/>
        <w:rPr>
          <w:rFonts w:ascii="Calibri" w:hAnsi="Calibri"/>
          <w:b/>
        </w:rPr>
      </w:pPr>
      <w:r w:rsidRPr="00173690">
        <w:rPr>
          <w:rFonts w:ascii="Calibri" w:hAnsi="Calibri"/>
          <w:b/>
        </w:rPr>
        <w:t xml:space="preserve">Proposed change(s): </w:t>
      </w:r>
      <w:r w:rsidRPr="00173690">
        <w:rPr>
          <w:rFonts w:ascii="Calibri" w:hAnsi="Calibri"/>
          <w:b/>
        </w:rPr>
        <w:tab/>
      </w:r>
    </w:p>
    <w:p w:rsidR="00557940" w:rsidRPr="00173690" w:rsidRDefault="00557940" w:rsidP="00487A0C">
      <w:pPr>
        <w:numPr>
          <w:ilvl w:val="1"/>
          <w:numId w:val="4"/>
        </w:numPr>
        <w:spacing w:after="200" w:line="280" w:lineRule="exact"/>
        <w:contextualSpacing/>
        <w:rPr>
          <w:rFonts w:ascii="Calibri" w:hAnsi="Calibri"/>
        </w:rPr>
      </w:pPr>
      <w:r w:rsidRPr="00173690">
        <w:rPr>
          <w:rFonts w:ascii="Calibri" w:hAnsi="Calibri"/>
        </w:rPr>
        <w:t>course number:</w:t>
      </w:r>
      <w:r w:rsidRPr="00173690">
        <w:rPr>
          <w:rFonts w:ascii="Calibri" w:hAnsi="Calibri"/>
        </w:rPr>
        <w:tab/>
        <w:t xml:space="preserve"> CNS 560</w:t>
      </w:r>
      <w:r w:rsidRPr="00173690">
        <w:rPr>
          <w:rFonts w:ascii="Calibri" w:hAnsi="Calibri"/>
        </w:rPr>
        <w:tab/>
      </w:r>
    </w:p>
    <w:p w:rsidR="00557940" w:rsidRPr="00173690" w:rsidRDefault="00557940" w:rsidP="00487A0C">
      <w:pPr>
        <w:numPr>
          <w:ilvl w:val="1"/>
          <w:numId w:val="4"/>
        </w:numPr>
        <w:spacing w:after="200" w:line="280" w:lineRule="exact"/>
        <w:contextualSpacing/>
        <w:rPr>
          <w:rFonts w:ascii="Calibri" w:hAnsi="Calibri"/>
        </w:rPr>
      </w:pPr>
      <w:r w:rsidRPr="00173690">
        <w:rPr>
          <w:rFonts w:ascii="Calibri" w:hAnsi="Calibri"/>
        </w:rPr>
        <w:t>course title: Professional Studies in Clinical, Family and School Counseling</w:t>
      </w:r>
    </w:p>
    <w:p w:rsidR="00557940" w:rsidRPr="00173690" w:rsidRDefault="00557940" w:rsidP="00487A0C">
      <w:pPr>
        <w:numPr>
          <w:ilvl w:val="1"/>
          <w:numId w:val="4"/>
        </w:numPr>
        <w:spacing w:after="200" w:line="280" w:lineRule="exact"/>
        <w:contextualSpacing/>
        <w:rPr>
          <w:rFonts w:ascii="Calibri" w:hAnsi="Calibri"/>
        </w:rPr>
      </w:pPr>
      <w:r w:rsidRPr="00173690">
        <w:rPr>
          <w:rFonts w:ascii="Calibri" w:hAnsi="Calibri"/>
        </w:rPr>
        <w:t>credit hours: 3</w:t>
      </w:r>
    </w:p>
    <w:p w:rsidR="00557940" w:rsidRPr="00173690" w:rsidRDefault="00557940" w:rsidP="00487A0C">
      <w:pPr>
        <w:numPr>
          <w:ilvl w:val="1"/>
          <w:numId w:val="4"/>
        </w:numPr>
        <w:spacing w:after="200" w:line="280" w:lineRule="exact"/>
        <w:contextualSpacing/>
        <w:rPr>
          <w:rFonts w:ascii="Calibri" w:hAnsi="Calibri"/>
        </w:rPr>
      </w:pPr>
      <w:r w:rsidRPr="00173690">
        <w:rPr>
          <w:rFonts w:ascii="Calibri" w:hAnsi="Calibri"/>
        </w:rPr>
        <w:t>grade type: Standard Letter Grading</w:t>
      </w:r>
    </w:p>
    <w:p w:rsidR="00557940" w:rsidRPr="00173690" w:rsidRDefault="00557940" w:rsidP="00487A0C">
      <w:pPr>
        <w:numPr>
          <w:ilvl w:val="1"/>
          <w:numId w:val="4"/>
        </w:numPr>
        <w:spacing w:after="200" w:line="280" w:lineRule="exact"/>
        <w:contextualSpacing/>
        <w:rPr>
          <w:rFonts w:ascii="Calibri" w:hAnsi="Calibri"/>
        </w:rPr>
      </w:pPr>
      <w:r w:rsidRPr="00173690">
        <w:rPr>
          <w:rFonts w:ascii="Calibri" w:hAnsi="Calibri"/>
        </w:rPr>
        <w:t>prerequisites: None</w:t>
      </w:r>
    </w:p>
    <w:p w:rsidR="00557940" w:rsidRPr="00173690" w:rsidRDefault="00557940" w:rsidP="00487A0C">
      <w:pPr>
        <w:numPr>
          <w:ilvl w:val="1"/>
          <w:numId w:val="4"/>
        </w:numPr>
        <w:spacing w:after="200" w:line="280" w:lineRule="exact"/>
        <w:contextualSpacing/>
        <w:rPr>
          <w:rFonts w:ascii="Calibri" w:hAnsi="Calibri"/>
        </w:rPr>
      </w:pPr>
      <w:proofErr w:type="spellStart"/>
      <w:r w:rsidRPr="00173690">
        <w:rPr>
          <w:rFonts w:ascii="Calibri" w:hAnsi="Calibri"/>
        </w:rPr>
        <w:t>corequisites</w:t>
      </w:r>
      <w:proofErr w:type="spellEnd"/>
      <w:r w:rsidRPr="00173690">
        <w:rPr>
          <w:rFonts w:ascii="Calibri" w:hAnsi="Calibri"/>
        </w:rPr>
        <w:t>: None</w:t>
      </w:r>
    </w:p>
    <w:p w:rsidR="00557940" w:rsidRPr="00173690" w:rsidRDefault="00557940" w:rsidP="00487A0C">
      <w:pPr>
        <w:numPr>
          <w:ilvl w:val="1"/>
          <w:numId w:val="4"/>
        </w:numPr>
        <w:spacing w:after="200" w:line="280" w:lineRule="exact"/>
        <w:contextualSpacing/>
        <w:rPr>
          <w:rFonts w:ascii="Calibri" w:hAnsi="Calibri"/>
          <w:b/>
        </w:rPr>
      </w:pPr>
      <w:proofErr w:type="gramStart"/>
      <w:r w:rsidRPr="00173690">
        <w:rPr>
          <w:rFonts w:ascii="Calibri" w:hAnsi="Calibri"/>
        </w:rPr>
        <w:t>course</w:t>
      </w:r>
      <w:proofErr w:type="gramEnd"/>
      <w:r w:rsidRPr="00173690">
        <w:rPr>
          <w:rFonts w:ascii="Calibri" w:hAnsi="Calibri"/>
        </w:rPr>
        <w:t xml:space="preserve"> description: Historical, philosophical, and societal dimensions of clinical mental health counseling; marriage, couple, and family counseling; and school counseling. Legal and ethical issues and professional identity in counseling.</w:t>
      </w:r>
    </w:p>
    <w:p w:rsidR="00557940" w:rsidRPr="00173690" w:rsidRDefault="00557940" w:rsidP="00487A0C">
      <w:pPr>
        <w:numPr>
          <w:ilvl w:val="1"/>
          <w:numId w:val="4"/>
        </w:numPr>
        <w:spacing w:after="200" w:line="280" w:lineRule="exact"/>
        <w:contextualSpacing/>
        <w:rPr>
          <w:rFonts w:ascii="Calibri" w:hAnsi="Calibri"/>
          <w:b/>
        </w:rPr>
      </w:pPr>
      <w:r w:rsidRPr="00173690">
        <w:rPr>
          <w:rFonts w:ascii="Calibri" w:hAnsi="Calibri"/>
        </w:rPr>
        <w:t>other: N/A</w:t>
      </w:r>
      <w:r w:rsidRPr="00173690">
        <w:rPr>
          <w:rFonts w:ascii="Calibri" w:hAnsi="Calibri"/>
        </w:rPr>
        <w:br/>
      </w:r>
    </w:p>
    <w:p w:rsidR="00557940" w:rsidRPr="00173690" w:rsidRDefault="00557940" w:rsidP="00487A0C">
      <w:pPr>
        <w:numPr>
          <w:ilvl w:val="0"/>
          <w:numId w:val="4"/>
        </w:numPr>
        <w:spacing w:after="200" w:line="280" w:lineRule="exact"/>
        <w:contextualSpacing/>
        <w:rPr>
          <w:rFonts w:ascii="Calibri" w:hAnsi="Calibri"/>
          <w:b/>
        </w:rPr>
      </w:pPr>
      <w:r w:rsidRPr="00173690">
        <w:rPr>
          <w:rFonts w:ascii="Calibri" w:hAnsi="Calibri"/>
          <w:b/>
        </w:rPr>
        <w:t xml:space="preserve">Rationale for revision of course: </w:t>
      </w:r>
      <w:r w:rsidRPr="00173690">
        <w:rPr>
          <w:rFonts w:ascii="Calibri" w:hAnsi="Calibri"/>
        </w:rPr>
        <w:t xml:space="preserve">The course currently is the introduction course for the Clinical Mental Health Counseling and Marriage, Couple and Family Counseling programs. The proposed revision will replace the CNS 550 Introduction to Counseling course in the School Counseling program; and will be the introduction course for all three programs. The </w:t>
      </w:r>
      <w:proofErr w:type="gramStart"/>
      <w:r w:rsidRPr="00173690">
        <w:rPr>
          <w:rFonts w:ascii="Calibri" w:hAnsi="Calibri"/>
        </w:rPr>
        <w:t>faculty believe</w:t>
      </w:r>
      <w:proofErr w:type="gramEnd"/>
      <w:r w:rsidRPr="00173690">
        <w:rPr>
          <w:rFonts w:ascii="Calibri" w:hAnsi="Calibri"/>
        </w:rPr>
        <w:t xml:space="preserve"> it is critical that students in each program track area understand each other’s professional orientations to assist them in conducting competent consultations and collaborations among various systems to best help their future clients and students.</w:t>
      </w:r>
    </w:p>
    <w:p w:rsidR="00557940" w:rsidRPr="00173690" w:rsidRDefault="00557940" w:rsidP="00557940">
      <w:pPr>
        <w:spacing w:line="280" w:lineRule="exact"/>
        <w:contextualSpacing/>
        <w:rPr>
          <w:rFonts w:ascii="Calibri" w:hAnsi="Calibri"/>
          <w:b/>
        </w:rPr>
      </w:pPr>
    </w:p>
    <w:p w:rsidR="00557940" w:rsidRPr="00173690" w:rsidRDefault="00557940" w:rsidP="00487A0C">
      <w:pPr>
        <w:numPr>
          <w:ilvl w:val="0"/>
          <w:numId w:val="4"/>
        </w:numPr>
        <w:spacing w:after="200" w:line="280" w:lineRule="exact"/>
        <w:contextualSpacing/>
        <w:rPr>
          <w:rFonts w:ascii="Calibri" w:hAnsi="Calibri"/>
          <w:b/>
        </w:rPr>
      </w:pPr>
      <w:r w:rsidRPr="00173690">
        <w:rPr>
          <w:rFonts w:ascii="Calibri" w:hAnsi="Calibri"/>
          <w:b/>
        </w:rPr>
        <w:t xml:space="preserve">Term of implementation: </w:t>
      </w:r>
      <w:r w:rsidRPr="00173690">
        <w:rPr>
          <w:rFonts w:ascii="Calibri" w:hAnsi="Calibri"/>
        </w:rPr>
        <w:t>Fall 2017</w:t>
      </w:r>
    </w:p>
    <w:p w:rsidR="00557940" w:rsidRPr="00173690" w:rsidRDefault="00557940" w:rsidP="00557940">
      <w:pPr>
        <w:spacing w:line="280" w:lineRule="exact"/>
        <w:contextualSpacing/>
        <w:rPr>
          <w:rFonts w:ascii="Calibri" w:hAnsi="Calibri"/>
          <w:b/>
        </w:rPr>
      </w:pPr>
    </w:p>
    <w:p w:rsidR="00557940" w:rsidRPr="00173690" w:rsidRDefault="00557940" w:rsidP="00487A0C">
      <w:pPr>
        <w:numPr>
          <w:ilvl w:val="0"/>
          <w:numId w:val="4"/>
        </w:numPr>
        <w:spacing w:after="200" w:line="276" w:lineRule="auto"/>
        <w:contextualSpacing/>
        <w:rPr>
          <w:rFonts w:ascii="Calibri" w:hAnsi="Calibri"/>
          <w:b/>
        </w:rPr>
      </w:pPr>
      <w:r w:rsidRPr="00173690">
        <w:rPr>
          <w:rFonts w:ascii="Calibri" w:hAnsi="Calibri"/>
          <w:b/>
        </w:rPr>
        <w:t>Dates of committee approvals:</w:t>
      </w: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557940" w:rsidRPr="00173690" w:rsidTr="00557940">
        <w:trPr>
          <w:trHeight w:val="374"/>
        </w:trPr>
        <w:tc>
          <w:tcPr>
            <w:tcW w:w="5987" w:type="dxa"/>
            <w:tcBorders>
              <w:top w:val="nil"/>
              <w:left w:val="nil"/>
              <w:bottom w:val="nil"/>
              <w:right w:val="nil"/>
            </w:tcBorders>
            <w:vAlign w:val="bottom"/>
          </w:tcPr>
          <w:p w:rsidR="00557940" w:rsidRPr="00173690" w:rsidRDefault="00557940" w:rsidP="00557940">
            <w:pPr>
              <w:rPr>
                <w:rFonts w:ascii="Calibri" w:eastAsia="Calibri" w:hAnsi="Calibri"/>
                <w:sz w:val="22"/>
                <w:szCs w:val="22"/>
              </w:rPr>
            </w:pPr>
            <w:r w:rsidRPr="00173690">
              <w:rPr>
                <w:rFonts w:ascii="Calibri" w:eastAsia="Calibri" w:hAnsi="Calibri"/>
                <w:sz w:val="22"/>
                <w:szCs w:val="22"/>
              </w:rPr>
              <w:t>Department</w:t>
            </w:r>
          </w:p>
        </w:tc>
        <w:tc>
          <w:tcPr>
            <w:tcW w:w="3128" w:type="dxa"/>
            <w:tcBorders>
              <w:top w:val="nil"/>
              <w:left w:val="nil"/>
              <w:bottom w:val="single" w:sz="4" w:space="0" w:color="auto"/>
              <w:right w:val="nil"/>
            </w:tcBorders>
          </w:tcPr>
          <w:p w:rsidR="00557940" w:rsidRPr="00173690" w:rsidRDefault="00557940" w:rsidP="00557940">
            <w:pPr>
              <w:rPr>
                <w:rFonts w:ascii="Calibri" w:eastAsia="Calibri" w:hAnsi="Calibri"/>
                <w:sz w:val="22"/>
                <w:szCs w:val="22"/>
              </w:rPr>
            </w:pPr>
            <w:r w:rsidRPr="00173690">
              <w:rPr>
                <w:rFonts w:ascii="Calibri" w:eastAsia="Calibri" w:hAnsi="Calibri"/>
                <w:sz w:val="22"/>
                <w:szCs w:val="22"/>
              </w:rPr>
              <w:t>October 19, 2016</w:t>
            </w:r>
          </w:p>
        </w:tc>
      </w:tr>
      <w:tr w:rsidR="00557940" w:rsidRPr="00173690" w:rsidTr="00557940">
        <w:trPr>
          <w:trHeight w:val="374"/>
        </w:trPr>
        <w:tc>
          <w:tcPr>
            <w:tcW w:w="5987" w:type="dxa"/>
            <w:tcBorders>
              <w:top w:val="nil"/>
              <w:left w:val="nil"/>
              <w:bottom w:val="nil"/>
              <w:right w:val="nil"/>
            </w:tcBorders>
            <w:vAlign w:val="bottom"/>
          </w:tcPr>
          <w:p w:rsidR="00557940" w:rsidRPr="00173690" w:rsidRDefault="00557940" w:rsidP="00557940">
            <w:pPr>
              <w:rPr>
                <w:rFonts w:ascii="Calibri" w:eastAsia="Calibri" w:hAnsi="Calibri"/>
                <w:sz w:val="22"/>
                <w:szCs w:val="22"/>
              </w:rPr>
            </w:pPr>
            <w:r w:rsidRPr="00173690">
              <w:rPr>
                <w:rFonts w:ascii="Calibri" w:eastAsia="Calibri" w:hAnsi="Calibri"/>
                <w:sz w:val="22"/>
                <w:szCs w:val="22"/>
              </w:rPr>
              <w:t xml:space="preserve">College Curriculum Committee </w:t>
            </w:r>
          </w:p>
        </w:tc>
        <w:tc>
          <w:tcPr>
            <w:tcW w:w="3128" w:type="dxa"/>
            <w:tcBorders>
              <w:top w:val="nil"/>
              <w:left w:val="nil"/>
              <w:bottom w:val="single" w:sz="4" w:space="0" w:color="auto"/>
              <w:right w:val="nil"/>
            </w:tcBorders>
          </w:tcPr>
          <w:p w:rsidR="00557940" w:rsidRPr="00173690" w:rsidRDefault="00557940" w:rsidP="00557940">
            <w:pPr>
              <w:rPr>
                <w:rFonts w:ascii="Calibri" w:eastAsia="Calibri" w:hAnsi="Calibri"/>
                <w:sz w:val="22"/>
                <w:szCs w:val="22"/>
              </w:rPr>
            </w:pPr>
            <w:r w:rsidRPr="00173690">
              <w:rPr>
                <w:rFonts w:ascii="Calibri" w:eastAsia="Calibri" w:hAnsi="Calibri"/>
                <w:sz w:val="22"/>
                <w:szCs w:val="22"/>
              </w:rPr>
              <w:t>11/01/2016</w:t>
            </w:r>
          </w:p>
        </w:tc>
      </w:tr>
      <w:tr w:rsidR="00557940" w:rsidRPr="00173690" w:rsidTr="00557940">
        <w:trPr>
          <w:trHeight w:val="374"/>
        </w:trPr>
        <w:tc>
          <w:tcPr>
            <w:tcW w:w="5987" w:type="dxa"/>
            <w:tcBorders>
              <w:top w:val="nil"/>
              <w:left w:val="nil"/>
              <w:bottom w:val="nil"/>
              <w:right w:val="nil"/>
            </w:tcBorders>
            <w:vAlign w:val="bottom"/>
          </w:tcPr>
          <w:p w:rsidR="00557940" w:rsidRPr="00173690" w:rsidRDefault="00557940" w:rsidP="00557940">
            <w:pPr>
              <w:rPr>
                <w:rFonts w:ascii="Calibri" w:eastAsia="Calibri" w:hAnsi="Calibri"/>
                <w:sz w:val="22"/>
                <w:szCs w:val="22"/>
              </w:rPr>
            </w:pPr>
            <w:r w:rsidRPr="00173690">
              <w:rPr>
                <w:rFonts w:ascii="Calibri" w:eastAsia="Calibri" w:hAnsi="Calibri"/>
                <w:sz w:val="22"/>
                <w:szCs w:val="22"/>
              </w:rPr>
              <w:t>Professional Education Council (if applicable)</w:t>
            </w:r>
          </w:p>
        </w:tc>
        <w:tc>
          <w:tcPr>
            <w:tcW w:w="3128" w:type="dxa"/>
            <w:tcBorders>
              <w:top w:val="single" w:sz="4" w:space="0" w:color="auto"/>
              <w:left w:val="nil"/>
              <w:bottom w:val="single" w:sz="4" w:space="0" w:color="auto"/>
              <w:right w:val="nil"/>
            </w:tcBorders>
          </w:tcPr>
          <w:p w:rsidR="00557940" w:rsidRPr="00173690" w:rsidRDefault="00557940" w:rsidP="00557940">
            <w:pPr>
              <w:rPr>
                <w:rFonts w:ascii="Calibri" w:eastAsia="Calibri" w:hAnsi="Calibri"/>
                <w:sz w:val="22"/>
                <w:szCs w:val="22"/>
              </w:rPr>
            </w:pPr>
            <w:r w:rsidRPr="00173690">
              <w:rPr>
                <w:rFonts w:ascii="Calibri" w:eastAsia="Calibri" w:hAnsi="Calibri"/>
                <w:sz w:val="22"/>
                <w:szCs w:val="22"/>
              </w:rPr>
              <w:t>11/09/2016</w:t>
            </w:r>
          </w:p>
        </w:tc>
      </w:tr>
      <w:tr w:rsidR="00557940" w:rsidRPr="00173690" w:rsidTr="00557940">
        <w:trPr>
          <w:trHeight w:val="374"/>
        </w:trPr>
        <w:tc>
          <w:tcPr>
            <w:tcW w:w="5987" w:type="dxa"/>
            <w:tcBorders>
              <w:top w:val="nil"/>
              <w:left w:val="nil"/>
              <w:bottom w:val="nil"/>
              <w:right w:val="nil"/>
            </w:tcBorders>
            <w:vAlign w:val="bottom"/>
          </w:tcPr>
          <w:p w:rsidR="00557940" w:rsidRPr="00557940" w:rsidRDefault="00557940" w:rsidP="00557940">
            <w:pPr>
              <w:rPr>
                <w:rFonts w:ascii="Calibri" w:eastAsia="Calibri" w:hAnsi="Calibri"/>
                <w:sz w:val="22"/>
                <w:szCs w:val="22"/>
              </w:rPr>
            </w:pPr>
            <w:r w:rsidRPr="00557940">
              <w:rPr>
                <w:rFonts w:ascii="Calibri" w:eastAsia="Calibri" w:hAnsi="Calibri"/>
                <w:sz w:val="22"/>
                <w:szCs w:val="22"/>
              </w:rPr>
              <w:t>Graduate Curriculum Committee</w:t>
            </w:r>
          </w:p>
        </w:tc>
        <w:tc>
          <w:tcPr>
            <w:tcW w:w="3128" w:type="dxa"/>
            <w:tcBorders>
              <w:top w:val="single" w:sz="4" w:space="0" w:color="auto"/>
              <w:left w:val="nil"/>
              <w:bottom w:val="single" w:sz="4" w:space="0" w:color="auto"/>
              <w:right w:val="nil"/>
            </w:tcBorders>
          </w:tcPr>
          <w:p w:rsidR="00557940" w:rsidRPr="00557940" w:rsidRDefault="00557940" w:rsidP="00557940">
            <w:pPr>
              <w:rPr>
                <w:rFonts w:ascii="Calibri" w:eastAsia="Calibri" w:hAnsi="Calibri"/>
              </w:rPr>
            </w:pPr>
            <w:r w:rsidRPr="00557940">
              <w:rPr>
                <w:rFonts w:ascii="Calibri" w:eastAsia="Calibri" w:hAnsi="Calibri"/>
              </w:rPr>
              <w:t>11/28/2016</w:t>
            </w:r>
          </w:p>
        </w:tc>
      </w:tr>
      <w:tr w:rsidR="00557940" w:rsidRPr="00173690" w:rsidTr="00557940">
        <w:trPr>
          <w:trHeight w:val="374"/>
        </w:trPr>
        <w:tc>
          <w:tcPr>
            <w:tcW w:w="5987" w:type="dxa"/>
            <w:tcBorders>
              <w:top w:val="nil"/>
              <w:left w:val="nil"/>
              <w:bottom w:val="nil"/>
              <w:right w:val="nil"/>
            </w:tcBorders>
            <w:vAlign w:val="bottom"/>
          </w:tcPr>
          <w:p w:rsidR="00557940" w:rsidRPr="00173690" w:rsidRDefault="00557940" w:rsidP="00557940">
            <w:pPr>
              <w:rPr>
                <w:rFonts w:ascii="Calibri" w:eastAsia="Calibri" w:hAnsi="Calibri"/>
                <w:sz w:val="22"/>
                <w:szCs w:val="22"/>
              </w:rPr>
            </w:pPr>
            <w:r w:rsidRPr="00173690">
              <w:rPr>
                <w:rFonts w:ascii="Calibri" w:eastAsia="Calibri" w:hAnsi="Calibri"/>
                <w:sz w:val="22"/>
                <w:szCs w:val="22"/>
              </w:rPr>
              <w:t xml:space="preserve">Graduate Council </w:t>
            </w:r>
          </w:p>
        </w:tc>
        <w:tc>
          <w:tcPr>
            <w:tcW w:w="3128" w:type="dxa"/>
            <w:tcBorders>
              <w:top w:val="single" w:sz="4" w:space="0" w:color="auto"/>
              <w:left w:val="nil"/>
              <w:bottom w:val="single" w:sz="4" w:space="0" w:color="auto"/>
              <w:right w:val="nil"/>
            </w:tcBorders>
          </w:tcPr>
          <w:p w:rsidR="00557940" w:rsidRPr="00173690" w:rsidRDefault="00557940" w:rsidP="00557940">
            <w:pPr>
              <w:rPr>
                <w:rFonts w:ascii="Calibri" w:eastAsia="Calibri" w:hAnsi="Calibri"/>
                <w:b/>
                <w:sz w:val="22"/>
                <w:szCs w:val="22"/>
                <w:u w:val="single"/>
              </w:rPr>
            </w:pPr>
          </w:p>
        </w:tc>
      </w:tr>
      <w:tr w:rsidR="00557940" w:rsidRPr="00173690" w:rsidTr="00557940">
        <w:trPr>
          <w:trHeight w:val="374"/>
        </w:trPr>
        <w:tc>
          <w:tcPr>
            <w:tcW w:w="5987" w:type="dxa"/>
            <w:tcBorders>
              <w:top w:val="nil"/>
              <w:left w:val="nil"/>
              <w:bottom w:val="nil"/>
              <w:right w:val="nil"/>
            </w:tcBorders>
            <w:vAlign w:val="bottom"/>
          </w:tcPr>
          <w:p w:rsidR="00557940" w:rsidRPr="00173690" w:rsidRDefault="00557940" w:rsidP="00557940">
            <w:pPr>
              <w:rPr>
                <w:rFonts w:ascii="Calibri" w:eastAsia="Calibri" w:hAnsi="Calibri"/>
                <w:sz w:val="22"/>
                <w:szCs w:val="22"/>
              </w:rPr>
            </w:pPr>
            <w:r w:rsidRPr="00173690">
              <w:rPr>
                <w:rFonts w:ascii="Calibri" w:eastAsia="Calibri" w:hAnsi="Calibri"/>
                <w:sz w:val="22"/>
                <w:szCs w:val="22"/>
              </w:rPr>
              <w:t>University Senate</w:t>
            </w:r>
          </w:p>
        </w:tc>
        <w:tc>
          <w:tcPr>
            <w:tcW w:w="3128" w:type="dxa"/>
            <w:tcBorders>
              <w:top w:val="single" w:sz="4" w:space="0" w:color="auto"/>
              <w:left w:val="nil"/>
              <w:bottom w:val="single" w:sz="4" w:space="0" w:color="auto"/>
              <w:right w:val="nil"/>
            </w:tcBorders>
          </w:tcPr>
          <w:p w:rsidR="00557940" w:rsidRPr="00173690" w:rsidRDefault="00557940" w:rsidP="00557940">
            <w:pPr>
              <w:rPr>
                <w:rFonts w:ascii="Calibri" w:eastAsia="Calibri" w:hAnsi="Calibri"/>
                <w:b/>
                <w:sz w:val="22"/>
                <w:szCs w:val="22"/>
                <w:u w:val="single"/>
              </w:rPr>
            </w:pPr>
          </w:p>
        </w:tc>
      </w:tr>
    </w:tbl>
    <w:p w:rsidR="00557940" w:rsidRPr="00173690" w:rsidRDefault="00557940" w:rsidP="00557940">
      <w:pPr>
        <w:spacing w:before="100" w:beforeAutospacing="1" w:after="100" w:afterAutospacing="1" w:line="280" w:lineRule="exact"/>
        <w:contextualSpacing/>
        <w:rPr>
          <w:rFonts w:ascii="Calibri" w:eastAsia="Calibri" w:hAnsi="Calibri"/>
        </w:rPr>
      </w:pPr>
      <w:r w:rsidRPr="00173690">
        <w:rPr>
          <w:rFonts w:ascii="Calibri" w:eastAsia="Calibri" w:hAnsi="Calibri"/>
          <w:i/>
          <w:sz w:val="16"/>
          <w:szCs w:val="20"/>
        </w:rPr>
        <w:t xml:space="preserve">*Course revision proposals require a </w:t>
      </w:r>
      <w:r w:rsidRPr="00173690">
        <w:rPr>
          <w:rFonts w:ascii="Calibri" w:eastAsia="Calibri" w:hAnsi="Calibri"/>
          <w:i/>
          <w:sz w:val="16"/>
          <w:szCs w:val="20"/>
          <w:u w:val="single"/>
        </w:rPr>
        <w:t>Course Inventory Form</w:t>
      </w:r>
      <w:r w:rsidRPr="00173690">
        <w:rPr>
          <w:rFonts w:ascii="Calibri" w:eastAsia="Calibri" w:hAnsi="Calibri"/>
          <w:i/>
          <w:sz w:val="16"/>
          <w:szCs w:val="20"/>
        </w:rPr>
        <w:t xml:space="preserve"> be submitted by the College Dean’s office to the Office of the Registrar.</w:t>
      </w:r>
    </w:p>
    <w:p w:rsidR="00557940" w:rsidRDefault="00557940" w:rsidP="00557940"/>
    <w:p w:rsidR="00557940" w:rsidRPr="00160034" w:rsidRDefault="00557940" w:rsidP="00557940">
      <w:pPr>
        <w:jc w:val="center"/>
        <w:rPr>
          <w:rFonts w:ascii="Calibri" w:hAnsi="Calibri"/>
          <w:b/>
        </w:rPr>
      </w:pPr>
      <w:r w:rsidRPr="00160034">
        <w:rPr>
          <w:rFonts w:ascii="Calibri" w:hAnsi="Calibri"/>
          <w:b/>
        </w:rPr>
        <w:t>Revise a Course</w:t>
      </w:r>
    </w:p>
    <w:p w:rsidR="00557940" w:rsidRPr="00160034" w:rsidRDefault="00557940" w:rsidP="00557940">
      <w:pPr>
        <w:jc w:val="center"/>
        <w:rPr>
          <w:rFonts w:ascii="Calibri" w:hAnsi="Calibri"/>
          <w:b/>
        </w:rPr>
      </w:pPr>
      <w:r w:rsidRPr="00160034">
        <w:rPr>
          <w:rFonts w:ascii="Calibri" w:hAnsi="Calibri"/>
          <w:b/>
        </w:rPr>
        <w:t>(Action)</w:t>
      </w:r>
    </w:p>
    <w:p w:rsidR="00557940" w:rsidRPr="00160034" w:rsidRDefault="00557940" w:rsidP="00557940">
      <w:pPr>
        <w:spacing w:after="0"/>
        <w:rPr>
          <w:rFonts w:ascii="Calibri" w:hAnsi="Calibri"/>
        </w:rPr>
      </w:pPr>
      <w:r w:rsidRPr="00160034">
        <w:rPr>
          <w:rFonts w:ascii="Calibri" w:hAnsi="Calibri"/>
        </w:rPr>
        <w:t>Date:</w:t>
      </w:r>
      <w:r w:rsidRPr="00160034">
        <w:rPr>
          <w:rFonts w:ascii="Calibri" w:hAnsi="Calibri"/>
        </w:rPr>
        <w:tab/>
        <w:t>October 19, 2016</w:t>
      </w:r>
    </w:p>
    <w:p w:rsidR="00557940" w:rsidRPr="00160034" w:rsidRDefault="00557940" w:rsidP="00557940">
      <w:pPr>
        <w:spacing w:after="0"/>
        <w:rPr>
          <w:rFonts w:ascii="Calibri" w:hAnsi="Calibri"/>
        </w:rPr>
      </w:pPr>
      <w:r w:rsidRPr="00160034">
        <w:rPr>
          <w:rFonts w:ascii="Calibri" w:hAnsi="Calibri"/>
        </w:rPr>
        <w:t xml:space="preserve">College, Department: </w:t>
      </w:r>
      <w:r w:rsidRPr="00160034">
        <w:rPr>
          <w:rFonts w:ascii="Calibri" w:hAnsi="Calibri"/>
        </w:rPr>
        <w:tab/>
        <w:t>College of Education and Behavioral Sciences</w:t>
      </w:r>
    </w:p>
    <w:p w:rsidR="00557940" w:rsidRPr="00160034" w:rsidRDefault="00557940" w:rsidP="00557940">
      <w:pPr>
        <w:spacing w:after="0"/>
        <w:rPr>
          <w:rFonts w:ascii="Calibri" w:hAnsi="Calibri"/>
        </w:rPr>
      </w:pPr>
      <w:r w:rsidRPr="00160034">
        <w:rPr>
          <w:rFonts w:ascii="Calibri" w:hAnsi="Calibri"/>
        </w:rPr>
        <w:tab/>
      </w:r>
      <w:r w:rsidRPr="00160034">
        <w:rPr>
          <w:rFonts w:ascii="Calibri" w:hAnsi="Calibri"/>
        </w:rPr>
        <w:tab/>
      </w:r>
      <w:r w:rsidRPr="00160034">
        <w:rPr>
          <w:rFonts w:ascii="Calibri" w:hAnsi="Calibri"/>
        </w:rPr>
        <w:tab/>
        <w:t xml:space="preserve">Department of Counseling and Student Affairs </w:t>
      </w:r>
    </w:p>
    <w:p w:rsidR="00557940" w:rsidRPr="00160034" w:rsidRDefault="00557940" w:rsidP="00557940">
      <w:pPr>
        <w:spacing w:after="0" w:line="280" w:lineRule="exact"/>
        <w:contextualSpacing/>
        <w:rPr>
          <w:rFonts w:ascii="Calibri" w:hAnsi="Calibri"/>
        </w:rPr>
      </w:pPr>
      <w:r w:rsidRPr="00160034">
        <w:rPr>
          <w:rFonts w:ascii="Calibri" w:hAnsi="Calibri"/>
        </w:rPr>
        <w:t xml:space="preserve">Contact Person:  </w:t>
      </w:r>
      <w:r w:rsidRPr="00160034">
        <w:rPr>
          <w:rFonts w:ascii="Calibri" w:hAnsi="Calibri"/>
        </w:rPr>
        <w:tab/>
        <w:t xml:space="preserve">Jill </w:t>
      </w:r>
      <w:proofErr w:type="spellStart"/>
      <w:r w:rsidRPr="00160034">
        <w:rPr>
          <w:rFonts w:ascii="Calibri" w:hAnsi="Calibri"/>
        </w:rPr>
        <w:t>Duba</w:t>
      </w:r>
      <w:proofErr w:type="spellEnd"/>
      <w:r w:rsidRPr="00160034">
        <w:rPr>
          <w:rFonts w:ascii="Calibri" w:hAnsi="Calibri"/>
        </w:rPr>
        <w:t xml:space="preserve"> </w:t>
      </w:r>
      <w:proofErr w:type="spellStart"/>
      <w:r w:rsidRPr="00160034">
        <w:rPr>
          <w:rFonts w:ascii="Calibri" w:hAnsi="Calibri"/>
        </w:rPr>
        <w:t>Sauerheber</w:t>
      </w:r>
      <w:proofErr w:type="spellEnd"/>
      <w:r w:rsidRPr="00160034">
        <w:rPr>
          <w:rFonts w:ascii="Calibri" w:hAnsi="Calibri"/>
        </w:rPr>
        <w:t xml:space="preserve">, Ph.D., </w:t>
      </w:r>
      <w:hyperlink r:id="rId27" w:history="1">
        <w:r w:rsidRPr="00160034">
          <w:rPr>
            <w:rFonts w:ascii="Calibri" w:hAnsi="Calibri"/>
            <w:color w:val="0000FF"/>
            <w:u w:val="single"/>
          </w:rPr>
          <w:t>jillduba.sauerheber@wku.edu</w:t>
        </w:r>
      </w:hyperlink>
      <w:r w:rsidRPr="00160034">
        <w:rPr>
          <w:rFonts w:ascii="Calibri" w:hAnsi="Calibri"/>
        </w:rPr>
        <w:t>, 5-4799</w:t>
      </w:r>
    </w:p>
    <w:p w:rsidR="00557940" w:rsidRPr="00160034" w:rsidRDefault="00557940" w:rsidP="00557940">
      <w:pPr>
        <w:spacing w:after="0" w:line="280" w:lineRule="exact"/>
        <w:contextualSpacing/>
        <w:rPr>
          <w:rFonts w:ascii="Calibri" w:hAnsi="Calibri"/>
        </w:rPr>
      </w:pPr>
    </w:p>
    <w:p w:rsidR="00557940" w:rsidRPr="00160034" w:rsidRDefault="00557940" w:rsidP="00487A0C">
      <w:pPr>
        <w:numPr>
          <w:ilvl w:val="0"/>
          <w:numId w:val="4"/>
        </w:numPr>
        <w:spacing w:after="200" w:line="280" w:lineRule="exact"/>
        <w:contextualSpacing/>
        <w:rPr>
          <w:rFonts w:ascii="Calibri" w:hAnsi="Calibri"/>
          <w:b/>
        </w:rPr>
      </w:pPr>
      <w:r w:rsidRPr="00160034">
        <w:rPr>
          <w:rFonts w:ascii="Calibri" w:hAnsi="Calibri"/>
          <w:b/>
        </w:rPr>
        <w:t>Identification of course</w:t>
      </w:r>
    </w:p>
    <w:p w:rsidR="00557940" w:rsidRPr="00160034" w:rsidRDefault="00557940" w:rsidP="00487A0C">
      <w:pPr>
        <w:numPr>
          <w:ilvl w:val="1"/>
          <w:numId w:val="9"/>
        </w:numPr>
        <w:spacing w:after="200" w:line="280" w:lineRule="exact"/>
        <w:contextualSpacing/>
        <w:rPr>
          <w:rFonts w:ascii="Calibri" w:hAnsi="Calibri"/>
        </w:rPr>
      </w:pPr>
      <w:r w:rsidRPr="00160034">
        <w:rPr>
          <w:rFonts w:ascii="Calibri" w:hAnsi="Calibri"/>
        </w:rPr>
        <w:t>Course prefix (subject area) and number:  CNS 592</w:t>
      </w:r>
    </w:p>
    <w:p w:rsidR="00557940" w:rsidRPr="00160034" w:rsidRDefault="00557940" w:rsidP="00487A0C">
      <w:pPr>
        <w:numPr>
          <w:ilvl w:val="1"/>
          <w:numId w:val="9"/>
        </w:numPr>
        <w:spacing w:after="200" w:line="280" w:lineRule="exact"/>
        <w:contextualSpacing/>
        <w:rPr>
          <w:rFonts w:ascii="Calibri" w:hAnsi="Calibri"/>
        </w:rPr>
      </w:pPr>
      <w:r w:rsidRPr="00160034">
        <w:rPr>
          <w:rFonts w:ascii="Calibri" w:hAnsi="Calibri"/>
        </w:rPr>
        <w:t xml:space="preserve">Course title: Crisis Counseling </w:t>
      </w:r>
      <w:r w:rsidRPr="00160034">
        <w:rPr>
          <w:rFonts w:ascii="Calibri" w:hAnsi="Calibri"/>
        </w:rPr>
        <w:br/>
      </w:r>
      <w:r w:rsidRPr="00160034">
        <w:rPr>
          <w:rFonts w:ascii="Calibri" w:hAnsi="Calibri"/>
        </w:rPr>
        <w:br/>
      </w:r>
      <w:r w:rsidRPr="00160034">
        <w:rPr>
          <w:rFonts w:ascii="Calibri" w:eastAsia="Calibri" w:hAnsi="Calibri"/>
        </w:rPr>
        <w:t>Theory and practice of crisis counseling. Application of intervention and prevention strategies in individual, family and systemic crisis, disaster and trauma causing events.</w:t>
      </w:r>
    </w:p>
    <w:p w:rsidR="00557940" w:rsidRPr="00160034" w:rsidRDefault="00557940" w:rsidP="00557940">
      <w:pPr>
        <w:spacing w:line="280" w:lineRule="exact"/>
        <w:contextualSpacing/>
        <w:rPr>
          <w:rFonts w:ascii="Calibri" w:hAnsi="Calibri"/>
        </w:rPr>
      </w:pPr>
    </w:p>
    <w:p w:rsidR="00557940" w:rsidRPr="00160034" w:rsidRDefault="00557940" w:rsidP="00487A0C">
      <w:pPr>
        <w:numPr>
          <w:ilvl w:val="0"/>
          <w:numId w:val="4"/>
        </w:numPr>
        <w:spacing w:after="200" w:line="280" w:lineRule="exact"/>
        <w:contextualSpacing/>
        <w:rPr>
          <w:rFonts w:ascii="Calibri" w:hAnsi="Calibri"/>
          <w:b/>
        </w:rPr>
      </w:pPr>
      <w:r w:rsidRPr="00160034">
        <w:rPr>
          <w:rFonts w:ascii="Calibri" w:hAnsi="Calibri"/>
          <w:b/>
        </w:rPr>
        <w:t xml:space="preserve">Proposed change(s): </w:t>
      </w:r>
      <w:r w:rsidRPr="00160034">
        <w:rPr>
          <w:rFonts w:ascii="Calibri" w:hAnsi="Calibri"/>
          <w:b/>
        </w:rPr>
        <w:tab/>
      </w:r>
    </w:p>
    <w:p w:rsidR="00557940" w:rsidRPr="00160034" w:rsidRDefault="00557940" w:rsidP="00487A0C">
      <w:pPr>
        <w:numPr>
          <w:ilvl w:val="1"/>
          <w:numId w:val="4"/>
        </w:numPr>
        <w:spacing w:after="200" w:line="280" w:lineRule="exact"/>
        <w:contextualSpacing/>
        <w:rPr>
          <w:rFonts w:ascii="Calibri" w:hAnsi="Calibri"/>
        </w:rPr>
      </w:pPr>
      <w:r w:rsidRPr="00160034">
        <w:rPr>
          <w:rFonts w:ascii="Calibri" w:hAnsi="Calibri"/>
        </w:rPr>
        <w:t>course number:</w:t>
      </w:r>
      <w:r w:rsidRPr="00160034">
        <w:rPr>
          <w:rFonts w:ascii="Calibri" w:hAnsi="Calibri"/>
        </w:rPr>
        <w:tab/>
        <w:t xml:space="preserve"> CNS 592</w:t>
      </w:r>
    </w:p>
    <w:p w:rsidR="00557940" w:rsidRPr="00160034" w:rsidRDefault="00557940" w:rsidP="00487A0C">
      <w:pPr>
        <w:numPr>
          <w:ilvl w:val="1"/>
          <w:numId w:val="4"/>
        </w:numPr>
        <w:spacing w:after="200" w:line="280" w:lineRule="exact"/>
        <w:contextualSpacing/>
        <w:rPr>
          <w:rFonts w:ascii="Calibri" w:hAnsi="Calibri"/>
        </w:rPr>
      </w:pPr>
      <w:r w:rsidRPr="00160034">
        <w:rPr>
          <w:rFonts w:ascii="Calibri" w:hAnsi="Calibri"/>
        </w:rPr>
        <w:t>course title: Crisis, Trauma and Violence Counseling</w:t>
      </w:r>
    </w:p>
    <w:p w:rsidR="00557940" w:rsidRPr="00160034" w:rsidRDefault="00557940" w:rsidP="00487A0C">
      <w:pPr>
        <w:numPr>
          <w:ilvl w:val="1"/>
          <w:numId w:val="4"/>
        </w:numPr>
        <w:spacing w:after="200" w:line="280" w:lineRule="exact"/>
        <w:contextualSpacing/>
        <w:rPr>
          <w:rFonts w:ascii="Calibri" w:hAnsi="Calibri"/>
        </w:rPr>
      </w:pPr>
      <w:r w:rsidRPr="00160034">
        <w:rPr>
          <w:rFonts w:ascii="Calibri" w:hAnsi="Calibri"/>
        </w:rPr>
        <w:t>credit hours: 3</w:t>
      </w:r>
    </w:p>
    <w:p w:rsidR="00557940" w:rsidRPr="00160034" w:rsidRDefault="00557940" w:rsidP="00487A0C">
      <w:pPr>
        <w:numPr>
          <w:ilvl w:val="1"/>
          <w:numId w:val="4"/>
        </w:numPr>
        <w:spacing w:after="200" w:line="280" w:lineRule="exact"/>
        <w:contextualSpacing/>
        <w:rPr>
          <w:rFonts w:ascii="Calibri" w:hAnsi="Calibri"/>
        </w:rPr>
      </w:pPr>
      <w:r w:rsidRPr="00160034">
        <w:rPr>
          <w:rFonts w:ascii="Calibri" w:hAnsi="Calibri"/>
        </w:rPr>
        <w:t>grade type: Standard Letter Grading</w:t>
      </w:r>
    </w:p>
    <w:p w:rsidR="00557940" w:rsidRPr="00160034" w:rsidRDefault="00557940" w:rsidP="00487A0C">
      <w:pPr>
        <w:numPr>
          <w:ilvl w:val="1"/>
          <w:numId w:val="4"/>
        </w:numPr>
        <w:spacing w:after="200" w:line="280" w:lineRule="exact"/>
        <w:contextualSpacing/>
        <w:rPr>
          <w:rFonts w:ascii="Calibri" w:hAnsi="Calibri"/>
        </w:rPr>
      </w:pPr>
      <w:r w:rsidRPr="00160034">
        <w:rPr>
          <w:rFonts w:ascii="Calibri" w:hAnsi="Calibri"/>
        </w:rPr>
        <w:t xml:space="preserve">prerequisites: </w:t>
      </w:r>
    </w:p>
    <w:p w:rsidR="00557940" w:rsidRPr="00160034" w:rsidRDefault="00557940" w:rsidP="00487A0C">
      <w:pPr>
        <w:numPr>
          <w:ilvl w:val="1"/>
          <w:numId w:val="4"/>
        </w:numPr>
        <w:spacing w:after="200" w:line="280" w:lineRule="exact"/>
        <w:contextualSpacing/>
        <w:rPr>
          <w:rFonts w:ascii="Calibri" w:hAnsi="Calibri"/>
        </w:rPr>
      </w:pPr>
      <w:proofErr w:type="spellStart"/>
      <w:r w:rsidRPr="00160034">
        <w:rPr>
          <w:rFonts w:ascii="Calibri" w:hAnsi="Calibri"/>
        </w:rPr>
        <w:t>corequisites</w:t>
      </w:r>
      <w:proofErr w:type="spellEnd"/>
      <w:r w:rsidRPr="00160034">
        <w:rPr>
          <w:rFonts w:ascii="Calibri" w:hAnsi="Calibri"/>
        </w:rPr>
        <w:t>: None</w:t>
      </w:r>
    </w:p>
    <w:p w:rsidR="00557940" w:rsidRPr="00160034" w:rsidRDefault="00557940" w:rsidP="00487A0C">
      <w:pPr>
        <w:numPr>
          <w:ilvl w:val="1"/>
          <w:numId w:val="4"/>
        </w:numPr>
        <w:spacing w:after="200" w:line="280" w:lineRule="exact"/>
        <w:contextualSpacing/>
        <w:rPr>
          <w:rFonts w:ascii="Calibri" w:hAnsi="Calibri"/>
          <w:b/>
        </w:rPr>
      </w:pPr>
      <w:proofErr w:type="gramStart"/>
      <w:r w:rsidRPr="00160034">
        <w:rPr>
          <w:rFonts w:ascii="Calibri" w:hAnsi="Calibri"/>
        </w:rPr>
        <w:t>course</w:t>
      </w:r>
      <w:proofErr w:type="gramEnd"/>
      <w:r w:rsidRPr="00160034">
        <w:rPr>
          <w:rFonts w:ascii="Calibri" w:hAnsi="Calibri"/>
        </w:rPr>
        <w:t xml:space="preserve"> description: Theory and practice of crisis, trauma and violence counseling. Application of intervention and prevention strategies in individual, family and systemic crisis, violence, disaster, and trauma causing events.</w:t>
      </w:r>
    </w:p>
    <w:p w:rsidR="00557940" w:rsidRPr="00160034" w:rsidRDefault="00557940" w:rsidP="00487A0C">
      <w:pPr>
        <w:numPr>
          <w:ilvl w:val="1"/>
          <w:numId w:val="4"/>
        </w:numPr>
        <w:spacing w:after="200" w:line="280" w:lineRule="exact"/>
        <w:contextualSpacing/>
        <w:rPr>
          <w:rFonts w:ascii="Calibri" w:hAnsi="Calibri"/>
          <w:b/>
        </w:rPr>
      </w:pPr>
      <w:r w:rsidRPr="00160034">
        <w:rPr>
          <w:rFonts w:ascii="Calibri" w:hAnsi="Calibri"/>
        </w:rPr>
        <w:t>other: N/A</w:t>
      </w:r>
      <w:r w:rsidRPr="00160034">
        <w:rPr>
          <w:rFonts w:ascii="Calibri" w:hAnsi="Calibri"/>
        </w:rPr>
        <w:br/>
      </w:r>
    </w:p>
    <w:p w:rsidR="00557940" w:rsidRPr="00160034" w:rsidRDefault="00557940" w:rsidP="00487A0C">
      <w:pPr>
        <w:numPr>
          <w:ilvl w:val="0"/>
          <w:numId w:val="4"/>
        </w:numPr>
        <w:spacing w:after="200" w:line="280" w:lineRule="exact"/>
        <w:contextualSpacing/>
        <w:rPr>
          <w:rFonts w:ascii="Calibri" w:hAnsi="Calibri"/>
          <w:b/>
        </w:rPr>
      </w:pPr>
      <w:r w:rsidRPr="00160034">
        <w:rPr>
          <w:rFonts w:ascii="Calibri" w:hAnsi="Calibri"/>
          <w:b/>
        </w:rPr>
        <w:t xml:space="preserve">Rationale for revision of course: </w:t>
      </w:r>
      <w:r w:rsidRPr="00160034">
        <w:rPr>
          <w:rFonts w:ascii="Calibri" w:hAnsi="Calibri"/>
        </w:rPr>
        <w:t xml:space="preserve">The proposed name and course description change more appropriately meets the current trends in the profession and accreditation requirements for the revised 2016 Council for Accreditation of Counseling &amp; Related Educational Programs standards.  </w:t>
      </w:r>
    </w:p>
    <w:p w:rsidR="00557940" w:rsidRPr="00160034" w:rsidRDefault="00557940" w:rsidP="00557940">
      <w:pPr>
        <w:spacing w:line="280" w:lineRule="exact"/>
        <w:contextualSpacing/>
        <w:rPr>
          <w:rFonts w:ascii="Calibri" w:hAnsi="Calibri"/>
          <w:b/>
        </w:rPr>
      </w:pPr>
    </w:p>
    <w:p w:rsidR="00557940" w:rsidRPr="00160034" w:rsidRDefault="00557940" w:rsidP="00487A0C">
      <w:pPr>
        <w:numPr>
          <w:ilvl w:val="0"/>
          <w:numId w:val="4"/>
        </w:numPr>
        <w:spacing w:after="200" w:line="280" w:lineRule="exact"/>
        <w:contextualSpacing/>
        <w:rPr>
          <w:rFonts w:ascii="Calibri" w:hAnsi="Calibri"/>
          <w:b/>
        </w:rPr>
      </w:pPr>
      <w:r w:rsidRPr="00160034">
        <w:rPr>
          <w:rFonts w:ascii="Calibri" w:hAnsi="Calibri"/>
          <w:b/>
        </w:rPr>
        <w:t xml:space="preserve">Term of implementation: </w:t>
      </w:r>
      <w:r w:rsidRPr="00160034">
        <w:rPr>
          <w:rFonts w:ascii="Calibri" w:hAnsi="Calibri"/>
        </w:rPr>
        <w:t>Fall 2017</w:t>
      </w:r>
    </w:p>
    <w:p w:rsidR="00557940" w:rsidRPr="00160034" w:rsidRDefault="00557940" w:rsidP="00557940">
      <w:pPr>
        <w:spacing w:line="280" w:lineRule="exact"/>
        <w:contextualSpacing/>
        <w:rPr>
          <w:rFonts w:ascii="Calibri" w:hAnsi="Calibri"/>
          <w:b/>
        </w:rPr>
      </w:pPr>
    </w:p>
    <w:p w:rsidR="00557940" w:rsidRPr="00160034" w:rsidRDefault="00557940" w:rsidP="00487A0C">
      <w:pPr>
        <w:numPr>
          <w:ilvl w:val="0"/>
          <w:numId w:val="4"/>
        </w:numPr>
        <w:spacing w:after="200" w:line="280" w:lineRule="exact"/>
        <w:contextualSpacing/>
        <w:rPr>
          <w:rFonts w:ascii="Calibri" w:hAnsi="Calibri"/>
          <w:b/>
        </w:rPr>
      </w:pPr>
      <w:r w:rsidRPr="00160034">
        <w:rPr>
          <w:rFonts w:ascii="Calibri" w:hAnsi="Calibri"/>
          <w:b/>
        </w:rPr>
        <w:t>Dates of committee approvals:</w:t>
      </w:r>
    </w:p>
    <w:tbl>
      <w:tblPr>
        <w:tblStyle w:val="TableGrid11"/>
        <w:tblW w:w="0" w:type="auto"/>
        <w:tblInd w:w="360" w:type="dxa"/>
        <w:tblCellMar>
          <w:left w:w="0" w:type="dxa"/>
          <w:right w:w="115" w:type="dxa"/>
        </w:tblCellMar>
        <w:tblLook w:val="04A0" w:firstRow="1" w:lastRow="0" w:firstColumn="1" w:lastColumn="0" w:noHBand="0" w:noVBand="1"/>
      </w:tblPr>
      <w:tblGrid>
        <w:gridCol w:w="5987"/>
        <w:gridCol w:w="3128"/>
      </w:tblGrid>
      <w:tr w:rsidR="00557940" w:rsidRPr="00160034" w:rsidTr="00557940">
        <w:trPr>
          <w:trHeight w:val="374"/>
        </w:trPr>
        <w:tc>
          <w:tcPr>
            <w:tcW w:w="5987" w:type="dxa"/>
            <w:tcBorders>
              <w:top w:val="nil"/>
              <w:left w:val="nil"/>
              <w:bottom w:val="nil"/>
              <w:right w:val="nil"/>
            </w:tcBorders>
            <w:vAlign w:val="bottom"/>
          </w:tcPr>
          <w:p w:rsidR="00557940" w:rsidRPr="00160034" w:rsidRDefault="00557940" w:rsidP="00557940">
            <w:pPr>
              <w:rPr>
                <w:rFonts w:eastAsia="Calibri"/>
                <w:sz w:val="22"/>
                <w:szCs w:val="22"/>
              </w:rPr>
            </w:pPr>
            <w:r w:rsidRPr="00160034">
              <w:rPr>
                <w:rFonts w:eastAsia="Calibri"/>
                <w:sz w:val="22"/>
                <w:szCs w:val="22"/>
              </w:rPr>
              <w:t>Department</w:t>
            </w:r>
          </w:p>
        </w:tc>
        <w:tc>
          <w:tcPr>
            <w:tcW w:w="3128" w:type="dxa"/>
            <w:tcBorders>
              <w:top w:val="nil"/>
              <w:left w:val="nil"/>
              <w:bottom w:val="single" w:sz="4" w:space="0" w:color="auto"/>
              <w:right w:val="nil"/>
            </w:tcBorders>
          </w:tcPr>
          <w:p w:rsidR="00557940" w:rsidRPr="00160034" w:rsidRDefault="00557940" w:rsidP="00557940">
            <w:pPr>
              <w:rPr>
                <w:rFonts w:eastAsia="Calibri"/>
                <w:sz w:val="22"/>
                <w:szCs w:val="22"/>
              </w:rPr>
            </w:pPr>
            <w:r w:rsidRPr="00160034">
              <w:rPr>
                <w:rFonts w:eastAsia="Calibri"/>
                <w:sz w:val="22"/>
                <w:szCs w:val="22"/>
              </w:rPr>
              <w:t>October 19, 2016</w:t>
            </w:r>
          </w:p>
        </w:tc>
      </w:tr>
      <w:tr w:rsidR="00557940" w:rsidRPr="00160034" w:rsidTr="00557940">
        <w:trPr>
          <w:trHeight w:val="374"/>
        </w:trPr>
        <w:tc>
          <w:tcPr>
            <w:tcW w:w="5987" w:type="dxa"/>
            <w:tcBorders>
              <w:top w:val="nil"/>
              <w:left w:val="nil"/>
              <w:bottom w:val="nil"/>
              <w:right w:val="nil"/>
            </w:tcBorders>
            <w:vAlign w:val="bottom"/>
          </w:tcPr>
          <w:p w:rsidR="00557940" w:rsidRPr="00160034" w:rsidRDefault="00557940" w:rsidP="00557940">
            <w:pPr>
              <w:rPr>
                <w:rFonts w:eastAsia="Calibri"/>
                <w:sz w:val="22"/>
                <w:szCs w:val="22"/>
              </w:rPr>
            </w:pPr>
            <w:r w:rsidRPr="00160034">
              <w:rPr>
                <w:rFonts w:eastAsia="Calibri"/>
                <w:sz w:val="22"/>
                <w:szCs w:val="22"/>
              </w:rPr>
              <w:t xml:space="preserve">College Curriculum Committee </w:t>
            </w:r>
          </w:p>
        </w:tc>
        <w:tc>
          <w:tcPr>
            <w:tcW w:w="3128" w:type="dxa"/>
            <w:tcBorders>
              <w:top w:val="nil"/>
              <w:left w:val="nil"/>
              <w:bottom w:val="single" w:sz="4" w:space="0" w:color="auto"/>
              <w:right w:val="nil"/>
            </w:tcBorders>
          </w:tcPr>
          <w:p w:rsidR="00557940" w:rsidRPr="00160034" w:rsidRDefault="00557940" w:rsidP="00557940">
            <w:pPr>
              <w:rPr>
                <w:rFonts w:eastAsia="Calibri"/>
                <w:sz w:val="22"/>
                <w:szCs w:val="22"/>
              </w:rPr>
            </w:pPr>
            <w:r w:rsidRPr="00160034">
              <w:rPr>
                <w:rFonts w:eastAsia="Calibri"/>
                <w:sz w:val="22"/>
                <w:szCs w:val="22"/>
              </w:rPr>
              <w:t>11/01/2016</w:t>
            </w:r>
          </w:p>
        </w:tc>
      </w:tr>
      <w:tr w:rsidR="00557940" w:rsidRPr="00160034" w:rsidTr="00557940">
        <w:trPr>
          <w:trHeight w:val="374"/>
        </w:trPr>
        <w:tc>
          <w:tcPr>
            <w:tcW w:w="5987" w:type="dxa"/>
            <w:tcBorders>
              <w:top w:val="nil"/>
              <w:left w:val="nil"/>
              <w:bottom w:val="nil"/>
              <w:right w:val="nil"/>
            </w:tcBorders>
            <w:vAlign w:val="bottom"/>
          </w:tcPr>
          <w:p w:rsidR="00557940" w:rsidRPr="00160034" w:rsidRDefault="00557940" w:rsidP="00557940">
            <w:pPr>
              <w:rPr>
                <w:rFonts w:eastAsia="Calibri"/>
                <w:sz w:val="22"/>
                <w:szCs w:val="22"/>
              </w:rPr>
            </w:pPr>
            <w:r w:rsidRPr="00160034">
              <w:rPr>
                <w:rFonts w:eastAsia="Calibri"/>
                <w:sz w:val="22"/>
                <w:szCs w:val="22"/>
              </w:rPr>
              <w:t>Professional Education Council (if applicable)</w:t>
            </w:r>
          </w:p>
        </w:tc>
        <w:tc>
          <w:tcPr>
            <w:tcW w:w="3128" w:type="dxa"/>
            <w:tcBorders>
              <w:top w:val="single" w:sz="4" w:space="0" w:color="auto"/>
              <w:left w:val="nil"/>
              <w:bottom w:val="single" w:sz="4" w:space="0" w:color="auto"/>
              <w:right w:val="nil"/>
            </w:tcBorders>
          </w:tcPr>
          <w:p w:rsidR="00557940" w:rsidRPr="00160034" w:rsidRDefault="00557940" w:rsidP="00557940">
            <w:pPr>
              <w:rPr>
                <w:rFonts w:eastAsia="Calibri"/>
                <w:sz w:val="22"/>
                <w:szCs w:val="22"/>
              </w:rPr>
            </w:pPr>
            <w:r w:rsidRPr="00160034">
              <w:rPr>
                <w:rFonts w:eastAsia="Calibri"/>
                <w:sz w:val="22"/>
                <w:szCs w:val="22"/>
              </w:rPr>
              <w:t>11/09/2016</w:t>
            </w:r>
          </w:p>
        </w:tc>
      </w:tr>
      <w:tr w:rsidR="00557940" w:rsidRPr="00160034" w:rsidTr="00557940">
        <w:trPr>
          <w:trHeight w:val="374"/>
        </w:trPr>
        <w:tc>
          <w:tcPr>
            <w:tcW w:w="5987" w:type="dxa"/>
            <w:tcBorders>
              <w:top w:val="nil"/>
              <w:left w:val="nil"/>
              <w:bottom w:val="nil"/>
              <w:right w:val="nil"/>
            </w:tcBorders>
            <w:vAlign w:val="bottom"/>
          </w:tcPr>
          <w:p w:rsidR="00557940" w:rsidRPr="00160034" w:rsidRDefault="00557940" w:rsidP="00557940">
            <w:pPr>
              <w:rPr>
                <w:rFonts w:eastAsia="Calibri"/>
              </w:rPr>
            </w:pPr>
            <w:r w:rsidRPr="00557940">
              <w:rPr>
                <w:rFonts w:eastAsia="Calibri"/>
                <w:sz w:val="22"/>
                <w:szCs w:val="22"/>
              </w:rPr>
              <w:t>Graduate Curriculum Committee</w:t>
            </w:r>
          </w:p>
        </w:tc>
        <w:tc>
          <w:tcPr>
            <w:tcW w:w="3128" w:type="dxa"/>
            <w:tcBorders>
              <w:top w:val="single" w:sz="4" w:space="0" w:color="auto"/>
              <w:left w:val="nil"/>
              <w:bottom w:val="single" w:sz="4" w:space="0" w:color="auto"/>
              <w:right w:val="nil"/>
            </w:tcBorders>
            <w:vAlign w:val="center"/>
          </w:tcPr>
          <w:p w:rsidR="00557940" w:rsidRPr="00557940" w:rsidRDefault="00557940" w:rsidP="00557940">
            <w:pPr>
              <w:rPr>
                <w:rFonts w:eastAsia="Calibri"/>
              </w:rPr>
            </w:pPr>
            <w:r>
              <w:rPr>
                <w:rFonts w:eastAsia="Calibri"/>
              </w:rPr>
              <w:t>11/28/2016</w:t>
            </w:r>
          </w:p>
        </w:tc>
      </w:tr>
      <w:tr w:rsidR="00557940" w:rsidRPr="00160034" w:rsidTr="00557940">
        <w:trPr>
          <w:trHeight w:val="374"/>
        </w:trPr>
        <w:tc>
          <w:tcPr>
            <w:tcW w:w="5987" w:type="dxa"/>
            <w:tcBorders>
              <w:top w:val="nil"/>
              <w:left w:val="nil"/>
              <w:bottom w:val="nil"/>
              <w:right w:val="nil"/>
            </w:tcBorders>
            <w:vAlign w:val="bottom"/>
          </w:tcPr>
          <w:p w:rsidR="00557940" w:rsidRPr="00160034" w:rsidRDefault="00557940" w:rsidP="00557940">
            <w:pPr>
              <w:rPr>
                <w:rFonts w:eastAsia="Calibri"/>
                <w:sz w:val="22"/>
                <w:szCs w:val="22"/>
              </w:rPr>
            </w:pPr>
            <w:r w:rsidRPr="00160034">
              <w:rPr>
                <w:rFonts w:eastAsia="Calibri"/>
                <w:sz w:val="22"/>
                <w:szCs w:val="22"/>
              </w:rPr>
              <w:t xml:space="preserve">Graduate Council </w:t>
            </w:r>
          </w:p>
        </w:tc>
        <w:tc>
          <w:tcPr>
            <w:tcW w:w="3128" w:type="dxa"/>
            <w:tcBorders>
              <w:top w:val="single" w:sz="4" w:space="0" w:color="auto"/>
              <w:left w:val="nil"/>
              <w:bottom w:val="single" w:sz="4" w:space="0" w:color="auto"/>
              <w:right w:val="nil"/>
            </w:tcBorders>
          </w:tcPr>
          <w:p w:rsidR="00557940" w:rsidRPr="00160034" w:rsidRDefault="00557940" w:rsidP="00557940">
            <w:pPr>
              <w:rPr>
                <w:rFonts w:eastAsia="Calibri"/>
                <w:b/>
                <w:sz w:val="22"/>
                <w:szCs w:val="22"/>
                <w:u w:val="single"/>
              </w:rPr>
            </w:pPr>
          </w:p>
        </w:tc>
      </w:tr>
      <w:tr w:rsidR="00557940" w:rsidRPr="00160034" w:rsidTr="00557940">
        <w:trPr>
          <w:trHeight w:val="374"/>
        </w:trPr>
        <w:tc>
          <w:tcPr>
            <w:tcW w:w="5987" w:type="dxa"/>
            <w:tcBorders>
              <w:top w:val="nil"/>
              <w:left w:val="nil"/>
              <w:bottom w:val="nil"/>
              <w:right w:val="nil"/>
            </w:tcBorders>
            <w:vAlign w:val="bottom"/>
          </w:tcPr>
          <w:p w:rsidR="00557940" w:rsidRPr="00160034" w:rsidRDefault="00557940" w:rsidP="00557940">
            <w:pPr>
              <w:rPr>
                <w:rFonts w:eastAsia="Calibri"/>
                <w:sz w:val="22"/>
                <w:szCs w:val="22"/>
              </w:rPr>
            </w:pPr>
            <w:r w:rsidRPr="00160034">
              <w:rPr>
                <w:rFonts w:eastAsia="Calibri"/>
                <w:sz w:val="22"/>
                <w:szCs w:val="22"/>
              </w:rPr>
              <w:t>University Senate</w:t>
            </w:r>
          </w:p>
        </w:tc>
        <w:tc>
          <w:tcPr>
            <w:tcW w:w="3128" w:type="dxa"/>
            <w:tcBorders>
              <w:top w:val="single" w:sz="4" w:space="0" w:color="auto"/>
              <w:left w:val="nil"/>
              <w:bottom w:val="single" w:sz="4" w:space="0" w:color="auto"/>
              <w:right w:val="nil"/>
            </w:tcBorders>
          </w:tcPr>
          <w:p w:rsidR="00557940" w:rsidRPr="00160034" w:rsidRDefault="00557940" w:rsidP="00557940">
            <w:pPr>
              <w:rPr>
                <w:rFonts w:eastAsia="Calibri"/>
                <w:b/>
                <w:sz w:val="22"/>
                <w:szCs w:val="22"/>
                <w:u w:val="single"/>
              </w:rPr>
            </w:pPr>
          </w:p>
        </w:tc>
      </w:tr>
    </w:tbl>
    <w:p w:rsidR="00557940" w:rsidRPr="00160034" w:rsidRDefault="00557940" w:rsidP="00557940">
      <w:pPr>
        <w:rPr>
          <w:rFonts w:ascii="Calibri" w:eastAsia="Calibri" w:hAnsi="Calibri"/>
        </w:rPr>
      </w:pPr>
      <w:r w:rsidRPr="00160034">
        <w:rPr>
          <w:rFonts w:ascii="Calibri" w:hAnsi="Calibri"/>
          <w:b/>
        </w:rPr>
        <w:tab/>
      </w:r>
      <w:r w:rsidRPr="00160034">
        <w:rPr>
          <w:rFonts w:ascii="Calibri" w:eastAsia="Calibri" w:hAnsi="Calibri"/>
          <w:i/>
          <w:sz w:val="16"/>
          <w:szCs w:val="20"/>
        </w:rPr>
        <w:t xml:space="preserve">*Course revision proposals require a </w:t>
      </w:r>
      <w:r w:rsidRPr="00160034">
        <w:rPr>
          <w:rFonts w:ascii="Calibri" w:eastAsia="Calibri" w:hAnsi="Calibri"/>
          <w:i/>
          <w:sz w:val="16"/>
          <w:szCs w:val="20"/>
          <w:u w:val="single"/>
        </w:rPr>
        <w:t>Course Inventory Form</w:t>
      </w:r>
      <w:r w:rsidRPr="00160034">
        <w:rPr>
          <w:rFonts w:ascii="Calibri" w:eastAsia="Calibri" w:hAnsi="Calibri"/>
          <w:i/>
          <w:sz w:val="16"/>
          <w:szCs w:val="20"/>
        </w:rPr>
        <w:t xml:space="preserve"> be submitted by the College Dean’s office to the Office of the Registrar.</w:t>
      </w:r>
    </w:p>
    <w:p w:rsidR="00557940" w:rsidRPr="0010054B" w:rsidRDefault="00557940" w:rsidP="00557940">
      <w:pPr>
        <w:spacing w:after="0"/>
        <w:jc w:val="center"/>
        <w:rPr>
          <w:rFonts w:ascii="Calibri" w:hAnsi="Calibri"/>
          <w:b/>
        </w:rPr>
      </w:pPr>
      <w:r>
        <w:rPr>
          <w:rFonts w:ascii="Calibri" w:hAnsi="Calibri" w:cs="Calibri"/>
          <w:b/>
        </w:rPr>
        <w:br w:type="page"/>
      </w:r>
      <w:r w:rsidRPr="0010054B">
        <w:rPr>
          <w:rFonts w:ascii="Calibri" w:hAnsi="Calibri"/>
          <w:b/>
        </w:rPr>
        <w:t>Revise a Course</w:t>
      </w:r>
    </w:p>
    <w:p w:rsidR="00557940" w:rsidRPr="0010054B" w:rsidRDefault="00557940" w:rsidP="00557940">
      <w:pPr>
        <w:spacing w:after="0"/>
        <w:jc w:val="center"/>
        <w:rPr>
          <w:rFonts w:ascii="Calibri" w:hAnsi="Calibri"/>
          <w:b/>
        </w:rPr>
      </w:pPr>
      <w:r w:rsidRPr="0010054B">
        <w:rPr>
          <w:rFonts w:ascii="Calibri" w:hAnsi="Calibri"/>
          <w:b/>
        </w:rPr>
        <w:t>(Action)</w:t>
      </w:r>
    </w:p>
    <w:p w:rsidR="00557940" w:rsidRPr="0010054B" w:rsidRDefault="00557940" w:rsidP="00557940">
      <w:pPr>
        <w:spacing w:after="0"/>
        <w:rPr>
          <w:rFonts w:ascii="Calibri" w:hAnsi="Calibri"/>
        </w:rPr>
      </w:pPr>
    </w:p>
    <w:p w:rsidR="00557940" w:rsidRPr="0010054B" w:rsidRDefault="00557940" w:rsidP="00557940">
      <w:pPr>
        <w:spacing w:after="0"/>
        <w:rPr>
          <w:rFonts w:ascii="Calibri" w:hAnsi="Calibri"/>
        </w:rPr>
      </w:pPr>
      <w:r w:rsidRPr="0010054B">
        <w:rPr>
          <w:rFonts w:ascii="Calibri" w:hAnsi="Calibri"/>
        </w:rPr>
        <w:t>Date: September 15, 2016</w:t>
      </w:r>
    </w:p>
    <w:p w:rsidR="00557940" w:rsidRPr="0010054B" w:rsidRDefault="00557940" w:rsidP="00557940">
      <w:pPr>
        <w:spacing w:after="0"/>
        <w:rPr>
          <w:rFonts w:ascii="Calibri" w:hAnsi="Calibri"/>
        </w:rPr>
      </w:pPr>
      <w:r w:rsidRPr="0010054B">
        <w:rPr>
          <w:rFonts w:ascii="Calibri" w:hAnsi="Calibri"/>
        </w:rPr>
        <w:t>College, Department: CEBS, Psychology</w:t>
      </w:r>
    </w:p>
    <w:p w:rsidR="00557940" w:rsidRPr="0010054B" w:rsidRDefault="00557940" w:rsidP="00557940">
      <w:pPr>
        <w:spacing w:after="0" w:line="280" w:lineRule="exact"/>
        <w:contextualSpacing/>
        <w:rPr>
          <w:rFonts w:ascii="Calibri" w:hAnsi="Calibri"/>
        </w:rPr>
      </w:pPr>
      <w:r w:rsidRPr="0010054B">
        <w:rPr>
          <w:rFonts w:ascii="Calibri" w:hAnsi="Calibri"/>
        </w:rPr>
        <w:t xml:space="preserve">Contact Person:  Rick Grieve, </w:t>
      </w:r>
      <w:hyperlink r:id="rId28" w:history="1">
        <w:r w:rsidRPr="0010054B">
          <w:rPr>
            <w:rFonts w:ascii="Calibri" w:hAnsi="Calibri"/>
            <w:color w:val="0000FF"/>
            <w:u w:val="single"/>
          </w:rPr>
          <w:t>rick.grieve@wku.edu</w:t>
        </w:r>
      </w:hyperlink>
      <w:r w:rsidRPr="0010054B">
        <w:rPr>
          <w:rFonts w:ascii="Calibri" w:hAnsi="Calibri"/>
        </w:rPr>
        <w:t>, 5-4417</w:t>
      </w:r>
    </w:p>
    <w:p w:rsidR="00557940" w:rsidRPr="0010054B" w:rsidRDefault="00557940" w:rsidP="00557940">
      <w:pPr>
        <w:spacing w:after="0" w:line="280" w:lineRule="exact"/>
        <w:contextualSpacing/>
        <w:rPr>
          <w:rFonts w:ascii="Calibri" w:hAnsi="Calibri"/>
        </w:rPr>
      </w:pPr>
    </w:p>
    <w:p w:rsidR="00557940" w:rsidRPr="0010054B" w:rsidRDefault="00557940" w:rsidP="00487A0C">
      <w:pPr>
        <w:numPr>
          <w:ilvl w:val="0"/>
          <w:numId w:val="4"/>
        </w:numPr>
        <w:spacing w:after="200" w:line="280" w:lineRule="exact"/>
        <w:contextualSpacing/>
        <w:rPr>
          <w:rFonts w:ascii="Calibri" w:hAnsi="Calibri"/>
          <w:b/>
        </w:rPr>
      </w:pPr>
      <w:r w:rsidRPr="0010054B">
        <w:rPr>
          <w:rFonts w:ascii="Calibri" w:hAnsi="Calibri"/>
          <w:b/>
        </w:rPr>
        <w:t>Identification of course</w:t>
      </w:r>
    </w:p>
    <w:p w:rsidR="00557940" w:rsidRPr="0010054B" w:rsidRDefault="00557940" w:rsidP="00487A0C">
      <w:pPr>
        <w:numPr>
          <w:ilvl w:val="1"/>
          <w:numId w:val="10"/>
        </w:numPr>
        <w:spacing w:after="200" w:line="280" w:lineRule="exact"/>
        <w:contextualSpacing/>
        <w:rPr>
          <w:rFonts w:ascii="Calibri" w:hAnsi="Calibri"/>
        </w:rPr>
      </w:pPr>
      <w:r w:rsidRPr="0010054B">
        <w:rPr>
          <w:rFonts w:ascii="Calibri" w:hAnsi="Calibri"/>
        </w:rPr>
        <w:t>Course prefix (subject area) and number: PSY 895</w:t>
      </w:r>
    </w:p>
    <w:p w:rsidR="00557940" w:rsidRPr="0010054B" w:rsidRDefault="00557940" w:rsidP="00487A0C">
      <w:pPr>
        <w:numPr>
          <w:ilvl w:val="1"/>
          <w:numId w:val="10"/>
        </w:numPr>
        <w:spacing w:after="200" w:line="280" w:lineRule="exact"/>
        <w:contextualSpacing/>
        <w:rPr>
          <w:rFonts w:ascii="Calibri" w:hAnsi="Calibri"/>
        </w:rPr>
      </w:pPr>
      <w:r w:rsidRPr="0010054B">
        <w:rPr>
          <w:rFonts w:ascii="Calibri" w:hAnsi="Calibri"/>
        </w:rPr>
        <w:t xml:space="preserve">Course title: </w:t>
      </w:r>
      <w:proofErr w:type="spellStart"/>
      <w:r w:rsidRPr="0010054B">
        <w:rPr>
          <w:rFonts w:ascii="Calibri" w:hAnsi="Calibri"/>
        </w:rPr>
        <w:t>Predoctoral</w:t>
      </w:r>
      <w:proofErr w:type="spellEnd"/>
      <w:r w:rsidRPr="0010054B">
        <w:rPr>
          <w:rFonts w:ascii="Calibri" w:hAnsi="Calibri"/>
        </w:rPr>
        <w:t xml:space="preserve"> Internship</w:t>
      </w:r>
    </w:p>
    <w:p w:rsidR="00557940" w:rsidRPr="0010054B" w:rsidRDefault="00557940" w:rsidP="00557940">
      <w:pPr>
        <w:spacing w:line="280" w:lineRule="exact"/>
        <w:contextualSpacing/>
        <w:rPr>
          <w:rFonts w:ascii="Calibri" w:hAnsi="Calibri"/>
        </w:rPr>
      </w:pPr>
    </w:p>
    <w:p w:rsidR="00557940" w:rsidRPr="0010054B" w:rsidRDefault="00557940" w:rsidP="00487A0C">
      <w:pPr>
        <w:numPr>
          <w:ilvl w:val="0"/>
          <w:numId w:val="4"/>
        </w:numPr>
        <w:spacing w:after="200" w:line="280" w:lineRule="exact"/>
        <w:contextualSpacing/>
        <w:rPr>
          <w:rFonts w:ascii="Calibri" w:hAnsi="Calibri"/>
          <w:b/>
        </w:rPr>
      </w:pPr>
      <w:r w:rsidRPr="0010054B">
        <w:rPr>
          <w:rFonts w:ascii="Calibri" w:hAnsi="Calibri"/>
          <w:b/>
        </w:rPr>
        <w:t xml:space="preserve">Proposed change(s): </w:t>
      </w:r>
      <w:r w:rsidRPr="0010054B">
        <w:rPr>
          <w:rFonts w:ascii="Calibri" w:hAnsi="Calibri"/>
          <w:b/>
        </w:rPr>
        <w:tab/>
      </w:r>
    </w:p>
    <w:p w:rsidR="00557940" w:rsidRPr="0010054B" w:rsidRDefault="00557940" w:rsidP="00487A0C">
      <w:pPr>
        <w:numPr>
          <w:ilvl w:val="1"/>
          <w:numId w:val="4"/>
        </w:numPr>
        <w:spacing w:after="200" w:line="280" w:lineRule="exact"/>
        <w:contextualSpacing/>
        <w:rPr>
          <w:rFonts w:ascii="Calibri" w:hAnsi="Calibri"/>
        </w:rPr>
      </w:pPr>
      <w:r w:rsidRPr="0010054B">
        <w:rPr>
          <w:rFonts w:ascii="Calibri" w:hAnsi="Calibri"/>
        </w:rPr>
        <w:t>course number:</w:t>
      </w:r>
      <w:r w:rsidRPr="0010054B">
        <w:rPr>
          <w:rFonts w:ascii="Calibri" w:hAnsi="Calibri"/>
        </w:rPr>
        <w:tab/>
      </w:r>
      <w:r w:rsidRPr="0010054B">
        <w:rPr>
          <w:rFonts w:ascii="Calibri" w:hAnsi="Calibri"/>
        </w:rPr>
        <w:tab/>
      </w:r>
    </w:p>
    <w:p w:rsidR="00557940" w:rsidRPr="0010054B" w:rsidRDefault="00557940" w:rsidP="00487A0C">
      <w:pPr>
        <w:numPr>
          <w:ilvl w:val="1"/>
          <w:numId w:val="4"/>
        </w:numPr>
        <w:spacing w:after="200" w:line="280" w:lineRule="exact"/>
        <w:contextualSpacing/>
        <w:rPr>
          <w:rFonts w:ascii="Calibri" w:hAnsi="Calibri"/>
        </w:rPr>
      </w:pPr>
      <w:r w:rsidRPr="0010054B">
        <w:rPr>
          <w:rFonts w:ascii="Calibri" w:hAnsi="Calibri"/>
        </w:rPr>
        <w:t>course title:</w:t>
      </w:r>
      <w:r w:rsidRPr="0010054B">
        <w:rPr>
          <w:rFonts w:ascii="Calibri" w:hAnsi="Calibri"/>
        </w:rPr>
        <w:tab/>
      </w:r>
    </w:p>
    <w:p w:rsidR="00557940" w:rsidRPr="0010054B" w:rsidRDefault="00557940" w:rsidP="00487A0C">
      <w:pPr>
        <w:numPr>
          <w:ilvl w:val="1"/>
          <w:numId w:val="4"/>
        </w:numPr>
        <w:spacing w:after="200" w:line="280" w:lineRule="exact"/>
        <w:contextualSpacing/>
        <w:rPr>
          <w:rFonts w:ascii="Calibri" w:hAnsi="Calibri"/>
        </w:rPr>
      </w:pPr>
      <w:r w:rsidRPr="0010054B">
        <w:rPr>
          <w:rFonts w:ascii="Calibri" w:hAnsi="Calibri"/>
        </w:rPr>
        <w:t>credit hours: 1, 2, or 3</w:t>
      </w:r>
    </w:p>
    <w:p w:rsidR="00557940" w:rsidRPr="0010054B" w:rsidRDefault="00557940" w:rsidP="00487A0C">
      <w:pPr>
        <w:numPr>
          <w:ilvl w:val="1"/>
          <w:numId w:val="4"/>
        </w:numPr>
        <w:spacing w:after="200" w:line="280" w:lineRule="exact"/>
        <w:contextualSpacing/>
        <w:rPr>
          <w:rFonts w:ascii="Calibri" w:hAnsi="Calibri"/>
        </w:rPr>
      </w:pPr>
      <w:r w:rsidRPr="0010054B">
        <w:rPr>
          <w:rFonts w:ascii="Calibri" w:hAnsi="Calibri"/>
        </w:rPr>
        <w:t xml:space="preserve">grade type: </w:t>
      </w:r>
    </w:p>
    <w:p w:rsidR="00557940" w:rsidRPr="0010054B" w:rsidRDefault="00557940" w:rsidP="00487A0C">
      <w:pPr>
        <w:numPr>
          <w:ilvl w:val="1"/>
          <w:numId w:val="4"/>
        </w:numPr>
        <w:spacing w:after="200" w:line="280" w:lineRule="exact"/>
        <w:contextualSpacing/>
        <w:rPr>
          <w:rFonts w:ascii="Calibri" w:hAnsi="Calibri"/>
        </w:rPr>
      </w:pPr>
      <w:r w:rsidRPr="0010054B">
        <w:rPr>
          <w:rFonts w:ascii="Calibri" w:hAnsi="Calibri"/>
        </w:rPr>
        <w:t>prerequisites:</w:t>
      </w:r>
    </w:p>
    <w:p w:rsidR="00557940" w:rsidRPr="0010054B" w:rsidRDefault="00557940" w:rsidP="00487A0C">
      <w:pPr>
        <w:numPr>
          <w:ilvl w:val="1"/>
          <w:numId w:val="4"/>
        </w:numPr>
        <w:spacing w:after="200" w:line="280" w:lineRule="exact"/>
        <w:contextualSpacing/>
        <w:rPr>
          <w:rFonts w:ascii="Calibri" w:hAnsi="Calibri"/>
        </w:rPr>
      </w:pPr>
      <w:proofErr w:type="spellStart"/>
      <w:r w:rsidRPr="0010054B">
        <w:rPr>
          <w:rFonts w:ascii="Calibri" w:hAnsi="Calibri"/>
        </w:rPr>
        <w:t>corequisites</w:t>
      </w:r>
      <w:proofErr w:type="spellEnd"/>
      <w:r w:rsidRPr="0010054B">
        <w:rPr>
          <w:rFonts w:ascii="Calibri" w:hAnsi="Calibri"/>
        </w:rPr>
        <w:t xml:space="preserve">:  </w:t>
      </w:r>
    </w:p>
    <w:p w:rsidR="00557940" w:rsidRPr="0010054B" w:rsidRDefault="00557940" w:rsidP="00487A0C">
      <w:pPr>
        <w:numPr>
          <w:ilvl w:val="1"/>
          <w:numId w:val="4"/>
        </w:numPr>
        <w:spacing w:after="200" w:line="280" w:lineRule="exact"/>
        <w:contextualSpacing/>
        <w:rPr>
          <w:rFonts w:ascii="Calibri" w:hAnsi="Calibri"/>
          <w:b/>
        </w:rPr>
      </w:pPr>
      <w:r w:rsidRPr="0010054B">
        <w:rPr>
          <w:rFonts w:ascii="Calibri" w:hAnsi="Calibri"/>
        </w:rPr>
        <w:t xml:space="preserve">course description: </w:t>
      </w:r>
    </w:p>
    <w:p w:rsidR="00557940" w:rsidRPr="0010054B" w:rsidRDefault="00557940" w:rsidP="00487A0C">
      <w:pPr>
        <w:numPr>
          <w:ilvl w:val="1"/>
          <w:numId w:val="4"/>
        </w:numPr>
        <w:spacing w:after="200" w:line="280" w:lineRule="exact"/>
        <w:contextualSpacing/>
        <w:rPr>
          <w:rFonts w:ascii="Calibri" w:hAnsi="Calibri"/>
          <w:b/>
        </w:rPr>
      </w:pPr>
      <w:r w:rsidRPr="0010054B">
        <w:rPr>
          <w:rFonts w:ascii="Calibri" w:hAnsi="Calibri"/>
        </w:rPr>
        <w:t>other:</w:t>
      </w:r>
      <w:r w:rsidRPr="0010054B">
        <w:rPr>
          <w:rFonts w:ascii="Calibri" w:hAnsi="Calibri"/>
        </w:rPr>
        <w:tab/>
      </w:r>
      <w:r w:rsidRPr="0010054B">
        <w:rPr>
          <w:rFonts w:ascii="Calibri" w:hAnsi="Calibri"/>
        </w:rPr>
        <w:br/>
      </w:r>
    </w:p>
    <w:p w:rsidR="00557940" w:rsidRPr="0010054B" w:rsidRDefault="00557940" w:rsidP="00487A0C">
      <w:pPr>
        <w:numPr>
          <w:ilvl w:val="0"/>
          <w:numId w:val="4"/>
        </w:numPr>
        <w:spacing w:after="200" w:line="280" w:lineRule="exact"/>
        <w:contextualSpacing/>
        <w:rPr>
          <w:rFonts w:ascii="Calibri" w:hAnsi="Calibri"/>
          <w:b/>
        </w:rPr>
      </w:pPr>
      <w:r w:rsidRPr="0010054B">
        <w:rPr>
          <w:rFonts w:ascii="Calibri" w:hAnsi="Calibri"/>
          <w:b/>
        </w:rPr>
        <w:t>Rationale for revision of course:</w:t>
      </w:r>
    </w:p>
    <w:p w:rsidR="00557940" w:rsidRPr="0010054B" w:rsidRDefault="00557940" w:rsidP="00557940">
      <w:pPr>
        <w:spacing w:line="280" w:lineRule="exact"/>
        <w:contextualSpacing/>
        <w:rPr>
          <w:rFonts w:ascii="Calibri" w:hAnsi="Calibri"/>
        </w:rPr>
      </w:pPr>
      <w:r w:rsidRPr="0010054B">
        <w:rPr>
          <w:rFonts w:ascii="Calibri" w:hAnsi="Calibri"/>
        </w:rPr>
        <w:t xml:space="preserve">Students must be enrolled in a university-related course in order to complete their </w:t>
      </w:r>
      <w:proofErr w:type="spellStart"/>
      <w:r w:rsidRPr="0010054B">
        <w:rPr>
          <w:rFonts w:ascii="Calibri" w:hAnsi="Calibri"/>
        </w:rPr>
        <w:t>predoctoral</w:t>
      </w:r>
      <w:proofErr w:type="spellEnd"/>
      <w:r w:rsidRPr="0010054B">
        <w:rPr>
          <w:rFonts w:ascii="Calibri" w:hAnsi="Calibri"/>
        </w:rPr>
        <w:t xml:space="preserve"> internship. </w:t>
      </w:r>
      <w:proofErr w:type="gramStart"/>
      <w:r w:rsidRPr="0010054B">
        <w:rPr>
          <w:rFonts w:ascii="Calibri" w:hAnsi="Calibri"/>
        </w:rPr>
        <w:t>Many internships</w:t>
      </w:r>
      <w:proofErr w:type="gramEnd"/>
      <w:r w:rsidRPr="0010054B">
        <w:rPr>
          <w:rFonts w:ascii="Calibri" w:hAnsi="Calibri"/>
        </w:rPr>
        <w:t xml:space="preserve"> begin over the summer. I</w:t>
      </w:r>
      <w:r>
        <w:rPr>
          <w:rFonts w:ascii="Calibri" w:hAnsi="Calibri"/>
        </w:rPr>
        <w:t xml:space="preserve">n order to accommodate </w:t>
      </w:r>
      <w:proofErr w:type="gramStart"/>
      <w:r>
        <w:rPr>
          <w:rFonts w:ascii="Calibri" w:hAnsi="Calibri"/>
        </w:rPr>
        <w:t xml:space="preserve">students‘ </w:t>
      </w:r>
      <w:r w:rsidRPr="0010054B">
        <w:rPr>
          <w:rFonts w:ascii="Calibri" w:hAnsi="Calibri"/>
        </w:rPr>
        <w:t>different</w:t>
      </w:r>
      <w:proofErr w:type="gramEnd"/>
      <w:r w:rsidRPr="0010054B">
        <w:rPr>
          <w:rFonts w:ascii="Calibri" w:hAnsi="Calibri"/>
        </w:rPr>
        <w:t xml:space="preserve"> internship schedules, we believe having different hour options available each semester will be beneficial.</w:t>
      </w:r>
    </w:p>
    <w:p w:rsidR="00557940" w:rsidRPr="0010054B" w:rsidRDefault="00557940" w:rsidP="00557940">
      <w:pPr>
        <w:spacing w:line="280" w:lineRule="exact"/>
        <w:contextualSpacing/>
        <w:rPr>
          <w:rFonts w:ascii="Calibri" w:hAnsi="Calibri"/>
          <w:b/>
        </w:rPr>
      </w:pPr>
    </w:p>
    <w:p w:rsidR="00557940" w:rsidRPr="0010054B" w:rsidRDefault="00557940" w:rsidP="00487A0C">
      <w:pPr>
        <w:numPr>
          <w:ilvl w:val="0"/>
          <w:numId w:val="4"/>
        </w:numPr>
        <w:spacing w:after="200" w:line="280" w:lineRule="exact"/>
        <w:contextualSpacing/>
        <w:rPr>
          <w:rFonts w:ascii="Calibri" w:hAnsi="Calibri"/>
          <w:b/>
        </w:rPr>
      </w:pPr>
      <w:r w:rsidRPr="0010054B">
        <w:rPr>
          <w:rFonts w:ascii="Calibri" w:hAnsi="Calibri"/>
          <w:b/>
        </w:rPr>
        <w:t>Term of implementation: Fall 2017</w:t>
      </w:r>
    </w:p>
    <w:p w:rsidR="00557940" w:rsidRPr="0010054B" w:rsidRDefault="00557940" w:rsidP="00557940">
      <w:pPr>
        <w:spacing w:line="280" w:lineRule="exact"/>
        <w:contextualSpacing/>
        <w:rPr>
          <w:rFonts w:ascii="Calibri" w:hAnsi="Calibri"/>
          <w:b/>
        </w:rPr>
      </w:pPr>
    </w:p>
    <w:p w:rsidR="00557940" w:rsidRPr="0010054B" w:rsidRDefault="00557940" w:rsidP="00487A0C">
      <w:pPr>
        <w:numPr>
          <w:ilvl w:val="0"/>
          <w:numId w:val="4"/>
        </w:numPr>
        <w:spacing w:after="200" w:line="280" w:lineRule="exact"/>
        <w:contextualSpacing/>
        <w:rPr>
          <w:rFonts w:ascii="Calibri" w:hAnsi="Calibri"/>
          <w:b/>
        </w:rPr>
      </w:pPr>
      <w:r w:rsidRPr="0010054B">
        <w:rPr>
          <w:rFonts w:ascii="Calibri" w:hAnsi="Calibri"/>
          <w:b/>
        </w:rPr>
        <w:t>Dates of committee approvals:</w:t>
      </w:r>
    </w:p>
    <w:p w:rsidR="00557940" w:rsidRPr="0010054B" w:rsidRDefault="00557940" w:rsidP="00557940">
      <w:pPr>
        <w:rPr>
          <w:rFonts w:ascii="Calibri" w:hAnsi="Calibri"/>
          <w:b/>
        </w:rPr>
      </w:pPr>
    </w:p>
    <w:tbl>
      <w:tblPr>
        <w:tblStyle w:val="TableGrid18"/>
        <w:tblW w:w="0" w:type="auto"/>
        <w:tblInd w:w="360" w:type="dxa"/>
        <w:tblCellMar>
          <w:left w:w="0" w:type="dxa"/>
          <w:right w:w="115" w:type="dxa"/>
        </w:tblCellMar>
        <w:tblLook w:val="04A0" w:firstRow="1" w:lastRow="0" w:firstColumn="1" w:lastColumn="0" w:noHBand="0" w:noVBand="1"/>
      </w:tblPr>
      <w:tblGrid>
        <w:gridCol w:w="5987"/>
        <w:gridCol w:w="3128"/>
      </w:tblGrid>
      <w:tr w:rsidR="00557940" w:rsidRPr="0010054B" w:rsidTr="00557940">
        <w:trPr>
          <w:trHeight w:val="374"/>
        </w:trPr>
        <w:tc>
          <w:tcPr>
            <w:tcW w:w="5987" w:type="dxa"/>
            <w:tcBorders>
              <w:top w:val="nil"/>
              <w:left w:val="nil"/>
              <w:bottom w:val="nil"/>
              <w:right w:val="nil"/>
            </w:tcBorders>
            <w:vAlign w:val="bottom"/>
          </w:tcPr>
          <w:p w:rsidR="00557940" w:rsidRPr="0010054B" w:rsidRDefault="00557940" w:rsidP="00557940">
            <w:pPr>
              <w:rPr>
                <w:rFonts w:ascii="Calibri" w:eastAsia="Calibri" w:hAnsi="Calibri"/>
                <w:sz w:val="22"/>
                <w:szCs w:val="22"/>
              </w:rPr>
            </w:pPr>
            <w:r w:rsidRPr="0010054B">
              <w:rPr>
                <w:rFonts w:ascii="Calibri" w:eastAsia="Calibri" w:hAnsi="Calibri"/>
                <w:sz w:val="22"/>
                <w:szCs w:val="22"/>
              </w:rPr>
              <w:t>Department</w:t>
            </w:r>
          </w:p>
        </w:tc>
        <w:tc>
          <w:tcPr>
            <w:tcW w:w="3128" w:type="dxa"/>
            <w:tcBorders>
              <w:top w:val="nil"/>
              <w:left w:val="nil"/>
              <w:bottom w:val="single" w:sz="4" w:space="0" w:color="auto"/>
              <w:right w:val="nil"/>
            </w:tcBorders>
          </w:tcPr>
          <w:p w:rsidR="00557940" w:rsidRPr="00557940" w:rsidRDefault="00557940" w:rsidP="00557940">
            <w:pPr>
              <w:rPr>
                <w:rFonts w:ascii="Calibri" w:eastAsia="Calibri" w:hAnsi="Calibri"/>
                <w:sz w:val="22"/>
                <w:szCs w:val="22"/>
              </w:rPr>
            </w:pPr>
            <w:r w:rsidRPr="00557940">
              <w:rPr>
                <w:rFonts w:ascii="Calibri" w:eastAsia="Calibri" w:hAnsi="Calibri"/>
                <w:sz w:val="22"/>
                <w:szCs w:val="22"/>
              </w:rPr>
              <w:t>October 14, 2016</w:t>
            </w:r>
          </w:p>
        </w:tc>
      </w:tr>
      <w:tr w:rsidR="00557940" w:rsidRPr="0010054B" w:rsidTr="00557940">
        <w:trPr>
          <w:trHeight w:val="374"/>
        </w:trPr>
        <w:tc>
          <w:tcPr>
            <w:tcW w:w="5987" w:type="dxa"/>
            <w:tcBorders>
              <w:top w:val="nil"/>
              <w:left w:val="nil"/>
              <w:bottom w:val="nil"/>
              <w:right w:val="nil"/>
            </w:tcBorders>
            <w:vAlign w:val="bottom"/>
          </w:tcPr>
          <w:p w:rsidR="00557940" w:rsidRPr="0010054B" w:rsidRDefault="00557940" w:rsidP="00557940">
            <w:pPr>
              <w:rPr>
                <w:rFonts w:ascii="Calibri" w:eastAsia="Calibri" w:hAnsi="Calibri"/>
                <w:sz w:val="22"/>
                <w:szCs w:val="22"/>
              </w:rPr>
            </w:pPr>
            <w:r w:rsidRPr="0010054B">
              <w:rPr>
                <w:rFonts w:ascii="Calibri" w:eastAsia="Calibri" w:hAnsi="Calibri"/>
                <w:sz w:val="22"/>
                <w:szCs w:val="22"/>
              </w:rPr>
              <w:t xml:space="preserve">College Curriculum Committee </w:t>
            </w:r>
          </w:p>
        </w:tc>
        <w:tc>
          <w:tcPr>
            <w:tcW w:w="3128" w:type="dxa"/>
            <w:tcBorders>
              <w:top w:val="nil"/>
              <w:left w:val="nil"/>
              <w:bottom w:val="single" w:sz="4" w:space="0" w:color="auto"/>
              <w:right w:val="nil"/>
            </w:tcBorders>
          </w:tcPr>
          <w:p w:rsidR="00557940" w:rsidRPr="00557940" w:rsidRDefault="00557940" w:rsidP="00557940">
            <w:pPr>
              <w:rPr>
                <w:rFonts w:ascii="Calibri" w:eastAsia="Calibri" w:hAnsi="Calibri"/>
                <w:sz w:val="22"/>
                <w:szCs w:val="22"/>
              </w:rPr>
            </w:pPr>
            <w:r w:rsidRPr="00557940">
              <w:rPr>
                <w:rFonts w:ascii="Calibri" w:eastAsia="Calibri" w:hAnsi="Calibri"/>
                <w:sz w:val="22"/>
                <w:szCs w:val="22"/>
              </w:rPr>
              <w:t>November 1, 2016</w:t>
            </w:r>
          </w:p>
        </w:tc>
      </w:tr>
      <w:tr w:rsidR="00557940" w:rsidRPr="0010054B" w:rsidTr="00557940">
        <w:trPr>
          <w:trHeight w:val="374"/>
        </w:trPr>
        <w:tc>
          <w:tcPr>
            <w:tcW w:w="5987" w:type="dxa"/>
            <w:tcBorders>
              <w:top w:val="nil"/>
              <w:left w:val="nil"/>
              <w:bottom w:val="nil"/>
              <w:right w:val="nil"/>
            </w:tcBorders>
            <w:vAlign w:val="bottom"/>
          </w:tcPr>
          <w:p w:rsidR="00557940" w:rsidRPr="0010054B" w:rsidRDefault="00557940" w:rsidP="00557940">
            <w:pPr>
              <w:rPr>
                <w:rFonts w:ascii="Calibri" w:eastAsia="Calibri" w:hAnsi="Calibri"/>
                <w:sz w:val="22"/>
                <w:szCs w:val="22"/>
              </w:rPr>
            </w:pPr>
            <w:r w:rsidRPr="0010054B">
              <w:rPr>
                <w:rFonts w:ascii="Calibri" w:eastAsia="Calibri" w:hAnsi="Calibri"/>
                <w:sz w:val="22"/>
                <w:szCs w:val="22"/>
              </w:rPr>
              <w:t>Professional Education Council (if applicable)</w:t>
            </w:r>
          </w:p>
        </w:tc>
        <w:tc>
          <w:tcPr>
            <w:tcW w:w="3128" w:type="dxa"/>
            <w:tcBorders>
              <w:top w:val="single" w:sz="4" w:space="0" w:color="auto"/>
              <w:left w:val="nil"/>
              <w:bottom w:val="single" w:sz="4" w:space="0" w:color="auto"/>
              <w:right w:val="nil"/>
            </w:tcBorders>
          </w:tcPr>
          <w:p w:rsidR="00557940" w:rsidRPr="0010054B" w:rsidRDefault="00557940" w:rsidP="00557940">
            <w:pPr>
              <w:rPr>
                <w:rFonts w:ascii="Calibri" w:eastAsia="Calibri" w:hAnsi="Calibri"/>
                <w:b/>
                <w:sz w:val="22"/>
                <w:szCs w:val="22"/>
                <w:u w:val="single"/>
              </w:rPr>
            </w:pPr>
          </w:p>
        </w:tc>
      </w:tr>
      <w:tr w:rsidR="00557940" w:rsidRPr="0010054B" w:rsidTr="00557940">
        <w:trPr>
          <w:trHeight w:val="374"/>
        </w:trPr>
        <w:tc>
          <w:tcPr>
            <w:tcW w:w="5987" w:type="dxa"/>
            <w:tcBorders>
              <w:top w:val="nil"/>
              <w:left w:val="nil"/>
              <w:bottom w:val="nil"/>
              <w:right w:val="nil"/>
            </w:tcBorders>
            <w:vAlign w:val="bottom"/>
          </w:tcPr>
          <w:p w:rsidR="00557940" w:rsidRPr="0010054B" w:rsidRDefault="00557940" w:rsidP="00557940">
            <w:pPr>
              <w:rPr>
                <w:rFonts w:ascii="Calibri" w:eastAsia="Calibri" w:hAnsi="Calibri"/>
              </w:rPr>
            </w:pPr>
            <w:r w:rsidRPr="00557940">
              <w:rPr>
                <w:rFonts w:ascii="Calibri" w:eastAsia="Calibri" w:hAnsi="Calibri"/>
                <w:sz w:val="22"/>
                <w:szCs w:val="22"/>
              </w:rPr>
              <w:t>Graduate Curriculum Committee</w:t>
            </w:r>
          </w:p>
        </w:tc>
        <w:tc>
          <w:tcPr>
            <w:tcW w:w="3128" w:type="dxa"/>
            <w:tcBorders>
              <w:top w:val="single" w:sz="4" w:space="0" w:color="auto"/>
              <w:left w:val="nil"/>
              <w:bottom w:val="single" w:sz="4" w:space="0" w:color="auto"/>
              <w:right w:val="nil"/>
            </w:tcBorders>
          </w:tcPr>
          <w:p w:rsidR="00557940" w:rsidRPr="00557940" w:rsidRDefault="00557940" w:rsidP="00557940">
            <w:pPr>
              <w:rPr>
                <w:rFonts w:ascii="Calibri" w:eastAsia="Calibri" w:hAnsi="Calibri"/>
                <w:sz w:val="22"/>
                <w:szCs w:val="22"/>
              </w:rPr>
            </w:pPr>
            <w:r w:rsidRPr="00557940">
              <w:rPr>
                <w:rFonts w:ascii="Calibri" w:eastAsia="Calibri" w:hAnsi="Calibri"/>
                <w:sz w:val="22"/>
                <w:szCs w:val="22"/>
              </w:rPr>
              <w:t>November 28, 2016</w:t>
            </w:r>
          </w:p>
        </w:tc>
      </w:tr>
      <w:tr w:rsidR="00557940" w:rsidRPr="0010054B" w:rsidTr="00557940">
        <w:trPr>
          <w:trHeight w:val="374"/>
        </w:trPr>
        <w:tc>
          <w:tcPr>
            <w:tcW w:w="5987" w:type="dxa"/>
            <w:tcBorders>
              <w:top w:val="nil"/>
              <w:left w:val="nil"/>
              <w:bottom w:val="nil"/>
              <w:right w:val="nil"/>
            </w:tcBorders>
            <w:vAlign w:val="bottom"/>
          </w:tcPr>
          <w:p w:rsidR="00557940" w:rsidRPr="0010054B" w:rsidRDefault="00557940" w:rsidP="00557940">
            <w:pPr>
              <w:rPr>
                <w:rFonts w:ascii="Calibri" w:eastAsia="Calibri" w:hAnsi="Calibri"/>
                <w:sz w:val="22"/>
                <w:szCs w:val="22"/>
              </w:rPr>
            </w:pPr>
            <w:r w:rsidRPr="0010054B">
              <w:rPr>
                <w:rFonts w:ascii="Calibri" w:eastAsia="Calibri" w:hAnsi="Calibri"/>
                <w:sz w:val="22"/>
                <w:szCs w:val="22"/>
              </w:rPr>
              <w:t xml:space="preserve">Graduate Council </w:t>
            </w:r>
          </w:p>
        </w:tc>
        <w:tc>
          <w:tcPr>
            <w:tcW w:w="3128" w:type="dxa"/>
            <w:tcBorders>
              <w:top w:val="single" w:sz="4" w:space="0" w:color="auto"/>
              <w:left w:val="nil"/>
              <w:bottom w:val="single" w:sz="4" w:space="0" w:color="auto"/>
              <w:right w:val="nil"/>
            </w:tcBorders>
          </w:tcPr>
          <w:p w:rsidR="00557940" w:rsidRPr="0010054B" w:rsidRDefault="00557940" w:rsidP="00557940">
            <w:pPr>
              <w:rPr>
                <w:rFonts w:ascii="Calibri" w:eastAsia="Calibri" w:hAnsi="Calibri"/>
                <w:b/>
                <w:sz w:val="22"/>
                <w:szCs w:val="22"/>
                <w:u w:val="single"/>
              </w:rPr>
            </w:pPr>
          </w:p>
        </w:tc>
      </w:tr>
      <w:tr w:rsidR="00557940" w:rsidRPr="0010054B" w:rsidTr="00557940">
        <w:trPr>
          <w:trHeight w:val="374"/>
        </w:trPr>
        <w:tc>
          <w:tcPr>
            <w:tcW w:w="5987" w:type="dxa"/>
            <w:tcBorders>
              <w:top w:val="nil"/>
              <w:left w:val="nil"/>
              <w:bottom w:val="nil"/>
              <w:right w:val="nil"/>
            </w:tcBorders>
            <w:vAlign w:val="bottom"/>
          </w:tcPr>
          <w:p w:rsidR="00557940" w:rsidRPr="0010054B" w:rsidRDefault="00557940" w:rsidP="00557940">
            <w:pPr>
              <w:rPr>
                <w:rFonts w:ascii="Calibri" w:eastAsia="Calibri" w:hAnsi="Calibri"/>
                <w:sz w:val="22"/>
                <w:szCs w:val="22"/>
              </w:rPr>
            </w:pPr>
            <w:r w:rsidRPr="0010054B">
              <w:rPr>
                <w:rFonts w:ascii="Calibri" w:eastAsia="Calibri" w:hAnsi="Calibri"/>
                <w:sz w:val="22"/>
                <w:szCs w:val="22"/>
              </w:rPr>
              <w:t>University Senate</w:t>
            </w:r>
          </w:p>
        </w:tc>
        <w:tc>
          <w:tcPr>
            <w:tcW w:w="3128" w:type="dxa"/>
            <w:tcBorders>
              <w:top w:val="single" w:sz="4" w:space="0" w:color="auto"/>
              <w:left w:val="nil"/>
              <w:bottom w:val="single" w:sz="4" w:space="0" w:color="auto"/>
              <w:right w:val="nil"/>
            </w:tcBorders>
          </w:tcPr>
          <w:p w:rsidR="00557940" w:rsidRPr="0010054B" w:rsidRDefault="00557940" w:rsidP="00557940">
            <w:pPr>
              <w:rPr>
                <w:rFonts w:ascii="Calibri" w:eastAsia="Calibri" w:hAnsi="Calibri"/>
                <w:b/>
                <w:sz w:val="22"/>
                <w:szCs w:val="22"/>
                <w:u w:val="single"/>
              </w:rPr>
            </w:pPr>
          </w:p>
        </w:tc>
      </w:tr>
    </w:tbl>
    <w:p w:rsidR="00557940" w:rsidRPr="0010054B" w:rsidRDefault="00557940" w:rsidP="00557940">
      <w:pPr>
        <w:rPr>
          <w:rFonts w:ascii="Calibri" w:hAnsi="Calibri"/>
        </w:rPr>
      </w:pPr>
      <w:r w:rsidRPr="0010054B">
        <w:rPr>
          <w:rFonts w:ascii="Calibri" w:hAnsi="Calibri"/>
          <w:b/>
        </w:rPr>
        <w:tab/>
      </w:r>
    </w:p>
    <w:p w:rsidR="00557940" w:rsidRPr="0010054B" w:rsidRDefault="00557940" w:rsidP="00557940">
      <w:pPr>
        <w:rPr>
          <w:rFonts w:ascii="Calibri" w:eastAsia="Calibri" w:hAnsi="Calibri"/>
        </w:rPr>
      </w:pPr>
    </w:p>
    <w:p w:rsidR="00557940" w:rsidRPr="0010054B" w:rsidRDefault="00557940" w:rsidP="00557940">
      <w:pPr>
        <w:spacing w:before="100" w:beforeAutospacing="1" w:after="100" w:afterAutospacing="1" w:line="280" w:lineRule="exact"/>
        <w:contextualSpacing/>
        <w:rPr>
          <w:rFonts w:ascii="Calibri" w:eastAsia="Calibri" w:hAnsi="Calibri"/>
          <w:i/>
          <w:sz w:val="16"/>
          <w:szCs w:val="20"/>
        </w:rPr>
      </w:pPr>
      <w:r w:rsidRPr="0010054B">
        <w:rPr>
          <w:rFonts w:ascii="Calibri" w:eastAsia="Calibri" w:hAnsi="Calibri"/>
          <w:i/>
          <w:sz w:val="16"/>
          <w:szCs w:val="20"/>
        </w:rPr>
        <w:t xml:space="preserve">*Course revision proposals require a </w:t>
      </w:r>
      <w:r w:rsidRPr="0010054B">
        <w:rPr>
          <w:rFonts w:ascii="Calibri" w:eastAsia="Calibri" w:hAnsi="Calibri"/>
          <w:i/>
          <w:sz w:val="16"/>
          <w:szCs w:val="20"/>
          <w:u w:val="single"/>
        </w:rPr>
        <w:t>Course Inventory Form</w:t>
      </w:r>
      <w:r w:rsidRPr="0010054B">
        <w:rPr>
          <w:rFonts w:ascii="Calibri" w:eastAsia="Calibri" w:hAnsi="Calibri"/>
          <w:i/>
          <w:sz w:val="16"/>
          <w:szCs w:val="20"/>
        </w:rPr>
        <w:t xml:space="preserve"> be submitted by the College Dean’s office to the Office of the Registrar.</w:t>
      </w:r>
    </w:p>
    <w:p w:rsidR="00557940" w:rsidRPr="0010054B" w:rsidRDefault="00557940" w:rsidP="00557940">
      <w:pPr>
        <w:rPr>
          <w:rFonts w:ascii="Calibri" w:eastAsia="Calibri" w:hAnsi="Calibri"/>
        </w:rPr>
      </w:pPr>
    </w:p>
    <w:p w:rsidR="00557940" w:rsidRPr="009708AA" w:rsidRDefault="00557940" w:rsidP="00557940">
      <w:pPr>
        <w:spacing w:after="0"/>
        <w:jc w:val="center"/>
        <w:rPr>
          <w:rFonts w:ascii="Calibri" w:hAnsi="Calibri"/>
          <w:b/>
        </w:rPr>
      </w:pPr>
      <w:r w:rsidRPr="009708AA">
        <w:rPr>
          <w:rFonts w:ascii="Calibri" w:hAnsi="Calibri"/>
          <w:b/>
        </w:rPr>
        <w:t>Revise a Program</w:t>
      </w:r>
    </w:p>
    <w:p w:rsidR="00557940" w:rsidRPr="009708AA" w:rsidRDefault="00557940" w:rsidP="00557940">
      <w:pPr>
        <w:spacing w:after="0"/>
        <w:jc w:val="center"/>
        <w:rPr>
          <w:rFonts w:ascii="Calibri" w:hAnsi="Calibri"/>
          <w:b/>
        </w:rPr>
      </w:pPr>
      <w:r w:rsidRPr="009708AA">
        <w:rPr>
          <w:rFonts w:ascii="Calibri" w:hAnsi="Calibri"/>
          <w:b/>
        </w:rPr>
        <w:t>(Action)</w:t>
      </w:r>
    </w:p>
    <w:p w:rsidR="00557940" w:rsidRPr="009708AA" w:rsidRDefault="00557940" w:rsidP="00557940">
      <w:pPr>
        <w:spacing w:after="0"/>
        <w:rPr>
          <w:rFonts w:ascii="Calibri" w:hAnsi="Calibri"/>
          <w:b/>
        </w:rPr>
      </w:pPr>
    </w:p>
    <w:p w:rsidR="00557940" w:rsidRPr="009708AA" w:rsidRDefault="00557940" w:rsidP="00557940">
      <w:pPr>
        <w:spacing w:after="0"/>
        <w:rPr>
          <w:rFonts w:ascii="Arial" w:hAnsi="Arial"/>
          <w:sz w:val="20"/>
          <w:szCs w:val="20"/>
        </w:rPr>
      </w:pPr>
      <w:r w:rsidRPr="009708AA">
        <w:rPr>
          <w:rFonts w:ascii="Arial" w:hAnsi="Arial"/>
          <w:sz w:val="20"/>
          <w:szCs w:val="20"/>
        </w:rPr>
        <w:t>Date: October 1, 2016</w:t>
      </w:r>
    </w:p>
    <w:p w:rsidR="00557940" w:rsidRPr="009708AA" w:rsidRDefault="00557940" w:rsidP="00557940">
      <w:pPr>
        <w:spacing w:after="0"/>
        <w:rPr>
          <w:rFonts w:ascii="Arial" w:hAnsi="Arial"/>
          <w:sz w:val="20"/>
          <w:szCs w:val="20"/>
        </w:rPr>
      </w:pPr>
      <w:r w:rsidRPr="009708AA">
        <w:rPr>
          <w:rFonts w:ascii="Arial" w:hAnsi="Arial"/>
          <w:sz w:val="20"/>
          <w:szCs w:val="20"/>
        </w:rPr>
        <w:t>College: College of Education and Behavioral Sciences</w:t>
      </w:r>
    </w:p>
    <w:p w:rsidR="00557940" w:rsidRPr="009708AA" w:rsidRDefault="00557940" w:rsidP="00557940">
      <w:pPr>
        <w:spacing w:after="0"/>
        <w:rPr>
          <w:rFonts w:ascii="Arial" w:hAnsi="Arial"/>
          <w:sz w:val="20"/>
          <w:szCs w:val="20"/>
        </w:rPr>
      </w:pPr>
      <w:r w:rsidRPr="009708AA">
        <w:rPr>
          <w:rFonts w:ascii="Arial" w:hAnsi="Arial"/>
          <w:sz w:val="20"/>
          <w:szCs w:val="20"/>
        </w:rPr>
        <w:t>Department: School of Teacher Education</w:t>
      </w:r>
    </w:p>
    <w:p w:rsidR="00557940" w:rsidRPr="009708AA" w:rsidRDefault="00557940" w:rsidP="00557940">
      <w:pPr>
        <w:spacing w:after="0" w:line="280" w:lineRule="exact"/>
        <w:rPr>
          <w:rFonts w:ascii="Arial" w:hAnsi="Arial"/>
          <w:sz w:val="20"/>
          <w:szCs w:val="20"/>
        </w:rPr>
      </w:pPr>
      <w:r w:rsidRPr="009708AA">
        <w:rPr>
          <w:rFonts w:ascii="Arial" w:hAnsi="Arial"/>
          <w:sz w:val="20"/>
          <w:szCs w:val="20"/>
        </w:rPr>
        <w:t xml:space="preserve">Contact Person:  Nancy </w:t>
      </w:r>
      <w:proofErr w:type="spellStart"/>
      <w:r w:rsidRPr="009708AA">
        <w:rPr>
          <w:rFonts w:ascii="Arial" w:hAnsi="Arial"/>
          <w:sz w:val="20"/>
          <w:szCs w:val="20"/>
        </w:rPr>
        <w:t>Hulan</w:t>
      </w:r>
      <w:proofErr w:type="spellEnd"/>
      <w:r w:rsidRPr="009708AA">
        <w:rPr>
          <w:rFonts w:ascii="Arial" w:hAnsi="Arial"/>
          <w:sz w:val="20"/>
          <w:szCs w:val="20"/>
        </w:rPr>
        <w:t xml:space="preserve">, </w:t>
      </w:r>
      <w:hyperlink r:id="rId29" w:history="1">
        <w:r w:rsidRPr="009708AA">
          <w:rPr>
            <w:rFonts w:ascii="Arial" w:hAnsi="Arial"/>
            <w:color w:val="0000FF"/>
            <w:sz w:val="20"/>
            <w:szCs w:val="20"/>
            <w:u w:val="single"/>
          </w:rPr>
          <w:t>nancy.hulan@wku.edu</w:t>
        </w:r>
      </w:hyperlink>
      <w:r w:rsidRPr="009708AA">
        <w:rPr>
          <w:rFonts w:ascii="Arial" w:hAnsi="Arial"/>
          <w:sz w:val="20"/>
          <w:szCs w:val="20"/>
        </w:rPr>
        <w:t>, 270-745-4324</w:t>
      </w:r>
    </w:p>
    <w:p w:rsidR="00557940" w:rsidRPr="009708AA" w:rsidRDefault="00557940" w:rsidP="00557940">
      <w:pPr>
        <w:spacing w:after="0" w:line="280" w:lineRule="exact"/>
        <w:rPr>
          <w:rFonts w:ascii="Arial" w:hAnsi="Arial"/>
          <w:sz w:val="20"/>
          <w:szCs w:val="20"/>
        </w:rPr>
      </w:pPr>
    </w:p>
    <w:p w:rsidR="00557940" w:rsidRPr="009708AA" w:rsidRDefault="00557940" w:rsidP="00557940">
      <w:pPr>
        <w:spacing w:line="280" w:lineRule="exact"/>
        <w:rPr>
          <w:rFonts w:ascii="Arial" w:hAnsi="Arial"/>
          <w:b/>
          <w:sz w:val="20"/>
          <w:szCs w:val="20"/>
        </w:rPr>
      </w:pPr>
      <w:r w:rsidRPr="009708AA">
        <w:rPr>
          <w:rFonts w:ascii="Arial" w:hAnsi="Arial"/>
          <w:b/>
          <w:sz w:val="20"/>
          <w:szCs w:val="20"/>
        </w:rPr>
        <w:t>1.</w:t>
      </w:r>
      <w:r w:rsidRPr="009708AA">
        <w:rPr>
          <w:rFonts w:ascii="Arial" w:hAnsi="Arial"/>
          <w:b/>
          <w:sz w:val="20"/>
          <w:szCs w:val="20"/>
        </w:rPr>
        <w:tab/>
        <w:t>Identification of program:</w:t>
      </w:r>
    </w:p>
    <w:p w:rsidR="00557940" w:rsidRPr="009708AA" w:rsidRDefault="00557940" w:rsidP="00487A0C">
      <w:pPr>
        <w:numPr>
          <w:ilvl w:val="1"/>
          <w:numId w:val="11"/>
        </w:numPr>
        <w:spacing w:after="0" w:line="280" w:lineRule="exact"/>
        <w:rPr>
          <w:rFonts w:ascii="Arial" w:hAnsi="Arial"/>
          <w:sz w:val="20"/>
          <w:szCs w:val="20"/>
        </w:rPr>
      </w:pPr>
      <w:r w:rsidRPr="009708AA">
        <w:rPr>
          <w:rFonts w:ascii="Arial" w:hAnsi="Arial"/>
          <w:sz w:val="20"/>
          <w:szCs w:val="20"/>
        </w:rPr>
        <w:t>Reference number: 044</w:t>
      </w:r>
    </w:p>
    <w:p w:rsidR="00557940" w:rsidRPr="009708AA" w:rsidRDefault="00557940" w:rsidP="00487A0C">
      <w:pPr>
        <w:numPr>
          <w:ilvl w:val="1"/>
          <w:numId w:val="11"/>
        </w:numPr>
        <w:spacing w:after="0" w:line="280" w:lineRule="exact"/>
        <w:rPr>
          <w:rFonts w:ascii="Arial" w:hAnsi="Arial"/>
          <w:sz w:val="20"/>
          <w:szCs w:val="20"/>
        </w:rPr>
      </w:pPr>
      <w:r w:rsidRPr="009708AA">
        <w:rPr>
          <w:rFonts w:ascii="Arial" w:hAnsi="Arial"/>
          <w:sz w:val="20"/>
          <w:szCs w:val="20"/>
        </w:rPr>
        <w:t>Program title: MAE Literacy Education</w:t>
      </w:r>
    </w:p>
    <w:p w:rsidR="00557940" w:rsidRPr="009708AA" w:rsidRDefault="00557940" w:rsidP="00557940">
      <w:pPr>
        <w:spacing w:line="280" w:lineRule="exact"/>
        <w:rPr>
          <w:rFonts w:ascii="Arial" w:hAnsi="Arial"/>
          <w:sz w:val="20"/>
          <w:szCs w:val="20"/>
        </w:rPr>
      </w:pPr>
    </w:p>
    <w:p w:rsidR="00557940" w:rsidRPr="009708AA" w:rsidRDefault="00557940" w:rsidP="00557940">
      <w:pPr>
        <w:spacing w:line="280" w:lineRule="exact"/>
        <w:rPr>
          <w:rFonts w:ascii="Arial" w:hAnsi="Arial"/>
          <w:b/>
          <w:sz w:val="20"/>
          <w:szCs w:val="20"/>
        </w:rPr>
      </w:pPr>
      <w:r w:rsidRPr="009708AA">
        <w:rPr>
          <w:rFonts w:ascii="Arial" w:hAnsi="Arial"/>
          <w:b/>
          <w:sz w:val="20"/>
          <w:szCs w:val="20"/>
        </w:rPr>
        <w:t>2.</w:t>
      </w:r>
      <w:r w:rsidRPr="009708AA">
        <w:rPr>
          <w:rFonts w:ascii="Arial" w:hAnsi="Arial"/>
          <w:b/>
          <w:sz w:val="20"/>
          <w:szCs w:val="20"/>
        </w:rPr>
        <w:tab/>
        <w:t>Proposed change(s):</w:t>
      </w:r>
    </w:p>
    <w:p w:rsidR="00557940" w:rsidRPr="009708AA" w:rsidRDefault="00557940" w:rsidP="00557940">
      <w:pPr>
        <w:spacing w:line="280" w:lineRule="exact"/>
        <w:rPr>
          <w:rFonts w:ascii="Arial" w:hAnsi="Arial"/>
          <w:sz w:val="20"/>
          <w:szCs w:val="20"/>
        </w:rPr>
      </w:pPr>
      <w:r w:rsidRPr="009708AA">
        <w:rPr>
          <w:rFonts w:ascii="Arial" w:hAnsi="Arial"/>
          <w:b/>
          <w:sz w:val="20"/>
          <w:szCs w:val="20"/>
        </w:rPr>
        <w:tab/>
      </w:r>
      <w:r w:rsidRPr="009708AA">
        <w:rPr>
          <w:rFonts w:ascii="Arial" w:hAnsi="Arial"/>
          <w:sz w:val="20"/>
          <w:szCs w:val="20"/>
        </w:rPr>
        <w:t>2.1</w:t>
      </w:r>
      <w:r w:rsidRPr="009708AA">
        <w:rPr>
          <w:rFonts w:ascii="Arial" w:hAnsi="Arial"/>
          <w:sz w:val="20"/>
          <w:szCs w:val="20"/>
        </w:rPr>
        <w:tab/>
      </w:r>
      <w:r w:rsidRPr="009708AA">
        <w:rPr>
          <w:rFonts w:ascii="Arial" w:hAnsi="Arial"/>
          <w:sz w:val="20"/>
          <w:szCs w:val="20"/>
        </w:rPr>
        <w:fldChar w:fldCharType="begin">
          <w:ffData>
            <w:name w:val="Check15"/>
            <w:enabled/>
            <w:calcOnExit w:val="0"/>
            <w:checkBox>
              <w:sizeAuto/>
              <w:default w:val="0"/>
            </w:checkBox>
          </w:ffData>
        </w:fldChar>
      </w:r>
      <w:bookmarkStart w:id="0" w:name="Check15"/>
      <w:r w:rsidRPr="009708AA">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9708AA">
        <w:rPr>
          <w:rFonts w:ascii="Arial" w:hAnsi="Arial"/>
          <w:sz w:val="20"/>
          <w:szCs w:val="20"/>
        </w:rPr>
        <w:fldChar w:fldCharType="end"/>
      </w:r>
      <w:bookmarkEnd w:id="0"/>
      <w:proofErr w:type="gramStart"/>
      <w:r w:rsidRPr="009708AA">
        <w:rPr>
          <w:rFonts w:ascii="Arial" w:hAnsi="Arial"/>
          <w:sz w:val="20"/>
          <w:szCs w:val="20"/>
        </w:rPr>
        <w:t xml:space="preserve">  title</w:t>
      </w:r>
      <w:proofErr w:type="gramEnd"/>
      <w:r w:rsidRPr="009708AA">
        <w:rPr>
          <w:rFonts w:ascii="Arial" w:hAnsi="Arial"/>
          <w:sz w:val="20"/>
          <w:szCs w:val="20"/>
        </w:rPr>
        <w:t>:</w:t>
      </w:r>
    </w:p>
    <w:p w:rsidR="00557940" w:rsidRPr="009708AA" w:rsidRDefault="00557940" w:rsidP="00557940">
      <w:pPr>
        <w:spacing w:line="280" w:lineRule="exact"/>
        <w:ind w:firstLine="720"/>
        <w:rPr>
          <w:rFonts w:ascii="Arial" w:hAnsi="Arial"/>
          <w:sz w:val="20"/>
          <w:szCs w:val="20"/>
        </w:rPr>
      </w:pPr>
      <w:r w:rsidRPr="009708AA">
        <w:rPr>
          <w:rFonts w:ascii="Arial" w:hAnsi="Arial"/>
          <w:sz w:val="20"/>
          <w:szCs w:val="20"/>
        </w:rPr>
        <w:t>2.2</w:t>
      </w:r>
      <w:r w:rsidRPr="009708AA">
        <w:rPr>
          <w:rFonts w:ascii="Arial" w:hAnsi="Arial"/>
          <w:sz w:val="20"/>
          <w:szCs w:val="20"/>
        </w:rPr>
        <w:tab/>
      </w:r>
      <w:r w:rsidRPr="009708AA">
        <w:rPr>
          <w:rFonts w:ascii="Arial" w:hAnsi="Arial"/>
          <w:sz w:val="20"/>
          <w:szCs w:val="20"/>
        </w:rPr>
        <w:fldChar w:fldCharType="begin">
          <w:ffData>
            <w:name w:val="Check15"/>
            <w:enabled/>
            <w:calcOnExit w:val="0"/>
            <w:checkBox>
              <w:sizeAuto/>
              <w:default w:val="0"/>
            </w:checkBox>
          </w:ffData>
        </w:fldChar>
      </w:r>
      <w:r w:rsidRPr="009708AA">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9708AA">
        <w:rPr>
          <w:rFonts w:ascii="Arial" w:hAnsi="Arial"/>
          <w:sz w:val="20"/>
          <w:szCs w:val="20"/>
        </w:rPr>
        <w:fldChar w:fldCharType="end"/>
      </w:r>
      <w:r w:rsidRPr="009708AA">
        <w:rPr>
          <w:rFonts w:ascii="Arial" w:hAnsi="Arial"/>
          <w:sz w:val="20"/>
          <w:szCs w:val="20"/>
        </w:rPr>
        <w:t xml:space="preserve">  admission criteria:</w:t>
      </w:r>
    </w:p>
    <w:p w:rsidR="00557940" w:rsidRPr="009708AA" w:rsidRDefault="00557940" w:rsidP="00557940">
      <w:pPr>
        <w:spacing w:line="280" w:lineRule="exact"/>
        <w:ind w:left="1440" w:hanging="720"/>
        <w:rPr>
          <w:rFonts w:ascii="Arial" w:hAnsi="Arial"/>
          <w:sz w:val="20"/>
          <w:szCs w:val="20"/>
        </w:rPr>
      </w:pPr>
      <w:r w:rsidRPr="009708AA">
        <w:rPr>
          <w:rFonts w:ascii="Arial" w:hAnsi="Arial"/>
          <w:sz w:val="20"/>
          <w:szCs w:val="20"/>
        </w:rPr>
        <w:t>2.3</w:t>
      </w:r>
      <w:r w:rsidRPr="009708AA">
        <w:rPr>
          <w:rFonts w:ascii="Arial" w:hAnsi="Arial"/>
          <w:sz w:val="20"/>
          <w:szCs w:val="20"/>
        </w:rPr>
        <w:tab/>
      </w:r>
      <w:r w:rsidRPr="009708AA">
        <w:rPr>
          <w:rFonts w:ascii="Arial" w:hAnsi="Arial"/>
          <w:sz w:val="20"/>
          <w:szCs w:val="20"/>
        </w:rPr>
        <w:fldChar w:fldCharType="begin">
          <w:ffData>
            <w:name w:val=""/>
            <w:enabled/>
            <w:calcOnExit w:val="0"/>
            <w:checkBox>
              <w:sizeAuto/>
              <w:default w:val="1"/>
            </w:checkBox>
          </w:ffData>
        </w:fldChar>
      </w:r>
      <w:r w:rsidRPr="009708AA">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9708AA">
        <w:rPr>
          <w:rFonts w:ascii="Arial" w:hAnsi="Arial"/>
          <w:sz w:val="20"/>
          <w:szCs w:val="20"/>
        </w:rPr>
        <w:fldChar w:fldCharType="end"/>
      </w:r>
      <w:proofErr w:type="gramStart"/>
      <w:r w:rsidRPr="009708AA">
        <w:rPr>
          <w:rFonts w:ascii="Arial" w:hAnsi="Arial"/>
          <w:sz w:val="20"/>
          <w:szCs w:val="20"/>
        </w:rPr>
        <w:t xml:space="preserve">  curriculum</w:t>
      </w:r>
      <w:proofErr w:type="gramEnd"/>
      <w:r w:rsidRPr="009708AA">
        <w:rPr>
          <w:rFonts w:ascii="Arial" w:hAnsi="Arial"/>
          <w:sz w:val="20"/>
          <w:szCs w:val="20"/>
        </w:rPr>
        <w:t>:  Delete two courses (LTCY 518 and EDFN 500) from the program of study and add options to restricted electives list and specialization component</w:t>
      </w:r>
    </w:p>
    <w:p w:rsidR="00557940" w:rsidRPr="009708AA" w:rsidRDefault="00557940" w:rsidP="00557940">
      <w:pPr>
        <w:spacing w:line="280" w:lineRule="exact"/>
        <w:rPr>
          <w:rFonts w:ascii="Arial" w:hAnsi="Arial"/>
          <w:sz w:val="20"/>
          <w:szCs w:val="20"/>
        </w:rPr>
      </w:pPr>
      <w:r w:rsidRPr="009708AA">
        <w:rPr>
          <w:rFonts w:ascii="Arial" w:hAnsi="Arial"/>
          <w:sz w:val="20"/>
          <w:szCs w:val="20"/>
        </w:rPr>
        <w:tab/>
        <w:t>2.4</w:t>
      </w:r>
      <w:r w:rsidRPr="009708AA">
        <w:rPr>
          <w:rFonts w:ascii="Arial" w:hAnsi="Arial"/>
          <w:sz w:val="20"/>
          <w:szCs w:val="20"/>
        </w:rPr>
        <w:tab/>
      </w:r>
      <w:r w:rsidRPr="009708AA">
        <w:rPr>
          <w:rFonts w:ascii="Arial" w:hAnsi="Arial"/>
          <w:sz w:val="20"/>
          <w:szCs w:val="20"/>
        </w:rPr>
        <w:fldChar w:fldCharType="begin">
          <w:ffData>
            <w:name w:val="Check15"/>
            <w:enabled/>
            <w:calcOnExit w:val="0"/>
            <w:checkBox>
              <w:sizeAuto/>
              <w:default w:val="0"/>
            </w:checkBox>
          </w:ffData>
        </w:fldChar>
      </w:r>
      <w:r w:rsidRPr="009708AA">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9708AA">
        <w:rPr>
          <w:rFonts w:ascii="Arial" w:hAnsi="Arial"/>
          <w:sz w:val="20"/>
          <w:szCs w:val="20"/>
        </w:rPr>
        <w:fldChar w:fldCharType="end"/>
      </w:r>
      <w:r w:rsidRPr="009708AA">
        <w:rPr>
          <w:rFonts w:ascii="Arial" w:hAnsi="Arial"/>
          <w:sz w:val="20"/>
          <w:szCs w:val="20"/>
        </w:rPr>
        <w:t xml:space="preserve">  </w:t>
      </w:r>
      <w:proofErr w:type="gramStart"/>
      <w:r w:rsidRPr="009708AA">
        <w:rPr>
          <w:rFonts w:ascii="Arial" w:hAnsi="Arial"/>
          <w:sz w:val="20"/>
          <w:szCs w:val="20"/>
        </w:rPr>
        <w:t>other</w:t>
      </w:r>
      <w:proofErr w:type="gramEnd"/>
      <w:r w:rsidRPr="009708AA">
        <w:rPr>
          <w:rFonts w:ascii="Arial" w:hAnsi="Arial"/>
          <w:sz w:val="20"/>
          <w:szCs w:val="20"/>
        </w:rPr>
        <w:t>:</w:t>
      </w:r>
    </w:p>
    <w:p w:rsidR="00557940" w:rsidRPr="009708AA" w:rsidRDefault="00557940" w:rsidP="00557940">
      <w:pPr>
        <w:spacing w:line="280" w:lineRule="exact"/>
        <w:rPr>
          <w:rFonts w:ascii="Arial" w:hAnsi="Arial"/>
          <w:b/>
          <w:sz w:val="20"/>
          <w:szCs w:val="20"/>
        </w:rPr>
      </w:pPr>
    </w:p>
    <w:p w:rsidR="00557940" w:rsidRPr="009708AA" w:rsidRDefault="00557940" w:rsidP="00557940">
      <w:pPr>
        <w:spacing w:line="280" w:lineRule="exact"/>
        <w:rPr>
          <w:rFonts w:ascii="Arial" w:hAnsi="Arial"/>
          <w:b/>
          <w:sz w:val="20"/>
          <w:szCs w:val="20"/>
        </w:rPr>
      </w:pPr>
      <w:r w:rsidRPr="009708AA">
        <w:rPr>
          <w:rFonts w:ascii="Arial" w:hAnsi="Arial"/>
          <w:b/>
          <w:sz w:val="20"/>
          <w:szCs w:val="20"/>
        </w:rPr>
        <w:t>3.</w:t>
      </w:r>
      <w:r w:rsidRPr="009708AA">
        <w:rPr>
          <w:rFonts w:ascii="Arial" w:hAnsi="Arial"/>
          <w:b/>
          <w:sz w:val="20"/>
          <w:szCs w:val="20"/>
        </w:rPr>
        <w:tab/>
        <w:t>Detailed program description:</w:t>
      </w:r>
    </w:p>
    <w:tbl>
      <w:tblPr>
        <w:tblStyle w:val="TableGrid"/>
        <w:tblW w:w="10008" w:type="dxa"/>
        <w:tblLayout w:type="fixed"/>
        <w:tblLook w:val="04A0" w:firstRow="1" w:lastRow="0" w:firstColumn="1" w:lastColumn="0" w:noHBand="0" w:noVBand="1"/>
      </w:tblPr>
      <w:tblGrid>
        <w:gridCol w:w="5148"/>
        <w:gridCol w:w="4860"/>
      </w:tblGrid>
      <w:tr w:rsidR="00557940" w:rsidRPr="009708AA" w:rsidTr="00557940">
        <w:tc>
          <w:tcPr>
            <w:tcW w:w="5148" w:type="dxa"/>
          </w:tcPr>
          <w:p w:rsidR="00557940" w:rsidRPr="009708AA" w:rsidRDefault="00557940" w:rsidP="00557940">
            <w:pPr>
              <w:spacing w:line="280" w:lineRule="exact"/>
              <w:rPr>
                <w:rFonts w:ascii="Arial" w:hAnsi="Arial"/>
              </w:rPr>
            </w:pPr>
            <w:r w:rsidRPr="009708AA">
              <w:rPr>
                <w:rFonts w:ascii="Arial" w:hAnsi="Arial"/>
              </w:rPr>
              <w:t>Existing Program</w:t>
            </w:r>
          </w:p>
        </w:tc>
        <w:tc>
          <w:tcPr>
            <w:tcW w:w="4860" w:type="dxa"/>
          </w:tcPr>
          <w:p w:rsidR="00557940" w:rsidRPr="009708AA" w:rsidRDefault="00557940" w:rsidP="00557940">
            <w:pPr>
              <w:spacing w:line="280" w:lineRule="exact"/>
              <w:rPr>
                <w:rFonts w:ascii="Arial" w:hAnsi="Arial"/>
              </w:rPr>
            </w:pPr>
            <w:r w:rsidRPr="009708AA">
              <w:rPr>
                <w:rFonts w:ascii="Arial" w:hAnsi="Arial"/>
              </w:rPr>
              <w:t>Revised Program</w:t>
            </w:r>
          </w:p>
        </w:tc>
      </w:tr>
      <w:tr w:rsidR="00557940" w:rsidRPr="009708AA" w:rsidTr="00557940">
        <w:tc>
          <w:tcPr>
            <w:tcW w:w="5148" w:type="dxa"/>
          </w:tcPr>
          <w:p w:rsidR="00557940" w:rsidRPr="009708AA" w:rsidRDefault="00557940" w:rsidP="00557940">
            <w:pPr>
              <w:widowControl w:val="0"/>
              <w:autoSpaceDE w:val="0"/>
              <w:autoSpaceDN w:val="0"/>
              <w:adjustRightInd w:val="0"/>
              <w:rPr>
                <w:rFonts w:ascii="Arial" w:hAnsi="Arial" w:cs="Arial"/>
              </w:rPr>
            </w:pPr>
          </w:p>
          <w:tbl>
            <w:tblPr>
              <w:tblStyle w:val="TableGrid"/>
              <w:tblW w:w="5035" w:type="dxa"/>
              <w:tblLayout w:type="fixed"/>
              <w:tblLook w:val="0000" w:firstRow="0" w:lastRow="0" w:firstColumn="0" w:lastColumn="0" w:noHBand="0" w:noVBand="0"/>
            </w:tblPr>
            <w:tblGrid>
              <w:gridCol w:w="1255"/>
              <w:gridCol w:w="2970"/>
              <w:gridCol w:w="810"/>
            </w:tblGrid>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b/>
                      <w:bCs/>
                    </w:rPr>
                  </w:pPr>
                  <w:r w:rsidRPr="009708AA">
                    <w:rPr>
                      <w:rFonts w:ascii="Arial" w:hAnsi="Arial" w:cs="Arial"/>
                      <w:b/>
                      <w:bCs/>
                    </w:rPr>
                    <w:t>Code</w:t>
                  </w:r>
                </w:p>
              </w:tc>
              <w:tc>
                <w:tcPr>
                  <w:tcW w:w="2970" w:type="dxa"/>
                </w:tcPr>
                <w:p w:rsidR="00557940" w:rsidRPr="009708AA" w:rsidRDefault="00557940" w:rsidP="00557940">
                  <w:pPr>
                    <w:widowControl w:val="0"/>
                    <w:autoSpaceDE w:val="0"/>
                    <w:autoSpaceDN w:val="0"/>
                    <w:adjustRightInd w:val="0"/>
                    <w:rPr>
                      <w:rFonts w:ascii="Arial" w:hAnsi="Arial" w:cs="Arial"/>
                      <w:b/>
                      <w:bCs/>
                    </w:rPr>
                  </w:pPr>
                  <w:r w:rsidRPr="009708AA">
                    <w:rPr>
                      <w:rFonts w:ascii="Arial" w:hAnsi="Arial" w:cs="Arial"/>
                      <w:b/>
                      <w:bCs/>
                    </w:rPr>
                    <w:t>Title</w:t>
                  </w:r>
                </w:p>
              </w:tc>
              <w:tc>
                <w:tcPr>
                  <w:tcW w:w="810" w:type="dxa"/>
                </w:tcPr>
                <w:p w:rsidR="00557940" w:rsidRPr="009708AA" w:rsidRDefault="00557940" w:rsidP="00557940">
                  <w:pPr>
                    <w:widowControl w:val="0"/>
                    <w:autoSpaceDE w:val="0"/>
                    <w:autoSpaceDN w:val="0"/>
                    <w:adjustRightInd w:val="0"/>
                    <w:rPr>
                      <w:rFonts w:ascii="Arial" w:hAnsi="Arial" w:cs="Arial"/>
                      <w:b/>
                      <w:bCs/>
                    </w:rPr>
                  </w:pPr>
                  <w:r w:rsidRPr="009708AA">
                    <w:rPr>
                      <w:rFonts w:ascii="Arial" w:hAnsi="Arial" w:cs="Arial"/>
                      <w:b/>
                      <w:bCs/>
                    </w:rPr>
                    <w:t>Hours</w:t>
                  </w:r>
                </w:p>
              </w:tc>
            </w:tr>
            <w:tr w:rsidR="00557940" w:rsidRPr="009708AA" w:rsidTr="00557940">
              <w:tc>
                <w:tcPr>
                  <w:tcW w:w="5035" w:type="dxa"/>
                  <w:gridSpan w:val="3"/>
                </w:tcPr>
                <w:p w:rsidR="00557940" w:rsidRPr="009708AA" w:rsidRDefault="00557940" w:rsidP="00557940">
                  <w:pPr>
                    <w:widowControl w:val="0"/>
                    <w:autoSpaceDE w:val="0"/>
                    <w:autoSpaceDN w:val="0"/>
                    <w:adjustRightInd w:val="0"/>
                    <w:rPr>
                      <w:rFonts w:ascii="Arial" w:hAnsi="Arial" w:cs="Arial"/>
                      <w:b/>
                      <w:bCs/>
                    </w:rPr>
                  </w:pPr>
                  <w:r w:rsidRPr="009708AA">
                    <w:rPr>
                      <w:rFonts w:ascii="Arial" w:hAnsi="Arial" w:cs="Arial"/>
                      <w:b/>
                      <w:bCs/>
                    </w:rPr>
                    <w:t xml:space="preserve">Required Professional Education Component </w:t>
                  </w:r>
                </w:p>
                <w:p w:rsidR="00557940" w:rsidRPr="009708AA" w:rsidRDefault="00557940" w:rsidP="00557940">
                  <w:pPr>
                    <w:widowControl w:val="0"/>
                    <w:autoSpaceDE w:val="0"/>
                    <w:autoSpaceDN w:val="0"/>
                    <w:adjustRightInd w:val="0"/>
                    <w:rPr>
                      <w:rFonts w:ascii="Arial" w:hAnsi="Arial" w:cs="Arial"/>
                      <w:b/>
                      <w:bCs/>
                    </w:rPr>
                  </w:pPr>
                  <w:r w:rsidRPr="009708AA">
                    <w:rPr>
                      <w:rFonts w:ascii="Arial" w:hAnsi="Arial" w:cs="Arial"/>
                      <w:b/>
                      <w:bCs/>
                    </w:rPr>
                    <w:t>(21 hours)</w:t>
                  </w:r>
                </w:p>
                <w:p w:rsidR="00557940" w:rsidRPr="009708AA" w:rsidRDefault="00557940" w:rsidP="00557940">
                  <w:pPr>
                    <w:widowControl w:val="0"/>
                    <w:autoSpaceDE w:val="0"/>
                    <w:autoSpaceDN w:val="0"/>
                    <w:adjustRightInd w:val="0"/>
                    <w:rPr>
                      <w:rFonts w:ascii="Arial" w:hAnsi="Arial" w:cs="Arial"/>
                      <w:b/>
                      <w:bCs/>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LTCY 518</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Literacy Learning and Technology</w:t>
                  </w:r>
                </w:p>
              </w:tc>
              <w:tc>
                <w:tcPr>
                  <w:tcW w:w="81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3</w:t>
                  </w:r>
                </w:p>
              </w:tc>
            </w:tr>
            <w:tr w:rsidR="00557940" w:rsidRPr="009708AA" w:rsidTr="00557940">
              <w:trPr>
                <w:trHeight w:val="557"/>
              </w:trPr>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LTCY 519</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Foundations Reading Instruction</w:t>
                  </w:r>
                </w:p>
              </w:tc>
              <w:tc>
                <w:tcPr>
                  <w:tcW w:w="81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3</w:t>
                  </w:r>
                </w:p>
              </w:tc>
            </w:tr>
            <w:tr w:rsidR="00557940" w:rsidRPr="009708AA" w:rsidTr="00557940">
              <w:trPr>
                <w:trHeight w:val="548"/>
              </w:trPr>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LTCY 520</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 xml:space="preserve">Clinical Diagnosis of </w:t>
                  </w:r>
                </w:p>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Reading Variability</w:t>
                  </w:r>
                </w:p>
              </w:tc>
              <w:tc>
                <w:tcPr>
                  <w:tcW w:w="81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3</w:t>
                  </w: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LTCY 521</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Reading Intervention</w:t>
                  </w:r>
                </w:p>
              </w:tc>
              <w:tc>
                <w:tcPr>
                  <w:tcW w:w="81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3</w:t>
                  </w: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LTCY 524</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Content Area Literacy</w:t>
                  </w:r>
                </w:p>
              </w:tc>
              <w:tc>
                <w:tcPr>
                  <w:tcW w:w="81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3</w:t>
                  </w: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LTCY 527</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Literacy Learning and Cultural Differences</w:t>
                  </w:r>
                </w:p>
              </w:tc>
              <w:tc>
                <w:tcPr>
                  <w:tcW w:w="81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3</w:t>
                  </w: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LTCY 528</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Literacy Research Methods and Evaluation</w:t>
                  </w:r>
                </w:p>
              </w:tc>
              <w:tc>
                <w:tcPr>
                  <w:tcW w:w="81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3</w:t>
                  </w:r>
                </w:p>
              </w:tc>
            </w:tr>
            <w:tr w:rsidR="00557940" w:rsidRPr="009708AA" w:rsidTr="00557940">
              <w:tc>
                <w:tcPr>
                  <w:tcW w:w="4225" w:type="dxa"/>
                  <w:gridSpan w:val="2"/>
                </w:tcPr>
                <w:p w:rsidR="00557940" w:rsidRPr="009708AA" w:rsidRDefault="00557940" w:rsidP="00557940">
                  <w:pPr>
                    <w:widowControl w:val="0"/>
                    <w:autoSpaceDE w:val="0"/>
                    <w:autoSpaceDN w:val="0"/>
                    <w:adjustRightInd w:val="0"/>
                    <w:rPr>
                      <w:rFonts w:ascii="Arial" w:hAnsi="Arial" w:cs="Arial"/>
                      <w:b/>
                      <w:bCs/>
                    </w:rPr>
                  </w:pPr>
                  <w:r w:rsidRPr="009708AA">
                    <w:rPr>
                      <w:rFonts w:ascii="Arial" w:hAnsi="Arial" w:cs="Arial"/>
                      <w:b/>
                      <w:bCs/>
                    </w:rPr>
                    <w:t>Specialization Component (3 hours)</w:t>
                  </w:r>
                </w:p>
              </w:tc>
              <w:tc>
                <w:tcPr>
                  <w:tcW w:w="810" w:type="dxa"/>
                </w:tcPr>
                <w:p w:rsidR="00557940" w:rsidRPr="009708AA" w:rsidRDefault="00557940" w:rsidP="00557940">
                  <w:pPr>
                    <w:widowControl w:val="0"/>
                    <w:autoSpaceDE w:val="0"/>
                    <w:autoSpaceDN w:val="0"/>
                    <w:adjustRightInd w:val="0"/>
                    <w:rPr>
                      <w:rFonts w:ascii="Arial" w:hAnsi="Arial" w:cs="Arial"/>
                      <w:b/>
                      <w:bCs/>
                    </w:rPr>
                  </w:pPr>
                </w:p>
              </w:tc>
            </w:tr>
            <w:tr w:rsidR="00557940" w:rsidRPr="009708AA" w:rsidTr="00557940">
              <w:tc>
                <w:tcPr>
                  <w:tcW w:w="4225" w:type="dxa"/>
                  <w:gridSpan w:val="2"/>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Select one of the following:</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LTCY 523</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Diagnostic Reading Procedures for Classroom Teachers</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LTCY 624</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Seminar in Literacy Issues and Trends</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LTCY 695</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Internship in Literacy Supervision</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4225" w:type="dxa"/>
                  <w:gridSpan w:val="2"/>
                </w:tcPr>
                <w:p w:rsidR="00557940" w:rsidRPr="009708AA" w:rsidRDefault="00557940" w:rsidP="00557940">
                  <w:pPr>
                    <w:widowControl w:val="0"/>
                    <w:autoSpaceDE w:val="0"/>
                    <w:autoSpaceDN w:val="0"/>
                    <w:adjustRightInd w:val="0"/>
                    <w:rPr>
                      <w:rFonts w:ascii="Arial" w:hAnsi="Arial" w:cs="Arial"/>
                      <w:b/>
                    </w:rPr>
                  </w:pPr>
                </w:p>
                <w:p w:rsidR="00557940" w:rsidRPr="009708AA" w:rsidRDefault="00557940" w:rsidP="00557940">
                  <w:pPr>
                    <w:widowControl w:val="0"/>
                    <w:autoSpaceDE w:val="0"/>
                    <w:autoSpaceDN w:val="0"/>
                    <w:adjustRightInd w:val="0"/>
                    <w:rPr>
                      <w:rFonts w:ascii="Arial" w:hAnsi="Arial" w:cs="Arial"/>
                      <w:b/>
                    </w:rPr>
                  </w:pPr>
                </w:p>
                <w:p w:rsidR="00557940" w:rsidRPr="009708AA" w:rsidRDefault="00557940" w:rsidP="00557940">
                  <w:pPr>
                    <w:widowControl w:val="0"/>
                    <w:autoSpaceDE w:val="0"/>
                    <w:autoSpaceDN w:val="0"/>
                    <w:adjustRightInd w:val="0"/>
                    <w:rPr>
                      <w:rFonts w:ascii="Arial" w:hAnsi="Arial" w:cs="Arial"/>
                      <w:b/>
                    </w:rPr>
                  </w:pPr>
                  <w:r w:rsidRPr="009708AA">
                    <w:rPr>
                      <w:rFonts w:ascii="Arial" w:hAnsi="Arial" w:cs="Arial"/>
                      <w:b/>
                    </w:rPr>
                    <w:t>Select one restricted elective from the following: (3 hours)</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PSY 510</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Advanced Educational Psychology</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PSY 511</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Psychology of Learning</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PSY 519</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Psychological Perspectives on Classroom Behavior</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PSY 540</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Behavior Problems of Childhood and Adolescence</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ELED 503</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Organization of Elementary School Curriculum</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MGE 571</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Middle Grades Curriculum</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SPED 516</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The Exceptional Child: Perspectives and Issues</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SEC 580</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Curriculum</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ENG 597</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Special Topics in English</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LME 518</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Advanced Children's Literature</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LME 527</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Thematic Approach to Young Adult Literature</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SPED 523</w:t>
                  </w:r>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Curriculum/Methods in Early Childhood Special Education</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4225" w:type="dxa"/>
                  <w:gridSpan w:val="2"/>
                </w:tcPr>
                <w:p w:rsidR="00557940" w:rsidRPr="009708AA" w:rsidRDefault="00557940" w:rsidP="00557940">
                  <w:pPr>
                    <w:widowControl w:val="0"/>
                    <w:autoSpaceDE w:val="0"/>
                    <w:autoSpaceDN w:val="0"/>
                    <w:adjustRightInd w:val="0"/>
                    <w:rPr>
                      <w:rFonts w:ascii="Arial" w:hAnsi="Arial" w:cs="Arial"/>
                      <w:b/>
                      <w:bCs/>
                    </w:rPr>
                  </w:pPr>
                  <w:r w:rsidRPr="009708AA">
                    <w:rPr>
                      <w:rFonts w:ascii="Arial" w:hAnsi="Arial" w:cs="Arial"/>
                      <w:b/>
                      <w:bCs/>
                    </w:rPr>
                    <w:t>Research Foundations</w:t>
                  </w:r>
                </w:p>
              </w:tc>
              <w:tc>
                <w:tcPr>
                  <w:tcW w:w="810" w:type="dxa"/>
                </w:tcPr>
                <w:p w:rsidR="00557940" w:rsidRPr="009708AA" w:rsidRDefault="00557940" w:rsidP="00557940">
                  <w:pPr>
                    <w:widowControl w:val="0"/>
                    <w:autoSpaceDE w:val="0"/>
                    <w:autoSpaceDN w:val="0"/>
                    <w:adjustRightInd w:val="0"/>
                    <w:rPr>
                      <w:rFonts w:ascii="Arial" w:hAnsi="Arial" w:cs="Arial"/>
                      <w:b/>
                      <w:bCs/>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hyperlink r:id="rId30" w:history="1">
                    <w:r w:rsidRPr="009708AA">
                      <w:rPr>
                        <w:rFonts w:ascii="Arial" w:hAnsi="Arial" w:cs="Arial"/>
                      </w:rPr>
                      <w:t>EDFN 500</w:t>
                    </w:r>
                  </w:hyperlink>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Research Methods</w:t>
                  </w:r>
                </w:p>
              </w:tc>
              <w:tc>
                <w:tcPr>
                  <w:tcW w:w="81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3</w:t>
                  </w:r>
                </w:p>
              </w:tc>
            </w:tr>
            <w:tr w:rsidR="00557940" w:rsidRPr="009708AA" w:rsidTr="00557940">
              <w:tc>
                <w:tcPr>
                  <w:tcW w:w="4225" w:type="dxa"/>
                  <w:gridSpan w:val="2"/>
                </w:tcPr>
                <w:p w:rsidR="00557940" w:rsidRPr="009708AA" w:rsidRDefault="00557940" w:rsidP="00557940">
                  <w:pPr>
                    <w:widowControl w:val="0"/>
                    <w:autoSpaceDE w:val="0"/>
                    <w:autoSpaceDN w:val="0"/>
                    <w:adjustRightInd w:val="0"/>
                    <w:rPr>
                      <w:rFonts w:ascii="Arial" w:hAnsi="Arial" w:cs="Arial"/>
                      <w:b/>
                      <w:bCs/>
                    </w:rPr>
                  </w:pPr>
                  <w:r w:rsidRPr="009708AA">
                    <w:rPr>
                      <w:rFonts w:ascii="Arial" w:hAnsi="Arial" w:cs="Arial"/>
                      <w:b/>
                      <w:bCs/>
                    </w:rPr>
                    <w:t>Thesis/Non-Thesis Option</w:t>
                  </w:r>
                </w:p>
              </w:tc>
              <w:tc>
                <w:tcPr>
                  <w:tcW w:w="810" w:type="dxa"/>
                </w:tcPr>
                <w:p w:rsidR="00557940" w:rsidRPr="009708AA" w:rsidRDefault="00557940" w:rsidP="00557940">
                  <w:pPr>
                    <w:widowControl w:val="0"/>
                    <w:autoSpaceDE w:val="0"/>
                    <w:autoSpaceDN w:val="0"/>
                    <w:adjustRightInd w:val="0"/>
                    <w:rPr>
                      <w:rFonts w:ascii="Arial" w:hAnsi="Arial" w:cs="Arial"/>
                      <w:b/>
                      <w:bCs/>
                    </w:rPr>
                  </w:pPr>
                </w:p>
              </w:tc>
            </w:tr>
            <w:tr w:rsidR="00557940" w:rsidRPr="009708AA" w:rsidTr="00557940">
              <w:tc>
                <w:tcPr>
                  <w:tcW w:w="4225" w:type="dxa"/>
                  <w:gridSpan w:val="2"/>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Select one of the following options:</w:t>
                  </w:r>
                </w:p>
              </w:tc>
              <w:tc>
                <w:tcPr>
                  <w:tcW w:w="81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6</w:t>
                  </w:r>
                </w:p>
              </w:tc>
            </w:tr>
            <w:tr w:rsidR="00557940" w:rsidRPr="009708AA" w:rsidTr="00557940">
              <w:tc>
                <w:tcPr>
                  <w:tcW w:w="4225" w:type="dxa"/>
                  <w:gridSpan w:val="2"/>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Thesis:</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hyperlink r:id="rId31" w:history="1">
                    <w:r w:rsidRPr="009708AA">
                      <w:rPr>
                        <w:rFonts w:ascii="Arial" w:hAnsi="Arial" w:cs="Arial"/>
                      </w:rPr>
                      <w:t>LTCY 599</w:t>
                    </w:r>
                  </w:hyperlink>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Thesis Research and Writing</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4225" w:type="dxa"/>
                  <w:gridSpan w:val="2"/>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Non-Thesis Option:</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hyperlink r:id="rId32" w:history="1">
                    <w:r w:rsidRPr="009708AA">
                      <w:rPr>
                        <w:rFonts w:ascii="Arial" w:hAnsi="Arial" w:cs="Arial"/>
                      </w:rPr>
                      <w:t>LTCY 522</w:t>
                    </w:r>
                  </w:hyperlink>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Investigations in Reading</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1255" w:type="dxa"/>
                </w:tcPr>
                <w:p w:rsidR="00557940" w:rsidRPr="009708AA" w:rsidRDefault="00557940" w:rsidP="00557940">
                  <w:pPr>
                    <w:widowControl w:val="0"/>
                    <w:autoSpaceDE w:val="0"/>
                    <w:autoSpaceDN w:val="0"/>
                    <w:adjustRightInd w:val="0"/>
                    <w:rPr>
                      <w:rFonts w:ascii="Arial" w:hAnsi="Arial" w:cs="Arial"/>
                    </w:rPr>
                  </w:pPr>
                  <w:hyperlink r:id="rId33" w:history="1">
                    <w:r w:rsidRPr="009708AA">
                      <w:rPr>
                        <w:rFonts w:ascii="Arial" w:hAnsi="Arial" w:cs="Arial"/>
                      </w:rPr>
                      <w:t>LTCY 624</w:t>
                    </w:r>
                  </w:hyperlink>
                </w:p>
              </w:tc>
              <w:tc>
                <w:tcPr>
                  <w:tcW w:w="2970" w:type="dxa"/>
                </w:tcPr>
                <w:p w:rsidR="00557940" w:rsidRPr="009708AA" w:rsidRDefault="00557940" w:rsidP="00557940">
                  <w:pPr>
                    <w:widowControl w:val="0"/>
                    <w:autoSpaceDE w:val="0"/>
                    <w:autoSpaceDN w:val="0"/>
                    <w:adjustRightInd w:val="0"/>
                    <w:rPr>
                      <w:rFonts w:ascii="Arial" w:hAnsi="Arial" w:cs="Arial"/>
                    </w:rPr>
                  </w:pPr>
                  <w:r w:rsidRPr="009708AA">
                    <w:rPr>
                      <w:rFonts w:ascii="Arial" w:hAnsi="Arial" w:cs="Arial"/>
                    </w:rPr>
                    <w:t>Seminar in Literacy Issues and Trends</w:t>
                  </w:r>
                </w:p>
              </w:tc>
              <w:tc>
                <w:tcPr>
                  <w:tcW w:w="810" w:type="dxa"/>
                </w:tcPr>
                <w:p w:rsidR="00557940" w:rsidRPr="009708AA" w:rsidRDefault="00557940" w:rsidP="00557940">
                  <w:pPr>
                    <w:widowControl w:val="0"/>
                    <w:autoSpaceDE w:val="0"/>
                    <w:autoSpaceDN w:val="0"/>
                    <w:adjustRightInd w:val="0"/>
                    <w:rPr>
                      <w:rFonts w:ascii="Arial" w:hAnsi="Arial" w:cs="Arial"/>
                    </w:rPr>
                  </w:pPr>
                </w:p>
              </w:tc>
            </w:tr>
            <w:tr w:rsidR="00557940" w:rsidRPr="009708AA" w:rsidTr="00557940">
              <w:tc>
                <w:tcPr>
                  <w:tcW w:w="4225" w:type="dxa"/>
                  <w:gridSpan w:val="2"/>
                </w:tcPr>
                <w:p w:rsidR="00557940" w:rsidRPr="009708AA" w:rsidRDefault="00557940" w:rsidP="00557940">
                  <w:pPr>
                    <w:widowControl w:val="0"/>
                    <w:autoSpaceDE w:val="0"/>
                    <w:autoSpaceDN w:val="0"/>
                    <w:adjustRightInd w:val="0"/>
                    <w:rPr>
                      <w:rFonts w:ascii="Arial" w:hAnsi="Arial" w:cs="Arial"/>
                      <w:b/>
                      <w:bCs/>
                    </w:rPr>
                  </w:pPr>
                  <w:r w:rsidRPr="009708AA">
                    <w:rPr>
                      <w:rFonts w:ascii="Arial" w:hAnsi="Arial" w:cs="Arial"/>
                      <w:b/>
                      <w:bCs/>
                    </w:rPr>
                    <w:t>Total Hours</w:t>
                  </w:r>
                </w:p>
              </w:tc>
              <w:tc>
                <w:tcPr>
                  <w:tcW w:w="810" w:type="dxa"/>
                </w:tcPr>
                <w:p w:rsidR="00557940" w:rsidRPr="009708AA" w:rsidRDefault="00557940" w:rsidP="00557940">
                  <w:pPr>
                    <w:widowControl w:val="0"/>
                    <w:autoSpaceDE w:val="0"/>
                    <w:autoSpaceDN w:val="0"/>
                    <w:adjustRightInd w:val="0"/>
                    <w:rPr>
                      <w:rFonts w:ascii="Arial" w:hAnsi="Arial" w:cs="Arial"/>
                      <w:b/>
                      <w:bCs/>
                    </w:rPr>
                  </w:pPr>
                  <w:r w:rsidRPr="009708AA">
                    <w:rPr>
                      <w:rFonts w:ascii="Arial" w:hAnsi="Arial" w:cs="Arial"/>
                      <w:b/>
                      <w:bCs/>
                    </w:rPr>
                    <w:t>36</w:t>
                  </w:r>
                </w:p>
              </w:tc>
            </w:tr>
          </w:tbl>
          <w:p w:rsidR="00557940" w:rsidRPr="009708AA" w:rsidRDefault="00557940" w:rsidP="00557940">
            <w:pPr>
              <w:spacing w:line="280" w:lineRule="exact"/>
              <w:rPr>
                <w:rFonts w:ascii="Arial" w:hAnsi="Arial"/>
              </w:rPr>
            </w:pPr>
          </w:p>
        </w:tc>
        <w:tc>
          <w:tcPr>
            <w:tcW w:w="4860" w:type="dxa"/>
          </w:tcPr>
          <w:p w:rsidR="00557940" w:rsidRPr="009708AA" w:rsidRDefault="00557940" w:rsidP="00557940">
            <w:pPr>
              <w:rPr>
                <w:rFonts w:ascii="Arial" w:hAnsi="Arial"/>
              </w:rPr>
            </w:pPr>
          </w:p>
          <w:tbl>
            <w:tblPr>
              <w:tblStyle w:val="TableGrid"/>
              <w:tblW w:w="4747" w:type="dxa"/>
              <w:tblLayout w:type="fixed"/>
              <w:tblLook w:val="0000" w:firstRow="0" w:lastRow="0" w:firstColumn="0" w:lastColumn="0" w:noHBand="0" w:noVBand="0"/>
            </w:tblPr>
            <w:tblGrid>
              <w:gridCol w:w="1147"/>
              <w:gridCol w:w="2700"/>
              <w:gridCol w:w="900"/>
            </w:tblGrid>
            <w:tr w:rsidR="00557940" w:rsidRPr="009708AA" w:rsidTr="00557940">
              <w:tc>
                <w:tcPr>
                  <w:tcW w:w="1147" w:type="dxa"/>
                </w:tcPr>
                <w:p w:rsidR="00557940" w:rsidRPr="009708AA" w:rsidRDefault="00557940" w:rsidP="00557940">
                  <w:pPr>
                    <w:spacing w:line="280" w:lineRule="exact"/>
                    <w:rPr>
                      <w:rFonts w:ascii="Arial" w:hAnsi="Arial" w:cs="Arial"/>
                      <w:b/>
                      <w:bCs/>
                    </w:rPr>
                  </w:pPr>
                  <w:r w:rsidRPr="009708AA">
                    <w:rPr>
                      <w:rFonts w:ascii="Arial" w:hAnsi="Arial" w:cs="Arial"/>
                      <w:b/>
                      <w:bCs/>
                    </w:rPr>
                    <w:t>Code</w:t>
                  </w:r>
                </w:p>
              </w:tc>
              <w:tc>
                <w:tcPr>
                  <w:tcW w:w="2700" w:type="dxa"/>
                </w:tcPr>
                <w:p w:rsidR="00557940" w:rsidRPr="009708AA" w:rsidRDefault="00557940" w:rsidP="00557940">
                  <w:pPr>
                    <w:spacing w:line="280" w:lineRule="exact"/>
                    <w:rPr>
                      <w:rFonts w:ascii="Arial" w:hAnsi="Arial" w:cs="Arial"/>
                      <w:b/>
                      <w:bCs/>
                    </w:rPr>
                  </w:pPr>
                  <w:r w:rsidRPr="009708AA">
                    <w:rPr>
                      <w:rFonts w:ascii="Arial" w:hAnsi="Arial" w:cs="Arial"/>
                      <w:b/>
                      <w:bCs/>
                    </w:rPr>
                    <w:t>Title</w:t>
                  </w:r>
                </w:p>
              </w:tc>
              <w:tc>
                <w:tcPr>
                  <w:tcW w:w="900" w:type="dxa"/>
                </w:tcPr>
                <w:p w:rsidR="00557940" w:rsidRPr="009708AA" w:rsidRDefault="00557940" w:rsidP="00557940">
                  <w:pPr>
                    <w:spacing w:line="280" w:lineRule="exact"/>
                    <w:rPr>
                      <w:rFonts w:ascii="Arial" w:hAnsi="Arial" w:cs="Arial"/>
                      <w:b/>
                      <w:bCs/>
                    </w:rPr>
                  </w:pPr>
                  <w:r w:rsidRPr="009708AA">
                    <w:rPr>
                      <w:rFonts w:ascii="Arial" w:hAnsi="Arial" w:cs="Arial"/>
                      <w:b/>
                      <w:bCs/>
                    </w:rPr>
                    <w:t>Hours</w:t>
                  </w:r>
                </w:p>
              </w:tc>
            </w:tr>
            <w:tr w:rsidR="00557940" w:rsidRPr="009708AA" w:rsidTr="00557940">
              <w:trPr>
                <w:trHeight w:val="602"/>
              </w:trPr>
              <w:tc>
                <w:tcPr>
                  <w:tcW w:w="4747" w:type="dxa"/>
                  <w:gridSpan w:val="3"/>
                </w:tcPr>
                <w:p w:rsidR="00557940" w:rsidRPr="009708AA" w:rsidRDefault="00557940" w:rsidP="00557940">
                  <w:pPr>
                    <w:spacing w:line="280" w:lineRule="exact"/>
                    <w:rPr>
                      <w:rFonts w:ascii="Arial" w:hAnsi="Arial" w:cs="Arial"/>
                      <w:b/>
                      <w:bCs/>
                    </w:rPr>
                  </w:pPr>
                  <w:r w:rsidRPr="009708AA">
                    <w:rPr>
                      <w:rFonts w:ascii="Arial" w:hAnsi="Arial" w:cs="Arial"/>
                      <w:b/>
                      <w:bCs/>
                    </w:rPr>
                    <w:t>Required Professional Education Component (18 hours)</w:t>
                  </w:r>
                </w:p>
              </w:tc>
            </w:tr>
            <w:tr w:rsidR="00557940" w:rsidRPr="009708AA" w:rsidTr="00557940">
              <w:tc>
                <w:tcPr>
                  <w:tcW w:w="1147" w:type="dxa"/>
                </w:tcPr>
                <w:p w:rsidR="00557940" w:rsidRPr="009708AA" w:rsidRDefault="00557940" w:rsidP="00557940">
                  <w:pPr>
                    <w:spacing w:line="280" w:lineRule="exact"/>
                    <w:rPr>
                      <w:rFonts w:ascii="Arial" w:hAnsi="Arial" w:cs="Arial"/>
                      <w:strike/>
                    </w:rPr>
                  </w:pPr>
                  <w:r w:rsidRPr="009708AA">
                    <w:rPr>
                      <w:rFonts w:ascii="Arial" w:hAnsi="Arial" w:cs="Arial"/>
                      <w:strike/>
                    </w:rPr>
                    <w:t>LTCY 518</w:t>
                  </w:r>
                </w:p>
              </w:tc>
              <w:tc>
                <w:tcPr>
                  <w:tcW w:w="2700" w:type="dxa"/>
                </w:tcPr>
                <w:p w:rsidR="00557940" w:rsidRPr="009708AA" w:rsidRDefault="00557940" w:rsidP="00557940">
                  <w:pPr>
                    <w:spacing w:line="280" w:lineRule="exact"/>
                    <w:rPr>
                      <w:rFonts w:ascii="Arial" w:hAnsi="Arial" w:cs="Arial"/>
                      <w:strike/>
                    </w:rPr>
                  </w:pPr>
                  <w:r w:rsidRPr="009708AA">
                    <w:rPr>
                      <w:rFonts w:ascii="Arial" w:hAnsi="Arial" w:cs="Arial"/>
                      <w:strike/>
                    </w:rPr>
                    <w:t>Literacy Learning and Technology</w:t>
                  </w:r>
                </w:p>
              </w:tc>
              <w:tc>
                <w:tcPr>
                  <w:tcW w:w="900" w:type="dxa"/>
                </w:tcPr>
                <w:p w:rsidR="00557940" w:rsidRPr="009708AA" w:rsidRDefault="00557940" w:rsidP="00557940">
                  <w:pPr>
                    <w:spacing w:line="280" w:lineRule="exact"/>
                    <w:rPr>
                      <w:rFonts w:ascii="Arial" w:hAnsi="Arial" w:cs="Arial"/>
                      <w:strike/>
                    </w:rPr>
                  </w:pPr>
                  <w:r w:rsidRPr="009708AA">
                    <w:rPr>
                      <w:rFonts w:ascii="Arial" w:hAnsi="Arial" w:cs="Arial"/>
                      <w:strike/>
                    </w:rPr>
                    <w:t>3</w:t>
                  </w: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LTCY 519</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Foundations Reading Instruction</w:t>
                  </w:r>
                </w:p>
              </w:tc>
              <w:tc>
                <w:tcPr>
                  <w:tcW w:w="900" w:type="dxa"/>
                </w:tcPr>
                <w:p w:rsidR="00557940" w:rsidRPr="009708AA" w:rsidRDefault="00557940" w:rsidP="00557940">
                  <w:pPr>
                    <w:spacing w:line="280" w:lineRule="exact"/>
                    <w:rPr>
                      <w:rFonts w:ascii="Arial" w:hAnsi="Arial" w:cs="Arial"/>
                    </w:rPr>
                  </w:pPr>
                  <w:r w:rsidRPr="009708AA">
                    <w:rPr>
                      <w:rFonts w:ascii="Arial" w:hAnsi="Arial" w:cs="Arial"/>
                    </w:rPr>
                    <w:t>3</w:t>
                  </w: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LTCY 520</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Clinical Diagnosis of Reading Variability</w:t>
                  </w:r>
                </w:p>
              </w:tc>
              <w:tc>
                <w:tcPr>
                  <w:tcW w:w="900" w:type="dxa"/>
                </w:tcPr>
                <w:p w:rsidR="00557940" w:rsidRPr="009708AA" w:rsidRDefault="00557940" w:rsidP="00557940">
                  <w:pPr>
                    <w:spacing w:line="280" w:lineRule="exact"/>
                    <w:rPr>
                      <w:rFonts w:ascii="Arial" w:hAnsi="Arial" w:cs="Arial"/>
                    </w:rPr>
                  </w:pPr>
                  <w:r w:rsidRPr="009708AA">
                    <w:rPr>
                      <w:rFonts w:ascii="Arial" w:hAnsi="Arial" w:cs="Arial"/>
                    </w:rPr>
                    <w:t>3</w:t>
                  </w: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LTCY 521</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Reading Intervention</w:t>
                  </w:r>
                </w:p>
              </w:tc>
              <w:tc>
                <w:tcPr>
                  <w:tcW w:w="900" w:type="dxa"/>
                </w:tcPr>
                <w:p w:rsidR="00557940" w:rsidRPr="009708AA" w:rsidRDefault="00557940" w:rsidP="00557940">
                  <w:pPr>
                    <w:spacing w:line="280" w:lineRule="exact"/>
                    <w:rPr>
                      <w:rFonts w:ascii="Arial" w:hAnsi="Arial" w:cs="Arial"/>
                    </w:rPr>
                  </w:pPr>
                  <w:r w:rsidRPr="009708AA">
                    <w:rPr>
                      <w:rFonts w:ascii="Arial" w:hAnsi="Arial" w:cs="Arial"/>
                    </w:rPr>
                    <w:t>3</w:t>
                  </w: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LTCY 524</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Content Area Literacy</w:t>
                  </w:r>
                </w:p>
              </w:tc>
              <w:tc>
                <w:tcPr>
                  <w:tcW w:w="900" w:type="dxa"/>
                </w:tcPr>
                <w:p w:rsidR="00557940" w:rsidRPr="009708AA" w:rsidRDefault="00557940" w:rsidP="00557940">
                  <w:pPr>
                    <w:spacing w:line="280" w:lineRule="exact"/>
                    <w:rPr>
                      <w:rFonts w:ascii="Arial" w:hAnsi="Arial" w:cs="Arial"/>
                    </w:rPr>
                  </w:pPr>
                  <w:r w:rsidRPr="009708AA">
                    <w:rPr>
                      <w:rFonts w:ascii="Arial" w:hAnsi="Arial" w:cs="Arial"/>
                    </w:rPr>
                    <w:t>3</w:t>
                  </w: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LTCY 527</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Literacy Learning and Cultural Differences</w:t>
                  </w:r>
                </w:p>
              </w:tc>
              <w:tc>
                <w:tcPr>
                  <w:tcW w:w="900" w:type="dxa"/>
                </w:tcPr>
                <w:p w:rsidR="00557940" w:rsidRPr="009708AA" w:rsidRDefault="00557940" w:rsidP="00557940">
                  <w:pPr>
                    <w:spacing w:line="280" w:lineRule="exact"/>
                    <w:rPr>
                      <w:rFonts w:ascii="Arial" w:hAnsi="Arial" w:cs="Arial"/>
                    </w:rPr>
                  </w:pPr>
                  <w:r w:rsidRPr="009708AA">
                    <w:rPr>
                      <w:rFonts w:ascii="Arial" w:hAnsi="Arial" w:cs="Arial"/>
                    </w:rPr>
                    <w:t>3</w:t>
                  </w: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LTCY 528</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Literacy Research Methods and Evaluation</w:t>
                  </w:r>
                </w:p>
              </w:tc>
              <w:tc>
                <w:tcPr>
                  <w:tcW w:w="900" w:type="dxa"/>
                </w:tcPr>
                <w:p w:rsidR="00557940" w:rsidRPr="009708AA" w:rsidRDefault="00557940" w:rsidP="00557940">
                  <w:pPr>
                    <w:spacing w:line="280" w:lineRule="exact"/>
                    <w:rPr>
                      <w:rFonts w:ascii="Arial" w:hAnsi="Arial" w:cs="Arial"/>
                    </w:rPr>
                  </w:pPr>
                  <w:r w:rsidRPr="009708AA">
                    <w:rPr>
                      <w:rFonts w:ascii="Arial" w:hAnsi="Arial" w:cs="Arial"/>
                    </w:rPr>
                    <w:t>3</w:t>
                  </w:r>
                </w:p>
              </w:tc>
            </w:tr>
            <w:tr w:rsidR="00557940" w:rsidRPr="009708AA" w:rsidTr="00557940">
              <w:tc>
                <w:tcPr>
                  <w:tcW w:w="3847" w:type="dxa"/>
                  <w:gridSpan w:val="2"/>
                </w:tcPr>
                <w:p w:rsidR="00557940" w:rsidRPr="009708AA" w:rsidRDefault="00557940" w:rsidP="00557940">
                  <w:pPr>
                    <w:spacing w:line="280" w:lineRule="exact"/>
                    <w:rPr>
                      <w:rFonts w:ascii="Arial" w:hAnsi="Arial" w:cs="Arial"/>
                      <w:b/>
                      <w:bCs/>
                    </w:rPr>
                  </w:pPr>
                  <w:r w:rsidRPr="009708AA">
                    <w:rPr>
                      <w:rFonts w:ascii="Arial" w:hAnsi="Arial" w:cs="Arial"/>
                      <w:b/>
                      <w:bCs/>
                    </w:rPr>
                    <w:t>Specialization Component (3 hours)</w:t>
                  </w:r>
                </w:p>
              </w:tc>
              <w:tc>
                <w:tcPr>
                  <w:tcW w:w="900" w:type="dxa"/>
                </w:tcPr>
                <w:p w:rsidR="00557940" w:rsidRPr="009708AA" w:rsidRDefault="00557940" w:rsidP="00557940">
                  <w:pPr>
                    <w:spacing w:line="280" w:lineRule="exact"/>
                    <w:rPr>
                      <w:rFonts w:ascii="Arial" w:hAnsi="Arial" w:cs="Arial"/>
                      <w:b/>
                      <w:bCs/>
                    </w:rPr>
                  </w:pPr>
                </w:p>
              </w:tc>
            </w:tr>
            <w:tr w:rsidR="00557940" w:rsidRPr="009708AA" w:rsidTr="00557940">
              <w:tc>
                <w:tcPr>
                  <w:tcW w:w="3847" w:type="dxa"/>
                  <w:gridSpan w:val="2"/>
                </w:tcPr>
                <w:p w:rsidR="00557940" w:rsidRPr="009708AA" w:rsidRDefault="00557940" w:rsidP="00557940">
                  <w:pPr>
                    <w:spacing w:line="280" w:lineRule="exact"/>
                    <w:rPr>
                      <w:rFonts w:ascii="Arial" w:hAnsi="Arial" w:cs="Arial"/>
                    </w:rPr>
                  </w:pPr>
                  <w:r w:rsidRPr="009708AA">
                    <w:rPr>
                      <w:rFonts w:ascii="Arial" w:hAnsi="Arial" w:cs="Arial"/>
                    </w:rPr>
                    <w:t>Select one of the following:</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LTCY 523</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Diagnostic Reading Procedures for Classroom Teachers</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LTCY 624</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Seminar in Literacy Issues and Trends</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LTCY 695</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Internship in Literacy Supervision</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highlight w:val="yellow"/>
                    </w:rPr>
                  </w:pPr>
                  <w:r w:rsidRPr="009708AA">
                    <w:rPr>
                      <w:rFonts w:ascii="Arial" w:hAnsi="Arial"/>
                      <w:highlight w:val="yellow"/>
                    </w:rPr>
                    <w:t>LTCY 515</w:t>
                  </w:r>
                </w:p>
              </w:tc>
              <w:tc>
                <w:tcPr>
                  <w:tcW w:w="2700" w:type="dxa"/>
                </w:tcPr>
                <w:p w:rsidR="00557940" w:rsidRPr="009708AA" w:rsidRDefault="00557940" w:rsidP="00557940">
                  <w:pPr>
                    <w:spacing w:line="280" w:lineRule="exact"/>
                    <w:rPr>
                      <w:rFonts w:ascii="Arial" w:hAnsi="Arial" w:cs="Arial"/>
                      <w:highlight w:val="yellow"/>
                    </w:rPr>
                  </w:pPr>
                  <w:r w:rsidRPr="009708AA">
                    <w:rPr>
                      <w:rFonts w:ascii="Arial" w:hAnsi="Arial" w:cs="Arial"/>
                      <w:highlight w:val="yellow"/>
                    </w:rPr>
                    <w:t>Socio-Cognitive Theories of Comprehension</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3847" w:type="dxa"/>
                  <w:gridSpan w:val="2"/>
                </w:tcPr>
                <w:p w:rsidR="00557940" w:rsidRPr="009708AA" w:rsidRDefault="00557940" w:rsidP="00557940">
                  <w:pPr>
                    <w:spacing w:line="280" w:lineRule="exact"/>
                    <w:rPr>
                      <w:rFonts w:ascii="Arial" w:hAnsi="Arial" w:cs="Arial"/>
                      <w:b/>
                    </w:rPr>
                  </w:pPr>
                  <w:r w:rsidRPr="009708AA">
                    <w:rPr>
                      <w:rFonts w:ascii="Arial" w:hAnsi="Arial" w:cs="Arial"/>
                      <w:b/>
                    </w:rPr>
                    <w:t>Select one restricted elective from the following: (3 hours)</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PSY 510</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Advanced Educational Psychology</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PSY 511</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Psychology of Learning</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PSY 519</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Psychological Perspectives on Classroom Behavior</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PSY 540</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Behavior Problems of Childhood and Adolescence</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ELED 503</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Organization of Elementary School Curriculum</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MGE 571</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Middle Grades Curriculum</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SPED 516</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The Exceptional Child: Perspectives and Issues</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SEC 580</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Curriculum</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ENG 597</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Special Topics in English</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LME 518</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Advanced Children's Literature</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LME 527</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Thematic Approach to Young Adult Literature</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SPED 523</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Curriculum/Methods in Early Childhood Special Education</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rPr>
                      <w:rFonts w:ascii="Arial" w:hAnsi="Arial"/>
                      <w:highlight w:val="yellow"/>
                    </w:rPr>
                  </w:pPr>
                  <w:r w:rsidRPr="009708AA">
                    <w:rPr>
                      <w:rFonts w:ascii="Arial" w:hAnsi="Arial"/>
                      <w:highlight w:val="yellow"/>
                    </w:rPr>
                    <w:t xml:space="preserve">IECE 591 </w:t>
                  </w:r>
                </w:p>
              </w:tc>
              <w:tc>
                <w:tcPr>
                  <w:tcW w:w="2700" w:type="dxa"/>
                </w:tcPr>
                <w:p w:rsidR="00557940" w:rsidRPr="009708AA" w:rsidRDefault="00557940" w:rsidP="00557940">
                  <w:pPr>
                    <w:rPr>
                      <w:rFonts w:ascii="Arial" w:hAnsi="Arial"/>
                      <w:highlight w:val="yellow"/>
                    </w:rPr>
                  </w:pPr>
                  <w:r w:rsidRPr="009708AA">
                    <w:rPr>
                      <w:rFonts w:ascii="Arial" w:hAnsi="Arial"/>
                      <w:highlight w:val="yellow"/>
                    </w:rPr>
                    <w:t xml:space="preserve">Seminar in Interdisciplinary Early Childhood Education </w:t>
                  </w:r>
                </w:p>
              </w:tc>
              <w:tc>
                <w:tcPr>
                  <w:tcW w:w="900" w:type="dxa"/>
                </w:tcPr>
                <w:p w:rsidR="00557940" w:rsidRPr="009708AA" w:rsidRDefault="00557940" w:rsidP="00557940">
                  <w:pPr>
                    <w:rPr>
                      <w:rFonts w:ascii="Arial" w:hAnsi="Arial"/>
                    </w:rPr>
                  </w:pPr>
                </w:p>
              </w:tc>
            </w:tr>
            <w:tr w:rsidR="00557940" w:rsidRPr="009708AA" w:rsidTr="00557940">
              <w:tc>
                <w:tcPr>
                  <w:tcW w:w="1147" w:type="dxa"/>
                </w:tcPr>
                <w:p w:rsidR="00557940" w:rsidRPr="009708AA" w:rsidRDefault="00557940" w:rsidP="00557940">
                  <w:pPr>
                    <w:tabs>
                      <w:tab w:val="center" w:pos="1768"/>
                    </w:tabs>
                    <w:rPr>
                      <w:rFonts w:ascii="Arial" w:hAnsi="Arial"/>
                      <w:highlight w:val="yellow"/>
                    </w:rPr>
                  </w:pPr>
                  <w:r w:rsidRPr="009708AA">
                    <w:rPr>
                      <w:rFonts w:ascii="Arial" w:hAnsi="Arial"/>
                      <w:highlight w:val="yellow"/>
                    </w:rPr>
                    <w:t>PSY 432G</w:t>
                  </w:r>
                  <w:r w:rsidRPr="009708AA">
                    <w:rPr>
                      <w:rFonts w:ascii="Arial" w:hAnsi="Arial"/>
                      <w:highlight w:val="yellow"/>
                    </w:rPr>
                    <w:tab/>
                  </w:r>
                </w:p>
              </w:tc>
              <w:tc>
                <w:tcPr>
                  <w:tcW w:w="2700" w:type="dxa"/>
                </w:tcPr>
                <w:p w:rsidR="00557940" w:rsidRPr="009708AA" w:rsidRDefault="00557940" w:rsidP="00557940">
                  <w:pPr>
                    <w:tabs>
                      <w:tab w:val="center" w:pos="1768"/>
                    </w:tabs>
                    <w:rPr>
                      <w:rFonts w:ascii="Arial" w:hAnsi="Arial"/>
                      <w:highlight w:val="yellow"/>
                    </w:rPr>
                  </w:pPr>
                  <w:r w:rsidRPr="009708AA">
                    <w:rPr>
                      <w:rFonts w:ascii="Arial" w:hAnsi="Arial"/>
                      <w:highlight w:val="yellow"/>
                    </w:rPr>
                    <w:t>Psychology of the Gifted and Creative</w:t>
                  </w:r>
                </w:p>
              </w:tc>
              <w:tc>
                <w:tcPr>
                  <w:tcW w:w="900" w:type="dxa"/>
                </w:tcPr>
                <w:p w:rsidR="00557940" w:rsidRPr="009708AA" w:rsidRDefault="00557940" w:rsidP="00557940">
                  <w:pPr>
                    <w:rPr>
                      <w:rFonts w:ascii="Arial" w:hAnsi="Arial"/>
                    </w:rPr>
                  </w:pPr>
                </w:p>
              </w:tc>
            </w:tr>
            <w:tr w:rsidR="00557940" w:rsidRPr="009708AA" w:rsidTr="00557940">
              <w:tc>
                <w:tcPr>
                  <w:tcW w:w="1147" w:type="dxa"/>
                </w:tcPr>
                <w:p w:rsidR="00557940" w:rsidRPr="009708AA" w:rsidRDefault="00557940" w:rsidP="00557940">
                  <w:pPr>
                    <w:rPr>
                      <w:rFonts w:ascii="Arial" w:hAnsi="Arial"/>
                      <w:highlight w:val="yellow"/>
                    </w:rPr>
                  </w:pPr>
                  <w:r w:rsidRPr="009708AA">
                    <w:rPr>
                      <w:rFonts w:ascii="Arial" w:hAnsi="Arial"/>
                      <w:highlight w:val="yellow"/>
                    </w:rPr>
                    <w:t xml:space="preserve">GTE 537 </w:t>
                  </w:r>
                </w:p>
              </w:tc>
              <w:tc>
                <w:tcPr>
                  <w:tcW w:w="2700" w:type="dxa"/>
                </w:tcPr>
                <w:p w:rsidR="00557940" w:rsidRPr="009708AA" w:rsidRDefault="00557940" w:rsidP="00557940">
                  <w:pPr>
                    <w:rPr>
                      <w:rFonts w:ascii="Arial" w:hAnsi="Arial"/>
                      <w:highlight w:val="yellow"/>
                    </w:rPr>
                  </w:pPr>
                  <w:r w:rsidRPr="009708AA">
                    <w:rPr>
                      <w:rFonts w:ascii="Arial" w:hAnsi="Arial"/>
                      <w:highlight w:val="yellow"/>
                    </w:rPr>
                    <w:t>Curriculum, Strategies, and Materials for Gifted Students</w:t>
                  </w:r>
                </w:p>
              </w:tc>
              <w:tc>
                <w:tcPr>
                  <w:tcW w:w="900" w:type="dxa"/>
                </w:tcPr>
                <w:p w:rsidR="00557940" w:rsidRPr="009708AA" w:rsidRDefault="00557940" w:rsidP="00557940">
                  <w:pPr>
                    <w:rPr>
                      <w:rFonts w:ascii="Arial" w:hAnsi="Arial"/>
                    </w:rPr>
                  </w:pPr>
                </w:p>
              </w:tc>
            </w:tr>
            <w:tr w:rsidR="00557940" w:rsidRPr="009708AA" w:rsidTr="00557940">
              <w:tc>
                <w:tcPr>
                  <w:tcW w:w="1147" w:type="dxa"/>
                </w:tcPr>
                <w:p w:rsidR="00557940" w:rsidRPr="009708AA" w:rsidRDefault="00557940" w:rsidP="00557940">
                  <w:pPr>
                    <w:rPr>
                      <w:rFonts w:ascii="Arial" w:hAnsi="Arial"/>
                      <w:highlight w:val="yellow"/>
                    </w:rPr>
                  </w:pPr>
                  <w:r w:rsidRPr="009708AA">
                    <w:rPr>
                      <w:rFonts w:ascii="Arial" w:hAnsi="Arial"/>
                      <w:highlight w:val="yellow"/>
                    </w:rPr>
                    <w:t xml:space="preserve">ENG 408G           </w:t>
                  </w:r>
                </w:p>
              </w:tc>
              <w:tc>
                <w:tcPr>
                  <w:tcW w:w="2700" w:type="dxa"/>
                </w:tcPr>
                <w:p w:rsidR="00557940" w:rsidRPr="009708AA" w:rsidRDefault="00557940" w:rsidP="00557940">
                  <w:pPr>
                    <w:ind w:left="20"/>
                    <w:rPr>
                      <w:rFonts w:ascii="Arial" w:hAnsi="Arial"/>
                      <w:highlight w:val="yellow"/>
                    </w:rPr>
                  </w:pPr>
                  <w:r w:rsidRPr="009708AA">
                    <w:rPr>
                      <w:rFonts w:ascii="Arial" w:hAnsi="Arial"/>
                      <w:highlight w:val="yellow"/>
                    </w:rPr>
                    <w:t>Sociolinguistics and Psycholinguistics</w:t>
                  </w:r>
                </w:p>
              </w:tc>
              <w:tc>
                <w:tcPr>
                  <w:tcW w:w="900" w:type="dxa"/>
                </w:tcPr>
                <w:p w:rsidR="00557940" w:rsidRPr="009708AA" w:rsidRDefault="00557940" w:rsidP="00557940">
                  <w:pPr>
                    <w:rPr>
                      <w:rFonts w:ascii="Arial" w:hAnsi="Arial"/>
                    </w:rPr>
                  </w:pPr>
                </w:p>
              </w:tc>
            </w:tr>
            <w:tr w:rsidR="00557940" w:rsidRPr="009708AA" w:rsidTr="00557940">
              <w:tc>
                <w:tcPr>
                  <w:tcW w:w="3847" w:type="dxa"/>
                  <w:gridSpan w:val="2"/>
                </w:tcPr>
                <w:p w:rsidR="00557940" w:rsidRPr="009708AA" w:rsidRDefault="00557940" w:rsidP="00557940">
                  <w:pPr>
                    <w:widowControl w:val="0"/>
                    <w:autoSpaceDE w:val="0"/>
                    <w:autoSpaceDN w:val="0"/>
                    <w:adjustRightInd w:val="0"/>
                    <w:rPr>
                      <w:rFonts w:ascii="Arial" w:hAnsi="Arial" w:cs="Arial"/>
                      <w:b/>
                      <w:bCs/>
                      <w:strike/>
                    </w:rPr>
                  </w:pPr>
                  <w:r w:rsidRPr="009708AA">
                    <w:rPr>
                      <w:rFonts w:ascii="Arial" w:hAnsi="Arial" w:cs="Arial"/>
                      <w:b/>
                      <w:bCs/>
                      <w:strike/>
                    </w:rPr>
                    <w:t>Research Foundations</w:t>
                  </w:r>
                </w:p>
              </w:tc>
              <w:tc>
                <w:tcPr>
                  <w:tcW w:w="900" w:type="dxa"/>
                </w:tcPr>
                <w:p w:rsidR="00557940" w:rsidRPr="009708AA" w:rsidRDefault="00557940" w:rsidP="00557940">
                  <w:pPr>
                    <w:spacing w:line="280" w:lineRule="exact"/>
                    <w:rPr>
                      <w:rFonts w:ascii="Arial" w:hAnsi="Arial" w:cs="Arial"/>
                      <w:strike/>
                    </w:rPr>
                  </w:pPr>
                </w:p>
              </w:tc>
            </w:tr>
            <w:tr w:rsidR="00557940" w:rsidRPr="009708AA" w:rsidTr="00557940">
              <w:tc>
                <w:tcPr>
                  <w:tcW w:w="3847" w:type="dxa"/>
                  <w:gridSpan w:val="2"/>
                </w:tcPr>
                <w:p w:rsidR="00557940" w:rsidRPr="009708AA" w:rsidRDefault="00557940" w:rsidP="00557940">
                  <w:pPr>
                    <w:widowControl w:val="0"/>
                    <w:autoSpaceDE w:val="0"/>
                    <w:autoSpaceDN w:val="0"/>
                    <w:adjustRightInd w:val="0"/>
                    <w:rPr>
                      <w:rFonts w:ascii="Arial" w:hAnsi="Arial" w:cs="Arial"/>
                      <w:strike/>
                    </w:rPr>
                  </w:pPr>
                  <w:r w:rsidRPr="009708AA">
                    <w:rPr>
                      <w:rFonts w:ascii="Arial" w:hAnsi="Arial" w:cs="Arial"/>
                      <w:strike/>
                    </w:rPr>
                    <w:t>EDFN 500</w:t>
                  </w:r>
                </w:p>
              </w:tc>
              <w:tc>
                <w:tcPr>
                  <w:tcW w:w="900" w:type="dxa"/>
                </w:tcPr>
                <w:p w:rsidR="00557940" w:rsidRPr="009708AA" w:rsidRDefault="00557940" w:rsidP="00557940">
                  <w:pPr>
                    <w:spacing w:line="280" w:lineRule="exact"/>
                    <w:rPr>
                      <w:rFonts w:ascii="Arial" w:hAnsi="Arial" w:cs="Arial"/>
                      <w:strike/>
                    </w:rPr>
                  </w:pPr>
                  <w:r w:rsidRPr="009708AA">
                    <w:rPr>
                      <w:rFonts w:ascii="Arial" w:hAnsi="Arial" w:cs="Arial"/>
                      <w:strike/>
                    </w:rPr>
                    <w:t>3</w:t>
                  </w:r>
                </w:p>
              </w:tc>
            </w:tr>
            <w:tr w:rsidR="00557940" w:rsidRPr="009708AA" w:rsidTr="00557940">
              <w:tc>
                <w:tcPr>
                  <w:tcW w:w="3847" w:type="dxa"/>
                  <w:gridSpan w:val="2"/>
                </w:tcPr>
                <w:p w:rsidR="00557940" w:rsidRPr="009708AA" w:rsidRDefault="00557940" w:rsidP="00557940">
                  <w:pPr>
                    <w:spacing w:line="280" w:lineRule="exact"/>
                    <w:rPr>
                      <w:rFonts w:ascii="Arial" w:hAnsi="Arial" w:cs="Arial"/>
                    </w:rPr>
                  </w:pPr>
                  <w:r w:rsidRPr="009708AA">
                    <w:rPr>
                      <w:rFonts w:ascii="Arial" w:hAnsi="Arial" w:cs="Arial"/>
                    </w:rPr>
                    <w:t>Select one of the following options:</w:t>
                  </w:r>
                </w:p>
              </w:tc>
              <w:tc>
                <w:tcPr>
                  <w:tcW w:w="900" w:type="dxa"/>
                </w:tcPr>
                <w:p w:rsidR="00557940" w:rsidRPr="009708AA" w:rsidRDefault="00557940" w:rsidP="00557940">
                  <w:pPr>
                    <w:spacing w:line="280" w:lineRule="exact"/>
                    <w:rPr>
                      <w:rFonts w:ascii="Arial" w:hAnsi="Arial" w:cs="Arial"/>
                    </w:rPr>
                  </w:pPr>
                  <w:r w:rsidRPr="009708AA">
                    <w:rPr>
                      <w:rFonts w:ascii="Arial" w:hAnsi="Arial" w:cs="Arial"/>
                    </w:rPr>
                    <w:t>6</w:t>
                  </w:r>
                </w:p>
              </w:tc>
            </w:tr>
            <w:tr w:rsidR="00557940" w:rsidRPr="009708AA" w:rsidTr="00557940">
              <w:tc>
                <w:tcPr>
                  <w:tcW w:w="3847" w:type="dxa"/>
                  <w:gridSpan w:val="2"/>
                </w:tcPr>
                <w:p w:rsidR="00557940" w:rsidRPr="009708AA" w:rsidRDefault="00557940" w:rsidP="00557940">
                  <w:pPr>
                    <w:spacing w:line="280" w:lineRule="exact"/>
                    <w:rPr>
                      <w:rFonts w:ascii="Arial" w:hAnsi="Arial" w:cs="Arial"/>
                    </w:rPr>
                  </w:pPr>
                  <w:r w:rsidRPr="009708AA">
                    <w:rPr>
                      <w:rFonts w:ascii="Arial" w:hAnsi="Arial" w:cs="Arial"/>
                    </w:rPr>
                    <w:t>Thesis:</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LTCY 599</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Thesis Research and Writing</w:t>
                  </w:r>
                  <w:r>
                    <w:rPr>
                      <w:rFonts w:ascii="Arial" w:hAnsi="Arial" w:cs="Arial"/>
                    </w:rPr>
                    <w:t xml:space="preserve"> (6)</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3847" w:type="dxa"/>
                  <w:gridSpan w:val="2"/>
                </w:tcPr>
                <w:p w:rsidR="00557940" w:rsidRPr="009708AA" w:rsidRDefault="00557940" w:rsidP="00557940">
                  <w:pPr>
                    <w:spacing w:line="280" w:lineRule="exact"/>
                    <w:rPr>
                      <w:rFonts w:ascii="Arial" w:hAnsi="Arial" w:cs="Arial"/>
                    </w:rPr>
                  </w:pPr>
                  <w:r w:rsidRPr="009708AA">
                    <w:rPr>
                      <w:rFonts w:ascii="Arial" w:hAnsi="Arial" w:cs="Arial"/>
                    </w:rPr>
                    <w:t>Non-Thesis Option:</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LTCY 522</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Investigations in Reading</w:t>
                  </w:r>
                  <w:r>
                    <w:rPr>
                      <w:rFonts w:ascii="Arial" w:hAnsi="Arial" w:cs="Arial"/>
                    </w:rPr>
                    <w:t xml:space="preserve"> (3)</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1147" w:type="dxa"/>
                </w:tcPr>
                <w:p w:rsidR="00557940" w:rsidRPr="009708AA" w:rsidRDefault="00557940" w:rsidP="00557940">
                  <w:pPr>
                    <w:spacing w:line="280" w:lineRule="exact"/>
                    <w:rPr>
                      <w:rFonts w:ascii="Arial" w:hAnsi="Arial" w:cs="Arial"/>
                    </w:rPr>
                  </w:pPr>
                  <w:r w:rsidRPr="009708AA">
                    <w:rPr>
                      <w:rFonts w:ascii="Arial" w:hAnsi="Arial" w:cs="Arial"/>
                    </w:rPr>
                    <w:t>LTCY 624</w:t>
                  </w:r>
                </w:p>
              </w:tc>
              <w:tc>
                <w:tcPr>
                  <w:tcW w:w="2700" w:type="dxa"/>
                </w:tcPr>
                <w:p w:rsidR="00557940" w:rsidRPr="009708AA" w:rsidRDefault="00557940" w:rsidP="00557940">
                  <w:pPr>
                    <w:spacing w:line="280" w:lineRule="exact"/>
                    <w:rPr>
                      <w:rFonts w:ascii="Arial" w:hAnsi="Arial" w:cs="Arial"/>
                    </w:rPr>
                  </w:pPr>
                  <w:r w:rsidRPr="009708AA">
                    <w:rPr>
                      <w:rFonts w:ascii="Arial" w:hAnsi="Arial" w:cs="Arial"/>
                    </w:rPr>
                    <w:t>Seminar in Literacy Issues and Trends</w:t>
                  </w:r>
                  <w:r>
                    <w:rPr>
                      <w:rFonts w:ascii="Arial" w:hAnsi="Arial" w:cs="Arial"/>
                    </w:rPr>
                    <w:t xml:space="preserve"> (3)</w:t>
                  </w:r>
                </w:p>
              </w:tc>
              <w:tc>
                <w:tcPr>
                  <w:tcW w:w="900" w:type="dxa"/>
                </w:tcPr>
                <w:p w:rsidR="00557940" w:rsidRPr="009708AA" w:rsidRDefault="00557940" w:rsidP="00557940">
                  <w:pPr>
                    <w:spacing w:line="280" w:lineRule="exact"/>
                    <w:rPr>
                      <w:rFonts w:ascii="Arial" w:hAnsi="Arial" w:cs="Arial"/>
                    </w:rPr>
                  </w:pPr>
                </w:p>
              </w:tc>
            </w:tr>
            <w:tr w:rsidR="00557940" w:rsidRPr="009708AA" w:rsidTr="00557940">
              <w:tc>
                <w:tcPr>
                  <w:tcW w:w="3847" w:type="dxa"/>
                  <w:gridSpan w:val="2"/>
                </w:tcPr>
                <w:p w:rsidR="00557940" w:rsidRPr="009708AA" w:rsidRDefault="00557940" w:rsidP="00557940">
                  <w:pPr>
                    <w:spacing w:line="280" w:lineRule="exact"/>
                    <w:rPr>
                      <w:rFonts w:ascii="Arial" w:hAnsi="Arial" w:cs="Arial"/>
                      <w:b/>
                      <w:bCs/>
                    </w:rPr>
                  </w:pPr>
                  <w:r w:rsidRPr="009708AA">
                    <w:rPr>
                      <w:rFonts w:ascii="Arial" w:hAnsi="Arial" w:cs="Arial"/>
                      <w:b/>
                      <w:bCs/>
                    </w:rPr>
                    <w:t>Total Hours</w:t>
                  </w:r>
                </w:p>
              </w:tc>
              <w:tc>
                <w:tcPr>
                  <w:tcW w:w="900" w:type="dxa"/>
                </w:tcPr>
                <w:p w:rsidR="00557940" w:rsidRPr="009708AA" w:rsidRDefault="00557940" w:rsidP="00557940">
                  <w:pPr>
                    <w:spacing w:line="280" w:lineRule="exact"/>
                    <w:rPr>
                      <w:rFonts w:ascii="Arial" w:hAnsi="Arial" w:cs="Arial"/>
                      <w:b/>
                      <w:bCs/>
                      <w:highlight w:val="yellow"/>
                    </w:rPr>
                  </w:pPr>
                  <w:r w:rsidRPr="009708AA">
                    <w:rPr>
                      <w:rFonts w:ascii="Arial" w:hAnsi="Arial" w:cs="Arial"/>
                      <w:b/>
                      <w:bCs/>
                      <w:highlight w:val="yellow"/>
                    </w:rPr>
                    <w:t>30</w:t>
                  </w:r>
                </w:p>
              </w:tc>
            </w:tr>
          </w:tbl>
          <w:p w:rsidR="00557940" w:rsidRPr="009708AA" w:rsidRDefault="00557940" w:rsidP="00557940">
            <w:pPr>
              <w:spacing w:line="280" w:lineRule="exact"/>
              <w:rPr>
                <w:rFonts w:ascii="Arial" w:hAnsi="Arial"/>
              </w:rPr>
            </w:pPr>
          </w:p>
        </w:tc>
      </w:tr>
    </w:tbl>
    <w:p w:rsidR="00557940" w:rsidRPr="009708AA" w:rsidRDefault="00557940" w:rsidP="00557940">
      <w:pPr>
        <w:spacing w:line="280" w:lineRule="exact"/>
        <w:rPr>
          <w:rFonts w:ascii="Calibri" w:hAnsi="Calibri"/>
          <w:b/>
        </w:rPr>
      </w:pPr>
    </w:p>
    <w:p w:rsidR="00557940" w:rsidRPr="009708AA" w:rsidRDefault="00557940" w:rsidP="00557940">
      <w:pPr>
        <w:spacing w:line="280" w:lineRule="exact"/>
        <w:rPr>
          <w:rFonts w:ascii="Calibri" w:hAnsi="Calibri"/>
          <w:b/>
        </w:rPr>
      </w:pPr>
    </w:p>
    <w:p w:rsidR="00557940" w:rsidRPr="009708AA" w:rsidRDefault="00557940" w:rsidP="00557940">
      <w:pPr>
        <w:spacing w:line="280" w:lineRule="exact"/>
        <w:rPr>
          <w:rFonts w:ascii="Arial" w:hAnsi="Arial"/>
          <w:b/>
          <w:sz w:val="20"/>
          <w:szCs w:val="20"/>
        </w:rPr>
      </w:pPr>
      <w:r w:rsidRPr="009708AA">
        <w:rPr>
          <w:rFonts w:ascii="Arial" w:hAnsi="Arial"/>
          <w:b/>
          <w:sz w:val="20"/>
          <w:szCs w:val="20"/>
        </w:rPr>
        <w:t>4.</w:t>
      </w:r>
      <w:r w:rsidRPr="009708AA">
        <w:rPr>
          <w:rFonts w:ascii="Arial" w:hAnsi="Arial"/>
          <w:b/>
          <w:sz w:val="20"/>
          <w:szCs w:val="20"/>
        </w:rPr>
        <w:tab/>
        <w:t>Rationale:</w:t>
      </w:r>
    </w:p>
    <w:p w:rsidR="00557940" w:rsidRPr="009708AA" w:rsidRDefault="00557940" w:rsidP="00557940">
      <w:pPr>
        <w:spacing w:line="280" w:lineRule="exact"/>
        <w:ind w:left="720" w:firstLine="720"/>
        <w:rPr>
          <w:rFonts w:ascii="Arial" w:hAnsi="Arial"/>
          <w:sz w:val="20"/>
          <w:szCs w:val="20"/>
        </w:rPr>
      </w:pPr>
      <w:r w:rsidRPr="009708AA">
        <w:rPr>
          <w:rFonts w:ascii="Arial" w:hAnsi="Arial"/>
          <w:sz w:val="20"/>
          <w:szCs w:val="20"/>
        </w:rPr>
        <w:t xml:space="preserve">Due to changes in the field of literacy education and the integration of technology into coursework, rather than as an “add-on”, the literacy faculty wishes to delete LTCY 518 from the required courses for this MAE.  Program faculty will address Kentucky Teacher </w:t>
      </w:r>
      <w:r w:rsidRPr="009708AA">
        <w:rPr>
          <w:rFonts w:ascii="Arial" w:hAnsi="Arial"/>
          <w:bCs/>
          <w:sz w:val="20"/>
          <w:szCs w:val="20"/>
        </w:rPr>
        <w:t xml:space="preserve">Standard 6 – Technology: </w:t>
      </w:r>
      <w:r w:rsidRPr="009708AA">
        <w:rPr>
          <w:rFonts w:ascii="Arial" w:hAnsi="Arial"/>
          <w:i/>
          <w:sz w:val="20"/>
          <w:szCs w:val="20"/>
        </w:rPr>
        <w:t xml:space="preserve">Uses technology to support instruction; access and manipulate data; enhance professional growth and productivity; communicate and collaborate with colleagues, parents, and the community; and conduct research </w:t>
      </w:r>
      <w:r w:rsidRPr="009708AA">
        <w:rPr>
          <w:rFonts w:ascii="Arial" w:hAnsi="Arial"/>
          <w:sz w:val="20"/>
          <w:szCs w:val="20"/>
        </w:rPr>
        <w:t xml:space="preserve">through other coursework in authentic and meaningful ways. </w:t>
      </w:r>
    </w:p>
    <w:p w:rsidR="00557940" w:rsidRPr="009708AA" w:rsidRDefault="00557940" w:rsidP="00557940">
      <w:pPr>
        <w:spacing w:line="280" w:lineRule="exact"/>
        <w:ind w:left="720" w:firstLine="720"/>
        <w:rPr>
          <w:rFonts w:ascii="Arial" w:hAnsi="Arial"/>
          <w:sz w:val="20"/>
          <w:szCs w:val="20"/>
        </w:rPr>
      </w:pPr>
      <w:r w:rsidRPr="009708AA">
        <w:rPr>
          <w:rFonts w:ascii="Arial" w:hAnsi="Arial"/>
          <w:sz w:val="20"/>
          <w:szCs w:val="20"/>
        </w:rPr>
        <w:t>This program already includes a research course, LTCY 528, Literacy Research Methods and Evaluation.  The deletion of EDFN 500 is in response to student feedback that the course did not benefit their understanding of the content and that the LTCY 528 course is better suited and more rigorous toward the needs of Literacy MAE candidates.</w:t>
      </w:r>
    </w:p>
    <w:p w:rsidR="00557940" w:rsidRPr="009708AA" w:rsidRDefault="00557940" w:rsidP="00557940">
      <w:pPr>
        <w:spacing w:line="280" w:lineRule="exact"/>
        <w:ind w:left="720" w:firstLine="720"/>
        <w:rPr>
          <w:rFonts w:ascii="Arial" w:hAnsi="Arial"/>
          <w:sz w:val="20"/>
          <w:szCs w:val="20"/>
        </w:rPr>
      </w:pPr>
      <w:r w:rsidRPr="009708AA">
        <w:rPr>
          <w:rFonts w:ascii="Arial" w:hAnsi="Arial"/>
          <w:sz w:val="20"/>
          <w:szCs w:val="20"/>
        </w:rPr>
        <w:t xml:space="preserve">Options have been added to the restricted elective list due to the addition of quality and pertinent coursework across the university since the creation of this program.  An option has been added to the specialization component which will be a new course upon approval and implementation by the </w:t>
      </w:r>
      <w:proofErr w:type="gramStart"/>
      <w:r w:rsidRPr="009708AA">
        <w:rPr>
          <w:rFonts w:ascii="Arial" w:hAnsi="Arial"/>
          <w:sz w:val="20"/>
          <w:szCs w:val="20"/>
        </w:rPr>
        <w:t>Fall</w:t>
      </w:r>
      <w:proofErr w:type="gramEnd"/>
      <w:r w:rsidRPr="009708AA">
        <w:rPr>
          <w:rFonts w:ascii="Arial" w:hAnsi="Arial"/>
          <w:sz w:val="20"/>
          <w:szCs w:val="20"/>
        </w:rPr>
        <w:t xml:space="preserve"> 2017.</w:t>
      </w:r>
    </w:p>
    <w:p w:rsidR="00557940" w:rsidRPr="009708AA" w:rsidRDefault="00557940" w:rsidP="00557940">
      <w:pPr>
        <w:spacing w:line="280" w:lineRule="exact"/>
        <w:ind w:left="720" w:firstLine="720"/>
        <w:rPr>
          <w:rFonts w:ascii="Arial" w:hAnsi="Arial"/>
          <w:sz w:val="20"/>
          <w:szCs w:val="20"/>
        </w:rPr>
      </w:pPr>
    </w:p>
    <w:p w:rsidR="00557940" w:rsidRPr="009708AA" w:rsidRDefault="00557940" w:rsidP="00557940">
      <w:pPr>
        <w:spacing w:line="280" w:lineRule="exact"/>
        <w:rPr>
          <w:rFonts w:ascii="Arial" w:hAnsi="Arial"/>
          <w:b/>
          <w:sz w:val="20"/>
          <w:szCs w:val="20"/>
        </w:rPr>
      </w:pPr>
      <w:r w:rsidRPr="009708AA">
        <w:rPr>
          <w:rFonts w:ascii="Arial" w:hAnsi="Arial"/>
          <w:b/>
          <w:sz w:val="20"/>
          <w:szCs w:val="20"/>
        </w:rPr>
        <w:t>5.</w:t>
      </w:r>
      <w:r w:rsidRPr="009708AA">
        <w:rPr>
          <w:rFonts w:ascii="Arial" w:hAnsi="Arial"/>
          <w:b/>
          <w:sz w:val="20"/>
          <w:szCs w:val="20"/>
        </w:rPr>
        <w:tab/>
        <w:t>Proposed term for implementation:</w:t>
      </w:r>
      <w:r w:rsidRPr="009708AA">
        <w:rPr>
          <w:rFonts w:ascii="Arial" w:hAnsi="Arial"/>
          <w:b/>
          <w:sz w:val="20"/>
          <w:szCs w:val="20"/>
        </w:rPr>
        <w:tab/>
        <w:t>Fall 2017</w:t>
      </w:r>
    </w:p>
    <w:p w:rsidR="00557940" w:rsidRPr="009708AA" w:rsidRDefault="00557940" w:rsidP="00557940">
      <w:pPr>
        <w:spacing w:line="280" w:lineRule="exact"/>
        <w:rPr>
          <w:rFonts w:ascii="Calibri" w:hAnsi="Calibri"/>
          <w:b/>
        </w:rPr>
      </w:pPr>
    </w:p>
    <w:p w:rsidR="00557940" w:rsidRPr="009708AA" w:rsidRDefault="00557940" w:rsidP="00557940">
      <w:pPr>
        <w:spacing w:line="280" w:lineRule="exact"/>
        <w:rPr>
          <w:rFonts w:ascii="Calibri" w:hAnsi="Calibri"/>
          <w:b/>
        </w:rPr>
      </w:pPr>
      <w:r w:rsidRPr="009708AA">
        <w:rPr>
          <w:rFonts w:ascii="Calibri" w:hAnsi="Calibri"/>
          <w:b/>
        </w:rPr>
        <w:t>6.</w:t>
      </w:r>
      <w:r w:rsidRPr="009708AA">
        <w:rPr>
          <w:rFonts w:ascii="Calibri" w:hAnsi="Calibri"/>
          <w:b/>
        </w:rPr>
        <w:tab/>
        <w:t>Dates of committee approvals:</w:t>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557940" w:rsidRPr="009708AA" w:rsidTr="00557940">
        <w:trPr>
          <w:trHeight w:val="432"/>
        </w:trPr>
        <w:tc>
          <w:tcPr>
            <w:tcW w:w="5385" w:type="dxa"/>
            <w:tcBorders>
              <w:top w:val="nil"/>
              <w:left w:val="nil"/>
              <w:bottom w:val="nil"/>
              <w:right w:val="nil"/>
            </w:tcBorders>
            <w:vAlign w:val="bottom"/>
          </w:tcPr>
          <w:p w:rsidR="00557940" w:rsidRPr="009708AA" w:rsidRDefault="00557940" w:rsidP="00557940">
            <w:pPr>
              <w:rPr>
                <w:rFonts w:ascii="Calibri" w:hAnsi="Calibri"/>
                <w:sz w:val="22"/>
                <w:szCs w:val="22"/>
              </w:rPr>
            </w:pPr>
            <w:r w:rsidRPr="009708AA">
              <w:rPr>
                <w:rFonts w:ascii="Calibri" w:hAnsi="Calibri"/>
                <w:sz w:val="22"/>
                <w:szCs w:val="22"/>
              </w:rPr>
              <w:t>Department</w:t>
            </w:r>
          </w:p>
        </w:tc>
        <w:tc>
          <w:tcPr>
            <w:tcW w:w="2740" w:type="dxa"/>
            <w:tcBorders>
              <w:top w:val="nil"/>
              <w:left w:val="nil"/>
              <w:bottom w:val="single" w:sz="4" w:space="0" w:color="auto"/>
              <w:right w:val="nil"/>
            </w:tcBorders>
            <w:vAlign w:val="bottom"/>
          </w:tcPr>
          <w:p w:rsidR="00557940" w:rsidRPr="00557940" w:rsidRDefault="00557940" w:rsidP="00557940">
            <w:pPr>
              <w:rPr>
                <w:rFonts w:ascii="Calibri" w:hAnsi="Calibri"/>
                <w:sz w:val="22"/>
                <w:szCs w:val="22"/>
              </w:rPr>
            </w:pPr>
            <w:r w:rsidRPr="00557940">
              <w:rPr>
                <w:rFonts w:ascii="Calibri" w:hAnsi="Calibri"/>
                <w:sz w:val="22"/>
                <w:szCs w:val="22"/>
              </w:rPr>
              <w:t>10-14-16</w:t>
            </w:r>
          </w:p>
        </w:tc>
      </w:tr>
      <w:tr w:rsidR="00557940" w:rsidRPr="009708AA" w:rsidTr="00557940">
        <w:trPr>
          <w:trHeight w:val="432"/>
        </w:trPr>
        <w:tc>
          <w:tcPr>
            <w:tcW w:w="5385" w:type="dxa"/>
            <w:tcBorders>
              <w:top w:val="nil"/>
              <w:left w:val="nil"/>
              <w:bottom w:val="nil"/>
              <w:right w:val="nil"/>
            </w:tcBorders>
            <w:vAlign w:val="bottom"/>
          </w:tcPr>
          <w:p w:rsidR="00557940" w:rsidRPr="009708AA" w:rsidRDefault="00557940" w:rsidP="00557940">
            <w:pPr>
              <w:rPr>
                <w:rFonts w:ascii="Calibri" w:hAnsi="Calibri"/>
                <w:sz w:val="22"/>
                <w:szCs w:val="22"/>
              </w:rPr>
            </w:pPr>
            <w:r w:rsidRPr="009708AA">
              <w:rPr>
                <w:rFonts w:ascii="Calibri" w:hAnsi="Calibri"/>
                <w:sz w:val="22"/>
                <w:szCs w:val="22"/>
              </w:rPr>
              <w:t xml:space="preserve">College Curriculum Committee </w:t>
            </w:r>
          </w:p>
        </w:tc>
        <w:tc>
          <w:tcPr>
            <w:tcW w:w="2740" w:type="dxa"/>
            <w:tcBorders>
              <w:top w:val="single" w:sz="4" w:space="0" w:color="auto"/>
              <w:left w:val="nil"/>
              <w:bottom w:val="single" w:sz="4" w:space="0" w:color="auto"/>
              <w:right w:val="nil"/>
            </w:tcBorders>
            <w:vAlign w:val="bottom"/>
          </w:tcPr>
          <w:p w:rsidR="00557940" w:rsidRPr="00557940" w:rsidRDefault="00557940" w:rsidP="00557940">
            <w:pPr>
              <w:rPr>
                <w:rFonts w:ascii="Calibri" w:hAnsi="Calibri"/>
                <w:sz w:val="22"/>
                <w:szCs w:val="22"/>
              </w:rPr>
            </w:pPr>
            <w:r w:rsidRPr="00557940">
              <w:rPr>
                <w:rFonts w:ascii="Calibri" w:hAnsi="Calibri"/>
                <w:sz w:val="22"/>
                <w:szCs w:val="22"/>
              </w:rPr>
              <w:t>11-1-16</w:t>
            </w:r>
          </w:p>
        </w:tc>
      </w:tr>
      <w:tr w:rsidR="00557940" w:rsidRPr="009708AA" w:rsidTr="00557940">
        <w:trPr>
          <w:trHeight w:val="432"/>
        </w:trPr>
        <w:tc>
          <w:tcPr>
            <w:tcW w:w="5385" w:type="dxa"/>
            <w:tcBorders>
              <w:top w:val="nil"/>
              <w:left w:val="nil"/>
              <w:bottom w:val="nil"/>
              <w:right w:val="nil"/>
            </w:tcBorders>
            <w:vAlign w:val="bottom"/>
          </w:tcPr>
          <w:p w:rsidR="00557940" w:rsidRPr="009708AA" w:rsidRDefault="00557940" w:rsidP="00557940">
            <w:pPr>
              <w:rPr>
                <w:rFonts w:ascii="Calibri" w:hAnsi="Calibri"/>
                <w:sz w:val="22"/>
                <w:szCs w:val="22"/>
              </w:rPr>
            </w:pPr>
            <w:r w:rsidRPr="009708AA">
              <w:rPr>
                <w:rFonts w:ascii="Calibri" w:hAnsi="Calibri"/>
                <w:sz w:val="22"/>
                <w:szCs w:val="22"/>
              </w:rPr>
              <w:t>Professional Education Council (if applicable)</w:t>
            </w:r>
          </w:p>
        </w:tc>
        <w:tc>
          <w:tcPr>
            <w:tcW w:w="2740" w:type="dxa"/>
            <w:tcBorders>
              <w:top w:val="single" w:sz="4" w:space="0" w:color="auto"/>
              <w:left w:val="nil"/>
              <w:bottom w:val="single" w:sz="4" w:space="0" w:color="auto"/>
              <w:right w:val="nil"/>
            </w:tcBorders>
            <w:vAlign w:val="bottom"/>
          </w:tcPr>
          <w:p w:rsidR="00557940" w:rsidRPr="009708AA" w:rsidRDefault="00557940" w:rsidP="00557940">
            <w:pPr>
              <w:rPr>
                <w:rFonts w:ascii="Calibri" w:hAnsi="Calibri"/>
                <w:sz w:val="22"/>
                <w:szCs w:val="22"/>
              </w:rPr>
            </w:pPr>
            <w:r w:rsidRPr="009708AA">
              <w:rPr>
                <w:rFonts w:ascii="Calibri" w:hAnsi="Calibri"/>
                <w:sz w:val="22"/>
                <w:szCs w:val="22"/>
              </w:rPr>
              <w:t>11-09/16</w:t>
            </w:r>
          </w:p>
        </w:tc>
      </w:tr>
      <w:tr w:rsidR="00557940" w:rsidRPr="009708AA" w:rsidTr="00557940">
        <w:trPr>
          <w:trHeight w:val="432"/>
        </w:trPr>
        <w:tc>
          <w:tcPr>
            <w:tcW w:w="5385" w:type="dxa"/>
            <w:tcBorders>
              <w:top w:val="nil"/>
              <w:left w:val="nil"/>
              <w:bottom w:val="nil"/>
              <w:right w:val="nil"/>
            </w:tcBorders>
            <w:vAlign w:val="bottom"/>
          </w:tcPr>
          <w:p w:rsidR="00557940" w:rsidRPr="009708AA" w:rsidRDefault="00557940" w:rsidP="00557940">
            <w:pPr>
              <w:rPr>
                <w:rFonts w:ascii="Calibri" w:hAnsi="Calibri"/>
              </w:rPr>
            </w:pPr>
            <w:r w:rsidRPr="00557940">
              <w:rPr>
                <w:rFonts w:ascii="Calibri" w:eastAsia="Calibri" w:hAnsi="Calibri"/>
                <w:sz w:val="22"/>
                <w:szCs w:val="22"/>
              </w:rPr>
              <w:t>Graduate Curriculum Committee</w:t>
            </w:r>
          </w:p>
        </w:tc>
        <w:tc>
          <w:tcPr>
            <w:tcW w:w="2740" w:type="dxa"/>
            <w:tcBorders>
              <w:top w:val="single" w:sz="4" w:space="0" w:color="auto"/>
              <w:left w:val="nil"/>
              <w:bottom w:val="single" w:sz="4" w:space="0" w:color="auto"/>
              <w:right w:val="nil"/>
            </w:tcBorders>
            <w:vAlign w:val="bottom"/>
          </w:tcPr>
          <w:p w:rsidR="00557940" w:rsidRPr="00557940" w:rsidRDefault="00557940" w:rsidP="00557940">
            <w:pPr>
              <w:rPr>
                <w:rFonts w:ascii="Calibri" w:hAnsi="Calibri"/>
              </w:rPr>
            </w:pPr>
            <w:r>
              <w:rPr>
                <w:rFonts w:ascii="Calibri" w:hAnsi="Calibri"/>
              </w:rPr>
              <w:t>11/28/2016</w:t>
            </w:r>
          </w:p>
        </w:tc>
      </w:tr>
      <w:tr w:rsidR="00557940" w:rsidRPr="009708AA" w:rsidTr="00557940">
        <w:trPr>
          <w:trHeight w:val="432"/>
        </w:trPr>
        <w:tc>
          <w:tcPr>
            <w:tcW w:w="5385" w:type="dxa"/>
            <w:tcBorders>
              <w:top w:val="nil"/>
              <w:left w:val="nil"/>
              <w:bottom w:val="nil"/>
              <w:right w:val="nil"/>
            </w:tcBorders>
            <w:vAlign w:val="bottom"/>
          </w:tcPr>
          <w:p w:rsidR="00557940" w:rsidRPr="009708AA" w:rsidRDefault="00557940" w:rsidP="00557940">
            <w:pPr>
              <w:rPr>
                <w:rFonts w:ascii="Calibri" w:hAnsi="Calibri"/>
                <w:sz w:val="22"/>
                <w:szCs w:val="22"/>
              </w:rPr>
            </w:pPr>
            <w:r w:rsidRPr="009708AA">
              <w:rPr>
                <w:rFonts w:ascii="Calibri" w:hAnsi="Calibri"/>
                <w:sz w:val="22"/>
                <w:szCs w:val="22"/>
              </w:rPr>
              <w:t xml:space="preserve">Graduate Council </w:t>
            </w:r>
          </w:p>
        </w:tc>
        <w:tc>
          <w:tcPr>
            <w:tcW w:w="2740" w:type="dxa"/>
            <w:tcBorders>
              <w:top w:val="single" w:sz="4" w:space="0" w:color="auto"/>
              <w:left w:val="nil"/>
              <w:bottom w:val="single" w:sz="4" w:space="0" w:color="auto"/>
              <w:right w:val="nil"/>
            </w:tcBorders>
            <w:vAlign w:val="bottom"/>
          </w:tcPr>
          <w:p w:rsidR="00557940" w:rsidRPr="009708AA" w:rsidRDefault="00557940" w:rsidP="00557940">
            <w:pPr>
              <w:rPr>
                <w:rFonts w:ascii="Calibri" w:hAnsi="Calibri"/>
                <w:b/>
                <w:sz w:val="22"/>
                <w:szCs w:val="22"/>
                <w:u w:val="single"/>
              </w:rPr>
            </w:pPr>
          </w:p>
        </w:tc>
      </w:tr>
      <w:tr w:rsidR="00557940" w:rsidRPr="009708AA" w:rsidTr="00557940">
        <w:trPr>
          <w:trHeight w:val="432"/>
        </w:trPr>
        <w:tc>
          <w:tcPr>
            <w:tcW w:w="5385" w:type="dxa"/>
            <w:tcBorders>
              <w:top w:val="nil"/>
              <w:left w:val="nil"/>
              <w:bottom w:val="nil"/>
              <w:right w:val="nil"/>
            </w:tcBorders>
            <w:vAlign w:val="bottom"/>
          </w:tcPr>
          <w:p w:rsidR="00557940" w:rsidRPr="009708AA" w:rsidRDefault="00557940" w:rsidP="00557940">
            <w:pPr>
              <w:rPr>
                <w:rFonts w:ascii="Calibri" w:hAnsi="Calibri"/>
                <w:sz w:val="22"/>
                <w:szCs w:val="22"/>
              </w:rPr>
            </w:pPr>
            <w:r w:rsidRPr="009708AA">
              <w:rPr>
                <w:rFonts w:ascii="Calibri" w:hAnsi="Calibri"/>
                <w:sz w:val="22"/>
                <w:szCs w:val="22"/>
              </w:rPr>
              <w:t>University Senate</w:t>
            </w:r>
          </w:p>
        </w:tc>
        <w:tc>
          <w:tcPr>
            <w:tcW w:w="2740" w:type="dxa"/>
            <w:tcBorders>
              <w:top w:val="single" w:sz="4" w:space="0" w:color="auto"/>
              <w:left w:val="nil"/>
              <w:bottom w:val="single" w:sz="4" w:space="0" w:color="auto"/>
              <w:right w:val="nil"/>
            </w:tcBorders>
            <w:vAlign w:val="bottom"/>
          </w:tcPr>
          <w:p w:rsidR="00557940" w:rsidRPr="009708AA" w:rsidRDefault="00557940" w:rsidP="00557940">
            <w:pPr>
              <w:rPr>
                <w:rFonts w:ascii="Calibri" w:hAnsi="Calibri"/>
                <w:b/>
                <w:sz w:val="22"/>
                <w:szCs w:val="22"/>
                <w:u w:val="single"/>
              </w:rPr>
            </w:pPr>
          </w:p>
        </w:tc>
      </w:tr>
    </w:tbl>
    <w:p w:rsidR="00557940" w:rsidRDefault="00557940">
      <w:pPr>
        <w:rPr>
          <w:rFonts w:ascii="Calibri" w:hAnsi="Calibri"/>
          <w:b/>
        </w:rPr>
      </w:pPr>
      <w:r>
        <w:rPr>
          <w:rFonts w:ascii="Calibri" w:hAnsi="Calibri"/>
          <w:b/>
        </w:rPr>
        <w:br w:type="page"/>
      </w:r>
    </w:p>
    <w:p w:rsidR="00557940" w:rsidRPr="006323BD" w:rsidRDefault="00557940" w:rsidP="00557940">
      <w:pPr>
        <w:jc w:val="center"/>
        <w:rPr>
          <w:rFonts w:ascii="Calibri" w:hAnsi="Calibri"/>
          <w:b/>
        </w:rPr>
      </w:pPr>
      <w:r w:rsidRPr="006323BD">
        <w:rPr>
          <w:rFonts w:ascii="Calibri" w:hAnsi="Calibri"/>
          <w:b/>
        </w:rPr>
        <w:t>Revise a Program</w:t>
      </w:r>
    </w:p>
    <w:p w:rsidR="00557940" w:rsidRPr="006323BD" w:rsidRDefault="00557940" w:rsidP="00557940">
      <w:pPr>
        <w:jc w:val="center"/>
        <w:rPr>
          <w:rFonts w:ascii="Calibri" w:hAnsi="Calibri"/>
          <w:b/>
        </w:rPr>
      </w:pPr>
      <w:r w:rsidRPr="006323BD">
        <w:rPr>
          <w:rFonts w:ascii="Calibri" w:hAnsi="Calibri"/>
          <w:b/>
        </w:rPr>
        <w:t>(Action)</w:t>
      </w:r>
    </w:p>
    <w:p w:rsidR="00557940" w:rsidRPr="006323BD" w:rsidRDefault="00557940" w:rsidP="00557940">
      <w:pPr>
        <w:rPr>
          <w:rFonts w:ascii="Calibri" w:hAnsi="Calibri"/>
          <w:b/>
        </w:rPr>
      </w:pPr>
    </w:p>
    <w:p w:rsidR="00557940" w:rsidRPr="006323BD" w:rsidRDefault="00557940" w:rsidP="00557940">
      <w:pPr>
        <w:rPr>
          <w:rFonts w:ascii="Calibri" w:hAnsi="Calibri"/>
        </w:rPr>
      </w:pPr>
      <w:r w:rsidRPr="006323BD">
        <w:rPr>
          <w:rFonts w:ascii="Calibri" w:hAnsi="Calibri"/>
        </w:rPr>
        <w:t xml:space="preserve">Date: October 19, 2016 </w:t>
      </w:r>
    </w:p>
    <w:p w:rsidR="00557940" w:rsidRPr="006323BD" w:rsidRDefault="00557940" w:rsidP="00557940">
      <w:pPr>
        <w:rPr>
          <w:rFonts w:ascii="Calibri" w:hAnsi="Calibri"/>
        </w:rPr>
      </w:pPr>
      <w:r w:rsidRPr="006323BD">
        <w:rPr>
          <w:rFonts w:ascii="Calibri" w:hAnsi="Calibri"/>
        </w:rPr>
        <w:t>College: College of Education and Behavioral Sciences</w:t>
      </w:r>
    </w:p>
    <w:p w:rsidR="00557940" w:rsidRPr="006323BD" w:rsidRDefault="00557940" w:rsidP="00557940">
      <w:pPr>
        <w:rPr>
          <w:rFonts w:ascii="Calibri" w:hAnsi="Calibri"/>
        </w:rPr>
      </w:pPr>
      <w:r w:rsidRPr="006323BD">
        <w:rPr>
          <w:rFonts w:ascii="Calibri" w:hAnsi="Calibri"/>
        </w:rPr>
        <w:t xml:space="preserve">Department: Counseling &amp; Student Affairs </w:t>
      </w:r>
    </w:p>
    <w:p w:rsidR="00557940" w:rsidRPr="006323BD" w:rsidRDefault="00557940" w:rsidP="00557940">
      <w:pPr>
        <w:spacing w:line="280" w:lineRule="exact"/>
        <w:rPr>
          <w:rFonts w:ascii="Calibri" w:hAnsi="Calibri"/>
        </w:rPr>
      </w:pPr>
      <w:r w:rsidRPr="006323BD">
        <w:rPr>
          <w:rFonts w:ascii="Calibri" w:hAnsi="Calibri"/>
        </w:rPr>
        <w:t xml:space="preserve">Contact Person: Jill </w:t>
      </w:r>
      <w:proofErr w:type="spellStart"/>
      <w:r w:rsidRPr="006323BD">
        <w:rPr>
          <w:rFonts w:ascii="Calibri" w:hAnsi="Calibri"/>
        </w:rPr>
        <w:t>Duba</w:t>
      </w:r>
      <w:proofErr w:type="spellEnd"/>
      <w:r w:rsidRPr="006323BD">
        <w:rPr>
          <w:rFonts w:ascii="Calibri" w:hAnsi="Calibri"/>
        </w:rPr>
        <w:t xml:space="preserve"> </w:t>
      </w:r>
      <w:proofErr w:type="spellStart"/>
      <w:r w:rsidRPr="006323BD">
        <w:rPr>
          <w:rFonts w:ascii="Calibri" w:hAnsi="Calibri"/>
        </w:rPr>
        <w:t>Sauerheber</w:t>
      </w:r>
      <w:proofErr w:type="spellEnd"/>
      <w:r w:rsidRPr="006323BD">
        <w:rPr>
          <w:rFonts w:ascii="Calibri" w:hAnsi="Calibri"/>
        </w:rPr>
        <w:t xml:space="preserve">, Ph.D., </w:t>
      </w:r>
      <w:hyperlink r:id="rId34" w:history="1">
        <w:r w:rsidRPr="006323BD">
          <w:rPr>
            <w:rFonts w:ascii="Calibri" w:hAnsi="Calibri"/>
            <w:color w:val="0000FF"/>
            <w:u w:val="single"/>
          </w:rPr>
          <w:t>jillduba.sauerheber@wku.edu</w:t>
        </w:r>
      </w:hyperlink>
      <w:r w:rsidRPr="006323BD">
        <w:rPr>
          <w:rFonts w:ascii="Calibri" w:hAnsi="Calibri"/>
        </w:rPr>
        <w:t>, 5-4799</w:t>
      </w:r>
    </w:p>
    <w:p w:rsidR="00557940" w:rsidRPr="006323BD" w:rsidRDefault="00557940" w:rsidP="00557940">
      <w:pPr>
        <w:spacing w:line="280" w:lineRule="exact"/>
        <w:rPr>
          <w:rFonts w:ascii="Calibri" w:hAnsi="Calibri"/>
        </w:rPr>
      </w:pPr>
      <w:r w:rsidRPr="006323BD">
        <w:rPr>
          <w:rFonts w:ascii="Calibri" w:hAnsi="Calibri"/>
        </w:rPr>
        <w:tab/>
      </w:r>
    </w:p>
    <w:p w:rsidR="00557940" w:rsidRPr="006323BD" w:rsidRDefault="00557940" w:rsidP="00557940">
      <w:pPr>
        <w:spacing w:line="280" w:lineRule="exact"/>
        <w:rPr>
          <w:rFonts w:ascii="Calibri" w:hAnsi="Calibri"/>
          <w:b/>
        </w:rPr>
      </w:pPr>
      <w:r w:rsidRPr="006323BD">
        <w:rPr>
          <w:rFonts w:ascii="Calibri" w:hAnsi="Calibri"/>
          <w:b/>
        </w:rPr>
        <w:t>1.</w:t>
      </w:r>
      <w:r w:rsidRPr="006323BD">
        <w:rPr>
          <w:rFonts w:ascii="Calibri" w:hAnsi="Calibri"/>
          <w:b/>
        </w:rPr>
        <w:tab/>
        <w:t>Identification of program:</w:t>
      </w:r>
    </w:p>
    <w:p w:rsidR="00557940" w:rsidRPr="006323BD" w:rsidRDefault="00557940" w:rsidP="00487A0C">
      <w:pPr>
        <w:numPr>
          <w:ilvl w:val="1"/>
          <w:numId w:val="12"/>
        </w:numPr>
        <w:spacing w:after="0" w:line="280" w:lineRule="exact"/>
        <w:rPr>
          <w:rFonts w:ascii="Calibri" w:hAnsi="Calibri"/>
        </w:rPr>
      </w:pPr>
      <w:r w:rsidRPr="006323BD">
        <w:rPr>
          <w:rFonts w:ascii="Calibri" w:hAnsi="Calibri"/>
        </w:rPr>
        <w:t>Reference number: 159</w:t>
      </w:r>
    </w:p>
    <w:p w:rsidR="00557940" w:rsidRPr="006323BD" w:rsidRDefault="00557940" w:rsidP="00487A0C">
      <w:pPr>
        <w:numPr>
          <w:ilvl w:val="1"/>
          <w:numId w:val="12"/>
        </w:numPr>
        <w:spacing w:after="0" w:line="280" w:lineRule="exact"/>
        <w:rPr>
          <w:rFonts w:ascii="Calibri" w:hAnsi="Calibri"/>
        </w:rPr>
      </w:pPr>
      <w:r w:rsidRPr="006323BD">
        <w:rPr>
          <w:rFonts w:ascii="Calibri" w:hAnsi="Calibri"/>
        </w:rPr>
        <w:t>Program title: Extension from Elementary or Secondary Guidance to P-12, Certification-Only (159, KGCS)</w:t>
      </w:r>
    </w:p>
    <w:p w:rsidR="00557940" w:rsidRPr="006323BD" w:rsidRDefault="00557940" w:rsidP="00557940">
      <w:pPr>
        <w:spacing w:line="280" w:lineRule="exact"/>
        <w:rPr>
          <w:rFonts w:ascii="Calibri" w:hAnsi="Calibri"/>
        </w:rPr>
      </w:pPr>
    </w:p>
    <w:p w:rsidR="00557940" w:rsidRPr="006323BD" w:rsidRDefault="00557940" w:rsidP="00557940">
      <w:pPr>
        <w:spacing w:line="280" w:lineRule="exact"/>
        <w:rPr>
          <w:rFonts w:ascii="Calibri" w:hAnsi="Calibri"/>
          <w:b/>
        </w:rPr>
      </w:pPr>
      <w:r w:rsidRPr="006323BD">
        <w:rPr>
          <w:rFonts w:ascii="Calibri" w:hAnsi="Calibri"/>
          <w:b/>
        </w:rPr>
        <w:t>2.</w:t>
      </w:r>
      <w:r w:rsidRPr="006323BD">
        <w:rPr>
          <w:rFonts w:ascii="Calibri" w:hAnsi="Calibri"/>
          <w:b/>
        </w:rPr>
        <w:tab/>
        <w:t>Proposed change(s):</w:t>
      </w:r>
    </w:p>
    <w:p w:rsidR="00557940" w:rsidRPr="006323BD" w:rsidRDefault="00557940" w:rsidP="00557940">
      <w:pPr>
        <w:spacing w:line="280" w:lineRule="exact"/>
        <w:rPr>
          <w:rFonts w:ascii="Calibri" w:hAnsi="Calibri"/>
        </w:rPr>
      </w:pPr>
      <w:r w:rsidRPr="006323BD">
        <w:rPr>
          <w:rFonts w:ascii="Calibri" w:hAnsi="Calibri"/>
          <w:b/>
        </w:rPr>
        <w:tab/>
      </w:r>
      <w:r w:rsidRPr="006323BD">
        <w:rPr>
          <w:rFonts w:ascii="Calibri" w:hAnsi="Calibri"/>
        </w:rPr>
        <w:t>2.1</w:t>
      </w:r>
      <w:r w:rsidRPr="006323BD">
        <w:rPr>
          <w:rFonts w:ascii="Calibri" w:hAnsi="Calibri"/>
        </w:rPr>
        <w:tab/>
      </w:r>
      <w:r w:rsidRPr="006323BD">
        <w:rPr>
          <w:sz w:val="20"/>
        </w:rPr>
        <w:fldChar w:fldCharType="begin">
          <w:ffData>
            <w:name w:val="Check15"/>
            <w:enabled/>
            <w:calcOnExit w:val="0"/>
            <w:checkBox>
              <w:sizeAuto/>
              <w:default w:val="0"/>
            </w:checkBox>
          </w:ffData>
        </w:fldChar>
      </w:r>
      <w:r w:rsidRPr="006323BD">
        <w:rPr>
          <w:sz w:val="20"/>
        </w:rPr>
        <w:instrText xml:space="preserve"> FORMCHECKBOX </w:instrText>
      </w:r>
      <w:r>
        <w:rPr>
          <w:sz w:val="20"/>
        </w:rPr>
      </w:r>
      <w:r>
        <w:rPr>
          <w:sz w:val="20"/>
        </w:rPr>
        <w:fldChar w:fldCharType="separate"/>
      </w:r>
      <w:r w:rsidRPr="006323BD">
        <w:rPr>
          <w:sz w:val="20"/>
        </w:rPr>
        <w:fldChar w:fldCharType="end"/>
      </w:r>
      <w:proofErr w:type="gramStart"/>
      <w:r w:rsidRPr="006323BD">
        <w:rPr>
          <w:sz w:val="20"/>
        </w:rPr>
        <w:t xml:space="preserve">  </w:t>
      </w:r>
      <w:r w:rsidRPr="006323BD">
        <w:rPr>
          <w:rFonts w:ascii="Calibri" w:hAnsi="Calibri"/>
        </w:rPr>
        <w:t>title</w:t>
      </w:r>
      <w:proofErr w:type="gramEnd"/>
      <w:r w:rsidRPr="006323BD">
        <w:rPr>
          <w:rFonts w:ascii="Calibri" w:hAnsi="Calibri"/>
        </w:rPr>
        <w:t>:</w:t>
      </w:r>
    </w:p>
    <w:p w:rsidR="00557940" w:rsidRPr="006323BD" w:rsidRDefault="00557940" w:rsidP="00557940">
      <w:pPr>
        <w:spacing w:line="280" w:lineRule="exact"/>
        <w:ind w:firstLine="720"/>
        <w:rPr>
          <w:rFonts w:ascii="Calibri" w:hAnsi="Calibri"/>
        </w:rPr>
      </w:pPr>
      <w:r w:rsidRPr="006323BD">
        <w:rPr>
          <w:rFonts w:ascii="Calibri" w:hAnsi="Calibri"/>
        </w:rPr>
        <w:t>2.2</w:t>
      </w:r>
      <w:r w:rsidRPr="006323BD">
        <w:rPr>
          <w:rFonts w:ascii="Calibri" w:hAnsi="Calibri"/>
        </w:rPr>
        <w:tab/>
      </w:r>
      <w:r w:rsidRPr="006323BD">
        <w:rPr>
          <w:sz w:val="20"/>
        </w:rPr>
        <w:fldChar w:fldCharType="begin">
          <w:ffData>
            <w:name w:val=""/>
            <w:enabled/>
            <w:calcOnExit w:val="0"/>
            <w:checkBox>
              <w:sizeAuto/>
              <w:default w:val="0"/>
            </w:checkBox>
          </w:ffData>
        </w:fldChar>
      </w:r>
      <w:r w:rsidRPr="006323BD">
        <w:rPr>
          <w:sz w:val="20"/>
        </w:rPr>
        <w:instrText xml:space="preserve"> FORMCHECKBOX </w:instrText>
      </w:r>
      <w:r>
        <w:rPr>
          <w:sz w:val="20"/>
        </w:rPr>
      </w:r>
      <w:r>
        <w:rPr>
          <w:sz w:val="20"/>
        </w:rPr>
        <w:fldChar w:fldCharType="separate"/>
      </w:r>
      <w:r w:rsidRPr="006323BD">
        <w:rPr>
          <w:sz w:val="20"/>
        </w:rPr>
        <w:fldChar w:fldCharType="end"/>
      </w:r>
      <w:r w:rsidRPr="006323BD">
        <w:rPr>
          <w:sz w:val="20"/>
        </w:rPr>
        <w:t xml:space="preserve">  </w:t>
      </w:r>
      <w:r w:rsidRPr="006323BD">
        <w:rPr>
          <w:rFonts w:ascii="Calibri" w:hAnsi="Calibri"/>
        </w:rPr>
        <w:t>admission criteria:</w:t>
      </w:r>
    </w:p>
    <w:p w:rsidR="00557940" w:rsidRPr="006323BD" w:rsidRDefault="00557940" w:rsidP="00557940">
      <w:pPr>
        <w:spacing w:line="280" w:lineRule="exact"/>
        <w:rPr>
          <w:rFonts w:ascii="Calibri" w:hAnsi="Calibri"/>
        </w:rPr>
      </w:pPr>
      <w:r w:rsidRPr="006323BD">
        <w:rPr>
          <w:rFonts w:ascii="Calibri" w:hAnsi="Calibri"/>
        </w:rPr>
        <w:tab/>
        <w:t>2.3</w:t>
      </w:r>
      <w:r w:rsidRPr="006323BD">
        <w:rPr>
          <w:rFonts w:ascii="Calibri" w:hAnsi="Calibri"/>
        </w:rPr>
        <w:tab/>
      </w:r>
      <w:r w:rsidRPr="006323BD">
        <w:rPr>
          <w:sz w:val="20"/>
        </w:rPr>
        <w:fldChar w:fldCharType="begin">
          <w:ffData>
            <w:name w:val=""/>
            <w:enabled/>
            <w:calcOnExit w:val="0"/>
            <w:checkBox>
              <w:sizeAuto/>
              <w:default w:val="1"/>
            </w:checkBox>
          </w:ffData>
        </w:fldChar>
      </w:r>
      <w:r w:rsidRPr="006323BD">
        <w:rPr>
          <w:sz w:val="20"/>
        </w:rPr>
        <w:instrText xml:space="preserve"> FORMCHECKBOX </w:instrText>
      </w:r>
      <w:r>
        <w:rPr>
          <w:sz w:val="20"/>
        </w:rPr>
      </w:r>
      <w:r>
        <w:rPr>
          <w:sz w:val="20"/>
        </w:rPr>
        <w:fldChar w:fldCharType="separate"/>
      </w:r>
      <w:r w:rsidRPr="006323BD">
        <w:rPr>
          <w:sz w:val="20"/>
        </w:rPr>
        <w:fldChar w:fldCharType="end"/>
      </w:r>
      <w:proofErr w:type="gramStart"/>
      <w:r w:rsidRPr="006323BD">
        <w:rPr>
          <w:sz w:val="20"/>
        </w:rPr>
        <w:t xml:space="preserve">  </w:t>
      </w:r>
      <w:r w:rsidRPr="006323BD">
        <w:rPr>
          <w:rFonts w:ascii="Calibri" w:hAnsi="Calibri"/>
        </w:rPr>
        <w:t>curriculum</w:t>
      </w:r>
      <w:proofErr w:type="gramEnd"/>
      <w:r w:rsidRPr="006323BD">
        <w:rPr>
          <w:rFonts w:ascii="Calibri" w:hAnsi="Calibri"/>
        </w:rPr>
        <w:t xml:space="preserve">:  </w:t>
      </w:r>
    </w:p>
    <w:p w:rsidR="00557940" w:rsidRPr="006323BD" w:rsidRDefault="00557940" w:rsidP="00557940">
      <w:pPr>
        <w:spacing w:line="280" w:lineRule="exact"/>
        <w:rPr>
          <w:rFonts w:ascii="Calibri" w:hAnsi="Calibri"/>
        </w:rPr>
      </w:pPr>
      <w:r w:rsidRPr="006323BD">
        <w:rPr>
          <w:rFonts w:ascii="Calibri" w:hAnsi="Calibri"/>
        </w:rPr>
        <w:tab/>
        <w:t>2.4</w:t>
      </w:r>
      <w:r w:rsidRPr="006323BD">
        <w:rPr>
          <w:rFonts w:ascii="Calibri" w:hAnsi="Calibri"/>
        </w:rPr>
        <w:tab/>
      </w:r>
      <w:r w:rsidRPr="006323BD">
        <w:rPr>
          <w:sz w:val="20"/>
        </w:rPr>
        <w:fldChar w:fldCharType="begin">
          <w:ffData>
            <w:name w:val="Check15"/>
            <w:enabled/>
            <w:calcOnExit w:val="0"/>
            <w:checkBox>
              <w:sizeAuto/>
              <w:default w:val="0"/>
            </w:checkBox>
          </w:ffData>
        </w:fldChar>
      </w:r>
      <w:r w:rsidRPr="006323BD">
        <w:rPr>
          <w:sz w:val="20"/>
        </w:rPr>
        <w:instrText xml:space="preserve"> FORMCHECKBOX </w:instrText>
      </w:r>
      <w:r>
        <w:rPr>
          <w:sz w:val="20"/>
        </w:rPr>
      </w:r>
      <w:r>
        <w:rPr>
          <w:sz w:val="20"/>
        </w:rPr>
        <w:fldChar w:fldCharType="separate"/>
      </w:r>
      <w:r w:rsidRPr="006323BD">
        <w:rPr>
          <w:sz w:val="20"/>
        </w:rPr>
        <w:fldChar w:fldCharType="end"/>
      </w:r>
      <w:r w:rsidRPr="006323BD">
        <w:rPr>
          <w:sz w:val="20"/>
        </w:rPr>
        <w:t xml:space="preserve">  </w:t>
      </w:r>
      <w:proofErr w:type="gramStart"/>
      <w:r w:rsidRPr="006323BD">
        <w:rPr>
          <w:rFonts w:ascii="Calibri" w:hAnsi="Calibri"/>
        </w:rPr>
        <w:t>other</w:t>
      </w:r>
      <w:proofErr w:type="gramEnd"/>
      <w:r w:rsidRPr="006323BD">
        <w:rPr>
          <w:rFonts w:ascii="Calibri" w:hAnsi="Calibri"/>
        </w:rPr>
        <w:t>:</w:t>
      </w:r>
    </w:p>
    <w:p w:rsidR="00557940" w:rsidRPr="006323BD" w:rsidRDefault="00557940" w:rsidP="00557940">
      <w:pPr>
        <w:spacing w:line="280" w:lineRule="exact"/>
        <w:rPr>
          <w:rFonts w:ascii="Calibri" w:hAnsi="Calibri"/>
          <w:b/>
        </w:rPr>
      </w:pPr>
    </w:p>
    <w:p w:rsidR="00557940" w:rsidRPr="006323BD" w:rsidRDefault="00557940" w:rsidP="00557940">
      <w:pPr>
        <w:spacing w:line="280" w:lineRule="exact"/>
        <w:rPr>
          <w:rFonts w:ascii="Calibri" w:hAnsi="Calibri"/>
          <w:b/>
        </w:rPr>
      </w:pPr>
      <w:r w:rsidRPr="006323BD">
        <w:rPr>
          <w:rFonts w:ascii="Calibri" w:hAnsi="Calibri"/>
          <w:b/>
        </w:rPr>
        <w:t>3.</w:t>
      </w:r>
      <w:r w:rsidRPr="006323BD">
        <w:rPr>
          <w:rFonts w:ascii="Calibri" w:hAnsi="Calibri"/>
          <w:b/>
        </w:rPr>
        <w:tab/>
        <w:t>Detailed program description:</w:t>
      </w:r>
    </w:p>
    <w:p w:rsidR="00557940" w:rsidRPr="006323BD" w:rsidRDefault="00557940" w:rsidP="00557940">
      <w:pPr>
        <w:spacing w:line="280" w:lineRule="exact"/>
        <w:rPr>
          <w:rFonts w:ascii="Calibri" w:hAnsi="Calibri"/>
          <w:b/>
        </w:rPr>
      </w:pPr>
      <w:r w:rsidRPr="006323BD">
        <w:rPr>
          <w:rFonts w:ascii="Calibri" w:hAnsi="Calibri"/>
          <w:b/>
        </w:rPr>
        <w:tab/>
      </w:r>
    </w:p>
    <w:tbl>
      <w:tblPr>
        <w:tblStyle w:val="TableGrid"/>
        <w:tblW w:w="11700" w:type="dxa"/>
        <w:tblInd w:w="-995" w:type="dxa"/>
        <w:tblLayout w:type="fixed"/>
        <w:tblLook w:val="04A0" w:firstRow="1" w:lastRow="0" w:firstColumn="1" w:lastColumn="0" w:noHBand="0" w:noVBand="1"/>
      </w:tblPr>
      <w:tblGrid>
        <w:gridCol w:w="5850"/>
        <w:gridCol w:w="5850"/>
      </w:tblGrid>
      <w:tr w:rsidR="00557940" w:rsidRPr="006323BD" w:rsidTr="00557940">
        <w:tc>
          <w:tcPr>
            <w:tcW w:w="5850" w:type="dxa"/>
          </w:tcPr>
          <w:p w:rsidR="00557940" w:rsidRPr="006323BD" w:rsidRDefault="00557940" w:rsidP="00557940">
            <w:pPr>
              <w:spacing w:line="280" w:lineRule="exact"/>
              <w:rPr>
                <w:rFonts w:ascii="Calibri" w:hAnsi="Calibri" w:cs="Calibri"/>
                <w:sz w:val="22"/>
                <w:szCs w:val="22"/>
              </w:rPr>
            </w:pPr>
            <w:r w:rsidRPr="006323BD">
              <w:rPr>
                <w:rFonts w:ascii="Calibri" w:hAnsi="Calibri" w:cs="Calibri"/>
                <w:sz w:val="22"/>
                <w:szCs w:val="22"/>
              </w:rPr>
              <w:t>Existing Program</w:t>
            </w:r>
          </w:p>
        </w:tc>
        <w:tc>
          <w:tcPr>
            <w:tcW w:w="5850" w:type="dxa"/>
          </w:tcPr>
          <w:p w:rsidR="00557940" w:rsidRPr="006323BD" w:rsidRDefault="00557940" w:rsidP="00557940">
            <w:pPr>
              <w:spacing w:line="280" w:lineRule="exact"/>
              <w:rPr>
                <w:rFonts w:ascii="Calibri" w:hAnsi="Calibri" w:cs="Calibri"/>
                <w:sz w:val="22"/>
                <w:szCs w:val="22"/>
              </w:rPr>
            </w:pPr>
            <w:r w:rsidRPr="006323BD">
              <w:rPr>
                <w:rFonts w:ascii="Calibri" w:hAnsi="Calibri" w:cs="Calibri"/>
                <w:sz w:val="22"/>
                <w:szCs w:val="22"/>
              </w:rPr>
              <w:t>Revised Program</w:t>
            </w:r>
          </w:p>
        </w:tc>
      </w:tr>
      <w:tr w:rsidR="00557940" w:rsidRPr="006323BD" w:rsidTr="00557940">
        <w:tc>
          <w:tcPr>
            <w:tcW w:w="5850" w:type="dxa"/>
          </w:tcPr>
          <w:p w:rsidR="00557940" w:rsidRPr="006323BD" w:rsidRDefault="00557940" w:rsidP="00557940">
            <w:pPr>
              <w:spacing w:line="280" w:lineRule="exact"/>
              <w:rPr>
                <w:rFonts w:ascii="Calibri" w:hAnsi="Calibri" w:cs="Calibri"/>
                <w:sz w:val="22"/>
                <w:szCs w:val="22"/>
              </w:rPr>
            </w:pPr>
            <w:r w:rsidRPr="006323BD">
              <w:rPr>
                <w:rFonts w:ascii="Calibri" w:hAnsi="Calibri" w:cs="Calibri"/>
                <w:sz w:val="22"/>
                <w:szCs w:val="22"/>
              </w:rPr>
              <w:t>(Insert existing program language)</w:t>
            </w:r>
          </w:p>
          <w:p w:rsidR="00557940" w:rsidRPr="006323BD" w:rsidRDefault="00557940" w:rsidP="00557940">
            <w:pPr>
              <w:spacing w:line="280" w:lineRule="exact"/>
              <w:rPr>
                <w:rFonts w:ascii="Calibri" w:hAnsi="Calibri" w:cs="Calibri"/>
                <w:sz w:val="22"/>
                <w:szCs w:val="22"/>
              </w:rPr>
            </w:pPr>
          </w:p>
          <w:p w:rsidR="00557940" w:rsidRPr="006323BD" w:rsidRDefault="00557940" w:rsidP="00557940">
            <w:pPr>
              <w:spacing w:before="100" w:beforeAutospacing="1" w:after="100" w:afterAutospacing="1"/>
              <w:outlineLvl w:val="1"/>
              <w:rPr>
                <w:rFonts w:ascii="Calibri" w:hAnsi="Calibri" w:cs="Calibri"/>
                <w:b/>
                <w:bCs/>
                <w:sz w:val="22"/>
                <w:szCs w:val="22"/>
              </w:rPr>
            </w:pPr>
            <w:r w:rsidRPr="006323BD">
              <w:rPr>
                <w:rFonts w:ascii="Calibri" w:hAnsi="Calibri" w:cs="Calibri"/>
                <w:b/>
                <w:bCs/>
                <w:sz w:val="22"/>
                <w:szCs w:val="22"/>
              </w:rPr>
              <w:t>Program Requirements (6 hours)</w:t>
            </w:r>
          </w:p>
          <w:p w:rsidR="00557940" w:rsidRPr="006323BD" w:rsidRDefault="00557940" w:rsidP="00557940">
            <w:pPr>
              <w:spacing w:before="100" w:beforeAutospacing="1" w:after="100" w:afterAutospacing="1"/>
              <w:rPr>
                <w:rFonts w:ascii="Calibri" w:hAnsi="Calibri" w:cs="Calibri"/>
                <w:sz w:val="22"/>
                <w:szCs w:val="22"/>
              </w:rPr>
            </w:pPr>
            <w:r w:rsidRPr="006323BD">
              <w:rPr>
                <w:rFonts w:ascii="Calibri" w:hAnsi="Calibri" w:cs="Calibri"/>
                <w:sz w:val="22"/>
                <w:szCs w:val="22"/>
              </w:rPr>
              <w:t>To extend the certification to P-12, students must complete:</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72"/>
              <w:gridCol w:w="3870"/>
              <w:gridCol w:w="792"/>
            </w:tblGrid>
            <w:tr w:rsidR="00557940" w:rsidRPr="006323BD" w:rsidTr="00557940">
              <w:trPr>
                <w:tblHeader/>
                <w:tblCellSpacing w:w="15" w:type="dxa"/>
              </w:trPr>
              <w:tc>
                <w:tcPr>
                  <w:tcW w:w="5574" w:type="dxa"/>
                  <w:gridSpan w:val="3"/>
                  <w:tcBorders>
                    <w:top w:val="nil"/>
                    <w:left w:val="nil"/>
                    <w:bottom w:val="nil"/>
                    <w:right w:val="nil"/>
                  </w:tcBorders>
                  <w:vAlign w:val="center"/>
                  <w:hideMark/>
                </w:tcPr>
                <w:p w:rsidR="00557940" w:rsidRPr="006323BD" w:rsidRDefault="00557940" w:rsidP="00557940">
                  <w:pPr>
                    <w:jc w:val="center"/>
                    <w:rPr>
                      <w:rFonts w:ascii="Calibri" w:hAnsi="Calibri" w:cs="Calibri"/>
                    </w:rPr>
                  </w:pPr>
                  <w:r w:rsidRPr="006323BD">
                    <w:rPr>
                      <w:rFonts w:ascii="Calibri" w:hAnsi="Calibri" w:cs="Calibri"/>
                    </w:rPr>
                    <w:t>Course List</w:t>
                  </w:r>
                </w:p>
              </w:tc>
            </w:tr>
            <w:tr w:rsidR="00557940" w:rsidRPr="006323BD" w:rsidTr="00557940">
              <w:trPr>
                <w:tblHeader/>
                <w:tblCellSpacing w:w="15" w:type="dxa"/>
              </w:trPr>
              <w:tc>
                <w:tcPr>
                  <w:tcW w:w="927" w:type="dxa"/>
                  <w:vAlign w:val="center"/>
                  <w:hideMark/>
                </w:tcPr>
                <w:p w:rsidR="00557940" w:rsidRPr="006323BD" w:rsidRDefault="00557940" w:rsidP="00557940">
                  <w:pPr>
                    <w:jc w:val="center"/>
                    <w:rPr>
                      <w:rFonts w:ascii="Calibri" w:hAnsi="Calibri" w:cs="Calibri"/>
                      <w:b/>
                      <w:bCs/>
                    </w:rPr>
                  </w:pPr>
                  <w:r w:rsidRPr="006323BD">
                    <w:rPr>
                      <w:rFonts w:ascii="Calibri" w:hAnsi="Calibri" w:cs="Calibri"/>
                      <w:b/>
                      <w:bCs/>
                    </w:rPr>
                    <w:t>Code</w:t>
                  </w:r>
                </w:p>
              </w:tc>
              <w:tc>
                <w:tcPr>
                  <w:tcW w:w="3840" w:type="dxa"/>
                  <w:vAlign w:val="center"/>
                  <w:hideMark/>
                </w:tcPr>
                <w:p w:rsidR="00557940" w:rsidRPr="006323BD" w:rsidRDefault="00557940" w:rsidP="00557940">
                  <w:pPr>
                    <w:jc w:val="center"/>
                    <w:rPr>
                      <w:rFonts w:ascii="Calibri" w:hAnsi="Calibri" w:cs="Calibri"/>
                      <w:b/>
                      <w:bCs/>
                    </w:rPr>
                  </w:pPr>
                  <w:r w:rsidRPr="006323BD">
                    <w:rPr>
                      <w:rFonts w:ascii="Calibri" w:hAnsi="Calibri" w:cs="Calibri"/>
                      <w:b/>
                      <w:bCs/>
                    </w:rPr>
                    <w:t>Title</w:t>
                  </w:r>
                </w:p>
              </w:tc>
              <w:tc>
                <w:tcPr>
                  <w:tcW w:w="747" w:type="dxa"/>
                  <w:vAlign w:val="center"/>
                  <w:hideMark/>
                </w:tcPr>
                <w:p w:rsidR="00557940" w:rsidRPr="006323BD" w:rsidRDefault="00557940" w:rsidP="00557940">
                  <w:pPr>
                    <w:jc w:val="center"/>
                    <w:rPr>
                      <w:rFonts w:ascii="Calibri" w:hAnsi="Calibri" w:cs="Calibri"/>
                      <w:b/>
                      <w:bCs/>
                    </w:rPr>
                  </w:pPr>
                  <w:r w:rsidRPr="006323BD">
                    <w:rPr>
                      <w:rFonts w:ascii="Calibri" w:hAnsi="Calibri" w:cs="Calibri"/>
                      <w:b/>
                      <w:bCs/>
                    </w:rPr>
                    <w:t>Hours</w:t>
                  </w:r>
                </w:p>
              </w:tc>
            </w:tr>
            <w:tr w:rsidR="00557940" w:rsidRPr="006323BD" w:rsidTr="00557940">
              <w:trPr>
                <w:tblCellSpacing w:w="15" w:type="dxa"/>
              </w:trPr>
              <w:tc>
                <w:tcPr>
                  <w:tcW w:w="927" w:type="dxa"/>
                  <w:vAlign w:val="center"/>
                  <w:hideMark/>
                </w:tcPr>
                <w:p w:rsidR="00557940" w:rsidRPr="006323BD" w:rsidRDefault="00557940" w:rsidP="00557940">
                  <w:pPr>
                    <w:rPr>
                      <w:rFonts w:ascii="Calibri" w:hAnsi="Calibri" w:cs="Calibri"/>
                    </w:rPr>
                  </w:pPr>
                  <w:hyperlink r:id="rId35" w:tooltip="CNS 568" w:history="1">
                    <w:r w:rsidRPr="006323BD">
                      <w:rPr>
                        <w:rFonts w:ascii="Calibri" w:hAnsi="Calibri" w:cs="Calibri"/>
                        <w:color w:val="0000FF"/>
                        <w:u w:val="single"/>
                      </w:rPr>
                      <w:t>CNS 568</w:t>
                    </w:r>
                  </w:hyperlink>
                </w:p>
              </w:tc>
              <w:tc>
                <w:tcPr>
                  <w:tcW w:w="3840" w:type="dxa"/>
                  <w:vAlign w:val="center"/>
                  <w:hideMark/>
                </w:tcPr>
                <w:p w:rsidR="00557940" w:rsidRPr="006323BD" w:rsidRDefault="00557940" w:rsidP="00557940">
                  <w:pPr>
                    <w:rPr>
                      <w:rFonts w:ascii="Calibri" w:hAnsi="Calibri" w:cs="Calibri"/>
                    </w:rPr>
                  </w:pPr>
                  <w:r w:rsidRPr="006323BD">
                    <w:rPr>
                      <w:rFonts w:ascii="Calibri" w:hAnsi="Calibri" w:cs="Calibri"/>
                    </w:rPr>
                    <w:t>Counseling Children and Adolescents</w:t>
                  </w:r>
                </w:p>
              </w:tc>
              <w:tc>
                <w:tcPr>
                  <w:tcW w:w="747" w:type="dxa"/>
                  <w:vAlign w:val="center"/>
                  <w:hideMark/>
                </w:tcPr>
                <w:p w:rsidR="00557940" w:rsidRPr="006323BD" w:rsidRDefault="00557940" w:rsidP="00557940">
                  <w:pPr>
                    <w:rPr>
                      <w:rFonts w:ascii="Calibri" w:hAnsi="Calibri" w:cs="Calibri"/>
                    </w:rPr>
                  </w:pPr>
                  <w:r w:rsidRPr="006323BD">
                    <w:rPr>
                      <w:rFonts w:ascii="Calibri" w:hAnsi="Calibri" w:cs="Calibri"/>
                    </w:rPr>
                    <w:t>3</w:t>
                  </w:r>
                </w:p>
              </w:tc>
            </w:tr>
            <w:tr w:rsidR="00557940" w:rsidRPr="006323BD" w:rsidTr="00557940">
              <w:trPr>
                <w:tblCellSpacing w:w="15" w:type="dxa"/>
              </w:trPr>
              <w:tc>
                <w:tcPr>
                  <w:tcW w:w="927" w:type="dxa"/>
                  <w:vAlign w:val="center"/>
                  <w:hideMark/>
                </w:tcPr>
                <w:p w:rsidR="00557940" w:rsidRPr="006323BD" w:rsidRDefault="00557940" w:rsidP="00557940">
                  <w:pPr>
                    <w:rPr>
                      <w:rFonts w:ascii="Calibri" w:hAnsi="Calibri" w:cs="Calibri"/>
                    </w:rPr>
                  </w:pPr>
                  <w:hyperlink r:id="rId36" w:tooltip="CNS 660" w:history="1">
                    <w:r w:rsidRPr="006323BD">
                      <w:rPr>
                        <w:rFonts w:ascii="Calibri" w:hAnsi="Calibri" w:cs="Calibri"/>
                        <w:color w:val="0000FF"/>
                        <w:u w:val="single"/>
                      </w:rPr>
                      <w:t>CNS 660</w:t>
                    </w:r>
                  </w:hyperlink>
                </w:p>
              </w:tc>
              <w:tc>
                <w:tcPr>
                  <w:tcW w:w="3840" w:type="dxa"/>
                  <w:vAlign w:val="center"/>
                  <w:hideMark/>
                </w:tcPr>
                <w:p w:rsidR="00557940" w:rsidRPr="006323BD" w:rsidRDefault="00557940" w:rsidP="00557940">
                  <w:pPr>
                    <w:rPr>
                      <w:rFonts w:ascii="Calibri" w:hAnsi="Calibri" w:cs="Calibri"/>
                    </w:rPr>
                  </w:pPr>
                  <w:r w:rsidRPr="006323BD">
                    <w:rPr>
                      <w:rFonts w:ascii="Calibri" w:hAnsi="Calibri" w:cs="Calibri"/>
                    </w:rPr>
                    <w:t>Organization and Administration of Guidance Services</w:t>
                  </w:r>
                </w:p>
              </w:tc>
              <w:tc>
                <w:tcPr>
                  <w:tcW w:w="747" w:type="dxa"/>
                  <w:vAlign w:val="center"/>
                  <w:hideMark/>
                </w:tcPr>
                <w:p w:rsidR="00557940" w:rsidRPr="006323BD" w:rsidRDefault="00557940" w:rsidP="00557940">
                  <w:pPr>
                    <w:rPr>
                      <w:rFonts w:ascii="Calibri" w:hAnsi="Calibri" w:cs="Calibri"/>
                    </w:rPr>
                  </w:pPr>
                  <w:r w:rsidRPr="006323BD">
                    <w:rPr>
                      <w:rFonts w:ascii="Calibri" w:hAnsi="Calibri" w:cs="Calibri"/>
                    </w:rPr>
                    <w:t>3</w:t>
                  </w:r>
                </w:p>
              </w:tc>
            </w:tr>
            <w:tr w:rsidR="00557940" w:rsidRPr="006323BD" w:rsidTr="00557940">
              <w:trPr>
                <w:tblCellSpacing w:w="15" w:type="dxa"/>
              </w:trPr>
              <w:tc>
                <w:tcPr>
                  <w:tcW w:w="4797" w:type="dxa"/>
                  <w:gridSpan w:val="2"/>
                  <w:vAlign w:val="center"/>
                  <w:hideMark/>
                </w:tcPr>
                <w:p w:rsidR="00557940" w:rsidRPr="006323BD" w:rsidRDefault="00557940" w:rsidP="00557940">
                  <w:pPr>
                    <w:rPr>
                      <w:rFonts w:ascii="Calibri" w:hAnsi="Calibri" w:cs="Calibri"/>
                    </w:rPr>
                  </w:pPr>
                  <w:r w:rsidRPr="006323BD">
                    <w:rPr>
                      <w:rFonts w:ascii="Calibri" w:hAnsi="Calibri" w:cs="Calibri"/>
                    </w:rPr>
                    <w:t>Total Hours</w:t>
                  </w:r>
                </w:p>
              </w:tc>
              <w:tc>
                <w:tcPr>
                  <w:tcW w:w="747" w:type="dxa"/>
                  <w:vAlign w:val="center"/>
                  <w:hideMark/>
                </w:tcPr>
                <w:p w:rsidR="00557940" w:rsidRPr="006323BD" w:rsidRDefault="00557940" w:rsidP="00557940">
                  <w:pPr>
                    <w:rPr>
                      <w:rFonts w:ascii="Calibri" w:hAnsi="Calibri" w:cs="Calibri"/>
                    </w:rPr>
                  </w:pPr>
                  <w:r w:rsidRPr="006323BD">
                    <w:rPr>
                      <w:rFonts w:ascii="Calibri" w:hAnsi="Calibri" w:cs="Calibri"/>
                    </w:rPr>
                    <w:t>6</w:t>
                  </w:r>
                </w:p>
              </w:tc>
            </w:tr>
          </w:tbl>
          <w:p w:rsidR="00557940" w:rsidRPr="006323BD" w:rsidRDefault="00557940" w:rsidP="00557940">
            <w:pPr>
              <w:spacing w:line="280" w:lineRule="exact"/>
              <w:rPr>
                <w:rFonts w:ascii="Calibri" w:hAnsi="Calibri" w:cs="Calibri"/>
                <w:sz w:val="22"/>
                <w:szCs w:val="22"/>
              </w:rPr>
            </w:pPr>
          </w:p>
          <w:p w:rsidR="00557940" w:rsidRPr="006323BD" w:rsidRDefault="00557940" w:rsidP="00557940">
            <w:pPr>
              <w:spacing w:line="280" w:lineRule="exact"/>
              <w:rPr>
                <w:rFonts w:ascii="Calibri" w:hAnsi="Calibri" w:cs="Calibri"/>
                <w:sz w:val="22"/>
                <w:szCs w:val="22"/>
              </w:rPr>
            </w:pPr>
          </w:p>
        </w:tc>
        <w:tc>
          <w:tcPr>
            <w:tcW w:w="5850" w:type="dxa"/>
          </w:tcPr>
          <w:p w:rsidR="00557940" w:rsidRPr="006323BD" w:rsidRDefault="00557940" w:rsidP="00557940">
            <w:pPr>
              <w:spacing w:line="280" w:lineRule="exact"/>
              <w:rPr>
                <w:rFonts w:ascii="Calibri" w:hAnsi="Calibri" w:cs="Calibri"/>
                <w:sz w:val="22"/>
                <w:szCs w:val="22"/>
              </w:rPr>
            </w:pPr>
            <w:r w:rsidRPr="006323BD">
              <w:rPr>
                <w:rFonts w:ascii="Calibri" w:hAnsi="Calibri" w:cs="Calibri"/>
                <w:sz w:val="22"/>
                <w:szCs w:val="22"/>
              </w:rPr>
              <w:t>(Identify deletions by strike-through and highlight additions.)</w:t>
            </w:r>
          </w:p>
          <w:p w:rsidR="00557940" w:rsidRPr="006323BD" w:rsidRDefault="00557940" w:rsidP="00557940">
            <w:pPr>
              <w:spacing w:line="280" w:lineRule="exact"/>
              <w:rPr>
                <w:rFonts w:ascii="Calibri" w:hAnsi="Calibri" w:cs="Calibri"/>
                <w:sz w:val="22"/>
                <w:szCs w:val="22"/>
              </w:rPr>
            </w:pPr>
          </w:p>
          <w:p w:rsidR="00557940" w:rsidRPr="006323BD" w:rsidRDefault="00557940" w:rsidP="00557940">
            <w:pPr>
              <w:spacing w:before="100" w:beforeAutospacing="1" w:after="100" w:afterAutospacing="1"/>
              <w:outlineLvl w:val="1"/>
              <w:rPr>
                <w:rFonts w:ascii="Calibri" w:hAnsi="Calibri" w:cs="Calibri"/>
                <w:b/>
                <w:bCs/>
                <w:sz w:val="22"/>
                <w:szCs w:val="22"/>
              </w:rPr>
            </w:pPr>
            <w:r w:rsidRPr="006323BD">
              <w:rPr>
                <w:rFonts w:ascii="Calibri" w:hAnsi="Calibri" w:cs="Calibri"/>
                <w:b/>
                <w:bCs/>
                <w:sz w:val="22"/>
                <w:szCs w:val="22"/>
              </w:rPr>
              <w:t>Program Requirements (6 hours)</w:t>
            </w:r>
          </w:p>
          <w:p w:rsidR="00557940" w:rsidRPr="006323BD" w:rsidRDefault="00557940" w:rsidP="00557940">
            <w:pPr>
              <w:spacing w:before="100" w:beforeAutospacing="1" w:after="100" w:afterAutospacing="1"/>
              <w:rPr>
                <w:rFonts w:ascii="Calibri" w:hAnsi="Calibri" w:cs="Calibri"/>
                <w:sz w:val="22"/>
                <w:szCs w:val="22"/>
              </w:rPr>
            </w:pPr>
            <w:r w:rsidRPr="006323BD">
              <w:rPr>
                <w:rFonts w:ascii="Calibri" w:hAnsi="Calibri" w:cs="Calibri"/>
                <w:sz w:val="22"/>
                <w:szCs w:val="22"/>
              </w:rPr>
              <w:t>To extend the certification to P-12, students must complete:</w:t>
            </w:r>
          </w:p>
          <w:tbl>
            <w:tblPr>
              <w:tblW w:w="565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82"/>
              <w:gridCol w:w="4050"/>
              <w:gridCol w:w="722"/>
            </w:tblGrid>
            <w:tr w:rsidR="00557940" w:rsidRPr="006323BD" w:rsidTr="00557940">
              <w:trPr>
                <w:tblHeader/>
                <w:tblCellSpacing w:w="15" w:type="dxa"/>
              </w:trPr>
              <w:tc>
                <w:tcPr>
                  <w:tcW w:w="5594" w:type="dxa"/>
                  <w:gridSpan w:val="3"/>
                  <w:tcBorders>
                    <w:top w:val="nil"/>
                    <w:left w:val="nil"/>
                    <w:bottom w:val="nil"/>
                    <w:right w:val="nil"/>
                  </w:tcBorders>
                  <w:vAlign w:val="center"/>
                  <w:hideMark/>
                </w:tcPr>
                <w:p w:rsidR="00557940" w:rsidRPr="006323BD" w:rsidRDefault="00557940" w:rsidP="00557940">
                  <w:pPr>
                    <w:jc w:val="center"/>
                    <w:rPr>
                      <w:rFonts w:ascii="Calibri" w:hAnsi="Calibri" w:cs="Calibri"/>
                    </w:rPr>
                  </w:pPr>
                  <w:r w:rsidRPr="006323BD">
                    <w:rPr>
                      <w:rFonts w:ascii="Calibri" w:hAnsi="Calibri" w:cs="Calibri"/>
                    </w:rPr>
                    <w:t>Course List</w:t>
                  </w:r>
                </w:p>
              </w:tc>
            </w:tr>
            <w:tr w:rsidR="00557940" w:rsidRPr="006323BD" w:rsidTr="00557940">
              <w:trPr>
                <w:tblHeader/>
                <w:tblCellSpacing w:w="15" w:type="dxa"/>
              </w:trPr>
              <w:tc>
                <w:tcPr>
                  <w:tcW w:w="837" w:type="dxa"/>
                  <w:vAlign w:val="center"/>
                  <w:hideMark/>
                </w:tcPr>
                <w:p w:rsidR="00557940" w:rsidRPr="006323BD" w:rsidRDefault="00557940" w:rsidP="00557940">
                  <w:pPr>
                    <w:jc w:val="center"/>
                    <w:rPr>
                      <w:rFonts w:ascii="Calibri" w:hAnsi="Calibri" w:cs="Calibri"/>
                      <w:b/>
                      <w:bCs/>
                    </w:rPr>
                  </w:pPr>
                  <w:r w:rsidRPr="006323BD">
                    <w:rPr>
                      <w:rFonts w:ascii="Calibri" w:hAnsi="Calibri" w:cs="Calibri"/>
                      <w:b/>
                      <w:bCs/>
                    </w:rPr>
                    <w:t>Code</w:t>
                  </w:r>
                </w:p>
              </w:tc>
              <w:tc>
                <w:tcPr>
                  <w:tcW w:w="4020" w:type="dxa"/>
                  <w:vAlign w:val="center"/>
                  <w:hideMark/>
                </w:tcPr>
                <w:p w:rsidR="00557940" w:rsidRPr="006323BD" w:rsidRDefault="00557940" w:rsidP="00557940">
                  <w:pPr>
                    <w:jc w:val="center"/>
                    <w:rPr>
                      <w:rFonts w:ascii="Calibri" w:hAnsi="Calibri" w:cs="Calibri"/>
                      <w:b/>
                      <w:bCs/>
                    </w:rPr>
                  </w:pPr>
                  <w:r w:rsidRPr="006323BD">
                    <w:rPr>
                      <w:rFonts w:ascii="Calibri" w:hAnsi="Calibri" w:cs="Calibri"/>
                      <w:b/>
                      <w:bCs/>
                    </w:rPr>
                    <w:t>Title</w:t>
                  </w:r>
                </w:p>
              </w:tc>
              <w:tc>
                <w:tcPr>
                  <w:tcW w:w="677" w:type="dxa"/>
                  <w:vAlign w:val="center"/>
                  <w:hideMark/>
                </w:tcPr>
                <w:p w:rsidR="00557940" w:rsidRPr="006323BD" w:rsidRDefault="00557940" w:rsidP="00557940">
                  <w:pPr>
                    <w:jc w:val="center"/>
                    <w:rPr>
                      <w:rFonts w:ascii="Calibri" w:hAnsi="Calibri" w:cs="Calibri"/>
                      <w:b/>
                      <w:bCs/>
                    </w:rPr>
                  </w:pPr>
                  <w:r w:rsidRPr="006323BD">
                    <w:rPr>
                      <w:rFonts w:ascii="Calibri" w:hAnsi="Calibri" w:cs="Calibri"/>
                      <w:b/>
                      <w:bCs/>
                    </w:rPr>
                    <w:t>Hours</w:t>
                  </w:r>
                </w:p>
              </w:tc>
            </w:tr>
            <w:tr w:rsidR="00557940" w:rsidRPr="006323BD" w:rsidTr="00557940">
              <w:trPr>
                <w:tblCellSpacing w:w="15" w:type="dxa"/>
              </w:trPr>
              <w:tc>
                <w:tcPr>
                  <w:tcW w:w="837" w:type="dxa"/>
                  <w:vAlign w:val="center"/>
                  <w:hideMark/>
                </w:tcPr>
                <w:p w:rsidR="00557940" w:rsidRPr="006323BD" w:rsidRDefault="00557940" w:rsidP="00557940">
                  <w:pPr>
                    <w:rPr>
                      <w:rFonts w:ascii="Calibri" w:hAnsi="Calibri" w:cs="Calibri"/>
                      <w:strike/>
                    </w:rPr>
                  </w:pPr>
                  <w:hyperlink r:id="rId37" w:tooltip="CNS 568" w:history="1">
                    <w:r w:rsidRPr="006323BD">
                      <w:rPr>
                        <w:rFonts w:ascii="Calibri" w:hAnsi="Calibri" w:cs="Calibri"/>
                        <w:strike/>
                        <w:color w:val="0000FF"/>
                        <w:u w:val="single"/>
                      </w:rPr>
                      <w:t>CNS 568</w:t>
                    </w:r>
                  </w:hyperlink>
                </w:p>
              </w:tc>
              <w:tc>
                <w:tcPr>
                  <w:tcW w:w="4020" w:type="dxa"/>
                  <w:vAlign w:val="center"/>
                  <w:hideMark/>
                </w:tcPr>
                <w:p w:rsidR="00557940" w:rsidRPr="006323BD" w:rsidRDefault="00557940" w:rsidP="00557940">
                  <w:pPr>
                    <w:rPr>
                      <w:rFonts w:ascii="Calibri" w:hAnsi="Calibri" w:cs="Calibri"/>
                      <w:strike/>
                    </w:rPr>
                  </w:pPr>
                  <w:r w:rsidRPr="006323BD">
                    <w:rPr>
                      <w:rFonts w:ascii="Calibri" w:hAnsi="Calibri" w:cs="Calibri"/>
                      <w:strike/>
                    </w:rPr>
                    <w:t>Counseling Children and Adolescents</w:t>
                  </w:r>
                </w:p>
              </w:tc>
              <w:tc>
                <w:tcPr>
                  <w:tcW w:w="677" w:type="dxa"/>
                  <w:vAlign w:val="center"/>
                  <w:hideMark/>
                </w:tcPr>
                <w:p w:rsidR="00557940" w:rsidRPr="006323BD" w:rsidRDefault="00557940" w:rsidP="00557940">
                  <w:pPr>
                    <w:rPr>
                      <w:rFonts w:ascii="Calibri" w:hAnsi="Calibri" w:cs="Calibri"/>
                      <w:strike/>
                    </w:rPr>
                  </w:pPr>
                  <w:r w:rsidRPr="006323BD">
                    <w:rPr>
                      <w:rFonts w:ascii="Calibri" w:hAnsi="Calibri" w:cs="Calibri"/>
                      <w:strike/>
                    </w:rPr>
                    <w:t>3</w:t>
                  </w:r>
                </w:p>
              </w:tc>
            </w:tr>
            <w:tr w:rsidR="00557940" w:rsidRPr="006323BD" w:rsidTr="00557940">
              <w:trPr>
                <w:tblCellSpacing w:w="15" w:type="dxa"/>
              </w:trPr>
              <w:tc>
                <w:tcPr>
                  <w:tcW w:w="837" w:type="dxa"/>
                  <w:vAlign w:val="center"/>
                  <w:hideMark/>
                </w:tcPr>
                <w:p w:rsidR="00557940" w:rsidRPr="006323BD" w:rsidRDefault="00557940" w:rsidP="00557940">
                  <w:pPr>
                    <w:rPr>
                      <w:rFonts w:ascii="Calibri" w:hAnsi="Calibri" w:cs="Calibri"/>
                      <w:strike/>
                    </w:rPr>
                  </w:pPr>
                  <w:hyperlink r:id="rId38" w:tooltip="CNS 660" w:history="1">
                    <w:r w:rsidRPr="006323BD">
                      <w:rPr>
                        <w:rFonts w:ascii="Calibri" w:hAnsi="Calibri" w:cs="Calibri"/>
                        <w:strike/>
                        <w:color w:val="0000FF"/>
                        <w:u w:val="single"/>
                      </w:rPr>
                      <w:t>CNS 660</w:t>
                    </w:r>
                  </w:hyperlink>
                </w:p>
              </w:tc>
              <w:tc>
                <w:tcPr>
                  <w:tcW w:w="4020" w:type="dxa"/>
                  <w:vAlign w:val="center"/>
                  <w:hideMark/>
                </w:tcPr>
                <w:p w:rsidR="00557940" w:rsidRPr="006323BD" w:rsidRDefault="00557940" w:rsidP="00557940">
                  <w:pPr>
                    <w:rPr>
                      <w:rFonts w:ascii="Calibri" w:hAnsi="Calibri" w:cs="Calibri"/>
                      <w:strike/>
                    </w:rPr>
                  </w:pPr>
                  <w:r w:rsidRPr="006323BD">
                    <w:rPr>
                      <w:rFonts w:ascii="Calibri" w:hAnsi="Calibri" w:cs="Calibri"/>
                      <w:strike/>
                    </w:rPr>
                    <w:t>Organization and Administration of Guidance Services</w:t>
                  </w:r>
                </w:p>
              </w:tc>
              <w:tc>
                <w:tcPr>
                  <w:tcW w:w="677" w:type="dxa"/>
                  <w:vAlign w:val="center"/>
                  <w:hideMark/>
                </w:tcPr>
                <w:p w:rsidR="00557940" w:rsidRPr="006323BD" w:rsidRDefault="00557940" w:rsidP="00557940">
                  <w:pPr>
                    <w:rPr>
                      <w:rFonts w:ascii="Calibri" w:hAnsi="Calibri" w:cs="Calibri"/>
                      <w:strike/>
                    </w:rPr>
                  </w:pPr>
                  <w:r w:rsidRPr="006323BD">
                    <w:rPr>
                      <w:rFonts w:ascii="Calibri" w:hAnsi="Calibri" w:cs="Calibri"/>
                      <w:strike/>
                    </w:rPr>
                    <w:t>3</w:t>
                  </w:r>
                </w:p>
              </w:tc>
            </w:tr>
            <w:tr w:rsidR="00557940" w:rsidRPr="006323BD" w:rsidTr="00557940">
              <w:trPr>
                <w:tblCellSpacing w:w="15" w:type="dxa"/>
              </w:trPr>
              <w:tc>
                <w:tcPr>
                  <w:tcW w:w="4887" w:type="dxa"/>
                  <w:gridSpan w:val="2"/>
                  <w:vAlign w:val="center"/>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242"/>
                    <w:gridCol w:w="615"/>
                  </w:tblGrid>
                  <w:tr w:rsidR="00557940" w:rsidRPr="006323BD" w:rsidTr="00557940">
                    <w:trPr>
                      <w:tblCellSpacing w:w="15" w:type="dxa"/>
                    </w:trPr>
                    <w:tc>
                      <w:tcPr>
                        <w:tcW w:w="4197" w:type="dxa"/>
                        <w:vAlign w:val="center"/>
                        <w:hideMark/>
                      </w:tcPr>
                      <w:p w:rsidR="00557940" w:rsidRPr="006323BD" w:rsidRDefault="00557940" w:rsidP="00557940">
                        <w:pPr>
                          <w:rPr>
                            <w:rFonts w:ascii="Calibri" w:hAnsi="Calibri" w:cs="Calibri"/>
                          </w:rPr>
                        </w:pPr>
                      </w:p>
                      <w:p w:rsidR="00557940" w:rsidRPr="006323BD" w:rsidRDefault="00557940" w:rsidP="00557940">
                        <w:pPr>
                          <w:rPr>
                            <w:rFonts w:ascii="Calibri" w:hAnsi="Calibri" w:cs="Calibri"/>
                            <w:highlight w:val="yellow"/>
                          </w:rPr>
                        </w:pPr>
                        <w:r w:rsidRPr="006323BD">
                          <w:rPr>
                            <w:rFonts w:ascii="Calibri" w:hAnsi="Calibri" w:cs="Calibri"/>
                            <w:highlight w:val="yellow"/>
                          </w:rPr>
                          <w:t xml:space="preserve">CNS 557 Human and Family Development in Counseling                                                          3                        </w:t>
                        </w:r>
                      </w:p>
                      <w:p w:rsidR="00557940" w:rsidRPr="006323BD" w:rsidRDefault="00557940" w:rsidP="00557940">
                        <w:pPr>
                          <w:rPr>
                            <w:rFonts w:ascii="Calibri" w:hAnsi="Calibri" w:cs="Calibri"/>
                            <w:highlight w:val="yellow"/>
                          </w:rPr>
                        </w:pPr>
                        <w:r w:rsidRPr="006323BD">
                          <w:rPr>
                            <w:rFonts w:ascii="Calibri" w:hAnsi="Calibri" w:cs="Calibri"/>
                            <w:highlight w:val="yellow"/>
                          </w:rPr>
                          <w:t>CNS 666 Ethics and Legal Issues in</w:t>
                        </w:r>
                      </w:p>
                      <w:p w:rsidR="00557940" w:rsidRPr="006323BD" w:rsidRDefault="00557940" w:rsidP="00557940">
                        <w:pPr>
                          <w:rPr>
                            <w:rFonts w:ascii="Calibri" w:hAnsi="Calibri" w:cs="Calibri"/>
                          </w:rPr>
                        </w:pPr>
                        <w:r w:rsidRPr="006323BD">
                          <w:rPr>
                            <w:rFonts w:ascii="Calibri" w:hAnsi="Calibri" w:cs="Calibri"/>
                            <w:highlight w:val="yellow"/>
                          </w:rPr>
                          <w:t xml:space="preserve">Counseling                                                      3                    </w:t>
                        </w:r>
                      </w:p>
                      <w:p w:rsidR="00557940" w:rsidRPr="006323BD" w:rsidRDefault="00557940" w:rsidP="00557940">
                        <w:pPr>
                          <w:rPr>
                            <w:rFonts w:ascii="Calibri" w:hAnsi="Calibri" w:cs="Calibri"/>
                          </w:rPr>
                        </w:pPr>
                      </w:p>
                      <w:p w:rsidR="00557940" w:rsidRPr="006323BD" w:rsidRDefault="00557940" w:rsidP="00557940">
                        <w:pPr>
                          <w:rPr>
                            <w:rFonts w:ascii="Calibri" w:hAnsi="Calibri" w:cs="Calibri"/>
                          </w:rPr>
                        </w:pPr>
                        <w:r w:rsidRPr="006323BD">
                          <w:rPr>
                            <w:rFonts w:ascii="Calibri" w:hAnsi="Calibri" w:cs="Calibri"/>
                          </w:rPr>
                          <w:t xml:space="preserve">Total Hours                                                                        </w:t>
                        </w:r>
                      </w:p>
                    </w:tc>
                    <w:tc>
                      <w:tcPr>
                        <w:tcW w:w="570" w:type="dxa"/>
                        <w:vAlign w:val="center"/>
                        <w:hideMark/>
                      </w:tcPr>
                      <w:p w:rsidR="00557940" w:rsidRPr="006323BD" w:rsidRDefault="00557940" w:rsidP="00557940">
                        <w:pPr>
                          <w:rPr>
                            <w:rFonts w:ascii="Calibri" w:hAnsi="Calibri" w:cs="Calibri"/>
                          </w:rPr>
                        </w:pPr>
                      </w:p>
                    </w:tc>
                  </w:tr>
                </w:tbl>
                <w:p w:rsidR="00557940" w:rsidRPr="006323BD" w:rsidRDefault="00557940" w:rsidP="00557940">
                  <w:pPr>
                    <w:rPr>
                      <w:rFonts w:ascii="Calibri" w:hAnsi="Calibri" w:cs="Calibri"/>
                    </w:rPr>
                  </w:pPr>
                </w:p>
                <w:p w:rsidR="00557940" w:rsidRPr="006323BD" w:rsidRDefault="00557940" w:rsidP="00557940">
                  <w:pPr>
                    <w:rPr>
                      <w:rFonts w:ascii="Calibri" w:hAnsi="Calibri" w:cs="Calibri"/>
                    </w:rPr>
                  </w:pPr>
                </w:p>
              </w:tc>
              <w:tc>
                <w:tcPr>
                  <w:tcW w:w="677" w:type="dxa"/>
                  <w:vAlign w:val="center"/>
                  <w:hideMark/>
                </w:tcPr>
                <w:p w:rsidR="00557940" w:rsidRPr="006323BD" w:rsidRDefault="00557940" w:rsidP="00557940">
                  <w:pPr>
                    <w:rPr>
                      <w:rFonts w:ascii="Calibri" w:hAnsi="Calibri" w:cs="Calibri"/>
                    </w:rPr>
                  </w:pPr>
                </w:p>
                <w:p w:rsidR="00557940" w:rsidRPr="006323BD" w:rsidRDefault="00557940" w:rsidP="00557940">
                  <w:pPr>
                    <w:rPr>
                      <w:rFonts w:ascii="Calibri" w:hAnsi="Calibri" w:cs="Calibri"/>
                    </w:rPr>
                  </w:pPr>
                </w:p>
                <w:p w:rsidR="00557940" w:rsidRPr="006323BD" w:rsidRDefault="00557940" w:rsidP="00557940">
                  <w:pPr>
                    <w:rPr>
                      <w:rFonts w:ascii="Calibri" w:hAnsi="Calibri" w:cs="Calibri"/>
                    </w:rPr>
                  </w:pPr>
                </w:p>
                <w:p w:rsidR="00557940" w:rsidRPr="006323BD" w:rsidRDefault="00557940" w:rsidP="00557940">
                  <w:pPr>
                    <w:rPr>
                      <w:rFonts w:ascii="Calibri" w:hAnsi="Calibri" w:cs="Calibri"/>
                    </w:rPr>
                  </w:pPr>
                </w:p>
                <w:p w:rsidR="00557940" w:rsidRPr="006323BD" w:rsidRDefault="00557940" w:rsidP="00557940">
                  <w:pPr>
                    <w:rPr>
                      <w:rFonts w:ascii="Calibri" w:hAnsi="Calibri" w:cs="Calibri"/>
                    </w:rPr>
                  </w:pPr>
                  <w:r w:rsidRPr="006323BD">
                    <w:rPr>
                      <w:rFonts w:ascii="Calibri" w:hAnsi="Calibri" w:cs="Calibri"/>
                    </w:rPr>
                    <w:t>6</w:t>
                  </w:r>
                </w:p>
              </w:tc>
            </w:tr>
          </w:tbl>
          <w:p w:rsidR="00557940" w:rsidRPr="006323BD" w:rsidRDefault="00557940" w:rsidP="00557940">
            <w:pPr>
              <w:spacing w:line="280" w:lineRule="exact"/>
              <w:rPr>
                <w:rFonts w:ascii="Calibri" w:hAnsi="Calibri" w:cs="Calibri"/>
                <w:sz w:val="22"/>
                <w:szCs w:val="22"/>
              </w:rPr>
            </w:pPr>
          </w:p>
        </w:tc>
      </w:tr>
    </w:tbl>
    <w:p w:rsidR="00557940" w:rsidRPr="006323BD" w:rsidRDefault="00557940" w:rsidP="00557940">
      <w:pPr>
        <w:spacing w:line="280" w:lineRule="exact"/>
        <w:rPr>
          <w:rFonts w:ascii="Calibri" w:hAnsi="Calibri"/>
          <w:b/>
        </w:rPr>
      </w:pPr>
    </w:p>
    <w:p w:rsidR="00557940" w:rsidRPr="006323BD" w:rsidRDefault="00557940" w:rsidP="00557940">
      <w:pPr>
        <w:spacing w:line="280" w:lineRule="exact"/>
        <w:rPr>
          <w:rFonts w:ascii="Calibri" w:hAnsi="Calibri"/>
          <w:b/>
        </w:rPr>
      </w:pPr>
    </w:p>
    <w:p w:rsidR="00557940" w:rsidRPr="006323BD" w:rsidRDefault="00557940" w:rsidP="00557940">
      <w:pPr>
        <w:spacing w:line="280" w:lineRule="exact"/>
        <w:rPr>
          <w:rFonts w:ascii="Calibri" w:hAnsi="Calibri"/>
        </w:rPr>
      </w:pPr>
      <w:r w:rsidRPr="006323BD">
        <w:rPr>
          <w:rFonts w:ascii="Calibri" w:hAnsi="Calibri"/>
          <w:b/>
        </w:rPr>
        <w:t>4.</w:t>
      </w:r>
      <w:r w:rsidRPr="006323BD">
        <w:rPr>
          <w:rFonts w:ascii="Calibri" w:hAnsi="Calibri"/>
          <w:b/>
        </w:rPr>
        <w:tab/>
        <w:t xml:space="preserve">Rationale: </w:t>
      </w:r>
      <w:r>
        <w:rPr>
          <w:rFonts w:ascii="Calibri" w:hAnsi="Calibri"/>
        </w:rPr>
        <w:t>The 48-</w:t>
      </w:r>
      <w:r w:rsidRPr="006323BD">
        <w:rPr>
          <w:rFonts w:ascii="Calibri" w:hAnsi="Calibri"/>
        </w:rPr>
        <w:t xml:space="preserve">hour School Counseling program is being revised to a 36-hour program. Due </w:t>
      </w:r>
    </w:p>
    <w:p w:rsidR="00557940" w:rsidRPr="006323BD" w:rsidRDefault="00557940" w:rsidP="00557940">
      <w:pPr>
        <w:spacing w:line="280" w:lineRule="exact"/>
        <w:rPr>
          <w:rFonts w:ascii="Calibri" w:hAnsi="Calibri"/>
        </w:rPr>
      </w:pPr>
      <w:r w:rsidRPr="006323BD">
        <w:rPr>
          <w:rFonts w:ascii="Calibri" w:hAnsi="Calibri"/>
        </w:rPr>
        <w:tab/>
      </w:r>
      <w:proofErr w:type="gramStart"/>
      <w:r w:rsidRPr="006323BD">
        <w:rPr>
          <w:rFonts w:ascii="Calibri" w:hAnsi="Calibri"/>
        </w:rPr>
        <w:t>to</w:t>
      </w:r>
      <w:proofErr w:type="gramEnd"/>
      <w:r w:rsidRPr="006323BD">
        <w:rPr>
          <w:rFonts w:ascii="Calibri" w:hAnsi="Calibri"/>
        </w:rPr>
        <w:t xml:space="preserve"> changes within the School Counseling MAE curricu</w:t>
      </w:r>
      <w:r>
        <w:rPr>
          <w:rFonts w:ascii="Calibri" w:hAnsi="Calibri"/>
        </w:rPr>
        <w:t xml:space="preserve">lum, changes in this teacher certification </w:t>
      </w:r>
      <w:r w:rsidRPr="006323BD">
        <w:rPr>
          <w:rFonts w:ascii="Calibri" w:hAnsi="Calibri"/>
        </w:rPr>
        <w:t xml:space="preserve">program </w:t>
      </w:r>
    </w:p>
    <w:p w:rsidR="00557940" w:rsidRPr="006323BD" w:rsidRDefault="00557940" w:rsidP="00557940">
      <w:pPr>
        <w:spacing w:line="280" w:lineRule="exact"/>
        <w:rPr>
          <w:rFonts w:ascii="Calibri" w:hAnsi="Calibri"/>
        </w:rPr>
      </w:pPr>
      <w:r w:rsidRPr="006323BD">
        <w:rPr>
          <w:rFonts w:ascii="Calibri" w:hAnsi="Calibri"/>
        </w:rPr>
        <w:tab/>
      </w:r>
      <w:proofErr w:type="gramStart"/>
      <w:r w:rsidRPr="006323BD">
        <w:rPr>
          <w:rFonts w:ascii="Calibri" w:hAnsi="Calibri"/>
        </w:rPr>
        <w:t>must</w:t>
      </w:r>
      <w:proofErr w:type="gramEnd"/>
      <w:r w:rsidRPr="006323BD">
        <w:rPr>
          <w:rFonts w:ascii="Calibri" w:hAnsi="Calibri"/>
        </w:rPr>
        <w:t xml:space="preserve"> follow suit as noted above. </w:t>
      </w:r>
    </w:p>
    <w:p w:rsidR="00557940" w:rsidRPr="006323BD" w:rsidRDefault="00557940" w:rsidP="00557940">
      <w:pPr>
        <w:spacing w:line="280" w:lineRule="exact"/>
        <w:ind w:left="720"/>
        <w:rPr>
          <w:rFonts w:ascii="Calibri" w:hAnsi="Calibri"/>
          <w:b/>
        </w:rPr>
      </w:pPr>
    </w:p>
    <w:p w:rsidR="00557940" w:rsidRPr="006323BD" w:rsidRDefault="00557940" w:rsidP="00557940">
      <w:pPr>
        <w:spacing w:line="280" w:lineRule="exact"/>
        <w:rPr>
          <w:rFonts w:ascii="Calibri" w:hAnsi="Calibri"/>
        </w:rPr>
      </w:pPr>
      <w:r w:rsidRPr="006323BD">
        <w:rPr>
          <w:rFonts w:ascii="Calibri" w:hAnsi="Calibri"/>
          <w:b/>
        </w:rPr>
        <w:t>5.</w:t>
      </w:r>
      <w:r w:rsidRPr="006323BD">
        <w:rPr>
          <w:rFonts w:ascii="Calibri" w:hAnsi="Calibri"/>
          <w:b/>
        </w:rPr>
        <w:tab/>
        <w:t xml:space="preserve">Proposed term for implementation: </w:t>
      </w:r>
      <w:r w:rsidRPr="006323BD">
        <w:rPr>
          <w:rFonts w:ascii="Calibri" w:hAnsi="Calibri"/>
        </w:rPr>
        <w:t>Fall 2017</w:t>
      </w:r>
    </w:p>
    <w:p w:rsidR="00557940" w:rsidRPr="006323BD" w:rsidRDefault="00557940" w:rsidP="00557940">
      <w:pPr>
        <w:spacing w:line="280" w:lineRule="exact"/>
        <w:rPr>
          <w:rFonts w:ascii="Calibri" w:hAnsi="Calibri"/>
          <w:b/>
        </w:rPr>
      </w:pPr>
    </w:p>
    <w:p w:rsidR="00557940" w:rsidRPr="006323BD" w:rsidRDefault="00557940" w:rsidP="00557940">
      <w:pPr>
        <w:spacing w:line="280" w:lineRule="exact"/>
        <w:rPr>
          <w:rFonts w:ascii="Calibri" w:hAnsi="Calibri"/>
          <w:b/>
        </w:rPr>
      </w:pPr>
      <w:r w:rsidRPr="006323BD">
        <w:rPr>
          <w:rFonts w:ascii="Calibri" w:hAnsi="Calibri"/>
          <w:b/>
        </w:rPr>
        <w:t>6.</w:t>
      </w:r>
      <w:r w:rsidRPr="006323BD">
        <w:rPr>
          <w:rFonts w:ascii="Calibri" w:hAnsi="Calibri"/>
          <w:b/>
        </w:rPr>
        <w:tab/>
        <w:t>Dates of committee approvals:</w:t>
      </w:r>
    </w:p>
    <w:p w:rsidR="00557940" w:rsidRPr="006323BD" w:rsidRDefault="00557940" w:rsidP="00557940">
      <w:pPr>
        <w:rPr>
          <w:rFonts w:ascii="Calibri" w:hAnsi="Calibri"/>
          <w:b/>
        </w:rPr>
      </w:pPr>
      <w:r w:rsidRPr="006323BD">
        <w:rPr>
          <w:rFonts w:ascii="Calibri" w:hAnsi="Calibri"/>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557940" w:rsidRPr="006323BD" w:rsidTr="00557940">
        <w:trPr>
          <w:trHeight w:val="432"/>
        </w:trPr>
        <w:tc>
          <w:tcPr>
            <w:tcW w:w="5385" w:type="dxa"/>
            <w:tcBorders>
              <w:top w:val="nil"/>
              <w:left w:val="nil"/>
              <w:bottom w:val="nil"/>
              <w:right w:val="nil"/>
            </w:tcBorders>
            <w:vAlign w:val="bottom"/>
          </w:tcPr>
          <w:p w:rsidR="00557940" w:rsidRPr="006323BD" w:rsidRDefault="00557940" w:rsidP="00557940">
            <w:pPr>
              <w:rPr>
                <w:rFonts w:ascii="Calibri" w:hAnsi="Calibri"/>
                <w:sz w:val="22"/>
                <w:szCs w:val="22"/>
              </w:rPr>
            </w:pPr>
            <w:r w:rsidRPr="006323BD">
              <w:rPr>
                <w:rFonts w:ascii="Calibri" w:hAnsi="Calibri"/>
                <w:sz w:val="22"/>
                <w:szCs w:val="22"/>
              </w:rPr>
              <w:t>Department</w:t>
            </w:r>
          </w:p>
        </w:tc>
        <w:tc>
          <w:tcPr>
            <w:tcW w:w="2740" w:type="dxa"/>
            <w:tcBorders>
              <w:top w:val="nil"/>
              <w:left w:val="nil"/>
              <w:bottom w:val="single" w:sz="4" w:space="0" w:color="auto"/>
              <w:right w:val="nil"/>
            </w:tcBorders>
            <w:vAlign w:val="bottom"/>
          </w:tcPr>
          <w:p w:rsidR="00557940" w:rsidRPr="006323BD" w:rsidRDefault="00557940" w:rsidP="00557940">
            <w:pPr>
              <w:rPr>
                <w:rFonts w:ascii="Calibri" w:hAnsi="Calibri"/>
                <w:sz w:val="22"/>
                <w:szCs w:val="22"/>
              </w:rPr>
            </w:pPr>
            <w:r w:rsidRPr="006323BD">
              <w:rPr>
                <w:rFonts w:ascii="Calibri" w:hAnsi="Calibri"/>
                <w:sz w:val="22"/>
                <w:szCs w:val="22"/>
              </w:rPr>
              <w:t>October 19, 2016</w:t>
            </w:r>
          </w:p>
        </w:tc>
      </w:tr>
      <w:tr w:rsidR="00557940" w:rsidRPr="006323BD" w:rsidTr="00557940">
        <w:trPr>
          <w:trHeight w:val="432"/>
        </w:trPr>
        <w:tc>
          <w:tcPr>
            <w:tcW w:w="5385" w:type="dxa"/>
            <w:tcBorders>
              <w:top w:val="nil"/>
              <w:left w:val="nil"/>
              <w:bottom w:val="nil"/>
              <w:right w:val="nil"/>
            </w:tcBorders>
            <w:vAlign w:val="bottom"/>
          </w:tcPr>
          <w:p w:rsidR="00557940" w:rsidRPr="006323BD" w:rsidRDefault="00557940" w:rsidP="00557940">
            <w:pPr>
              <w:rPr>
                <w:rFonts w:ascii="Calibri" w:hAnsi="Calibri"/>
                <w:sz w:val="22"/>
                <w:szCs w:val="22"/>
              </w:rPr>
            </w:pPr>
            <w:r w:rsidRPr="006323BD">
              <w:rPr>
                <w:rFonts w:ascii="Calibri" w:hAnsi="Calibri"/>
                <w:sz w:val="22"/>
                <w:szCs w:val="22"/>
              </w:rPr>
              <w:t xml:space="preserve">College Curriculum Committee </w:t>
            </w:r>
          </w:p>
        </w:tc>
        <w:tc>
          <w:tcPr>
            <w:tcW w:w="2740" w:type="dxa"/>
            <w:tcBorders>
              <w:top w:val="single" w:sz="4" w:space="0" w:color="auto"/>
              <w:left w:val="nil"/>
              <w:bottom w:val="single" w:sz="4" w:space="0" w:color="auto"/>
              <w:right w:val="nil"/>
            </w:tcBorders>
            <w:vAlign w:val="bottom"/>
          </w:tcPr>
          <w:p w:rsidR="00557940" w:rsidRPr="006323BD" w:rsidRDefault="00557940" w:rsidP="00557940">
            <w:pPr>
              <w:rPr>
                <w:rFonts w:ascii="Calibri" w:hAnsi="Calibri"/>
                <w:sz w:val="22"/>
                <w:szCs w:val="22"/>
              </w:rPr>
            </w:pPr>
            <w:r w:rsidRPr="006323BD">
              <w:rPr>
                <w:rFonts w:ascii="Calibri" w:hAnsi="Calibri"/>
                <w:sz w:val="22"/>
                <w:szCs w:val="22"/>
              </w:rPr>
              <w:t>11/01/2016</w:t>
            </w:r>
          </w:p>
        </w:tc>
      </w:tr>
      <w:tr w:rsidR="00557940" w:rsidRPr="006323BD" w:rsidTr="00557940">
        <w:trPr>
          <w:trHeight w:val="432"/>
        </w:trPr>
        <w:tc>
          <w:tcPr>
            <w:tcW w:w="5385" w:type="dxa"/>
            <w:tcBorders>
              <w:top w:val="nil"/>
              <w:left w:val="nil"/>
              <w:bottom w:val="nil"/>
              <w:right w:val="nil"/>
            </w:tcBorders>
            <w:vAlign w:val="bottom"/>
          </w:tcPr>
          <w:p w:rsidR="00557940" w:rsidRPr="006323BD" w:rsidRDefault="00557940" w:rsidP="00557940">
            <w:pPr>
              <w:rPr>
                <w:rFonts w:ascii="Calibri" w:hAnsi="Calibri"/>
                <w:sz w:val="22"/>
                <w:szCs w:val="22"/>
              </w:rPr>
            </w:pPr>
            <w:r w:rsidRPr="006323BD">
              <w:rPr>
                <w:rFonts w:ascii="Calibri" w:hAnsi="Calibri"/>
                <w:sz w:val="22"/>
                <w:szCs w:val="22"/>
              </w:rPr>
              <w:t>Professional Education Council (if applicable)</w:t>
            </w:r>
          </w:p>
        </w:tc>
        <w:tc>
          <w:tcPr>
            <w:tcW w:w="2740" w:type="dxa"/>
            <w:tcBorders>
              <w:top w:val="single" w:sz="4" w:space="0" w:color="auto"/>
              <w:left w:val="nil"/>
              <w:bottom w:val="single" w:sz="4" w:space="0" w:color="auto"/>
              <w:right w:val="nil"/>
            </w:tcBorders>
            <w:vAlign w:val="bottom"/>
          </w:tcPr>
          <w:p w:rsidR="00557940" w:rsidRPr="006323BD" w:rsidRDefault="00557940" w:rsidP="00557940">
            <w:pPr>
              <w:rPr>
                <w:rFonts w:ascii="Calibri" w:hAnsi="Calibri"/>
                <w:sz w:val="22"/>
                <w:szCs w:val="22"/>
              </w:rPr>
            </w:pPr>
            <w:r w:rsidRPr="006323BD">
              <w:rPr>
                <w:rFonts w:ascii="Calibri" w:hAnsi="Calibri"/>
                <w:sz w:val="22"/>
                <w:szCs w:val="22"/>
              </w:rPr>
              <w:t>11/09/2016</w:t>
            </w:r>
          </w:p>
        </w:tc>
      </w:tr>
      <w:tr w:rsidR="00557940" w:rsidRPr="006323BD" w:rsidTr="00557940">
        <w:trPr>
          <w:trHeight w:val="432"/>
        </w:trPr>
        <w:tc>
          <w:tcPr>
            <w:tcW w:w="5385" w:type="dxa"/>
            <w:tcBorders>
              <w:top w:val="nil"/>
              <w:left w:val="nil"/>
              <w:bottom w:val="nil"/>
              <w:right w:val="nil"/>
            </w:tcBorders>
            <w:vAlign w:val="bottom"/>
          </w:tcPr>
          <w:p w:rsidR="00557940" w:rsidRPr="006323BD" w:rsidRDefault="00557940" w:rsidP="00557940">
            <w:pPr>
              <w:rPr>
                <w:rFonts w:ascii="Calibri" w:hAnsi="Calibri"/>
              </w:rPr>
            </w:pPr>
            <w:r w:rsidRPr="00557940">
              <w:rPr>
                <w:rFonts w:ascii="Calibri" w:eastAsia="Calibri" w:hAnsi="Calibri"/>
                <w:sz w:val="22"/>
                <w:szCs w:val="22"/>
              </w:rPr>
              <w:t>Graduate Curriculum Committee</w:t>
            </w:r>
          </w:p>
        </w:tc>
        <w:tc>
          <w:tcPr>
            <w:tcW w:w="2740" w:type="dxa"/>
            <w:tcBorders>
              <w:top w:val="single" w:sz="4" w:space="0" w:color="auto"/>
              <w:left w:val="nil"/>
              <w:bottom w:val="single" w:sz="4" w:space="0" w:color="auto"/>
              <w:right w:val="nil"/>
            </w:tcBorders>
            <w:vAlign w:val="bottom"/>
          </w:tcPr>
          <w:p w:rsidR="00557940" w:rsidRPr="00557940" w:rsidRDefault="00557940" w:rsidP="00557940">
            <w:pPr>
              <w:rPr>
                <w:rFonts w:ascii="Calibri" w:hAnsi="Calibri"/>
              </w:rPr>
            </w:pPr>
            <w:r>
              <w:rPr>
                <w:rFonts w:ascii="Calibri" w:hAnsi="Calibri"/>
              </w:rPr>
              <w:t>11/28/2016</w:t>
            </w:r>
          </w:p>
        </w:tc>
      </w:tr>
      <w:tr w:rsidR="00557940" w:rsidRPr="006323BD" w:rsidTr="00557940">
        <w:trPr>
          <w:trHeight w:val="432"/>
        </w:trPr>
        <w:tc>
          <w:tcPr>
            <w:tcW w:w="5385" w:type="dxa"/>
            <w:tcBorders>
              <w:top w:val="nil"/>
              <w:left w:val="nil"/>
              <w:bottom w:val="nil"/>
              <w:right w:val="nil"/>
            </w:tcBorders>
            <w:vAlign w:val="bottom"/>
          </w:tcPr>
          <w:p w:rsidR="00557940" w:rsidRPr="006323BD" w:rsidRDefault="00557940" w:rsidP="00557940">
            <w:pPr>
              <w:rPr>
                <w:rFonts w:ascii="Calibri" w:hAnsi="Calibri"/>
                <w:sz w:val="22"/>
                <w:szCs w:val="22"/>
              </w:rPr>
            </w:pPr>
            <w:r w:rsidRPr="006323BD">
              <w:rPr>
                <w:rFonts w:ascii="Calibri" w:hAnsi="Calibri"/>
                <w:sz w:val="22"/>
                <w:szCs w:val="22"/>
              </w:rPr>
              <w:t xml:space="preserve">Graduate Council </w:t>
            </w:r>
          </w:p>
        </w:tc>
        <w:tc>
          <w:tcPr>
            <w:tcW w:w="2740" w:type="dxa"/>
            <w:tcBorders>
              <w:top w:val="single" w:sz="4" w:space="0" w:color="auto"/>
              <w:left w:val="nil"/>
              <w:bottom w:val="single" w:sz="4" w:space="0" w:color="auto"/>
              <w:right w:val="nil"/>
            </w:tcBorders>
            <w:vAlign w:val="bottom"/>
          </w:tcPr>
          <w:p w:rsidR="00557940" w:rsidRPr="006323BD" w:rsidRDefault="00557940" w:rsidP="00557940">
            <w:pPr>
              <w:rPr>
                <w:rFonts w:ascii="Calibri" w:hAnsi="Calibri"/>
                <w:b/>
                <w:sz w:val="22"/>
                <w:szCs w:val="22"/>
                <w:u w:val="single"/>
              </w:rPr>
            </w:pPr>
          </w:p>
        </w:tc>
      </w:tr>
      <w:tr w:rsidR="00557940" w:rsidRPr="006323BD" w:rsidTr="00557940">
        <w:trPr>
          <w:trHeight w:val="432"/>
        </w:trPr>
        <w:tc>
          <w:tcPr>
            <w:tcW w:w="5385" w:type="dxa"/>
            <w:tcBorders>
              <w:top w:val="nil"/>
              <w:left w:val="nil"/>
              <w:bottom w:val="nil"/>
              <w:right w:val="nil"/>
            </w:tcBorders>
            <w:vAlign w:val="bottom"/>
          </w:tcPr>
          <w:p w:rsidR="00557940" w:rsidRPr="006323BD" w:rsidRDefault="00557940" w:rsidP="00557940">
            <w:pPr>
              <w:rPr>
                <w:rFonts w:ascii="Calibri" w:hAnsi="Calibri"/>
                <w:sz w:val="22"/>
                <w:szCs w:val="22"/>
              </w:rPr>
            </w:pPr>
            <w:r w:rsidRPr="006323BD">
              <w:rPr>
                <w:rFonts w:ascii="Calibri" w:hAnsi="Calibri"/>
                <w:sz w:val="22"/>
                <w:szCs w:val="22"/>
              </w:rPr>
              <w:t>University Senate</w:t>
            </w:r>
          </w:p>
        </w:tc>
        <w:tc>
          <w:tcPr>
            <w:tcW w:w="2740" w:type="dxa"/>
            <w:tcBorders>
              <w:top w:val="single" w:sz="4" w:space="0" w:color="auto"/>
              <w:left w:val="nil"/>
              <w:bottom w:val="single" w:sz="4" w:space="0" w:color="auto"/>
              <w:right w:val="nil"/>
            </w:tcBorders>
            <w:vAlign w:val="bottom"/>
          </w:tcPr>
          <w:p w:rsidR="00557940" w:rsidRPr="006323BD" w:rsidRDefault="00557940" w:rsidP="00557940">
            <w:pPr>
              <w:rPr>
                <w:rFonts w:ascii="Calibri" w:hAnsi="Calibri"/>
                <w:b/>
                <w:sz w:val="22"/>
                <w:szCs w:val="22"/>
                <w:u w:val="single"/>
              </w:rPr>
            </w:pPr>
          </w:p>
        </w:tc>
      </w:tr>
    </w:tbl>
    <w:p w:rsidR="00557940" w:rsidRPr="006323BD" w:rsidRDefault="00557940" w:rsidP="00557940">
      <w:pPr>
        <w:rPr>
          <w:rFonts w:ascii="Calibri" w:hAnsi="Calibri"/>
          <w:b/>
        </w:rPr>
      </w:pPr>
    </w:p>
    <w:p w:rsidR="00557940" w:rsidRDefault="00557940" w:rsidP="00557940"/>
    <w:p w:rsidR="00557940" w:rsidRPr="002938D2" w:rsidRDefault="00557940" w:rsidP="00557940">
      <w:pPr>
        <w:spacing w:after="0"/>
        <w:jc w:val="center"/>
        <w:rPr>
          <w:rFonts w:ascii="Calibri" w:hAnsi="Calibri"/>
          <w:b/>
        </w:rPr>
      </w:pPr>
      <w:r w:rsidRPr="002938D2">
        <w:rPr>
          <w:rFonts w:ascii="Calibri" w:hAnsi="Calibri"/>
          <w:b/>
        </w:rPr>
        <w:t>Revise a Program</w:t>
      </w:r>
    </w:p>
    <w:p w:rsidR="00557940" w:rsidRPr="002938D2" w:rsidRDefault="00557940" w:rsidP="00557940">
      <w:pPr>
        <w:spacing w:after="0"/>
        <w:jc w:val="center"/>
        <w:rPr>
          <w:rFonts w:ascii="Calibri" w:hAnsi="Calibri"/>
          <w:b/>
        </w:rPr>
      </w:pPr>
      <w:r w:rsidRPr="002938D2">
        <w:rPr>
          <w:rFonts w:ascii="Calibri" w:hAnsi="Calibri"/>
          <w:b/>
        </w:rPr>
        <w:t>(Action)</w:t>
      </w:r>
    </w:p>
    <w:p w:rsidR="00557940" w:rsidRPr="002938D2" w:rsidRDefault="00557940" w:rsidP="00557940">
      <w:pPr>
        <w:spacing w:after="0"/>
        <w:rPr>
          <w:rFonts w:ascii="Calibri" w:hAnsi="Calibri"/>
          <w:b/>
        </w:rPr>
      </w:pPr>
    </w:p>
    <w:p w:rsidR="00557940" w:rsidRPr="002938D2" w:rsidRDefault="00557940" w:rsidP="00557940">
      <w:pPr>
        <w:spacing w:after="0"/>
        <w:rPr>
          <w:rFonts w:ascii="Calibri" w:hAnsi="Calibri"/>
        </w:rPr>
      </w:pPr>
      <w:r w:rsidRPr="002938D2">
        <w:rPr>
          <w:rFonts w:ascii="Calibri" w:hAnsi="Calibri"/>
        </w:rPr>
        <w:t xml:space="preserve">Date: October 19, 2016 </w:t>
      </w:r>
    </w:p>
    <w:p w:rsidR="00557940" w:rsidRPr="002938D2" w:rsidRDefault="00557940" w:rsidP="00557940">
      <w:pPr>
        <w:spacing w:after="0"/>
        <w:rPr>
          <w:rFonts w:ascii="Calibri" w:hAnsi="Calibri"/>
        </w:rPr>
      </w:pPr>
      <w:r w:rsidRPr="002938D2">
        <w:rPr>
          <w:rFonts w:ascii="Calibri" w:hAnsi="Calibri"/>
        </w:rPr>
        <w:t>College: College of Education and Behavioral Sciences</w:t>
      </w:r>
    </w:p>
    <w:p w:rsidR="00557940" w:rsidRPr="002938D2" w:rsidRDefault="00557940" w:rsidP="00557940">
      <w:pPr>
        <w:spacing w:after="0"/>
        <w:rPr>
          <w:rFonts w:ascii="Calibri" w:hAnsi="Calibri"/>
        </w:rPr>
      </w:pPr>
      <w:r w:rsidRPr="002938D2">
        <w:rPr>
          <w:rFonts w:ascii="Calibri" w:hAnsi="Calibri"/>
        </w:rPr>
        <w:t xml:space="preserve">Department: Counseling &amp; Student Affairs </w:t>
      </w:r>
    </w:p>
    <w:p w:rsidR="00557940" w:rsidRPr="002938D2" w:rsidRDefault="00557940" w:rsidP="00557940">
      <w:pPr>
        <w:spacing w:after="0" w:line="280" w:lineRule="exact"/>
        <w:rPr>
          <w:rFonts w:ascii="Calibri" w:hAnsi="Calibri"/>
        </w:rPr>
      </w:pPr>
      <w:r w:rsidRPr="002938D2">
        <w:rPr>
          <w:rFonts w:ascii="Calibri" w:hAnsi="Calibri"/>
        </w:rPr>
        <w:t xml:space="preserve">Contact Person: Jill </w:t>
      </w:r>
      <w:proofErr w:type="spellStart"/>
      <w:r w:rsidRPr="002938D2">
        <w:rPr>
          <w:rFonts w:ascii="Calibri" w:hAnsi="Calibri"/>
        </w:rPr>
        <w:t>Duba</w:t>
      </w:r>
      <w:proofErr w:type="spellEnd"/>
      <w:r w:rsidRPr="002938D2">
        <w:rPr>
          <w:rFonts w:ascii="Calibri" w:hAnsi="Calibri"/>
        </w:rPr>
        <w:t xml:space="preserve"> </w:t>
      </w:r>
      <w:proofErr w:type="spellStart"/>
      <w:r w:rsidRPr="002938D2">
        <w:rPr>
          <w:rFonts w:ascii="Calibri" w:hAnsi="Calibri"/>
        </w:rPr>
        <w:t>Sauerheber</w:t>
      </w:r>
      <w:proofErr w:type="spellEnd"/>
      <w:r w:rsidRPr="002938D2">
        <w:rPr>
          <w:rFonts w:ascii="Calibri" w:hAnsi="Calibri"/>
        </w:rPr>
        <w:t xml:space="preserve">, Ph.D., </w:t>
      </w:r>
      <w:hyperlink r:id="rId39" w:history="1">
        <w:r w:rsidRPr="002938D2">
          <w:rPr>
            <w:rFonts w:ascii="Calibri" w:hAnsi="Calibri"/>
            <w:color w:val="0000FF"/>
            <w:u w:val="single"/>
          </w:rPr>
          <w:t>jillduba.sauerheber@wku.edu</w:t>
        </w:r>
      </w:hyperlink>
      <w:r w:rsidRPr="002938D2">
        <w:rPr>
          <w:rFonts w:ascii="Calibri" w:hAnsi="Calibri"/>
        </w:rPr>
        <w:t>, 5-4799</w:t>
      </w:r>
    </w:p>
    <w:p w:rsidR="00557940" w:rsidRPr="002938D2" w:rsidRDefault="00557940" w:rsidP="00557940">
      <w:pPr>
        <w:spacing w:line="280" w:lineRule="exact"/>
        <w:rPr>
          <w:rFonts w:ascii="Calibri" w:hAnsi="Calibri"/>
        </w:rPr>
      </w:pPr>
      <w:r w:rsidRPr="002938D2">
        <w:rPr>
          <w:rFonts w:ascii="Calibri" w:hAnsi="Calibri"/>
        </w:rPr>
        <w:tab/>
      </w:r>
    </w:p>
    <w:p w:rsidR="00557940" w:rsidRPr="002938D2" w:rsidRDefault="00557940" w:rsidP="00557940">
      <w:pPr>
        <w:spacing w:line="280" w:lineRule="exact"/>
        <w:rPr>
          <w:rFonts w:ascii="Calibri" w:hAnsi="Calibri"/>
          <w:b/>
        </w:rPr>
      </w:pPr>
      <w:r w:rsidRPr="002938D2">
        <w:rPr>
          <w:rFonts w:ascii="Calibri" w:hAnsi="Calibri"/>
          <w:b/>
        </w:rPr>
        <w:t>1.</w:t>
      </w:r>
      <w:r w:rsidRPr="002938D2">
        <w:rPr>
          <w:rFonts w:ascii="Calibri" w:hAnsi="Calibri"/>
          <w:b/>
        </w:rPr>
        <w:tab/>
        <w:t>Identification of program:</w:t>
      </w:r>
    </w:p>
    <w:p w:rsidR="00557940" w:rsidRPr="002938D2" w:rsidRDefault="00557940" w:rsidP="00487A0C">
      <w:pPr>
        <w:numPr>
          <w:ilvl w:val="1"/>
          <w:numId w:val="13"/>
        </w:numPr>
        <w:spacing w:after="0" w:line="280" w:lineRule="exact"/>
        <w:rPr>
          <w:rFonts w:ascii="Calibri" w:hAnsi="Calibri"/>
        </w:rPr>
      </w:pPr>
      <w:r w:rsidRPr="002938D2">
        <w:rPr>
          <w:rFonts w:ascii="Calibri" w:hAnsi="Calibri"/>
        </w:rPr>
        <w:t>Reference number: 145</w:t>
      </w:r>
    </w:p>
    <w:p w:rsidR="00557940" w:rsidRPr="002938D2" w:rsidRDefault="00557940" w:rsidP="00487A0C">
      <w:pPr>
        <w:numPr>
          <w:ilvl w:val="1"/>
          <w:numId w:val="13"/>
        </w:numPr>
        <w:spacing w:after="0" w:line="280" w:lineRule="exact"/>
        <w:rPr>
          <w:rFonts w:ascii="Calibri" w:hAnsi="Calibri"/>
        </w:rPr>
      </w:pPr>
      <w:r w:rsidRPr="002938D2">
        <w:rPr>
          <w:rFonts w:ascii="Calibri" w:hAnsi="Calibri"/>
        </w:rPr>
        <w:t xml:space="preserve">Program title: Student Affairs in Higher Education, Master of Arts in Education </w:t>
      </w:r>
    </w:p>
    <w:p w:rsidR="00557940" w:rsidRPr="002938D2" w:rsidRDefault="00557940" w:rsidP="00557940">
      <w:pPr>
        <w:spacing w:line="280" w:lineRule="exact"/>
        <w:rPr>
          <w:rFonts w:ascii="Calibri" w:hAnsi="Calibri"/>
        </w:rPr>
      </w:pPr>
    </w:p>
    <w:p w:rsidR="00557940" w:rsidRPr="002938D2" w:rsidRDefault="00557940" w:rsidP="00557940">
      <w:pPr>
        <w:spacing w:line="280" w:lineRule="exact"/>
        <w:rPr>
          <w:rFonts w:ascii="Calibri" w:hAnsi="Calibri"/>
          <w:b/>
        </w:rPr>
      </w:pPr>
      <w:r w:rsidRPr="002938D2">
        <w:rPr>
          <w:rFonts w:ascii="Calibri" w:hAnsi="Calibri"/>
          <w:b/>
        </w:rPr>
        <w:t>2.</w:t>
      </w:r>
      <w:r w:rsidRPr="002938D2">
        <w:rPr>
          <w:rFonts w:ascii="Calibri" w:hAnsi="Calibri"/>
          <w:b/>
        </w:rPr>
        <w:tab/>
        <w:t>Proposed change(s):</w:t>
      </w:r>
    </w:p>
    <w:p w:rsidR="00557940" w:rsidRPr="002938D2" w:rsidRDefault="00557940" w:rsidP="00557940">
      <w:pPr>
        <w:spacing w:line="280" w:lineRule="exact"/>
        <w:rPr>
          <w:rFonts w:ascii="Calibri" w:hAnsi="Calibri"/>
        </w:rPr>
      </w:pPr>
      <w:r w:rsidRPr="002938D2">
        <w:rPr>
          <w:rFonts w:ascii="Calibri" w:hAnsi="Calibri"/>
          <w:b/>
        </w:rPr>
        <w:tab/>
      </w:r>
      <w:r w:rsidRPr="002938D2">
        <w:rPr>
          <w:rFonts w:ascii="Calibri" w:hAnsi="Calibri"/>
        </w:rPr>
        <w:t>2.1</w:t>
      </w:r>
      <w:r w:rsidRPr="002938D2">
        <w:rPr>
          <w:rFonts w:ascii="Calibri" w:hAnsi="Calibri"/>
        </w:rPr>
        <w:tab/>
      </w:r>
      <w:r w:rsidRPr="002938D2">
        <w:rPr>
          <w:sz w:val="20"/>
        </w:rPr>
        <w:fldChar w:fldCharType="begin">
          <w:ffData>
            <w:name w:val="Check15"/>
            <w:enabled/>
            <w:calcOnExit w:val="0"/>
            <w:checkBox>
              <w:sizeAuto/>
              <w:default w:val="0"/>
            </w:checkBox>
          </w:ffData>
        </w:fldChar>
      </w:r>
      <w:r w:rsidRPr="002938D2">
        <w:rPr>
          <w:sz w:val="20"/>
        </w:rPr>
        <w:instrText xml:space="preserve"> FORMCHECKBOX </w:instrText>
      </w:r>
      <w:r>
        <w:rPr>
          <w:sz w:val="20"/>
        </w:rPr>
      </w:r>
      <w:r>
        <w:rPr>
          <w:sz w:val="20"/>
        </w:rPr>
        <w:fldChar w:fldCharType="separate"/>
      </w:r>
      <w:r w:rsidRPr="002938D2">
        <w:rPr>
          <w:sz w:val="20"/>
        </w:rPr>
        <w:fldChar w:fldCharType="end"/>
      </w:r>
      <w:proofErr w:type="gramStart"/>
      <w:r w:rsidRPr="002938D2">
        <w:rPr>
          <w:sz w:val="20"/>
        </w:rPr>
        <w:t xml:space="preserve">  </w:t>
      </w:r>
      <w:r w:rsidRPr="002938D2">
        <w:rPr>
          <w:rFonts w:ascii="Calibri" w:hAnsi="Calibri"/>
        </w:rPr>
        <w:t>title</w:t>
      </w:r>
      <w:proofErr w:type="gramEnd"/>
      <w:r w:rsidRPr="002938D2">
        <w:rPr>
          <w:rFonts w:ascii="Calibri" w:hAnsi="Calibri"/>
        </w:rPr>
        <w:t>:</w:t>
      </w:r>
    </w:p>
    <w:p w:rsidR="00557940" w:rsidRPr="002938D2" w:rsidRDefault="00557940" w:rsidP="00557940">
      <w:pPr>
        <w:spacing w:line="280" w:lineRule="exact"/>
        <w:ind w:firstLine="720"/>
        <w:rPr>
          <w:rFonts w:ascii="Calibri" w:hAnsi="Calibri"/>
        </w:rPr>
      </w:pPr>
      <w:r w:rsidRPr="002938D2">
        <w:rPr>
          <w:rFonts w:ascii="Calibri" w:hAnsi="Calibri"/>
        </w:rPr>
        <w:t>2.2</w:t>
      </w:r>
      <w:r w:rsidRPr="002938D2">
        <w:rPr>
          <w:rFonts w:ascii="Calibri" w:hAnsi="Calibri"/>
        </w:rPr>
        <w:tab/>
      </w:r>
      <w:r w:rsidRPr="002938D2">
        <w:rPr>
          <w:sz w:val="20"/>
        </w:rPr>
        <w:fldChar w:fldCharType="begin">
          <w:ffData>
            <w:name w:val=""/>
            <w:enabled/>
            <w:calcOnExit w:val="0"/>
            <w:checkBox>
              <w:sizeAuto/>
              <w:default w:val="1"/>
            </w:checkBox>
          </w:ffData>
        </w:fldChar>
      </w:r>
      <w:r w:rsidRPr="002938D2">
        <w:rPr>
          <w:sz w:val="20"/>
        </w:rPr>
        <w:instrText xml:space="preserve"> FORMCHECKBOX </w:instrText>
      </w:r>
      <w:r>
        <w:rPr>
          <w:sz w:val="20"/>
        </w:rPr>
      </w:r>
      <w:r>
        <w:rPr>
          <w:sz w:val="20"/>
        </w:rPr>
        <w:fldChar w:fldCharType="separate"/>
      </w:r>
      <w:r w:rsidRPr="002938D2">
        <w:rPr>
          <w:sz w:val="20"/>
        </w:rPr>
        <w:fldChar w:fldCharType="end"/>
      </w:r>
      <w:r w:rsidRPr="002938D2">
        <w:rPr>
          <w:sz w:val="20"/>
        </w:rPr>
        <w:t xml:space="preserve">  </w:t>
      </w:r>
      <w:r w:rsidRPr="002938D2">
        <w:rPr>
          <w:rFonts w:ascii="Calibri" w:hAnsi="Calibri"/>
        </w:rPr>
        <w:t>admission criteria:</w:t>
      </w:r>
    </w:p>
    <w:p w:rsidR="00557940" w:rsidRPr="002938D2" w:rsidRDefault="00557940" w:rsidP="00557940">
      <w:pPr>
        <w:spacing w:line="280" w:lineRule="exact"/>
        <w:rPr>
          <w:rFonts w:ascii="Calibri" w:hAnsi="Calibri"/>
        </w:rPr>
      </w:pPr>
      <w:r w:rsidRPr="002938D2">
        <w:rPr>
          <w:rFonts w:ascii="Calibri" w:hAnsi="Calibri"/>
        </w:rPr>
        <w:tab/>
        <w:t>2.3</w:t>
      </w:r>
      <w:r w:rsidRPr="002938D2">
        <w:rPr>
          <w:rFonts w:ascii="Calibri" w:hAnsi="Calibri"/>
        </w:rPr>
        <w:tab/>
      </w:r>
      <w:r w:rsidRPr="002938D2">
        <w:rPr>
          <w:sz w:val="20"/>
        </w:rPr>
        <w:fldChar w:fldCharType="begin">
          <w:ffData>
            <w:name w:val=""/>
            <w:enabled/>
            <w:calcOnExit w:val="0"/>
            <w:checkBox>
              <w:sizeAuto/>
              <w:default w:val="0"/>
            </w:checkBox>
          </w:ffData>
        </w:fldChar>
      </w:r>
      <w:r w:rsidRPr="002938D2">
        <w:rPr>
          <w:sz w:val="20"/>
        </w:rPr>
        <w:instrText xml:space="preserve"> FORMCHECKBOX </w:instrText>
      </w:r>
      <w:r>
        <w:rPr>
          <w:sz w:val="20"/>
        </w:rPr>
      </w:r>
      <w:r>
        <w:rPr>
          <w:sz w:val="20"/>
        </w:rPr>
        <w:fldChar w:fldCharType="separate"/>
      </w:r>
      <w:r w:rsidRPr="002938D2">
        <w:rPr>
          <w:sz w:val="20"/>
        </w:rPr>
        <w:fldChar w:fldCharType="end"/>
      </w:r>
      <w:proofErr w:type="gramStart"/>
      <w:r w:rsidRPr="002938D2">
        <w:rPr>
          <w:sz w:val="20"/>
        </w:rPr>
        <w:t xml:space="preserve">  </w:t>
      </w:r>
      <w:r w:rsidRPr="002938D2">
        <w:rPr>
          <w:rFonts w:ascii="Calibri" w:hAnsi="Calibri"/>
        </w:rPr>
        <w:t>curriculum</w:t>
      </w:r>
      <w:proofErr w:type="gramEnd"/>
      <w:r w:rsidRPr="002938D2">
        <w:rPr>
          <w:rFonts w:ascii="Calibri" w:hAnsi="Calibri"/>
        </w:rPr>
        <w:t xml:space="preserve">:  </w:t>
      </w:r>
    </w:p>
    <w:p w:rsidR="00557940" w:rsidRPr="002938D2" w:rsidRDefault="00557940" w:rsidP="00557940">
      <w:pPr>
        <w:spacing w:line="280" w:lineRule="exact"/>
        <w:rPr>
          <w:rFonts w:ascii="Calibri" w:hAnsi="Calibri"/>
        </w:rPr>
      </w:pPr>
      <w:r w:rsidRPr="002938D2">
        <w:rPr>
          <w:rFonts w:ascii="Calibri" w:hAnsi="Calibri"/>
        </w:rPr>
        <w:tab/>
        <w:t>2.4</w:t>
      </w:r>
      <w:r w:rsidRPr="002938D2">
        <w:rPr>
          <w:rFonts w:ascii="Calibri" w:hAnsi="Calibri"/>
        </w:rPr>
        <w:tab/>
      </w:r>
      <w:r w:rsidRPr="002938D2">
        <w:rPr>
          <w:sz w:val="20"/>
        </w:rPr>
        <w:fldChar w:fldCharType="begin">
          <w:ffData>
            <w:name w:val="Check15"/>
            <w:enabled/>
            <w:calcOnExit w:val="0"/>
            <w:checkBox>
              <w:sizeAuto/>
              <w:default w:val="0"/>
            </w:checkBox>
          </w:ffData>
        </w:fldChar>
      </w:r>
      <w:r w:rsidRPr="002938D2">
        <w:rPr>
          <w:sz w:val="20"/>
        </w:rPr>
        <w:instrText xml:space="preserve"> FORMCHECKBOX </w:instrText>
      </w:r>
      <w:r>
        <w:rPr>
          <w:sz w:val="20"/>
        </w:rPr>
      </w:r>
      <w:r>
        <w:rPr>
          <w:sz w:val="20"/>
        </w:rPr>
        <w:fldChar w:fldCharType="separate"/>
      </w:r>
      <w:r w:rsidRPr="002938D2">
        <w:rPr>
          <w:sz w:val="20"/>
        </w:rPr>
        <w:fldChar w:fldCharType="end"/>
      </w:r>
      <w:r w:rsidRPr="002938D2">
        <w:rPr>
          <w:sz w:val="20"/>
        </w:rPr>
        <w:t xml:space="preserve">  </w:t>
      </w:r>
      <w:proofErr w:type="gramStart"/>
      <w:r w:rsidRPr="002938D2">
        <w:rPr>
          <w:rFonts w:ascii="Calibri" w:hAnsi="Calibri"/>
        </w:rPr>
        <w:t>other</w:t>
      </w:r>
      <w:proofErr w:type="gramEnd"/>
      <w:r w:rsidRPr="002938D2">
        <w:rPr>
          <w:rFonts w:ascii="Calibri" w:hAnsi="Calibri"/>
        </w:rPr>
        <w:t>:</w:t>
      </w:r>
    </w:p>
    <w:p w:rsidR="00557940" w:rsidRPr="002938D2" w:rsidRDefault="00557940" w:rsidP="00557940">
      <w:pPr>
        <w:spacing w:line="280" w:lineRule="exact"/>
        <w:rPr>
          <w:rFonts w:ascii="Calibri" w:hAnsi="Calibri"/>
          <w:b/>
        </w:rPr>
      </w:pPr>
    </w:p>
    <w:p w:rsidR="00557940" w:rsidRPr="002938D2" w:rsidRDefault="00557940" w:rsidP="00557940">
      <w:pPr>
        <w:spacing w:line="280" w:lineRule="exact"/>
        <w:rPr>
          <w:rFonts w:ascii="Calibri" w:hAnsi="Calibri"/>
          <w:b/>
        </w:rPr>
      </w:pPr>
      <w:r w:rsidRPr="002938D2">
        <w:rPr>
          <w:rFonts w:ascii="Calibri" w:hAnsi="Calibri"/>
          <w:b/>
        </w:rPr>
        <w:t>3.</w:t>
      </w:r>
      <w:r w:rsidRPr="002938D2">
        <w:rPr>
          <w:rFonts w:ascii="Calibri" w:hAnsi="Calibri"/>
          <w:b/>
        </w:rPr>
        <w:tab/>
        <w:t>Detailed program description:</w:t>
      </w:r>
    </w:p>
    <w:p w:rsidR="00557940" w:rsidRPr="002938D2" w:rsidRDefault="00557940" w:rsidP="00557940">
      <w:pPr>
        <w:spacing w:line="280" w:lineRule="exact"/>
        <w:rPr>
          <w:rFonts w:ascii="Calibri" w:hAnsi="Calibri"/>
          <w:b/>
        </w:rPr>
      </w:pPr>
      <w:r w:rsidRPr="002938D2">
        <w:rPr>
          <w:rFonts w:ascii="Calibri" w:hAnsi="Calibri"/>
          <w:b/>
        </w:rPr>
        <w:tab/>
      </w:r>
    </w:p>
    <w:tbl>
      <w:tblPr>
        <w:tblStyle w:val="TableGrid"/>
        <w:tblW w:w="11700" w:type="dxa"/>
        <w:tblInd w:w="-995" w:type="dxa"/>
        <w:tblLayout w:type="fixed"/>
        <w:tblLook w:val="04A0" w:firstRow="1" w:lastRow="0" w:firstColumn="1" w:lastColumn="0" w:noHBand="0" w:noVBand="1"/>
      </w:tblPr>
      <w:tblGrid>
        <w:gridCol w:w="5850"/>
        <w:gridCol w:w="5850"/>
      </w:tblGrid>
      <w:tr w:rsidR="00557940" w:rsidRPr="002938D2" w:rsidTr="00557940">
        <w:tc>
          <w:tcPr>
            <w:tcW w:w="5850" w:type="dxa"/>
          </w:tcPr>
          <w:p w:rsidR="00557940" w:rsidRPr="002938D2" w:rsidRDefault="00557940" w:rsidP="00557940">
            <w:pPr>
              <w:spacing w:line="280" w:lineRule="exact"/>
              <w:rPr>
                <w:rFonts w:ascii="Calibri" w:hAnsi="Calibri"/>
                <w:sz w:val="22"/>
                <w:szCs w:val="22"/>
              </w:rPr>
            </w:pPr>
            <w:r w:rsidRPr="002938D2">
              <w:rPr>
                <w:rFonts w:ascii="Calibri" w:hAnsi="Calibri"/>
                <w:sz w:val="22"/>
                <w:szCs w:val="22"/>
              </w:rPr>
              <w:t>Existing Program</w:t>
            </w:r>
          </w:p>
        </w:tc>
        <w:tc>
          <w:tcPr>
            <w:tcW w:w="5850" w:type="dxa"/>
          </w:tcPr>
          <w:p w:rsidR="00557940" w:rsidRPr="002938D2" w:rsidRDefault="00557940" w:rsidP="00557940">
            <w:pPr>
              <w:spacing w:line="280" w:lineRule="exact"/>
              <w:rPr>
                <w:rFonts w:ascii="Calibri" w:hAnsi="Calibri"/>
                <w:sz w:val="22"/>
                <w:szCs w:val="22"/>
              </w:rPr>
            </w:pPr>
            <w:r w:rsidRPr="002938D2">
              <w:rPr>
                <w:rFonts w:ascii="Calibri" w:hAnsi="Calibri"/>
                <w:sz w:val="22"/>
                <w:szCs w:val="22"/>
              </w:rPr>
              <w:t>Revised Program</w:t>
            </w:r>
          </w:p>
        </w:tc>
      </w:tr>
      <w:tr w:rsidR="00557940" w:rsidRPr="002938D2" w:rsidTr="00557940">
        <w:tc>
          <w:tcPr>
            <w:tcW w:w="5850" w:type="dxa"/>
          </w:tcPr>
          <w:p w:rsidR="00557940" w:rsidRPr="002938D2" w:rsidRDefault="00557940" w:rsidP="00557940">
            <w:pPr>
              <w:spacing w:line="280" w:lineRule="exact"/>
              <w:rPr>
                <w:rFonts w:ascii="Calibri" w:hAnsi="Calibri"/>
                <w:sz w:val="22"/>
                <w:szCs w:val="22"/>
              </w:rPr>
            </w:pPr>
            <w:r w:rsidRPr="002938D2">
              <w:rPr>
                <w:rFonts w:ascii="Calibri" w:hAnsi="Calibri"/>
                <w:sz w:val="22"/>
                <w:szCs w:val="22"/>
              </w:rPr>
              <w:t>(Insert existing program language)</w:t>
            </w:r>
          </w:p>
          <w:p w:rsidR="00557940" w:rsidRPr="002938D2" w:rsidRDefault="00557940" w:rsidP="00557940">
            <w:pPr>
              <w:spacing w:line="280" w:lineRule="exact"/>
              <w:rPr>
                <w:rFonts w:ascii="Calibri" w:hAnsi="Calibri"/>
                <w:sz w:val="22"/>
                <w:szCs w:val="22"/>
              </w:rPr>
            </w:pPr>
          </w:p>
          <w:p w:rsidR="00557940" w:rsidRPr="002938D2" w:rsidRDefault="00557940" w:rsidP="00557940">
            <w:pPr>
              <w:spacing w:line="280" w:lineRule="exact"/>
              <w:rPr>
                <w:rFonts w:ascii="Calibri" w:hAnsi="Calibri"/>
                <w:b/>
                <w:sz w:val="22"/>
                <w:szCs w:val="22"/>
              </w:rPr>
            </w:pPr>
            <w:r w:rsidRPr="002938D2">
              <w:rPr>
                <w:rFonts w:ascii="Calibri" w:hAnsi="Calibri"/>
                <w:b/>
                <w:sz w:val="22"/>
                <w:szCs w:val="22"/>
              </w:rPr>
              <w:t>Program Admission</w:t>
            </w:r>
          </w:p>
          <w:p w:rsidR="00557940" w:rsidRPr="002938D2" w:rsidRDefault="00557940" w:rsidP="00557940">
            <w:pPr>
              <w:spacing w:line="280" w:lineRule="exact"/>
              <w:rPr>
                <w:rFonts w:ascii="Calibri" w:hAnsi="Calibri"/>
                <w:sz w:val="22"/>
                <w:szCs w:val="22"/>
              </w:rPr>
            </w:pPr>
          </w:p>
          <w:p w:rsidR="00557940" w:rsidRPr="002938D2" w:rsidRDefault="00557940" w:rsidP="00557940">
            <w:pPr>
              <w:spacing w:line="280" w:lineRule="exact"/>
              <w:rPr>
                <w:rFonts w:ascii="Calibri" w:hAnsi="Calibri"/>
                <w:sz w:val="22"/>
                <w:szCs w:val="22"/>
              </w:rPr>
            </w:pPr>
            <w:r w:rsidRPr="002938D2">
              <w:rPr>
                <w:rFonts w:ascii="Calibri" w:hAnsi="Calibri"/>
                <w:sz w:val="22"/>
                <w:szCs w:val="22"/>
              </w:rPr>
              <w:t>Application Deadline is October 15 for spring admission; and March 15 for fall admission.</w:t>
            </w:r>
          </w:p>
          <w:p w:rsidR="00557940" w:rsidRPr="002938D2" w:rsidRDefault="00557940" w:rsidP="00557940">
            <w:pPr>
              <w:spacing w:line="280" w:lineRule="exact"/>
              <w:rPr>
                <w:rFonts w:ascii="Calibri" w:hAnsi="Calibri"/>
                <w:sz w:val="22"/>
                <w:szCs w:val="22"/>
              </w:rPr>
            </w:pPr>
          </w:p>
          <w:p w:rsidR="00557940" w:rsidRPr="002938D2" w:rsidRDefault="00557940" w:rsidP="00557940">
            <w:pPr>
              <w:spacing w:line="280" w:lineRule="exact"/>
              <w:rPr>
                <w:rFonts w:ascii="Calibri" w:hAnsi="Calibri"/>
                <w:sz w:val="22"/>
                <w:szCs w:val="22"/>
              </w:rPr>
            </w:pPr>
            <w:r w:rsidRPr="002938D2">
              <w:rPr>
                <w:rFonts w:ascii="Calibri" w:hAnsi="Calibri"/>
                <w:sz w:val="22"/>
                <w:szCs w:val="22"/>
              </w:rPr>
              <w:t>Overview of the Application Process for Master's Degree Programs</w:t>
            </w:r>
          </w:p>
          <w:p w:rsidR="00557940" w:rsidRPr="002938D2" w:rsidRDefault="00557940" w:rsidP="00557940">
            <w:pPr>
              <w:spacing w:line="280" w:lineRule="exact"/>
              <w:rPr>
                <w:rFonts w:ascii="Calibri" w:hAnsi="Calibri"/>
                <w:sz w:val="22"/>
                <w:szCs w:val="22"/>
              </w:rPr>
            </w:pPr>
          </w:p>
          <w:p w:rsidR="00557940" w:rsidRPr="002938D2" w:rsidRDefault="00557940" w:rsidP="00557940">
            <w:pPr>
              <w:spacing w:line="280" w:lineRule="exact"/>
              <w:rPr>
                <w:rFonts w:ascii="Calibri" w:hAnsi="Calibri"/>
                <w:sz w:val="22"/>
                <w:szCs w:val="22"/>
              </w:rPr>
            </w:pPr>
            <w:r w:rsidRPr="002938D2">
              <w:rPr>
                <w:rFonts w:ascii="Calibri" w:hAnsi="Calibri"/>
                <w:sz w:val="22"/>
                <w:szCs w:val="22"/>
              </w:rPr>
              <w:t xml:space="preserve">Review of completed applications begins October 16th and March 16th for spring and fall, respectively. Reviews employ a holistic approach to evaluate applicants' potential to be successful as students and, upon graduation, counseling or student affairs professionals. This approach involves the submission of materials that allows department faculty members to develop a more complete picture of applicants in terms of academic aptitude for graduate-level study, potential success in forming effective counseling relationships, respect for cultural differences, and relevance of career goals to their prospective programs of interest. Faculty rate applicants' application materials and rank the applications according to these categories. Highly ranked applicants are invited to interview with faculty and current students in an individual or group setting. </w:t>
            </w:r>
          </w:p>
          <w:p w:rsidR="00557940" w:rsidRPr="002938D2" w:rsidRDefault="00557940" w:rsidP="00557940">
            <w:pPr>
              <w:spacing w:line="280" w:lineRule="exact"/>
              <w:rPr>
                <w:rFonts w:ascii="Calibri" w:hAnsi="Calibri"/>
                <w:sz w:val="22"/>
                <w:szCs w:val="22"/>
              </w:rPr>
            </w:pPr>
          </w:p>
          <w:p w:rsidR="00557940" w:rsidRPr="002938D2" w:rsidRDefault="00557940" w:rsidP="00557940">
            <w:pPr>
              <w:spacing w:line="280" w:lineRule="exact"/>
              <w:rPr>
                <w:rFonts w:ascii="Calibri" w:hAnsi="Calibri"/>
                <w:sz w:val="22"/>
                <w:szCs w:val="22"/>
              </w:rPr>
            </w:pPr>
            <w:r w:rsidRPr="002938D2">
              <w:rPr>
                <w:rFonts w:ascii="Calibri" w:hAnsi="Calibri"/>
                <w:sz w:val="22"/>
                <w:szCs w:val="22"/>
              </w:rPr>
              <w:t>After completion of the interview, admissions decisions are made based on application ratings and interview evaluations collectively.  The application process is competitive with a limited number of openings.</w:t>
            </w:r>
          </w:p>
          <w:p w:rsidR="00557940" w:rsidRPr="002938D2" w:rsidRDefault="00557940" w:rsidP="00557940">
            <w:pPr>
              <w:spacing w:line="280" w:lineRule="exact"/>
              <w:rPr>
                <w:rFonts w:ascii="Calibri" w:hAnsi="Calibri"/>
                <w:sz w:val="22"/>
                <w:szCs w:val="22"/>
              </w:rPr>
            </w:pPr>
          </w:p>
          <w:p w:rsidR="00557940" w:rsidRPr="002938D2" w:rsidRDefault="00557940" w:rsidP="00557940">
            <w:pPr>
              <w:spacing w:line="280" w:lineRule="exact"/>
              <w:rPr>
                <w:rFonts w:ascii="Calibri" w:hAnsi="Calibri"/>
                <w:sz w:val="22"/>
                <w:szCs w:val="22"/>
              </w:rPr>
            </w:pPr>
            <w:r w:rsidRPr="002938D2">
              <w:rPr>
                <w:rFonts w:ascii="Calibri" w:hAnsi="Calibri"/>
                <w:sz w:val="22"/>
                <w:szCs w:val="22"/>
              </w:rPr>
              <w:t>STEP ONE: COMPLETE THE ADMISSIONS APPLICATION PROCESS</w:t>
            </w:r>
          </w:p>
          <w:p w:rsidR="00557940" w:rsidRPr="002938D2" w:rsidRDefault="00557940" w:rsidP="00557940">
            <w:pPr>
              <w:spacing w:line="280" w:lineRule="exact"/>
              <w:rPr>
                <w:rFonts w:ascii="Calibri" w:hAnsi="Calibri"/>
                <w:sz w:val="22"/>
                <w:szCs w:val="22"/>
              </w:rPr>
            </w:pPr>
          </w:p>
          <w:p w:rsidR="00557940" w:rsidRPr="002938D2" w:rsidRDefault="00557940" w:rsidP="00557940">
            <w:pPr>
              <w:spacing w:line="280" w:lineRule="exact"/>
              <w:rPr>
                <w:rFonts w:ascii="Calibri" w:hAnsi="Calibri"/>
                <w:sz w:val="22"/>
                <w:szCs w:val="22"/>
              </w:rPr>
            </w:pPr>
            <w:r w:rsidRPr="002938D2">
              <w:rPr>
                <w:rFonts w:ascii="Calibri" w:hAnsi="Calibri"/>
                <w:sz w:val="22"/>
                <w:szCs w:val="22"/>
              </w:rPr>
              <w:t>Completed applications include various application materials that must be completed by the application deadlines.  Application portfolios should reflect thought, attention to detail, and appropriate effort.  You are applying to a competitive graduate program; it is important that your portfolio represents you in a positive yet realistic manner.  Please allow yourself at least a few weeks to complete the entire process.</w:t>
            </w:r>
          </w:p>
          <w:p w:rsidR="00557940" w:rsidRPr="002938D2" w:rsidRDefault="00557940" w:rsidP="00557940">
            <w:pPr>
              <w:spacing w:line="280" w:lineRule="exact"/>
              <w:rPr>
                <w:rFonts w:ascii="Calibri" w:hAnsi="Calibri"/>
                <w:sz w:val="22"/>
                <w:szCs w:val="22"/>
              </w:rPr>
            </w:pPr>
          </w:p>
          <w:p w:rsidR="00557940" w:rsidRPr="002938D2" w:rsidRDefault="00557940" w:rsidP="00557940">
            <w:pPr>
              <w:spacing w:line="280" w:lineRule="exact"/>
              <w:rPr>
                <w:rFonts w:ascii="Calibri" w:hAnsi="Calibri"/>
                <w:sz w:val="22"/>
                <w:szCs w:val="22"/>
              </w:rPr>
            </w:pPr>
            <w:r w:rsidRPr="002938D2">
              <w:rPr>
                <w:rFonts w:ascii="Calibri" w:hAnsi="Calibri"/>
                <w:sz w:val="22"/>
                <w:szCs w:val="22"/>
              </w:rPr>
              <w:t>All of the following materials should be submitted directly through the Graduate School application:</w:t>
            </w:r>
          </w:p>
          <w:p w:rsidR="00557940" w:rsidRPr="002938D2" w:rsidRDefault="00557940" w:rsidP="00557940">
            <w:pPr>
              <w:spacing w:line="280" w:lineRule="exact"/>
              <w:rPr>
                <w:rFonts w:ascii="Calibri" w:hAnsi="Calibri"/>
                <w:sz w:val="22"/>
                <w:szCs w:val="22"/>
              </w:rPr>
            </w:pPr>
            <w:r w:rsidRPr="002938D2">
              <w:rPr>
                <w:rFonts w:ascii="Calibri" w:hAnsi="Calibri"/>
                <w:sz w:val="22"/>
                <w:szCs w:val="22"/>
              </w:rPr>
              <w:t>1.Graduate School Application Form - requirements include a non-refundable application fee and official transcripts</w:t>
            </w:r>
          </w:p>
          <w:p w:rsidR="00557940" w:rsidRPr="002938D2" w:rsidRDefault="00557940" w:rsidP="00557940">
            <w:pPr>
              <w:spacing w:line="280" w:lineRule="exact"/>
              <w:rPr>
                <w:rFonts w:ascii="Calibri" w:hAnsi="Calibri"/>
                <w:sz w:val="22"/>
                <w:szCs w:val="22"/>
              </w:rPr>
            </w:pPr>
            <w:r w:rsidRPr="002938D2">
              <w:rPr>
                <w:rFonts w:ascii="Calibri" w:hAnsi="Calibri"/>
                <w:sz w:val="22"/>
                <w:szCs w:val="22"/>
              </w:rPr>
              <w:t>2.Statement of Interest</w:t>
            </w:r>
          </w:p>
          <w:p w:rsidR="00557940" w:rsidRPr="002938D2" w:rsidRDefault="00557940" w:rsidP="00557940">
            <w:pPr>
              <w:spacing w:line="280" w:lineRule="exact"/>
              <w:rPr>
                <w:rFonts w:ascii="Calibri" w:hAnsi="Calibri"/>
                <w:sz w:val="22"/>
                <w:szCs w:val="22"/>
              </w:rPr>
            </w:pPr>
            <w:r w:rsidRPr="002938D2">
              <w:rPr>
                <w:rFonts w:ascii="Calibri" w:hAnsi="Calibri"/>
                <w:sz w:val="22"/>
                <w:szCs w:val="22"/>
              </w:rPr>
              <w:t>3.KSP background check and signed statement</w:t>
            </w:r>
          </w:p>
          <w:p w:rsidR="00557940" w:rsidRPr="002938D2" w:rsidRDefault="00557940" w:rsidP="00557940">
            <w:pPr>
              <w:spacing w:line="280" w:lineRule="exact"/>
              <w:rPr>
                <w:rFonts w:ascii="Calibri" w:hAnsi="Calibri"/>
                <w:sz w:val="22"/>
                <w:szCs w:val="22"/>
              </w:rPr>
            </w:pPr>
            <w:r w:rsidRPr="002938D2">
              <w:rPr>
                <w:rFonts w:ascii="Calibri" w:hAnsi="Calibri"/>
                <w:sz w:val="22"/>
                <w:szCs w:val="22"/>
              </w:rPr>
              <w:t>4.Resume</w:t>
            </w:r>
          </w:p>
          <w:p w:rsidR="00557940" w:rsidRPr="002938D2" w:rsidRDefault="00557940" w:rsidP="00557940">
            <w:pPr>
              <w:spacing w:line="280" w:lineRule="exact"/>
              <w:rPr>
                <w:rFonts w:ascii="Calibri" w:hAnsi="Calibri"/>
                <w:sz w:val="22"/>
                <w:szCs w:val="22"/>
              </w:rPr>
            </w:pPr>
          </w:p>
          <w:p w:rsidR="00557940" w:rsidRPr="002938D2" w:rsidRDefault="00557940" w:rsidP="00557940">
            <w:pPr>
              <w:spacing w:line="280" w:lineRule="exact"/>
              <w:rPr>
                <w:rFonts w:ascii="Calibri" w:hAnsi="Calibri"/>
                <w:sz w:val="22"/>
                <w:szCs w:val="22"/>
              </w:rPr>
            </w:pPr>
            <w:r w:rsidRPr="002938D2">
              <w:rPr>
                <w:rFonts w:ascii="Calibri" w:hAnsi="Calibri"/>
                <w:sz w:val="22"/>
                <w:szCs w:val="22"/>
              </w:rPr>
              <w:t>In addition to the Graduate School application process, students entering the Student Affairs program may be asked to submit a Case Study Writing Sample. Once the completed application is received, separate instructions will be sent for completing this process.</w:t>
            </w:r>
          </w:p>
          <w:p w:rsidR="00557940" w:rsidRPr="002938D2" w:rsidRDefault="00557940" w:rsidP="00557940">
            <w:pPr>
              <w:spacing w:line="280" w:lineRule="exact"/>
              <w:rPr>
                <w:rFonts w:ascii="Calibri" w:hAnsi="Calibri"/>
                <w:sz w:val="22"/>
                <w:szCs w:val="22"/>
              </w:rPr>
            </w:pPr>
          </w:p>
          <w:p w:rsidR="00557940" w:rsidRPr="002938D2" w:rsidRDefault="00557940" w:rsidP="00557940">
            <w:pPr>
              <w:spacing w:line="280" w:lineRule="exact"/>
              <w:rPr>
                <w:rFonts w:ascii="Calibri" w:hAnsi="Calibri"/>
                <w:sz w:val="22"/>
                <w:szCs w:val="22"/>
              </w:rPr>
            </w:pPr>
          </w:p>
          <w:p w:rsidR="00557940" w:rsidRPr="002938D2" w:rsidRDefault="00557940" w:rsidP="00557940">
            <w:pPr>
              <w:spacing w:line="280" w:lineRule="exact"/>
              <w:rPr>
                <w:rFonts w:ascii="Calibri" w:hAnsi="Calibri"/>
                <w:sz w:val="22"/>
                <w:szCs w:val="22"/>
              </w:rPr>
            </w:pPr>
            <w:r w:rsidRPr="002938D2">
              <w:rPr>
                <w:rFonts w:ascii="Calibri" w:hAnsi="Calibri"/>
                <w:sz w:val="22"/>
                <w:szCs w:val="22"/>
              </w:rPr>
              <w:t xml:space="preserve">STEP TWO: SELECTED APPLICANTS INVITED TO PARTICIPATE IN INTERVIEW  </w:t>
            </w:r>
          </w:p>
          <w:p w:rsidR="00557940" w:rsidRPr="002938D2" w:rsidRDefault="00557940" w:rsidP="00557940">
            <w:pPr>
              <w:spacing w:line="280" w:lineRule="exact"/>
              <w:rPr>
                <w:rFonts w:ascii="Calibri" w:hAnsi="Calibri"/>
                <w:sz w:val="22"/>
                <w:szCs w:val="22"/>
              </w:rPr>
            </w:pPr>
          </w:p>
          <w:p w:rsidR="00557940" w:rsidRPr="002938D2" w:rsidRDefault="00557940" w:rsidP="00557940">
            <w:pPr>
              <w:spacing w:line="280" w:lineRule="exact"/>
              <w:rPr>
                <w:rFonts w:ascii="Calibri" w:hAnsi="Calibri"/>
                <w:sz w:val="22"/>
                <w:szCs w:val="22"/>
              </w:rPr>
            </w:pPr>
            <w:r w:rsidRPr="002938D2">
              <w:rPr>
                <w:rFonts w:ascii="Calibri" w:hAnsi="Calibri"/>
                <w:sz w:val="22"/>
                <w:szCs w:val="22"/>
              </w:rPr>
              <w:t>Based on the review of the application portfolio, highly ranked applicants will receive notification of their eligibility for an individual or group interview.  Applicants who completed Step 1 with moderate rankings may be placed on a waiting list depending on the number of students admitted each term. Eligible applicants will be scheduled for interviews on campus with faculty, current students, alumni and/or experienced professionals.  Participation in the interview process does not guarantee admission but is a prerequisite for admission. Interviewees who are unable to travel to campus interviews may arrange an online interview with the Program Coordinator. Based on the interview assessment, faculty will make offers for admission for the most highly rated candidates.</w:t>
            </w:r>
          </w:p>
          <w:p w:rsidR="00557940" w:rsidRPr="002938D2" w:rsidRDefault="00557940" w:rsidP="00557940">
            <w:pPr>
              <w:spacing w:line="280" w:lineRule="exact"/>
              <w:rPr>
                <w:rFonts w:ascii="Calibri" w:hAnsi="Calibri"/>
                <w:sz w:val="22"/>
                <w:szCs w:val="22"/>
              </w:rPr>
            </w:pPr>
          </w:p>
          <w:p w:rsidR="00557940" w:rsidRPr="002938D2" w:rsidRDefault="00557940" w:rsidP="00557940">
            <w:pPr>
              <w:spacing w:line="280" w:lineRule="exact"/>
              <w:rPr>
                <w:rFonts w:ascii="Calibri" w:hAnsi="Calibri"/>
                <w:sz w:val="22"/>
                <w:szCs w:val="22"/>
              </w:rPr>
            </w:pPr>
            <w:r w:rsidRPr="002938D2">
              <w:rPr>
                <w:rFonts w:ascii="Calibri" w:hAnsi="Calibri"/>
                <w:sz w:val="22"/>
                <w:szCs w:val="22"/>
              </w:rPr>
              <w:t>Applicants with moderate or lower rankings from the interviewers may receive letters indicating they will be placed on a waiting list or are not eligible for admission based upon the review.  If you are on a waiting list, the average time to be notified of your eligibility may be up to 6 weeks. Program Coordinators will oversee the application process.</w:t>
            </w:r>
          </w:p>
          <w:p w:rsidR="00557940" w:rsidRPr="002938D2" w:rsidRDefault="00557940" w:rsidP="00557940">
            <w:pPr>
              <w:spacing w:line="280" w:lineRule="exact"/>
              <w:rPr>
                <w:rFonts w:ascii="Calibri" w:hAnsi="Calibri"/>
                <w:sz w:val="22"/>
                <w:szCs w:val="22"/>
              </w:rPr>
            </w:pPr>
          </w:p>
          <w:p w:rsidR="00557940" w:rsidRPr="002938D2" w:rsidRDefault="00557940" w:rsidP="00557940">
            <w:pPr>
              <w:spacing w:line="280" w:lineRule="exact"/>
              <w:rPr>
                <w:rFonts w:ascii="Calibri" w:hAnsi="Calibri"/>
                <w:sz w:val="22"/>
                <w:szCs w:val="22"/>
              </w:rPr>
            </w:pPr>
            <w:r w:rsidRPr="002938D2">
              <w:rPr>
                <w:rFonts w:ascii="Calibri" w:hAnsi="Calibri"/>
                <w:sz w:val="22"/>
                <w:szCs w:val="22"/>
              </w:rPr>
              <w:t>Please refer to the admission section of this catalog for Graduate School admission requirements.</w:t>
            </w:r>
          </w:p>
          <w:p w:rsidR="00557940" w:rsidRPr="002938D2" w:rsidRDefault="00557940" w:rsidP="00557940">
            <w:pPr>
              <w:spacing w:line="280" w:lineRule="exact"/>
              <w:rPr>
                <w:rFonts w:ascii="Calibri" w:hAnsi="Calibri"/>
                <w:sz w:val="22"/>
                <w:szCs w:val="22"/>
              </w:rPr>
            </w:pPr>
          </w:p>
        </w:tc>
        <w:tc>
          <w:tcPr>
            <w:tcW w:w="5850" w:type="dxa"/>
          </w:tcPr>
          <w:p w:rsidR="00557940" w:rsidRPr="002938D2" w:rsidRDefault="00557940" w:rsidP="00557940">
            <w:pPr>
              <w:spacing w:line="280" w:lineRule="exact"/>
              <w:rPr>
                <w:rFonts w:ascii="Calibri" w:hAnsi="Calibri"/>
                <w:sz w:val="22"/>
                <w:szCs w:val="22"/>
              </w:rPr>
            </w:pPr>
            <w:r w:rsidRPr="002938D2">
              <w:rPr>
                <w:rFonts w:ascii="Calibri" w:hAnsi="Calibri"/>
                <w:sz w:val="22"/>
                <w:szCs w:val="22"/>
              </w:rPr>
              <w:t>(Identify deletions by strike-through and highlight additions.)</w:t>
            </w:r>
          </w:p>
          <w:p w:rsidR="00557940" w:rsidRPr="002938D2" w:rsidRDefault="00557940" w:rsidP="00557940">
            <w:pPr>
              <w:spacing w:line="280" w:lineRule="exact"/>
              <w:rPr>
                <w:rFonts w:ascii="Calibri" w:hAnsi="Calibri"/>
                <w:sz w:val="22"/>
                <w:szCs w:val="22"/>
              </w:rPr>
            </w:pPr>
          </w:p>
          <w:p w:rsidR="00557940" w:rsidRPr="002938D2" w:rsidRDefault="00557940" w:rsidP="00557940">
            <w:pPr>
              <w:spacing w:line="280" w:lineRule="exact"/>
              <w:rPr>
                <w:rFonts w:ascii="Calibri" w:hAnsi="Calibri"/>
                <w:b/>
                <w:bCs/>
                <w:sz w:val="22"/>
                <w:szCs w:val="22"/>
              </w:rPr>
            </w:pPr>
            <w:r w:rsidRPr="002938D2">
              <w:rPr>
                <w:rFonts w:ascii="Calibri" w:hAnsi="Calibri"/>
                <w:b/>
                <w:bCs/>
                <w:sz w:val="22"/>
                <w:szCs w:val="22"/>
              </w:rPr>
              <w:t>Program Admission</w:t>
            </w:r>
          </w:p>
          <w:p w:rsidR="00557940" w:rsidRPr="002938D2" w:rsidRDefault="00557940" w:rsidP="00557940">
            <w:pPr>
              <w:spacing w:line="280" w:lineRule="exact"/>
              <w:rPr>
                <w:rFonts w:ascii="Calibri" w:hAnsi="Calibri"/>
                <w:bCs/>
                <w:sz w:val="22"/>
                <w:szCs w:val="22"/>
              </w:rPr>
            </w:pPr>
          </w:p>
          <w:p w:rsidR="00557940" w:rsidRPr="002938D2" w:rsidRDefault="00557940" w:rsidP="00557940">
            <w:pPr>
              <w:spacing w:line="280" w:lineRule="exact"/>
              <w:rPr>
                <w:rFonts w:ascii="Calibri" w:hAnsi="Calibri"/>
                <w:bCs/>
                <w:sz w:val="22"/>
                <w:szCs w:val="22"/>
              </w:rPr>
            </w:pPr>
            <w:r w:rsidRPr="002938D2">
              <w:rPr>
                <w:rFonts w:ascii="Calibri" w:hAnsi="Calibri"/>
                <w:bCs/>
                <w:sz w:val="22"/>
                <w:szCs w:val="22"/>
              </w:rPr>
              <w:t>Application Deadline is October 15 for spring admission; and March 15 for fall admission.</w:t>
            </w:r>
          </w:p>
          <w:p w:rsidR="00557940" w:rsidRPr="002938D2" w:rsidRDefault="00557940" w:rsidP="00557940">
            <w:pPr>
              <w:spacing w:line="280" w:lineRule="exact"/>
              <w:rPr>
                <w:rFonts w:ascii="Calibri" w:hAnsi="Calibri"/>
                <w:bCs/>
                <w:sz w:val="22"/>
                <w:szCs w:val="22"/>
              </w:rPr>
            </w:pPr>
          </w:p>
          <w:p w:rsidR="00557940" w:rsidRPr="002938D2" w:rsidRDefault="00557940" w:rsidP="00557940">
            <w:pPr>
              <w:spacing w:line="280" w:lineRule="exact"/>
              <w:rPr>
                <w:rFonts w:ascii="Calibri" w:hAnsi="Calibri"/>
                <w:bCs/>
                <w:sz w:val="22"/>
                <w:szCs w:val="22"/>
              </w:rPr>
            </w:pPr>
            <w:r w:rsidRPr="002938D2">
              <w:rPr>
                <w:rFonts w:ascii="Calibri" w:hAnsi="Calibri"/>
                <w:bCs/>
                <w:sz w:val="22"/>
                <w:szCs w:val="22"/>
              </w:rPr>
              <w:t>Overview of the Application Process for Master's Degree Programs</w:t>
            </w:r>
          </w:p>
          <w:p w:rsidR="00557940" w:rsidRPr="002938D2" w:rsidRDefault="00557940" w:rsidP="00557940">
            <w:pPr>
              <w:spacing w:line="280" w:lineRule="exact"/>
              <w:rPr>
                <w:rFonts w:ascii="Calibri" w:hAnsi="Calibri"/>
                <w:bCs/>
                <w:sz w:val="22"/>
                <w:szCs w:val="22"/>
              </w:rPr>
            </w:pPr>
          </w:p>
          <w:p w:rsidR="00557940" w:rsidRPr="002938D2" w:rsidRDefault="00557940" w:rsidP="00557940">
            <w:pPr>
              <w:spacing w:line="280" w:lineRule="exact"/>
              <w:rPr>
                <w:rFonts w:ascii="Calibri" w:hAnsi="Calibri"/>
                <w:bCs/>
                <w:sz w:val="22"/>
                <w:szCs w:val="22"/>
              </w:rPr>
            </w:pPr>
            <w:r w:rsidRPr="002938D2">
              <w:rPr>
                <w:rFonts w:ascii="Calibri" w:hAnsi="Calibri"/>
                <w:bCs/>
                <w:sz w:val="22"/>
                <w:szCs w:val="22"/>
              </w:rPr>
              <w:t xml:space="preserve">Review of completed applications begins October 16th and March 16th for spring and fall, respectively. Reviews employ a holistic approach to evaluate applicants' potential to be successful as students and, upon graduation, counseling or student affairs professionals. This approach involves the submission of materials that allows department faculty members to develop a more complete picture of applicants in terms of academic aptitude for graduate-level study, potential success in forming effective counseling relationships, respect for cultural differences, and relevance of career goals to their prospective programs of interest. Faculty rate applicants' application materials and rank the applications according to these categories. Highly ranked applicants are invited to interview with faculty and current students in an individual or group setting. </w:t>
            </w:r>
          </w:p>
          <w:p w:rsidR="00557940" w:rsidRPr="002938D2" w:rsidRDefault="00557940" w:rsidP="00557940">
            <w:pPr>
              <w:spacing w:line="280" w:lineRule="exact"/>
              <w:rPr>
                <w:rFonts w:ascii="Calibri" w:hAnsi="Calibri"/>
                <w:bCs/>
                <w:sz w:val="22"/>
                <w:szCs w:val="22"/>
              </w:rPr>
            </w:pPr>
          </w:p>
          <w:p w:rsidR="00557940" w:rsidRPr="002938D2" w:rsidRDefault="00557940" w:rsidP="00557940">
            <w:pPr>
              <w:spacing w:line="280" w:lineRule="exact"/>
              <w:rPr>
                <w:rFonts w:ascii="Calibri" w:hAnsi="Calibri"/>
                <w:bCs/>
                <w:sz w:val="22"/>
                <w:szCs w:val="22"/>
              </w:rPr>
            </w:pPr>
            <w:r w:rsidRPr="002938D2">
              <w:rPr>
                <w:rFonts w:ascii="Calibri" w:hAnsi="Calibri"/>
                <w:bCs/>
                <w:sz w:val="22"/>
                <w:szCs w:val="22"/>
              </w:rPr>
              <w:t>After completion of the interview, admissions decisions are made based on application ratings and interview evaluations collectively.  The application process is competitive with a limited number of openings.</w:t>
            </w:r>
          </w:p>
          <w:p w:rsidR="00557940" w:rsidRPr="002938D2" w:rsidRDefault="00557940" w:rsidP="00557940">
            <w:pPr>
              <w:spacing w:line="280" w:lineRule="exact"/>
              <w:rPr>
                <w:rFonts w:ascii="Calibri" w:hAnsi="Calibri"/>
                <w:bCs/>
                <w:sz w:val="22"/>
                <w:szCs w:val="22"/>
              </w:rPr>
            </w:pPr>
          </w:p>
          <w:p w:rsidR="00557940" w:rsidRPr="002938D2" w:rsidRDefault="00557940" w:rsidP="00557940">
            <w:pPr>
              <w:spacing w:line="280" w:lineRule="exact"/>
              <w:rPr>
                <w:rFonts w:ascii="Calibri" w:hAnsi="Calibri"/>
                <w:bCs/>
                <w:sz w:val="22"/>
                <w:szCs w:val="22"/>
              </w:rPr>
            </w:pPr>
            <w:r w:rsidRPr="002938D2">
              <w:rPr>
                <w:rFonts w:ascii="Calibri" w:hAnsi="Calibri"/>
                <w:bCs/>
                <w:sz w:val="22"/>
                <w:szCs w:val="22"/>
              </w:rPr>
              <w:t>STEP ONE: COMPLETE THE ADMISSIONS APPLICATION PROCESS</w:t>
            </w:r>
          </w:p>
          <w:p w:rsidR="00557940" w:rsidRPr="002938D2" w:rsidRDefault="00557940" w:rsidP="00557940">
            <w:pPr>
              <w:spacing w:line="280" w:lineRule="exact"/>
              <w:rPr>
                <w:rFonts w:ascii="Calibri" w:hAnsi="Calibri"/>
                <w:bCs/>
                <w:sz w:val="22"/>
                <w:szCs w:val="22"/>
              </w:rPr>
            </w:pPr>
          </w:p>
          <w:p w:rsidR="00557940" w:rsidRPr="002938D2" w:rsidRDefault="00557940" w:rsidP="00557940">
            <w:pPr>
              <w:spacing w:line="280" w:lineRule="exact"/>
              <w:rPr>
                <w:rFonts w:ascii="Calibri" w:hAnsi="Calibri"/>
                <w:bCs/>
                <w:sz w:val="22"/>
                <w:szCs w:val="22"/>
              </w:rPr>
            </w:pPr>
            <w:r w:rsidRPr="002938D2">
              <w:rPr>
                <w:rFonts w:ascii="Calibri" w:hAnsi="Calibri"/>
                <w:bCs/>
                <w:sz w:val="22"/>
                <w:szCs w:val="22"/>
              </w:rPr>
              <w:t>Completed applications include various application materials that must be completed by the application deadlines.  Application portfolios should reflect thought, attention to detail, and appropriate effort.  You are applying to a competitive graduate program; it is important that your portfolio represents you in a positive yet realistic manner.  Please allow yourself at least a few weeks to complete the entire process.</w:t>
            </w:r>
          </w:p>
          <w:p w:rsidR="00557940" w:rsidRPr="002938D2" w:rsidRDefault="00557940" w:rsidP="00557940">
            <w:pPr>
              <w:spacing w:line="280" w:lineRule="exact"/>
              <w:rPr>
                <w:rFonts w:ascii="Calibri" w:hAnsi="Calibri"/>
                <w:bCs/>
                <w:sz w:val="22"/>
                <w:szCs w:val="22"/>
              </w:rPr>
            </w:pPr>
          </w:p>
          <w:p w:rsidR="00557940" w:rsidRPr="002938D2" w:rsidRDefault="00557940" w:rsidP="00557940">
            <w:pPr>
              <w:spacing w:line="280" w:lineRule="exact"/>
              <w:rPr>
                <w:rFonts w:ascii="Calibri" w:hAnsi="Calibri"/>
                <w:bCs/>
                <w:sz w:val="22"/>
                <w:szCs w:val="22"/>
              </w:rPr>
            </w:pPr>
            <w:r w:rsidRPr="002938D2">
              <w:rPr>
                <w:rFonts w:ascii="Calibri" w:hAnsi="Calibri"/>
                <w:bCs/>
                <w:sz w:val="22"/>
                <w:szCs w:val="22"/>
              </w:rPr>
              <w:t>All of the following materials should be submitted directly through the Graduate School application:</w:t>
            </w:r>
          </w:p>
          <w:p w:rsidR="00557940" w:rsidRPr="002938D2" w:rsidRDefault="00557940" w:rsidP="00557940">
            <w:pPr>
              <w:spacing w:line="280" w:lineRule="exact"/>
              <w:rPr>
                <w:rFonts w:ascii="Calibri" w:hAnsi="Calibri"/>
                <w:bCs/>
                <w:sz w:val="22"/>
                <w:szCs w:val="22"/>
              </w:rPr>
            </w:pPr>
            <w:r w:rsidRPr="002938D2">
              <w:rPr>
                <w:rFonts w:ascii="Calibri" w:hAnsi="Calibri"/>
                <w:bCs/>
                <w:sz w:val="22"/>
                <w:szCs w:val="22"/>
              </w:rPr>
              <w:t>1.Graduate School Application Form - requirements include a non-refundable application fee and official transcripts</w:t>
            </w:r>
          </w:p>
          <w:p w:rsidR="00557940" w:rsidRPr="002938D2" w:rsidRDefault="00557940" w:rsidP="00557940">
            <w:pPr>
              <w:spacing w:line="280" w:lineRule="exact"/>
              <w:rPr>
                <w:rFonts w:ascii="Calibri" w:hAnsi="Calibri"/>
                <w:bCs/>
                <w:sz w:val="22"/>
                <w:szCs w:val="22"/>
              </w:rPr>
            </w:pPr>
            <w:r w:rsidRPr="002938D2">
              <w:rPr>
                <w:rFonts w:ascii="Calibri" w:hAnsi="Calibri"/>
                <w:bCs/>
                <w:sz w:val="22"/>
                <w:szCs w:val="22"/>
              </w:rPr>
              <w:t>2.Statement of Interest</w:t>
            </w:r>
          </w:p>
          <w:p w:rsidR="00557940" w:rsidRPr="002938D2" w:rsidRDefault="00557940" w:rsidP="00557940">
            <w:pPr>
              <w:spacing w:line="280" w:lineRule="exact"/>
              <w:rPr>
                <w:rFonts w:ascii="Calibri" w:hAnsi="Calibri"/>
                <w:bCs/>
                <w:sz w:val="22"/>
                <w:szCs w:val="22"/>
              </w:rPr>
            </w:pPr>
            <w:r w:rsidRPr="002938D2">
              <w:rPr>
                <w:rFonts w:ascii="Calibri" w:hAnsi="Calibri"/>
                <w:bCs/>
                <w:sz w:val="22"/>
                <w:szCs w:val="22"/>
              </w:rPr>
              <w:t>3.</w:t>
            </w:r>
            <w:r w:rsidRPr="002938D2">
              <w:rPr>
                <w:rFonts w:ascii="Calibri" w:hAnsi="Calibri"/>
                <w:bCs/>
                <w:strike/>
                <w:sz w:val="22"/>
                <w:szCs w:val="22"/>
              </w:rPr>
              <w:t xml:space="preserve">KSP background check and signed statement </w:t>
            </w:r>
            <w:r w:rsidRPr="002938D2">
              <w:rPr>
                <w:rFonts w:ascii="Calibri" w:hAnsi="Calibri"/>
                <w:bCs/>
                <w:sz w:val="22"/>
                <w:szCs w:val="22"/>
                <w:highlight w:val="yellow"/>
              </w:rPr>
              <w:t xml:space="preserve"> A background check</w:t>
            </w:r>
            <w:r w:rsidRPr="002938D2">
              <w:rPr>
                <w:rFonts w:ascii="Calibri" w:hAnsi="Calibri"/>
                <w:bCs/>
                <w:sz w:val="22"/>
                <w:szCs w:val="22"/>
              </w:rPr>
              <w:t xml:space="preserve"> </w:t>
            </w:r>
          </w:p>
          <w:p w:rsidR="00557940" w:rsidRPr="002938D2" w:rsidRDefault="00557940" w:rsidP="00557940">
            <w:pPr>
              <w:spacing w:line="280" w:lineRule="exact"/>
              <w:rPr>
                <w:rFonts w:ascii="Calibri" w:hAnsi="Calibri"/>
                <w:bCs/>
                <w:sz w:val="22"/>
                <w:szCs w:val="22"/>
              </w:rPr>
            </w:pPr>
            <w:r w:rsidRPr="002938D2">
              <w:rPr>
                <w:rFonts w:ascii="Calibri" w:hAnsi="Calibri"/>
                <w:bCs/>
                <w:sz w:val="22"/>
                <w:szCs w:val="22"/>
              </w:rPr>
              <w:t>4.Resume</w:t>
            </w:r>
          </w:p>
          <w:p w:rsidR="00557940" w:rsidRPr="002938D2" w:rsidRDefault="00557940" w:rsidP="00557940">
            <w:pPr>
              <w:spacing w:line="280" w:lineRule="exact"/>
              <w:rPr>
                <w:rFonts w:ascii="Calibri" w:hAnsi="Calibri"/>
                <w:bCs/>
                <w:sz w:val="22"/>
                <w:szCs w:val="22"/>
              </w:rPr>
            </w:pPr>
          </w:p>
          <w:p w:rsidR="00557940" w:rsidRPr="002938D2" w:rsidRDefault="00557940" w:rsidP="00557940">
            <w:pPr>
              <w:spacing w:line="280" w:lineRule="exact"/>
              <w:rPr>
                <w:rFonts w:ascii="Calibri" w:hAnsi="Calibri"/>
                <w:bCs/>
                <w:sz w:val="22"/>
                <w:szCs w:val="22"/>
              </w:rPr>
            </w:pPr>
            <w:r w:rsidRPr="002938D2">
              <w:rPr>
                <w:rFonts w:ascii="Calibri" w:hAnsi="Calibri"/>
                <w:bCs/>
                <w:sz w:val="22"/>
                <w:szCs w:val="22"/>
              </w:rPr>
              <w:t>In addition to the Graduate School application process, students entering the Student Affairs program may be asked to submit a Case Study Writing Sample. Once the completed application is received, separate instructions will be sent for completing this process.</w:t>
            </w:r>
          </w:p>
          <w:p w:rsidR="00557940" w:rsidRPr="002938D2" w:rsidRDefault="00557940" w:rsidP="00557940">
            <w:pPr>
              <w:spacing w:line="280" w:lineRule="exact"/>
              <w:rPr>
                <w:rFonts w:ascii="Calibri" w:hAnsi="Calibri"/>
                <w:bCs/>
                <w:sz w:val="22"/>
                <w:szCs w:val="22"/>
              </w:rPr>
            </w:pPr>
          </w:p>
          <w:p w:rsidR="00557940" w:rsidRPr="002938D2" w:rsidRDefault="00557940" w:rsidP="00557940">
            <w:pPr>
              <w:spacing w:line="280" w:lineRule="exact"/>
              <w:rPr>
                <w:rFonts w:ascii="Calibri" w:hAnsi="Calibri"/>
                <w:bCs/>
                <w:sz w:val="22"/>
                <w:szCs w:val="22"/>
              </w:rPr>
            </w:pPr>
            <w:r w:rsidRPr="002938D2">
              <w:rPr>
                <w:rFonts w:ascii="Calibri" w:hAnsi="Calibri"/>
                <w:bCs/>
                <w:sz w:val="22"/>
                <w:szCs w:val="22"/>
              </w:rPr>
              <w:t xml:space="preserve">STEP TWO: SELECTED APPLICANTS INVITED TO PARTICIPATE IN INTERVIEW  </w:t>
            </w:r>
          </w:p>
          <w:p w:rsidR="00557940" w:rsidRPr="002938D2" w:rsidRDefault="00557940" w:rsidP="00557940">
            <w:pPr>
              <w:spacing w:line="280" w:lineRule="exact"/>
              <w:rPr>
                <w:rFonts w:ascii="Calibri" w:hAnsi="Calibri"/>
                <w:bCs/>
                <w:sz w:val="22"/>
                <w:szCs w:val="22"/>
              </w:rPr>
            </w:pPr>
          </w:p>
          <w:p w:rsidR="00557940" w:rsidRPr="002938D2" w:rsidRDefault="00557940" w:rsidP="00557940">
            <w:pPr>
              <w:spacing w:line="280" w:lineRule="exact"/>
              <w:rPr>
                <w:rFonts w:ascii="Calibri" w:hAnsi="Calibri"/>
                <w:bCs/>
                <w:sz w:val="22"/>
                <w:szCs w:val="22"/>
              </w:rPr>
            </w:pPr>
            <w:r w:rsidRPr="002938D2">
              <w:rPr>
                <w:rFonts w:ascii="Calibri" w:hAnsi="Calibri"/>
                <w:bCs/>
                <w:sz w:val="22"/>
                <w:szCs w:val="22"/>
              </w:rPr>
              <w:t>Based on the review of the application portfolio, highly ranked applicants will receive notification of their eligibility for an individual or group interview.  Applicants who completed Step 1 with moderate rankings may be placed on a waiting list depending on the number of students admitted each term. Eligible applicants will be scheduled for interviews on campus with faculty, current students, alumni and/or experienced professionals.  Participation in the interview process does not guarantee admission but is a prerequisite for admission. Interviewees who are unable to travel to campus interviews may arrange an online interview with the Program Coordinator. Based on the interview assessment, faculty will make offers for admission for the most highly rated candidates.</w:t>
            </w:r>
          </w:p>
          <w:p w:rsidR="00557940" w:rsidRPr="002938D2" w:rsidRDefault="00557940" w:rsidP="00557940">
            <w:pPr>
              <w:spacing w:line="280" w:lineRule="exact"/>
              <w:rPr>
                <w:rFonts w:ascii="Calibri" w:hAnsi="Calibri"/>
                <w:bCs/>
                <w:sz w:val="22"/>
                <w:szCs w:val="22"/>
              </w:rPr>
            </w:pPr>
          </w:p>
          <w:p w:rsidR="00557940" w:rsidRPr="002938D2" w:rsidRDefault="00557940" w:rsidP="00557940">
            <w:pPr>
              <w:spacing w:line="280" w:lineRule="exact"/>
              <w:rPr>
                <w:rFonts w:ascii="Calibri" w:hAnsi="Calibri"/>
                <w:bCs/>
                <w:sz w:val="22"/>
                <w:szCs w:val="22"/>
              </w:rPr>
            </w:pPr>
            <w:r w:rsidRPr="002938D2">
              <w:rPr>
                <w:rFonts w:ascii="Calibri" w:hAnsi="Calibri"/>
                <w:bCs/>
                <w:sz w:val="22"/>
                <w:szCs w:val="22"/>
              </w:rPr>
              <w:t>Applicants with moderate or lower rankings from the interviewers may receive letters indicating they will be placed on a waiting list or are not eligible for admission based upon the review.  If you are on a waiting list, the average time to be notified of your eligibility may be up to 6 weeks. Program Coordinators will oversee the application process.</w:t>
            </w:r>
          </w:p>
          <w:p w:rsidR="00557940" w:rsidRPr="002938D2" w:rsidRDefault="00557940" w:rsidP="00557940">
            <w:pPr>
              <w:spacing w:line="280" w:lineRule="exact"/>
              <w:rPr>
                <w:rFonts w:ascii="Calibri" w:hAnsi="Calibri"/>
                <w:bCs/>
                <w:sz w:val="22"/>
                <w:szCs w:val="22"/>
              </w:rPr>
            </w:pPr>
          </w:p>
          <w:p w:rsidR="00557940" w:rsidRPr="002938D2" w:rsidRDefault="00557940" w:rsidP="00557940">
            <w:pPr>
              <w:spacing w:line="280" w:lineRule="exact"/>
              <w:rPr>
                <w:rFonts w:ascii="Calibri" w:hAnsi="Calibri"/>
                <w:sz w:val="22"/>
                <w:szCs w:val="22"/>
              </w:rPr>
            </w:pPr>
            <w:r w:rsidRPr="002938D2">
              <w:rPr>
                <w:rFonts w:ascii="Calibri" w:hAnsi="Calibri"/>
                <w:bCs/>
                <w:sz w:val="22"/>
                <w:szCs w:val="22"/>
              </w:rPr>
              <w:t>Please refer to the admission section of this catalog for Graduate School admission requirements.</w:t>
            </w:r>
          </w:p>
        </w:tc>
      </w:tr>
      <w:tr w:rsidR="00557940" w:rsidRPr="002938D2" w:rsidTr="00557940">
        <w:tc>
          <w:tcPr>
            <w:tcW w:w="5850" w:type="dxa"/>
          </w:tcPr>
          <w:p w:rsidR="00557940" w:rsidRPr="002938D2" w:rsidRDefault="00557940" w:rsidP="00557940">
            <w:pPr>
              <w:spacing w:line="280" w:lineRule="exact"/>
              <w:rPr>
                <w:rFonts w:ascii="Calibri" w:hAnsi="Calibri"/>
                <w:sz w:val="22"/>
                <w:szCs w:val="22"/>
              </w:rPr>
            </w:pPr>
          </w:p>
        </w:tc>
        <w:tc>
          <w:tcPr>
            <w:tcW w:w="5850" w:type="dxa"/>
          </w:tcPr>
          <w:p w:rsidR="00557940" w:rsidRPr="002938D2" w:rsidRDefault="00557940" w:rsidP="00557940">
            <w:pPr>
              <w:spacing w:line="280" w:lineRule="exact"/>
              <w:rPr>
                <w:rFonts w:ascii="Calibri" w:hAnsi="Calibri"/>
                <w:sz w:val="22"/>
                <w:szCs w:val="22"/>
              </w:rPr>
            </w:pPr>
          </w:p>
        </w:tc>
      </w:tr>
    </w:tbl>
    <w:p w:rsidR="00557940" w:rsidRPr="002938D2" w:rsidRDefault="00557940" w:rsidP="00557940">
      <w:pPr>
        <w:spacing w:line="280" w:lineRule="exact"/>
        <w:rPr>
          <w:rFonts w:ascii="Calibri" w:hAnsi="Calibri"/>
          <w:b/>
        </w:rPr>
      </w:pPr>
    </w:p>
    <w:p w:rsidR="00557940" w:rsidRPr="002938D2" w:rsidRDefault="00557940" w:rsidP="00557940">
      <w:pPr>
        <w:spacing w:line="280" w:lineRule="exact"/>
        <w:rPr>
          <w:rFonts w:ascii="Calibri" w:hAnsi="Calibri"/>
          <w:b/>
        </w:rPr>
      </w:pPr>
    </w:p>
    <w:p w:rsidR="00557940" w:rsidRPr="002938D2" w:rsidRDefault="00557940" w:rsidP="00557940">
      <w:pPr>
        <w:spacing w:line="280" w:lineRule="exact"/>
        <w:rPr>
          <w:rFonts w:ascii="Calibri" w:hAnsi="Calibri"/>
        </w:rPr>
      </w:pPr>
      <w:r w:rsidRPr="002938D2">
        <w:rPr>
          <w:rFonts w:ascii="Calibri" w:hAnsi="Calibri"/>
          <w:b/>
        </w:rPr>
        <w:t>4.</w:t>
      </w:r>
      <w:r w:rsidRPr="002938D2">
        <w:rPr>
          <w:rFonts w:ascii="Calibri" w:hAnsi="Calibri"/>
          <w:b/>
        </w:rPr>
        <w:tab/>
        <w:t xml:space="preserve">Rationale: </w:t>
      </w:r>
      <w:r w:rsidRPr="002938D2">
        <w:rPr>
          <w:rFonts w:ascii="Calibri" w:hAnsi="Calibri"/>
        </w:rPr>
        <w:t xml:space="preserve">The Department is receiving an increasingly number of out-of-state, as well as mobile </w:t>
      </w:r>
    </w:p>
    <w:p w:rsidR="00557940" w:rsidRPr="002938D2" w:rsidRDefault="00557940" w:rsidP="00557940">
      <w:pPr>
        <w:spacing w:line="280" w:lineRule="exact"/>
        <w:ind w:firstLine="720"/>
        <w:rPr>
          <w:rFonts w:ascii="Calibri" w:hAnsi="Calibri"/>
        </w:rPr>
      </w:pPr>
      <w:proofErr w:type="gramStart"/>
      <w:r w:rsidRPr="002938D2">
        <w:rPr>
          <w:rFonts w:ascii="Calibri" w:hAnsi="Calibri"/>
        </w:rPr>
        <w:t>applicants</w:t>
      </w:r>
      <w:proofErr w:type="gramEnd"/>
      <w:r w:rsidRPr="002938D2">
        <w:rPr>
          <w:rFonts w:ascii="Calibri" w:hAnsi="Calibri"/>
        </w:rPr>
        <w:t xml:space="preserve">. In order to properly screen such applicants, we want to replace the KSP with a </w:t>
      </w:r>
    </w:p>
    <w:p w:rsidR="00557940" w:rsidRPr="002938D2" w:rsidRDefault="00557940" w:rsidP="00557940">
      <w:pPr>
        <w:spacing w:line="280" w:lineRule="exact"/>
        <w:ind w:firstLine="720"/>
        <w:rPr>
          <w:rFonts w:ascii="Calibri" w:hAnsi="Calibri"/>
        </w:rPr>
      </w:pPr>
      <w:proofErr w:type="gramStart"/>
      <w:r w:rsidRPr="002938D2">
        <w:rPr>
          <w:rFonts w:ascii="Calibri" w:hAnsi="Calibri"/>
        </w:rPr>
        <w:t>national</w:t>
      </w:r>
      <w:proofErr w:type="gramEnd"/>
      <w:r w:rsidRPr="002938D2">
        <w:rPr>
          <w:rFonts w:ascii="Calibri" w:hAnsi="Calibri"/>
        </w:rPr>
        <w:t xml:space="preserve"> background check. </w:t>
      </w:r>
    </w:p>
    <w:p w:rsidR="00557940" w:rsidRPr="002938D2" w:rsidRDefault="00557940" w:rsidP="00557940">
      <w:pPr>
        <w:spacing w:line="280" w:lineRule="exact"/>
        <w:rPr>
          <w:rFonts w:ascii="Calibri" w:hAnsi="Calibri"/>
        </w:rPr>
      </w:pPr>
      <w:r w:rsidRPr="002938D2">
        <w:rPr>
          <w:rFonts w:ascii="Calibri" w:hAnsi="Calibri"/>
          <w:b/>
        </w:rPr>
        <w:t>5.</w:t>
      </w:r>
      <w:r w:rsidRPr="002938D2">
        <w:rPr>
          <w:rFonts w:ascii="Calibri" w:hAnsi="Calibri"/>
          <w:b/>
        </w:rPr>
        <w:tab/>
        <w:t xml:space="preserve">Proposed term for implementation: </w:t>
      </w:r>
      <w:r w:rsidRPr="002938D2">
        <w:rPr>
          <w:rFonts w:ascii="Calibri" w:hAnsi="Calibri"/>
        </w:rPr>
        <w:t>Fall 2017</w:t>
      </w:r>
    </w:p>
    <w:p w:rsidR="00557940" w:rsidRPr="002938D2" w:rsidRDefault="00557940" w:rsidP="00557940">
      <w:pPr>
        <w:spacing w:line="280" w:lineRule="exact"/>
        <w:rPr>
          <w:rFonts w:ascii="Calibri" w:hAnsi="Calibri"/>
          <w:b/>
        </w:rPr>
      </w:pPr>
    </w:p>
    <w:p w:rsidR="00557940" w:rsidRPr="002938D2" w:rsidRDefault="00557940" w:rsidP="00557940">
      <w:pPr>
        <w:spacing w:line="280" w:lineRule="exact"/>
        <w:rPr>
          <w:rFonts w:ascii="Calibri" w:hAnsi="Calibri"/>
          <w:b/>
        </w:rPr>
      </w:pPr>
      <w:r w:rsidRPr="002938D2">
        <w:rPr>
          <w:rFonts w:ascii="Calibri" w:hAnsi="Calibri"/>
          <w:b/>
        </w:rPr>
        <w:t>6.</w:t>
      </w:r>
      <w:r w:rsidRPr="002938D2">
        <w:rPr>
          <w:rFonts w:ascii="Calibri" w:hAnsi="Calibri"/>
          <w:b/>
        </w:rPr>
        <w:tab/>
        <w:t>Dates of committee approvals:</w:t>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557940" w:rsidRPr="002938D2" w:rsidTr="00557940">
        <w:trPr>
          <w:trHeight w:val="432"/>
        </w:trPr>
        <w:tc>
          <w:tcPr>
            <w:tcW w:w="5385" w:type="dxa"/>
            <w:tcBorders>
              <w:top w:val="nil"/>
              <w:left w:val="nil"/>
              <w:bottom w:val="nil"/>
              <w:right w:val="nil"/>
            </w:tcBorders>
            <w:vAlign w:val="bottom"/>
          </w:tcPr>
          <w:p w:rsidR="00557940" w:rsidRPr="002938D2" w:rsidRDefault="00557940" w:rsidP="00557940">
            <w:pPr>
              <w:rPr>
                <w:rFonts w:ascii="Calibri" w:hAnsi="Calibri"/>
                <w:sz w:val="22"/>
                <w:szCs w:val="22"/>
              </w:rPr>
            </w:pPr>
            <w:r w:rsidRPr="002938D2">
              <w:rPr>
                <w:rFonts w:ascii="Calibri" w:hAnsi="Calibri"/>
                <w:sz w:val="22"/>
                <w:szCs w:val="22"/>
              </w:rPr>
              <w:t>Department</w:t>
            </w:r>
          </w:p>
        </w:tc>
        <w:tc>
          <w:tcPr>
            <w:tcW w:w="2740" w:type="dxa"/>
            <w:tcBorders>
              <w:top w:val="nil"/>
              <w:left w:val="nil"/>
              <w:bottom w:val="single" w:sz="4" w:space="0" w:color="auto"/>
              <w:right w:val="nil"/>
            </w:tcBorders>
            <w:vAlign w:val="bottom"/>
          </w:tcPr>
          <w:p w:rsidR="00557940" w:rsidRPr="002938D2" w:rsidRDefault="00557940" w:rsidP="00557940">
            <w:pPr>
              <w:rPr>
                <w:rFonts w:ascii="Calibri" w:hAnsi="Calibri"/>
                <w:sz w:val="22"/>
                <w:szCs w:val="22"/>
              </w:rPr>
            </w:pPr>
            <w:r w:rsidRPr="002938D2">
              <w:rPr>
                <w:rFonts w:ascii="Calibri" w:hAnsi="Calibri"/>
                <w:sz w:val="22"/>
                <w:szCs w:val="22"/>
              </w:rPr>
              <w:t>October 19, 2016</w:t>
            </w:r>
          </w:p>
        </w:tc>
      </w:tr>
      <w:tr w:rsidR="00557940" w:rsidRPr="002938D2" w:rsidTr="00557940">
        <w:trPr>
          <w:trHeight w:val="432"/>
        </w:trPr>
        <w:tc>
          <w:tcPr>
            <w:tcW w:w="5385" w:type="dxa"/>
            <w:tcBorders>
              <w:top w:val="nil"/>
              <w:left w:val="nil"/>
              <w:bottom w:val="nil"/>
              <w:right w:val="nil"/>
            </w:tcBorders>
            <w:vAlign w:val="bottom"/>
          </w:tcPr>
          <w:p w:rsidR="00557940" w:rsidRPr="002938D2" w:rsidRDefault="00557940" w:rsidP="00557940">
            <w:pPr>
              <w:rPr>
                <w:rFonts w:ascii="Calibri" w:hAnsi="Calibri"/>
                <w:sz w:val="22"/>
                <w:szCs w:val="22"/>
              </w:rPr>
            </w:pPr>
            <w:r w:rsidRPr="002938D2">
              <w:rPr>
                <w:rFonts w:ascii="Calibri" w:hAnsi="Calibri"/>
                <w:sz w:val="22"/>
                <w:szCs w:val="22"/>
              </w:rPr>
              <w:t xml:space="preserve">College Curriculum Committee </w:t>
            </w:r>
          </w:p>
        </w:tc>
        <w:tc>
          <w:tcPr>
            <w:tcW w:w="2740" w:type="dxa"/>
            <w:tcBorders>
              <w:top w:val="single" w:sz="4" w:space="0" w:color="auto"/>
              <w:left w:val="nil"/>
              <w:bottom w:val="single" w:sz="4" w:space="0" w:color="auto"/>
              <w:right w:val="nil"/>
            </w:tcBorders>
            <w:vAlign w:val="bottom"/>
          </w:tcPr>
          <w:p w:rsidR="00557940" w:rsidRPr="00412842" w:rsidRDefault="00557940" w:rsidP="00557940">
            <w:pPr>
              <w:rPr>
                <w:rFonts w:ascii="Calibri" w:hAnsi="Calibri"/>
                <w:sz w:val="22"/>
                <w:szCs w:val="22"/>
              </w:rPr>
            </w:pPr>
            <w:r w:rsidRPr="00412842">
              <w:rPr>
                <w:rFonts w:ascii="Calibri" w:hAnsi="Calibri"/>
                <w:sz w:val="22"/>
                <w:szCs w:val="22"/>
              </w:rPr>
              <w:t>November 1, 2016</w:t>
            </w:r>
          </w:p>
        </w:tc>
      </w:tr>
      <w:tr w:rsidR="00557940" w:rsidRPr="002938D2" w:rsidTr="00557940">
        <w:trPr>
          <w:trHeight w:val="432"/>
        </w:trPr>
        <w:tc>
          <w:tcPr>
            <w:tcW w:w="5385" w:type="dxa"/>
            <w:tcBorders>
              <w:top w:val="nil"/>
              <w:left w:val="nil"/>
              <w:bottom w:val="nil"/>
              <w:right w:val="nil"/>
            </w:tcBorders>
            <w:vAlign w:val="bottom"/>
          </w:tcPr>
          <w:p w:rsidR="00557940" w:rsidRPr="002938D2" w:rsidRDefault="00557940" w:rsidP="00557940">
            <w:pPr>
              <w:rPr>
                <w:rFonts w:ascii="Calibri" w:hAnsi="Calibri"/>
                <w:sz w:val="22"/>
                <w:szCs w:val="22"/>
              </w:rPr>
            </w:pPr>
            <w:r w:rsidRPr="002938D2">
              <w:rPr>
                <w:rFonts w:ascii="Calibri" w:hAnsi="Calibri"/>
                <w:sz w:val="22"/>
                <w:szCs w:val="22"/>
              </w:rPr>
              <w:t>Professional Education Council (if applicable)</w:t>
            </w:r>
          </w:p>
        </w:tc>
        <w:tc>
          <w:tcPr>
            <w:tcW w:w="2740" w:type="dxa"/>
            <w:tcBorders>
              <w:top w:val="single" w:sz="4" w:space="0" w:color="auto"/>
              <w:left w:val="nil"/>
              <w:bottom w:val="single" w:sz="4" w:space="0" w:color="auto"/>
              <w:right w:val="nil"/>
            </w:tcBorders>
            <w:vAlign w:val="bottom"/>
          </w:tcPr>
          <w:p w:rsidR="00557940" w:rsidRPr="002938D2" w:rsidRDefault="00557940" w:rsidP="00557940">
            <w:pPr>
              <w:rPr>
                <w:rFonts w:ascii="Calibri" w:hAnsi="Calibri"/>
                <w:b/>
                <w:sz w:val="22"/>
                <w:szCs w:val="22"/>
                <w:u w:val="single"/>
              </w:rPr>
            </w:pPr>
          </w:p>
        </w:tc>
      </w:tr>
      <w:tr w:rsidR="00557940" w:rsidRPr="002938D2" w:rsidTr="00557940">
        <w:trPr>
          <w:trHeight w:val="432"/>
        </w:trPr>
        <w:tc>
          <w:tcPr>
            <w:tcW w:w="5385" w:type="dxa"/>
            <w:tcBorders>
              <w:top w:val="nil"/>
              <w:left w:val="nil"/>
              <w:bottom w:val="nil"/>
              <w:right w:val="nil"/>
            </w:tcBorders>
            <w:vAlign w:val="bottom"/>
          </w:tcPr>
          <w:p w:rsidR="00557940" w:rsidRPr="002938D2" w:rsidRDefault="00412842" w:rsidP="00557940">
            <w:pPr>
              <w:rPr>
                <w:rFonts w:ascii="Calibri" w:hAnsi="Calibri"/>
              </w:rPr>
            </w:pPr>
            <w:r w:rsidRPr="00557940">
              <w:rPr>
                <w:rFonts w:ascii="Calibri" w:eastAsia="Calibri" w:hAnsi="Calibri"/>
                <w:sz w:val="22"/>
                <w:szCs w:val="22"/>
              </w:rPr>
              <w:t>Graduate Curriculum Committee</w:t>
            </w:r>
          </w:p>
        </w:tc>
        <w:tc>
          <w:tcPr>
            <w:tcW w:w="2740" w:type="dxa"/>
            <w:tcBorders>
              <w:top w:val="single" w:sz="4" w:space="0" w:color="auto"/>
              <w:left w:val="nil"/>
              <w:bottom w:val="single" w:sz="4" w:space="0" w:color="auto"/>
              <w:right w:val="nil"/>
            </w:tcBorders>
            <w:vAlign w:val="bottom"/>
          </w:tcPr>
          <w:p w:rsidR="00557940" w:rsidRPr="00412842" w:rsidRDefault="00412842" w:rsidP="00557940">
            <w:pPr>
              <w:rPr>
                <w:rFonts w:ascii="Calibri" w:hAnsi="Calibri"/>
                <w:sz w:val="22"/>
                <w:szCs w:val="22"/>
              </w:rPr>
            </w:pPr>
            <w:r w:rsidRPr="00412842">
              <w:rPr>
                <w:rFonts w:ascii="Calibri" w:hAnsi="Calibri"/>
                <w:sz w:val="22"/>
                <w:szCs w:val="22"/>
              </w:rPr>
              <w:t>November 28, 2016</w:t>
            </w:r>
          </w:p>
        </w:tc>
      </w:tr>
      <w:tr w:rsidR="00557940" w:rsidRPr="002938D2" w:rsidTr="00557940">
        <w:trPr>
          <w:trHeight w:val="432"/>
        </w:trPr>
        <w:tc>
          <w:tcPr>
            <w:tcW w:w="5385" w:type="dxa"/>
            <w:tcBorders>
              <w:top w:val="nil"/>
              <w:left w:val="nil"/>
              <w:bottom w:val="nil"/>
              <w:right w:val="nil"/>
            </w:tcBorders>
            <w:vAlign w:val="bottom"/>
          </w:tcPr>
          <w:p w:rsidR="00557940" w:rsidRPr="002938D2" w:rsidRDefault="00557940" w:rsidP="00557940">
            <w:pPr>
              <w:rPr>
                <w:rFonts w:ascii="Calibri" w:hAnsi="Calibri"/>
                <w:sz w:val="22"/>
                <w:szCs w:val="22"/>
              </w:rPr>
            </w:pPr>
            <w:r w:rsidRPr="002938D2">
              <w:rPr>
                <w:rFonts w:ascii="Calibri" w:hAnsi="Calibri"/>
                <w:sz w:val="22"/>
                <w:szCs w:val="22"/>
              </w:rPr>
              <w:t xml:space="preserve">Graduate Council </w:t>
            </w:r>
          </w:p>
        </w:tc>
        <w:tc>
          <w:tcPr>
            <w:tcW w:w="2740" w:type="dxa"/>
            <w:tcBorders>
              <w:top w:val="single" w:sz="4" w:space="0" w:color="auto"/>
              <w:left w:val="nil"/>
              <w:bottom w:val="single" w:sz="4" w:space="0" w:color="auto"/>
              <w:right w:val="nil"/>
            </w:tcBorders>
            <w:vAlign w:val="bottom"/>
          </w:tcPr>
          <w:p w:rsidR="00557940" w:rsidRPr="002938D2" w:rsidRDefault="00557940" w:rsidP="00557940">
            <w:pPr>
              <w:rPr>
                <w:rFonts w:ascii="Calibri" w:hAnsi="Calibri"/>
                <w:b/>
                <w:sz w:val="22"/>
                <w:szCs w:val="22"/>
                <w:u w:val="single"/>
              </w:rPr>
            </w:pPr>
          </w:p>
        </w:tc>
      </w:tr>
      <w:tr w:rsidR="00557940" w:rsidRPr="002938D2" w:rsidTr="00557940">
        <w:trPr>
          <w:trHeight w:val="432"/>
        </w:trPr>
        <w:tc>
          <w:tcPr>
            <w:tcW w:w="5385" w:type="dxa"/>
            <w:tcBorders>
              <w:top w:val="nil"/>
              <w:left w:val="nil"/>
              <w:bottom w:val="nil"/>
              <w:right w:val="nil"/>
            </w:tcBorders>
            <w:vAlign w:val="bottom"/>
          </w:tcPr>
          <w:p w:rsidR="00557940" w:rsidRPr="002938D2" w:rsidRDefault="00557940" w:rsidP="00557940">
            <w:pPr>
              <w:rPr>
                <w:rFonts w:ascii="Calibri" w:hAnsi="Calibri"/>
                <w:sz w:val="22"/>
                <w:szCs w:val="22"/>
              </w:rPr>
            </w:pPr>
            <w:r w:rsidRPr="002938D2">
              <w:rPr>
                <w:rFonts w:ascii="Calibri" w:hAnsi="Calibri"/>
                <w:sz w:val="22"/>
                <w:szCs w:val="22"/>
              </w:rPr>
              <w:t>University Senate</w:t>
            </w:r>
          </w:p>
        </w:tc>
        <w:tc>
          <w:tcPr>
            <w:tcW w:w="2740" w:type="dxa"/>
            <w:tcBorders>
              <w:top w:val="single" w:sz="4" w:space="0" w:color="auto"/>
              <w:left w:val="nil"/>
              <w:bottom w:val="single" w:sz="4" w:space="0" w:color="auto"/>
              <w:right w:val="nil"/>
            </w:tcBorders>
            <w:vAlign w:val="bottom"/>
          </w:tcPr>
          <w:p w:rsidR="00557940" w:rsidRPr="002938D2" w:rsidRDefault="00557940" w:rsidP="00557940">
            <w:pPr>
              <w:rPr>
                <w:rFonts w:ascii="Calibri" w:hAnsi="Calibri"/>
                <w:b/>
                <w:sz w:val="22"/>
                <w:szCs w:val="22"/>
                <w:u w:val="single"/>
              </w:rPr>
            </w:pPr>
          </w:p>
        </w:tc>
      </w:tr>
    </w:tbl>
    <w:p w:rsidR="00412842" w:rsidRDefault="00412842">
      <w:pPr>
        <w:rPr>
          <w:rFonts w:ascii="Calibri" w:hAnsi="Calibri"/>
          <w:b/>
        </w:rPr>
      </w:pPr>
      <w:r>
        <w:rPr>
          <w:rFonts w:ascii="Calibri" w:hAnsi="Calibri"/>
          <w:b/>
        </w:rPr>
        <w:br w:type="page"/>
      </w:r>
    </w:p>
    <w:p w:rsidR="00557940" w:rsidRPr="00D47511" w:rsidRDefault="00557940" w:rsidP="00412842">
      <w:pPr>
        <w:spacing w:after="0"/>
        <w:jc w:val="center"/>
        <w:rPr>
          <w:rFonts w:ascii="Calibri" w:hAnsi="Calibri"/>
          <w:b/>
        </w:rPr>
      </w:pPr>
      <w:r w:rsidRPr="00D47511">
        <w:rPr>
          <w:rFonts w:ascii="Calibri" w:hAnsi="Calibri"/>
          <w:b/>
        </w:rPr>
        <w:t>Revise a Program</w:t>
      </w:r>
    </w:p>
    <w:p w:rsidR="00557940" w:rsidRPr="00D47511" w:rsidRDefault="00557940" w:rsidP="00412842">
      <w:pPr>
        <w:spacing w:after="0"/>
        <w:jc w:val="center"/>
        <w:rPr>
          <w:rFonts w:ascii="Calibri" w:hAnsi="Calibri"/>
          <w:b/>
        </w:rPr>
      </w:pPr>
      <w:r w:rsidRPr="00D47511">
        <w:rPr>
          <w:rFonts w:ascii="Calibri" w:hAnsi="Calibri"/>
          <w:b/>
        </w:rPr>
        <w:t>(Action)</w:t>
      </w:r>
    </w:p>
    <w:p w:rsidR="00557940" w:rsidRPr="00D47511" w:rsidRDefault="00557940" w:rsidP="00412842">
      <w:pPr>
        <w:spacing w:after="0"/>
        <w:rPr>
          <w:rFonts w:ascii="Calibri" w:hAnsi="Calibri"/>
          <w:b/>
        </w:rPr>
      </w:pPr>
    </w:p>
    <w:p w:rsidR="00557940" w:rsidRPr="00D47511" w:rsidRDefault="00557940" w:rsidP="00412842">
      <w:pPr>
        <w:spacing w:after="0"/>
        <w:rPr>
          <w:rFonts w:ascii="Calibri" w:hAnsi="Calibri"/>
        </w:rPr>
      </w:pPr>
      <w:r w:rsidRPr="00D47511">
        <w:rPr>
          <w:rFonts w:ascii="Calibri" w:hAnsi="Calibri"/>
        </w:rPr>
        <w:t>Date: October 19, 2016</w:t>
      </w:r>
    </w:p>
    <w:p w:rsidR="00557940" w:rsidRPr="00D47511" w:rsidRDefault="00557940" w:rsidP="00412842">
      <w:pPr>
        <w:spacing w:after="0"/>
        <w:rPr>
          <w:rFonts w:ascii="Calibri" w:hAnsi="Calibri"/>
        </w:rPr>
      </w:pPr>
      <w:r w:rsidRPr="00D47511">
        <w:rPr>
          <w:rFonts w:ascii="Calibri" w:hAnsi="Calibri"/>
        </w:rPr>
        <w:t>College: College of Education and Behavioral Sciences</w:t>
      </w:r>
    </w:p>
    <w:p w:rsidR="00557940" w:rsidRPr="00D47511" w:rsidRDefault="00557940" w:rsidP="00412842">
      <w:pPr>
        <w:spacing w:after="0"/>
        <w:rPr>
          <w:rFonts w:ascii="Calibri" w:hAnsi="Calibri"/>
        </w:rPr>
      </w:pPr>
      <w:r w:rsidRPr="00D47511">
        <w:rPr>
          <w:rFonts w:ascii="Calibri" w:hAnsi="Calibri"/>
        </w:rPr>
        <w:t xml:space="preserve">Department: Counseling &amp; Student Affairs </w:t>
      </w:r>
    </w:p>
    <w:p w:rsidR="00557940" w:rsidRPr="00D47511" w:rsidRDefault="00557940" w:rsidP="00412842">
      <w:pPr>
        <w:spacing w:after="0" w:line="280" w:lineRule="exact"/>
        <w:rPr>
          <w:rFonts w:ascii="Calibri" w:hAnsi="Calibri"/>
        </w:rPr>
      </w:pPr>
      <w:r w:rsidRPr="00D47511">
        <w:rPr>
          <w:rFonts w:ascii="Calibri" w:hAnsi="Calibri"/>
        </w:rPr>
        <w:t xml:space="preserve">Contact Person: Jill </w:t>
      </w:r>
      <w:proofErr w:type="spellStart"/>
      <w:r w:rsidRPr="00D47511">
        <w:rPr>
          <w:rFonts w:ascii="Calibri" w:hAnsi="Calibri"/>
        </w:rPr>
        <w:t>Duba</w:t>
      </w:r>
      <w:proofErr w:type="spellEnd"/>
      <w:r w:rsidRPr="00D47511">
        <w:rPr>
          <w:rFonts w:ascii="Calibri" w:hAnsi="Calibri"/>
        </w:rPr>
        <w:t xml:space="preserve"> </w:t>
      </w:r>
      <w:proofErr w:type="spellStart"/>
      <w:r w:rsidRPr="00D47511">
        <w:rPr>
          <w:rFonts w:ascii="Calibri" w:hAnsi="Calibri"/>
        </w:rPr>
        <w:t>Sauerheber</w:t>
      </w:r>
      <w:proofErr w:type="spellEnd"/>
      <w:r w:rsidRPr="00D47511">
        <w:rPr>
          <w:rFonts w:ascii="Calibri" w:hAnsi="Calibri"/>
        </w:rPr>
        <w:t xml:space="preserve">, Ph.D., </w:t>
      </w:r>
      <w:hyperlink r:id="rId40" w:history="1">
        <w:r w:rsidRPr="00D47511">
          <w:rPr>
            <w:rFonts w:ascii="Calibri" w:hAnsi="Calibri"/>
            <w:color w:val="0000FF"/>
            <w:u w:val="single"/>
          </w:rPr>
          <w:t>jillduba.sauerheber@wku.edu</w:t>
        </w:r>
      </w:hyperlink>
      <w:r w:rsidRPr="00D47511">
        <w:rPr>
          <w:rFonts w:ascii="Calibri" w:hAnsi="Calibri"/>
        </w:rPr>
        <w:t>, 5-4799</w:t>
      </w:r>
    </w:p>
    <w:p w:rsidR="00557940" w:rsidRPr="00D47511" w:rsidRDefault="00557940" w:rsidP="00412842">
      <w:pPr>
        <w:spacing w:after="0" w:line="280" w:lineRule="exact"/>
        <w:rPr>
          <w:rFonts w:ascii="Calibri" w:hAnsi="Calibri"/>
        </w:rPr>
      </w:pPr>
      <w:r w:rsidRPr="00D47511">
        <w:rPr>
          <w:rFonts w:ascii="Calibri" w:hAnsi="Calibri"/>
        </w:rPr>
        <w:tab/>
      </w:r>
      <w:r w:rsidRPr="00D47511">
        <w:rPr>
          <w:rFonts w:ascii="Calibri" w:hAnsi="Calibri"/>
        </w:rPr>
        <w:tab/>
        <w:t xml:space="preserve"> </w:t>
      </w:r>
    </w:p>
    <w:p w:rsidR="00557940" w:rsidRPr="00D47511" w:rsidRDefault="00557940" w:rsidP="00557940">
      <w:pPr>
        <w:spacing w:line="280" w:lineRule="exact"/>
        <w:rPr>
          <w:rFonts w:ascii="Calibri" w:hAnsi="Calibri"/>
          <w:b/>
        </w:rPr>
      </w:pPr>
      <w:r w:rsidRPr="00D47511">
        <w:rPr>
          <w:rFonts w:ascii="Calibri" w:hAnsi="Calibri"/>
          <w:b/>
        </w:rPr>
        <w:t>1.</w:t>
      </w:r>
      <w:r w:rsidRPr="00D47511">
        <w:rPr>
          <w:rFonts w:ascii="Calibri" w:hAnsi="Calibri"/>
          <w:b/>
        </w:rPr>
        <w:tab/>
        <w:t>Identification of program:</w:t>
      </w:r>
    </w:p>
    <w:p w:rsidR="00557940" w:rsidRPr="00D47511" w:rsidRDefault="00557940" w:rsidP="00487A0C">
      <w:pPr>
        <w:numPr>
          <w:ilvl w:val="1"/>
          <w:numId w:val="14"/>
        </w:numPr>
        <w:spacing w:after="0" w:line="280" w:lineRule="exact"/>
        <w:rPr>
          <w:rFonts w:ascii="Calibri" w:hAnsi="Calibri"/>
        </w:rPr>
      </w:pPr>
      <w:r w:rsidRPr="00D47511">
        <w:rPr>
          <w:rFonts w:ascii="Calibri" w:hAnsi="Calibri"/>
        </w:rPr>
        <w:t>Reference number: 043</w:t>
      </w:r>
    </w:p>
    <w:p w:rsidR="00557940" w:rsidRPr="00D47511" w:rsidRDefault="00557940" w:rsidP="00487A0C">
      <w:pPr>
        <w:numPr>
          <w:ilvl w:val="1"/>
          <w:numId w:val="14"/>
        </w:numPr>
        <w:spacing w:after="0" w:line="280" w:lineRule="exact"/>
        <w:rPr>
          <w:rFonts w:ascii="Calibri" w:hAnsi="Calibri"/>
        </w:rPr>
      </w:pPr>
      <w:r w:rsidRPr="00D47511">
        <w:rPr>
          <w:rFonts w:ascii="Calibri" w:hAnsi="Calibri"/>
        </w:rPr>
        <w:t xml:space="preserve">Program title: </w:t>
      </w:r>
      <w:r>
        <w:rPr>
          <w:rFonts w:ascii="Calibri" w:hAnsi="Calibri"/>
        </w:rPr>
        <w:t xml:space="preserve">MAE in Counseling: </w:t>
      </w:r>
      <w:r w:rsidRPr="00C430C1">
        <w:rPr>
          <w:rFonts w:ascii="Calibri" w:hAnsi="Calibri"/>
        </w:rPr>
        <w:t>Marriage, Couple, and Family Counseling</w:t>
      </w:r>
      <w:r>
        <w:rPr>
          <w:rFonts w:ascii="Calibri" w:hAnsi="Calibri"/>
        </w:rPr>
        <w:t xml:space="preserve"> Concentration</w:t>
      </w: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b/>
        </w:rPr>
      </w:pPr>
      <w:r w:rsidRPr="00D47511">
        <w:rPr>
          <w:rFonts w:ascii="Calibri" w:hAnsi="Calibri"/>
          <w:b/>
        </w:rPr>
        <w:t>2.</w:t>
      </w:r>
      <w:r w:rsidRPr="00D47511">
        <w:rPr>
          <w:rFonts w:ascii="Calibri" w:hAnsi="Calibri"/>
          <w:b/>
        </w:rPr>
        <w:tab/>
        <w:t>Proposed change(s):</w:t>
      </w:r>
    </w:p>
    <w:p w:rsidR="00557940" w:rsidRPr="00D47511" w:rsidRDefault="00557940" w:rsidP="00557940">
      <w:pPr>
        <w:spacing w:line="280" w:lineRule="exact"/>
        <w:rPr>
          <w:rFonts w:ascii="Calibri" w:hAnsi="Calibri"/>
        </w:rPr>
      </w:pPr>
      <w:r w:rsidRPr="00D47511">
        <w:rPr>
          <w:rFonts w:ascii="Calibri" w:hAnsi="Calibri"/>
          <w:b/>
        </w:rPr>
        <w:tab/>
      </w:r>
      <w:r w:rsidRPr="00D47511">
        <w:rPr>
          <w:rFonts w:ascii="Calibri" w:hAnsi="Calibri"/>
        </w:rPr>
        <w:t>2.1</w:t>
      </w:r>
      <w:r w:rsidRPr="00D47511">
        <w:rPr>
          <w:rFonts w:ascii="Calibri" w:hAnsi="Calibri"/>
        </w:rPr>
        <w:tab/>
      </w:r>
      <w:r w:rsidRPr="00D47511">
        <w:rPr>
          <w:sz w:val="20"/>
        </w:rPr>
        <w:fldChar w:fldCharType="begin">
          <w:ffData>
            <w:name w:val="Check15"/>
            <w:enabled/>
            <w:calcOnExit w:val="0"/>
            <w:checkBox>
              <w:sizeAuto/>
              <w:default w:val="0"/>
            </w:checkBox>
          </w:ffData>
        </w:fldChar>
      </w:r>
      <w:r w:rsidRPr="00D47511">
        <w:rPr>
          <w:sz w:val="20"/>
        </w:rPr>
        <w:instrText xml:space="preserve"> FORMCHECKBOX </w:instrText>
      </w:r>
      <w:r>
        <w:rPr>
          <w:sz w:val="20"/>
        </w:rPr>
      </w:r>
      <w:r>
        <w:rPr>
          <w:sz w:val="20"/>
        </w:rPr>
        <w:fldChar w:fldCharType="separate"/>
      </w:r>
      <w:r w:rsidRPr="00D47511">
        <w:rPr>
          <w:sz w:val="20"/>
        </w:rPr>
        <w:fldChar w:fldCharType="end"/>
      </w:r>
      <w:proofErr w:type="gramStart"/>
      <w:r w:rsidRPr="00D47511">
        <w:rPr>
          <w:sz w:val="20"/>
        </w:rPr>
        <w:t xml:space="preserve">  </w:t>
      </w:r>
      <w:r w:rsidRPr="00D47511">
        <w:rPr>
          <w:rFonts w:ascii="Calibri" w:hAnsi="Calibri"/>
        </w:rPr>
        <w:t>title</w:t>
      </w:r>
      <w:proofErr w:type="gramEnd"/>
      <w:r w:rsidRPr="00D47511">
        <w:rPr>
          <w:rFonts w:ascii="Calibri" w:hAnsi="Calibri"/>
        </w:rPr>
        <w:t>:</w:t>
      </w:r>
    </w:p>
    <w:p w:rsidR="00557940" w:rsidRPr="00D47511" w:rsidRDefault="00557940" w:rsidP="00557940">
      <w:pPr>
        <w:spacing w:line="280" w:lineRule="exact"/>
        <w:ind w:firstLine="720"/>
        <w:rPr>
          <w:rFonts w:ascii="Calibri" w:hAnsi="Calibri"/>
        </w:rPr>
      </w:pPr>
      <w:r w:rsidRPr="00D47511">
        <w:rPr>
          <w:rFonts w:ascii="Calibri" w:hAnsi="Calibri"/>
        </w:rPr>
        <w:t>2.2</w:t>
      </w:r>
      <w:r w:rsidRPr="00D47511">
        <w:rPr>
          <w:rFonts w:ascii="Calibri" w:hAnsi="Calibri"/>
        </w:rPr>
        <w:tab/>
      </w:r>
      <w:r w:rsidRPr="00D47511">
        <w:rPr>
          <w:sz w:val="20"/>
        </w:rPr>
        <w:fldChar w:fldCharType="begin">
          <w:ffData>
            <w:name w:val=""/>
            <w:enabled/>
            <w:calcOnExit w:val="0"/>
            <w:checkBox>
              <w:sizeAuto/>
              <w:default w:val="1"/>
            </w:checkBox>
          </w:ffData>
        </w:fldChar>
      </w:r>
      <w:r w:rsidRPr="00D47511">
        <w:rPr>
          <w:sz w:val="20"/>
        </w:rPr>
        <w:instrText xml:space="preserve"> FORMCHECKBOX </w:instrText>
      </w:r>
      <w:r>
        <w:rPr>
          <w:sz w:val="20"/>
        </w:rPr>
      </w:r>
      <w:r>
        <w:rPr>
          <w:sz w:val="20"/>
        </w:rPr>
        <w:fldChar w:fldCharType="separate"/>
      </w:r>
      <w:r w:rsidRPr="00D47511">
        <w:rPr>
          <w:sz w:val="20"/>
        </w:rPr>
        <w:fldChar w:fldCharType="end"/>
      </w:r>
      <w:r w:rsidRPr="00D47511">
        <w:rPr>
          <w:sz w:val="20"/>
        </w:rPr>
        <w:t xml:space="preserve">  </w:t>
      </w:r>
      <w:r w:rsidRPr="00D47511">
        <w:rPr>
          <w:rFonts w:ascii="Calibri" w:hAnsi="Calibri"/>
        </w:rPr>
        <w:t>admission criteria:</w:t>
      </w:r>
    </w:p>
    <w:p w:rsidR="00557940" w:rsidRPr="00D47511" w:rsidRDefault="00557940" w:rsidP="00557940">
      <w:pPr>
        <w:spacing w:line="280" w:lineRule="exact"/>
        <w:rPr>
          <w:rFonts w:ascii="Calibri" w:hAnsi="Calibri"/>
        </w:rPr>
      </w:pPr>
      <w:r w:rsidRPr="00D47511">
        <w:rPr>
          <w:rFonts w:ascii="Calibri" w:hAnsi="Calibri"/>
        </w:rPr>
        <w:tab/>
        <w:t>2.3</w:t>
      </w:r>
      <w:r w:rsidRPr="00D47511">
        <w:rPr>
          <w:rFonts w:ascii="Calibri" w:hAnsi="Calibri"/>
        </w:rPr>
        <w:tab/>
      </w:r>
      <w:r w:rsidRPr="00D47511">
        <w:rPr>
          <w:sz w:val="20"/>
        </w:rPr>
        <w:fldChar w:fldCharType="begin">
          <w:ffData>
            <w:name w:val=""/>
            <w:enabled/>
            <w:calcOnExit w:val="0"/>
            <w:checkBox>
              <w:sizeAuto/>
              <w:default w:val="1"/>
            </w:checkBox>
          </w:ffData>
        </w:fldChar>
      </w:r>
      <w:r w:rsidRPr="00D47511">
        <w:rPr>
          <w:sz w:val="20"/>
        </w:rPr>
        <w:instrText xml:space="preserve"> FORMCHECKBOX </w:instrText>
      </w:r>
      <w:r>
        <w:rPr>
          <w:sz w:val="20"/>
        </w:rPr>
      </w:r>
      <w:r>
        <w:rPr>
          <w:sz w:val="20"/>
        </w:rPr>
        <w:fldChar w:fldCharType="separate"/>
      </w:r>
      <w:r w:rsidRPr="00D47511">
        <w:rPr>
          <w:sz w:val="20"/>
        </w:rPr>
        <w:fldChar w:fldCharType="end"/>
      </w:r>
      <w:proofErr w:type="gramStart"/>
      <w:r w:rsidRPr="00D47511">
        <w:rPr>
          <w:sz w:val="20"/>
        </w:rPr>
        <w:t xml:space="preserve">  </w:t>
      </w:r>
      <w:r w:rsidRPr="00D47511">
        <w:rPr>
          <w:rFonts w:ascii="Calibri" w:hAnsi="Calibri"/>
        </w:rPr>
        <w:t>curriculum</w:t>
      </w:r>
      <w:proofErr w:type="gramEnd"/>
      <w:r w:rsidRPr="00D47511">
        <w:rPr>
          <w:rFonts w:ascii="Calibri" w:hAnsi="Calibri"/>
        </w:rPr>
        <w:t xml:space="preserve">:  </w:t>
      </w:r>
    </w:p>
    <w:p w:rsidR="00557940" w:rsidRPr="00D47511" w:rsidRDefault="00557940" w:rsidP="00557940">
      <w:pPr>
        <w:spacing w:line="280" w:lineRule="exact"/>
        <w:rPr>
          <w:rFonts w:ascii="Calibri" w:hAnsi="Calibri"/>
        </w:rPr>
      </w:pPr>
      <w:r w:rsidRPr="00D47511">
        <w:rPr>
          <w:rFonts w:ascii="Calibri" w:hAnsi="Calibri"/>
        </w:rPr>
        <w:tab/>
        <w:t>2.4</w:t>
      </w:r>
      <w:r w:rsidRPr="00D47511">
        <w:rPr>
          <w:rFonts w:ascii="Calibri" w:hAnsi="Calibri"/>
        </w:rPr>
        <w:tab/>
      </w:r>
      <w:r w:rsidRPr="00D47511">
        <w:rPr>
          <w:sz w:val="20"/>
        </w:rPr>
        <w:fldChar w:fldCharType="begin">
          <w:ffData>
            <w:name w:val="Check15"/>
            <w:enabled/>
            <w:calcOnExit w:val="0"/>
            <w:checkBox>
              <w:sizeAuto/>
              <w:default w:val="0"/>
            </w:checkBox>
          </w:ffData>
        </w:fldChar>
      </w:r>
      <w:r w:rsidRPr="00D47511">
        <w:rPr>
          <w:sz w:val="20"/>
        </w:rPr>
        <w:instrText xml:space="preserve"> FORMCHECKBOX </w:instrText>
      </w:r>
      <w:r>
        <w:rPr>
          <w:sz w:val="20"/>
        </w:rPr>
      </w:r>
      <w:r>
        <w:rPr>
          <w:sz w:val="20"/>
        </w:rPr>
        <w:fldChar w:fldCharType="separate"/>
      </w:r>
      <w:r w:rsidRPr="00D47511">
        <w:rPr>
          <w:sz w:val="20"/>
        </w:rPr>
        <w:fldChar w:fldCharType="end"/>
      </w:r>
      <w:r w:rsidRPr="00D47511">
        <w:rPr>
          <w:sz w:val="20"/>
        </w:rPr>
        <w:t xml:space="preserve">  </w:t>
      </w:r>
      <w:proofErr w:type="gramStart"/>
      <w:r w:rsidRPr="00D47511">
        <w:rPr>
          <w:rFonts w:ascii="Calibri" w:hAnsi="Calibri"/>
        </w:rPr>
        <w:t>other</w:t>
      </w:r>
      <w:proofErr w:type="gramEnd"/>
      <w:r w:rsidRPr="00D47511">
        <w:rPr>
          <w:rFonts w:ascii="Calibri" w:hAnsi="Calibri"/>
        </w:rPr>
        <w:t>:</w:t>
      </w:r>
    </w:p>
    <w:p w:rsidR="00557940" w:rsidRPr="00D47511" w:rsidRDefault="00557940" w:rsidP="00557940">
      <w:pPr>
        <w:spacing w:line="280" w:lineRule="exact"/>
        <w:rPr>
          <w:rFonts w:ascii="Calibri" w:hAnsi="Calibri"/>
          <w:b/>
        </w:rPr>
      </w:pPr>
    </w:p>
    <w:p w:rsidR="00557940" w:rsidRPr="00D47511" w:rsidRDefault="00557940" w:rsidP="00557940">
      <w:pPr>
        <w:spacing w:line="280" w:lineRule="exact"/>
        <w:rPr>
          <w:rFonts w:ascii="Calibri" w:hAnsi="Calibri"/>
          <w:b/>
        </w:rPr>
      </w:pPr>
      <w:r w:rsidRPr="00D47511">
        <w:rPr>
          <w:rFonts w:ascii="Calibri" w:hAnsi="Calibri"/>
          <w:b/>
        </w:rPr>
        <w:t>3.</w:t>
      </w:r>
      <w:r w:rsidRPr="00D47511">
        <w:rPr>
          <w:rFonts w:ascii="Calibri" w:hAnsi="Calibri"/>
          <w:b/>
        </w:rPr>
        <w:tab/>
        <w:t>Detailed program description:</w:t>
      </w:r>
    </w:p>
    <w:p w:rsidR="00557940" w:rsidRPr="00D47511" w:rsidRDefault="00557940" w:rsidP="00557940">
      <w:pPr>
        <w:spacing w:line="280" w:lineRule="exact"/>
        <w:rPr>
          <w:rFonts w:ascii="Calibri" w:hAnsi="Calibri"/>
          <w:b/>
        </w:rPr>
      </w:pPr>
      <w:r w:rsidRPr="00D47511">
        <w:rPr>
          <w:rFonts w:ascii="Calibri" w:hAnsi="Calibri"/>
          <w:b/>
        </w:rPr>
        <w:tab/>
      </w:r>
    </w:p>
    <w:tbl>
      <w:tblPr>
        <w:tblStyle w:val="TableGrid"/>
        <w:tblW w:w="0" w:type="auto"/>
        <w:tblInd w:w="720" w:type="dxa"/>
        <w:tblLook w:val="04A0" w:firstRow="1" w:lastRow="0" w:firstColumn="1" w:lastColumn="0" w:noHBand="0" w:noVBand="1"/>
      </w:tblPr>
      <w:tblGrid>
        <w:gridCol w:w="4315"/>
        <w:gridCol w:w="4315"/>
      </w:tblGrid>
      <w:tr w:rsidR="00557940" w:rsidRPr="00D47511" w:rsidTr="00557940">
        <w:tc>
          <w:tcPr>
            <w:tcW w:w="4315" w:type="dxa"/>
          </w:tcPr>
          <w:p w:rsidR="00557940" w:rsidRPr="00D47511" w:rsidRDefault="00557940" w:rsidP="00557940">
            <w:pPr>
              <w:spacing w:line="280" w:lineRule="exact"/>
              <w:rPr>
                <w:rFonts w:ascii="Calibri" w:hAnsi="Calibri"/>
                <w:sz w:val="22"/>
                <w:szCs w:val="22"/>
              </w:rPr>
            </w:pPr>
            <w:r w:rsidRPr="00D47511">
              <w:rPr>
                <w:rFonts w:ascii="Calibri" w:hAnsi="Calibri"/>
                <w:sz w:val="22"/>
                <w:szCs w:val="22"/>
              </w:rPr>
              <w:t>Existing Program</w:t>
            </w:r>
          </w:p>
        </w:tc>
        <w:tc>
          <w:tcPr>
            <w:tcW w:w="4315" w:type="dxa"/>
          </w:tcPr>
          <w:p w:rsidR="00557940" w:rsidRPr="00D47511" w:rsidRDefault="00557940" w:rsidP="00557940">
            <w:pPr>
              <w:spacing w:line="280" w:lineRule="exact"/>
              <w:rPr>
                <w:rFonts w:ascii="Calibri" w:hAnsi="Calibri"/>
                <w:sz w:val="22"/>
                <w:szCs w:val="22"/>
              </w:rPr>
            </w:pPr>
            <w:r w:rsidRPr="00D47511">
              <w:rPr>
                <w:rFonts w:ascii="Calibri" w:hAnsi="Calibri"/>
                <w:sz w:val="22"/>
                <w:szCs w:val="22"/>
              </w:rPr>
              <w:t>Revised Program</w:t>
            </w:r>
          </w:p>
        </w:tc>
      </w:tr>
      <w:tr w:rsidR="00557940" w:rsidRPr="00D47511" w:rsidTr="00557940">
        <w:tc>
          <w:tcPr>
            <w:tcW w:w="4315" w:type="dxa"/>
          </w:tcPr>
          <w:p w:rsidR="00557940" w:rsidRPr="00D47511" w:rsidRDefault="00557940" w:rsidP="00557940">
            <w:pPr>
              <w:spacing w:line="280" w:lineRule="exact"/>
              <w:rPr>
                <w:rFonts w:ascii="Calibri" w:hAnsi="Calibri"/>
                <w:sz w:val="22"/>
                <w:szCs w:val="22"/>
              </w:rPr>
            </w:pPr>
            <w:r w:rsidRPr="00D47511">
              <w:rPr>
                <w:rFonts w:ascii="Calibri" w:hAnsi="Calibri"/>
                <w:sz w:val="22"/>
                <w:szCs w:val="22"/>
              </w:rPr>
              <w:t>(Insert existing program language)</w:t>
            </w:r>
          </w:p>
          <w:p w:rsidR="00557940" w:rsidRPr="00D47511" w:rsidRDefault="00557940" w:rsidP="00557940">
            <w:pPr>
              <w:spacing w:line="280" w:lineRule="exact"/>
              <w:rPr>
                <w:rFonts w:ascii="Calibri" w:hAnsi="Calibri"/>
                <w:sz w:val="22"/>
                <w:szCs w:val="22"/>
              </w:rPr>
            </w:pPr>
          </w:p>
          <w:p w:rsidR="00557940" w:rsidRPr="00D47511" w:rsidRDefault="00557940" w:rsidP="00557940">
            <w:pPr>
              <w:spacing w:line="280" w:lineRule="exact"/>
              <w:rPr>
                <w:rFonts w:ascii="Calibri" w:hAnsi="Calibri"/>
                <w:sz w:val="22"/>
                <w:szCs w:val="22"/>
              </w:rPr>
            </w:pPr>
          </w:p>
          <w:p w:rsidR="00557940" w:rsidRPr="00D47511" w:rsidRDefault="00557940" w:rsidP="00557940">
            <w:pPr>
              <w:spacing w:line="280" w:lineRule="exact"/>
              <w:rPr>
                <w:rFonts w:ascii="Calibri" w:hAnsi="Calibri"/>
                <w:b/>
                <w:bCs/>
                <w:sz w:val="22"/>
                <w:szCs w:val="22"/>
              </w:rPr>
            </w:pPr>
            <w:r w:rsidRPr="00D47511">
              <w:rPr>
                <w:rFonts w:ascii="Calibri" w:hAnsi="Calibri"/>
                <w:b/>
                <w:bCs/>
                <w:sz w:val="22"/>
                <w:szCs w:val="22"/>
              </w:rPr>
              <w:t>Program Admission</w:t>
            </w:r>
          </w:p>
          <w:p w:rsidR="00557940" w:rsidRPr="00D47511" w:rsidRDefault="00557940" w:rsidP="00557940">
            <w:pPr>
              <w:spacing w:line="280" w:lineRule="exact"/>
              <w:rPr>
                <w:rFonts w:ascii="Calibri" w:hAnsi="Calibri"/>
                <w:b/>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Application Deadline is October 15 for spring admission; and March 15 for fall admission.</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Overview of the Application Process for Master's Degree Programs</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 xml:space="preserve">Review of completed applications begins October 16th and March 16th for spring and fall, respectively. Reviews employ a holistic approach to evaluate applicants' potential to be successful as students and, upon graduation, counseling or student affairs professionals. This approach involves the submission of materials that allows department faculty members to develop a more complete picture of applicants in terms of academic aptitude for graduate-level study, potential success in forming effective counseling relationships, respect for cultural differences, and relevance of career goals to their prospective programs of interest. Faculty rate applicants' application materials and rank the applications according to these categories. Highly ranked applicants are invited to interview with faculty and current students in an individual or group setting. </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After completion of the interview, admissions decisions are made based on application ratings and interview evaluations collectively.  The application process is competitive with a limited number of openings.</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STEP ONE: COMPLETE THE ADMISSIONS APPLICATION PROCESS</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Completed applications include various application materials that must be completed by the application deadlines.  Application portfolios should reflect thought, attention to detail, and appropriate effort.  You are applying to a competitive graduate program; it is important that your portfolio represents you in a positive yet realistic manner.  Please allow yourself at least a few weeks to complete the entire process.</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All of the following materials should be submitted directly through the Graduate School application:</w:t>
            </w: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1.Graduate School Application Form - requirements include a non-refundable application fee and official transcripts</w:t>
            </w: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2.Statement of Interest</w:t>
            </w: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3.KSP background check and signed statement</w:t>
            </w: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4.Resume</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In addition to the Graduate School application process, students entering the Student Affairs program may be asked to submit a Case Study Writing Sample. Once the completed application is received, separate instructions will be sent for completing this process.</w:t>
            </w: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 xml:space="preserve">STEP TWO: SELECTED APPLICANTS INVITED TO PARTICIPATE IN INTERVIEW  </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Based on the review of the application portfolio, highly ranked applicants will receive notification of their eligibility for an individual or group interview.  Applicants who completed Step 1 with moderate rankings may be placed on a waiting list depending on the number of students admitted each term. Eligible applicants will be scheduled for interviews on campus with faculty, current students, alumni and/or experienced professionals.  Participation in the interview process does not guarantee admission but is a prerequisite for admission. Interviewees who are unable to travel to campus interviews may arrange an online interview with the Program Coordinator. Based on the interview assessment, faculty will make offers for admission for the most highly rated candidates.</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Applicants with moderate or lower rankings from the interviewers may receive letters indicating they will be placed on a waiting list or are not eligible for admission based upon the review.  If you are on a waiting list, the average time to be notified of your eligibility may be up to 6 weeks. Program Coordinators will oversee the application process.</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Please refer to the admission section of this catalog for Graduate School admission requirements.</w:t>
            </w:r>
          </w:p>
          <w:p w:rsidR="00557940" w:rsidRPr="00D47511" w:rsidRDefault="00557940" w:rsidP="00557940">
            <w:pPr>
              <w:spacing w:line="280" w:lineRule="exact"/>
              <w:rPr>
                <w:rFonts w:ascii="Calibri" w:hAnsi="Calibri"/>
                <w:b/>
                <w:bCs/>
                <w:sz w:val="22"/>
                <w:szCs w:val="22"/>
              </w:rPr>
            </w:pPr>
          </w:p>
          <w:p w:rsidR="00557940" w:rsidRPr="00D47511" w:rsidRDefault="00557940" w:rsidP="00557940">
            <w:pPr>
              <w:spacing w:line="280" w:lineRule="exact"/>
              <w:rPr>
                <w:rFonts w:ascii="Calibri" w:hAnsi="Calibri"/>
                <w:b/>
                <w:bCs/>
                <w:sz w:val="22"/>
                <w:szCs w:val="22"/>
              </w:rPr>
            </w:pPr>
          </w:p>
          <w:p w:rsidR="00557940" w:rsidRPr="00D47511" w:rsidRDefault="00557940" w:rsidP="00557940">
            <w:pPr>
              <w:spacing w:line="280" w:lineRule="exact"/>
              <w:rPr>
                <w:rFonts w:ascii="Calibri" w:hAnsi="Calibri"/>
                <w:b/>
                <w:bCs/>
                <w:sz w:val="22"/>
                <w:szCs w:val="22"/>
              </w:rPr>
            </w:pPr>
            <w:r w:rsidRPr="00D47511">
              <w:rPr>
                <w:rFonts w:ascii="Calibri" w:hAnsi="Calibri"/>
                <w:b/>
                <w:bCs/>
                <w:sz w:val="22"/>
                <w:szCs w:val="22"/>
              </w:rPr>
              <w:t>Program Requirements (60 hours)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0"/>
              <w:gridCol w:w="2980"/>
              <w:gridCol w:w="299"/>
            </w:tblGrid>
            <w:tr w:rsidR="00557940" w:rsidRPr="00D47511" w:rsidTr="00557940">
              <w:trPr>
                <w:tblCellSpacing w:w="15" w:type="dxa"/>
              </w:trPr>
              <w:tc>
                <w:tcPr>
                  <w:tcW w:w="0" w:type="auto"/>
                  <w:gridSpan w:val="2"/>
                  <w:vAlign w:val="center"/>
                  <w:hideMark/>
                </w:tcPr>
                <w:p w:rsidR="00557940" w:rsidRPr="00D47511" w:rsidRDefault="00557940" w:rsidP="00557940">
                  <w:pPr>
                    <w:spacing w:line="280" w:lineRule="exact"/>
                    <w:rPr>
                      <w:rFonts w:ascii="Calibri" w:hAnsi="Calibri"/>
                    </w:rPr>
                  </w:pPr>
                  <w:r w:rsidRPr="00D47511">
                    <w:rPr>
                      <w:rFonts w:ascii="Calibri" w:hAnsi="Calibri"/>
                    </w:rPr>
                    <w:t>Counseling Core Requirements</w:t>
                  </w:r>
                </w:p>
              </w:tc>
              <w:tc>
                <w:tcPr>
                  <w:tcW w:w="0" w:type="auto"/>
                  <w:vAlign w:val="center"/>
                  <w:hideMark/>
                </w:tcPr>
                <w:p w:rsidR="00557940" w:rsidRPr="00D47511" w:rsidRDefault="00557940" w:rsidP="00557940">
                  <w:pPr>
                    <w:spacing w:line="280" w:lineRule="exact"/>
                    <w:rPr>
                      <w:rFonts w:ascii="Calibri" w:hAnsi="Calibri"/>
                    </w:rPr>
                  </w:pP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rPr>
                  </w:pPr>
                  <w:hyperlink r:id="rId41" w:tooltip="CNS 552" w:history="1">
                    <w:r w:rsidRPr="00D47511">
                      <w:rPr>
                        <w:rFonts w:ascii="Calibri" w:hAnsi="Calibri"/>
                        <w:color w:val="0000FF"/>
                        <w:u w:val="single"/>
                      </w:rPr>
                      <w:t>CNS 552</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Testing and Assessment in Counseling</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rPr>
                  </w:pPr>
                  <w:hyperlink r:id="rId42" w:tooltip="CNS 554" w:history="1">
                    <w:r w:rsidRPr="00D47511">
                      <w:rPr>
                        <w:rFonts w:ascii="Calibri" w:hAnsi="Calibri"/>
                        <w:color w:val="0000FF"/>
                        <w:u w:val="single"/>
                      </w:rPr>
                      <w:t>CNS 554</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Group Counseling</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rPr>
                  </w:pPr>
                  <w:hyperlink r:id="rId43" w:tooltip="CNS 555" w:history="1">
                    <w:r w:rsidRPr="00D47511">
                      <w:rPr>
                        <w:rFonts w:ascii="Calibri" w:hAnsi="Calibri"/>
                        <w:color w:val="0000FF"/>
                        <w:u w:val="single"/>
                      </w:rPr>
                      <w:t>CNS 555</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Social and Cultural Diversity in Counseling</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rPr>
                  </w:pPr>
                  <w:hyperlink r:id="rId44" w:tooltip="CNS 556" w:history="1">
                    <w:r w:rsidRPr="00D47511">
                      <w:rPr>
                        <w:rFonts w:ascii="Calibri" w:hAnsi="Calibri"/>
                        <w:color w:val="0000FF"/>
                        <w:u w:val="single"/>
                      </w:rPr>
                      <w:t>CNS 556</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Developmental Career Counseling</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rPr>
                  </w:pPr>
                  <w:hyperlink r:id="rId45" w:tooltip="CNS 557" w:history="1">
                    <w:r w:rsidRPr="00D47511">
                      <w:rPr>
                        <w:rFonts w:ascii="Calibri" w:hAnsi="Calibri"/>
                        <w:color w:val="0000FF"/>
                        <w:u w:val="single"/>
                      </w:rPr>
                      <w:t>CNS 557</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Human and Family Development in Counseling</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rPr>
                  </w:pPr>
                  <w:hyperlink r:id="rId46" w:tooltip="CNS 558" w:history="1">
                    <w:r w:rsidRPr="00D47511">
                      <w:rPr>
                        <w:rFonts w:ascii="Calibri" w:hAnsi="Calibri"/>
                        <w:color w:val="0000FF"/>
                        <w:u w:val="single"/>
                      </w:rPr>
                      <w:t>CNS 558</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Theories of Counseling</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rPr>
                  </w:pPr>
                  <w:hyperlink r:id="rId47" w:tooltip="CNS 559" w:history="1">
                    <w:r w:rsidRPr="00D47511">
                      <w:rPr>
                        <w:rFonts w:ascii="Calibri" w:hAnsi="Calibri"/>
                        <w:color w:val="0000FF"/>
                        <w:u w:val="single"/>
                      </w:rPr>
                      <w:t>CNS 559</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Techniques of Counseling</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pPr>
                </w:p>
                <w:p w:rsidR="00557940" w:rsidRPr="00D47511" w:rsidRDefault="00557940" w:rsidP="00557940">
                  <w:pPr>
                    <w:spacing w:line="280" w:lineRule="exact"/>
                    <w:rPr>
                      <w:rFonts w:ascii="Calibri" w:hAnsi="Calibri"/>
                    </w:rPr>
                  </w:pPr>
                  <w:hyperlink r:id="rId48" w:tooltip="CNS 560" w:history="1">
                    <w:r w:rsidRPr="00D47511">
                      <w:rPr>
                        <w:rFonts w:ascii="Calibri" w:hAnsi="Calibri"/>
                        <w:color w:val="0000FF"/>
                        <w:u w:val="single"/>
                      </w:rPr>
                      <w:t>CNS 560</w:t>
                    </w:r>
                  </w:hyperlink>
                </w:p>
              </w:tc>
              <w:tc>
                <w:tcPr>
                  <w:tcW w:w="0" w:type="auto"/>
                  <w:vAlign w:val="center"/>
                  <w:hideMark/>
                </w:tcPr>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r w:rsidRPr="00D47511">
                    <w:rPr>
                      <w:rFonts w:ascii="Calibri" w:hAnsi="Calibri"/>
                    </w:rPr>
                    <w:t>Professional Studies in Clinical Mental Health and Marriage, Couple, and Family Counseling</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hyperlink r:id="rId49" w:tooltip="CNS 567" w:history="1">
                    <w:r w:rsidRPr="00D47511">
                      <w:rPr>
                        <w:rFonts w:ascii="Calibri" w:hAnsi="Calibri"/>
                        <w:color w:val="0000FF"/>
                        <w:u w:val="single"/>
                      </w:rPr>
                      <w:t>CNS 567</w:t>
                    </w:r>
                  </w:hyperlink>
                </w:p>
              </w:tc>
              <w:tc>
                <w:tcPr>
                  <w:tcW w:w="0" w:type="auto"/>
                  <w:vAlign w:val="center"/>
                  <w:hideMark/>
                </w:tcPr>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r w:rsidRPr="00D47511">
                    <w:rPr>
                      <w:rFonts w:ascii="Calibri" w:hAnsi="Calibri"/>
                    </w:rPr>
                    <w:t>Mental Health Diagnosis and Treatment in Counseling</w:t>
                  </w:r>
                </w:p>
              </w:tc>
              <w:tc>
                <w:tcPr>
                  <w:tcW w:w="0" w:type="auto"/>
                  <w:vAlign w:val="center"/>
                  <w:hideMark/>
                </w:tcPr>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hyperlink r:id="rId50" w:tooltip="CNS 583" w:history="1">
                    <w:r w:rsidRPr="00D47511">
                      <w:rPr>
                        <w:rFonts w:ascii="Calibri" w:hAnsi="Calibri"/>
                        <w:color w:val="0000FF"/>
                        <w:u w:val="single"/>
                      </w:rPr>
                      <w:t>CNS 583</w:t>
                    </w:r>
                  </w:hyperlink>
                </w:p>
              </w:tc>
              <w:tc>
                <w:tcPr>
                  <w:tcW w:w="0" w:type="auto"/>
                  <w:vAlign w:val="center"/>
                  <w:hideMark/>
                </w:tcPr>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r w:rsidRPr="00D47511">
                    <w:rPr>
                      <w:rFonts w:ascii="Calibri" w:hAnsi="Calibri"/>
                    </w:rPr>
                    <w:t>Couples Counseling</w:t>
                  </w:r>
                </w:p>
              </w:tc>
              <w:tc>
                <w:tcPr>
                  <w:tcW w:w="0" w:type="auto"/>
                  <w:vAlign w:val="center"/>
                  <w:hideMark/>
                </w:tcPr>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rPr>
                  </w:pPr>
                  <w:hyperlink r:id="rId51" w:tooltip="CNS 588" w:history="1">
                    <w:r w:rsidRPr="00D47511">
                      <w:rPr>
                        <w:rFonts w:ascii="Calibri" w:hAnsi="Calibri"/>
                        <w:color w:val="0000FF"/>
                        <w:u w:val="single"/>
                      </w:rPr>
                      <w:t>CNS 588</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Family Systems Counseling</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rPr>
                  </w:pPr>
                  <w:hyperlink r:id="rId52" w:tooltip="CNS 591" w:history="1">
                    <w:r w:rsidRPr="00D47511">
                      <w:rPr>
                        <w:rFonts w:ascii="Calibri" w:hAnsi="Calibri"/>
                        <w:color w:val="0000FF"/>
                        <w:u w:val="single"/>
                      </w:rPr>
                      <w:t>CNS 591</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 xml:space="preserve">Clinical Mental Health/Marriage, Couple, and Family Counseling Practicum </w:t>
                  </w:r>
                  <w:r w:rsidRPr="00D47511">
                    <w:rPr>
                      <w:rFonts w:ascii="Calibri" w:hAnsi="Calibri"/>
                      <w:vertAlign w:val="superscript"/>
                    </w:rPr>
                    <w:t>1</w:t>
                  </w:r>
                </w:p>
              </w:tc>
              <w:tc>
                <w:tcPr>
                  <w:tcW w:w="0" w:type="auto"/>
                  <w:vAlign w:val="center"/>
                  <w:hideMark/>
                </w:tcPr>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rPr>
                  </w:pPr>
                  <w:hyperlink r:id="rId53" w:tooltip="CNS 596" w:history="1">
                    <w:r w:rsidRPr="00D47511">
                      <w:rPr>
                        <w:rFonts w:ascii="Calibri" w:hAnsi="Calibri"/>
                        <w:color w:val="0000FF"/>
                        <w:u w:val="single"/>
                      </w:rPr>
                      <w:t>CNS 596</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 xml:space="preserve">Clinical Mental Health Counseling/Marriage, Couple, and Family Counseling Internship </w:t>
                  </w:r>
                  <w:r w:rsidRPr="00D47511">
                    <w:rPr>
                      <w:rFonts w:ascii="Calibri" w:hAnsi="Calibri"/>
                      <w:vertAlign w:val="superscript"/>
                    </w:rPr>
                    <w:t>1,2</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6</w:t>
                  </w: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rPr>
                  </w:pPr>
                  <w:hyperlink r:id="rId54" w:tooltip="CNS 598" w:history="1">
                    <w:r w:rsidRPr="00D47511">
                      <w:rPr>
                        <w:rFonts w:ascii="Calibri" w:hAnsi="Calibri"/>
                        <w:color w:val="0000FF"/>
                        <w:u w:val="single"/>
                      </w:rPr>
                      <w:t>CNS 598</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Research and Program Evaluation in Counseling</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rPr>
                  </w:pPr>
                  <w:hyperlink r:id="rId55" w:tooltip="CNS 637" w:history="1">
                    <w:r w:rsidRPr="00D47511">
                      <w:rPr>
                        <w:rFonts w:ascii="Calibri" w:hAnsi="Calibri"/>
                        <w:color w:val="0000FF"/>
                        <w:u w:val="single"/>
                      </w:rPr>
                      <w:t>CNS 637</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Theories of Addictions</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tblCellSpacing w:w="15" w:type="dxa"/>
              </w:trPr>
              <w:tc>
                <w:tcPr>
                  <w:tcW w:w="0" w:type="auto"/>
                  <w:gridSpan w:val="2"/>
                  <w:vAlign w:val="center"/>
                  <w:hideMark/>
                </w:tcPr>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r w:rsidRPr="00D47511">
                    <w:rPr>
                      <w:rFonts w:ascii="Calibri" w:hAnsi="Calibri"/>
                    </w:rPr>
                    <w:t>Concentration</w:t>
                  </w:r>
                </w:p>
              </w:tc>
              <w:tc>
                <w:tcPr>
                  <w:tcW w:w="0" w:type="auto"/>
                  <w:vAlign w:val="center"/>
                  <w:hideMark/>
                </w:tcPr>
                <w:p w:rsidR="00557940" w:rsidRPr="00D47511" w:rsidRDefault="00557940" w:rsidP="00557940">
                  <w:pPr>
                    <w:spacing w:line="280" w:lineRule="exact"/>
                    <w:rPr>
                      <w:rFonts w:ascii="Calibri" w:hAnsi="Calibri"/>
                    </w:rPr>
                  </w:pPr>
                </w:p>
              </w:tc>
            </w:tr>
            <w:tr w:rsidR="00557940" w:rsidRPr="00D47511" w:rsidTr="00557940">
              <w:trPr>
                <w:tblCellSpacing w:w="15" w:type="dxa"/>
              </w:trPr>
              <w:tc>
                <w:tcPr>
                  <w:tcW w:w="0" w:type="auto"/>
                  <w:gridSpan w:val="2"/>
                  <w:vAlign w:val="center"/>
                  <w:hideMark/>
                </w:tcPr>
                <w:p w:rsidR="00557940" w:rsidRPr="00D47511" w:rsidRDefault="00557940" w:rsidP="00557940">
                  <w:pPr>
                    <w:spacing w:line="280" w:lineRule="exact"/>
                    <w:rPr>
                      <w:rFonts w:ascii="Calibri" w:hAnsi="Calibri"/>
                    </w:rPr>
                  </w:pPr>
                  <w:r w:rsidRPr="00D47511">
                    <w:rPr>
                      <w:rFonts w:ascii="Calibri" w:hAnsi="Calibri"/>
                    </w:rPr>
                    <w:t>Select a Concentration</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12</w:t>
                  </w:r>
                </w:p>
              </w:tc>
            </w:tr>
            <w:tr w:rsidR="00557940" w:rsidRPr="00D47511" w:rsidTr="00557940">
              <w:trPr>
                <w:tblCellSpacing w:w="15" w:type="dxa"/>
              </w:trPr>
              <w:tc>
                <w:tcPr>
                  <w:tcW w:w="0" w:type="auto"/>
                  <w:gridSpan w:val="2"/>
                  <w:vAlign w:val="center"/>
                  <w:hideMark/>
                </w:tcPr>
                <w:p w:rsidR="00557940" w:rsidRPr="00D47511" w:rsidRDefault="00557940" w:rsidP="00557940">
                  <w:pPr>
                    <w:spacing w:line="280" w:lineRule="exact"/>
                    <w:rPr>
                      <w:rFonts w:ascii="Calibri" w:hAnsi="Calibri"/>
                    </w:rPr>
                  </w:pPr>
                  <w:r w:rsidRPr="00D47511">
                    <w:rPr>
                      <w:rFonts w:ascii="Calibri" w:hAnsi="Calibri"/>
                    </w:rPr>
                    <w:t>Total Hours</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60</w:t>
                  </w:r>
                </w:p>
              </w:tc>
            </w:tr>
          </w:tbl>
          <w:p w:rsidR="00557940" w:rsidRPr="00D47511" w:rsidRDefault="00557940" w:rsidP="00557940">
            <w:pPr>
              <w:spacing w:line="280" w:lineRule="exact"/>
              <w:rPr>
                <w:rFonts w:ascii="Calibri" w:hAnsi="Calibri"/>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
              <w:gridCol w:w="3953"/>
            </w:tblGrid>
            <w:tr w:rsidR="00557940" w:rsidRPr="00D47511" w:rsidTr="00557940">
              <w:trPr>
                <w:tblCellSpacing w:w="15" w:type="dxa"/>
              </w:trPr>
              <w:tc>
                <w:tcPr>
                  <w:tcW w:w="0" w:type="auto"/>
                  <w:hideMark/>
                </w:tcPr>
                <w:p w:rsidR="00557940" w:rsidRPr="00D47511" w:rsidRDefault="00557940" w:rsidP="00557940">
                  <w:pPr>
                    <w:spacing w:line="280" w:lineRule="exact"/>
                    <w:rPr>
                      <w:rFonts w:ascii="Calibri" w:hAnsi="Calibri"/>
                    </w:rPr>
                  </w:pPr>
                  <w:r w:rsidRPr="00D47511">
                    <w:rPr>
                      <w:rFonts w:ascii="Calibri" w:hAnsi="Calibri"/>
                      <w:vertAlign w:val="superscript"/>
                    </w:rPr>
                    <w:t>1</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To enroll in practicum the student must have completed the appropriate practice preparation sequence and obtain department approval.</w:t>
                  </w:r>
                </w:p>
              </w:tc>
            </w:tr>
            <w:tr w:rsidR="00557940" w:rsidRPr="00D47511" w:rsidTr="00557940">
              <w:trPr>
                <w:tblCellSpacing w:w="15" w:type="dxa"/>
              </w:trPr>
              <w:tc>
                <w:tcPr>
                  <w:tcW w:w="0" w:type="auto"/>
                  <w:hideMark/>
                </w:tcPr>
                <w:p w:rsidR="00557940" w:rsidRPr="00D47511" w:rsidRDefault="00557940" w:rsidP="00557940">
                  <w:pPr>
                    <w:spacing w:line="280" w:lineRule="exact"/>
                    <w:rPr>
                      <w:rFonts w:ascii="Calibri" w:hAnsi="Calibri"/>
                    </w:rPr>
                  </w:pPr>
                  <w:r w:rsidRPr="00D47511">
                    <w:rPr>
                      <w:rFonts w:ascii="Calibri" w:hAnsi="Calibri"/>
                      <w:vertAlign w:val="superscript"/>
                    </w:rPr>
                    <w:t>2</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Internship must be taken over a period of two semesters.</w:t>
                  </w:r>
                </w:p>
              </w:tc>
            </w:tr>
          </w:tbl>
          <w:p w:rsidR="00557940" w:rsidRPr="00D47511" w:rsidRDefault="00557940" w:rsidP="00557940">
            <w:pPr>
              <w:spacing w:line="280" w:lineRule="exact"/>
              <w:rPr>
                <w:rFonts w:ascii="Calibri" w:hAnsi="Calibri"/>
                <w:b/>
                <w:bCs/>
                <w:sz w:val="22"/>
                <w:szCs w:val="22"/>
              </w:rPr>
            </w:pPr>
            <w:r w:rsidRPr="00D47511">
              <w:rPr>
                <w:rFonts w:ascii="Calibri" w:hAnsi="Calibri"/>
                <w:b/>
                <w:bCs/>
                <w:sz w:val="22"/>
                <w:szCs w:val="22"/>
              </w:rPr>
              <w:t>Marriage, Couple, and Family Counseling Concentration (CMCF)</w:t>
            </w:r>
          </w:p>
          <w:p w:rsidR="00557940" w:rsidRPr="00D47511" w:rsidRDefault="00557940" w:rsidP="00557940">
            <w:pPr>
              <w:spacing w:line="280" w:lineRule="exact"/>
              <w:rPr>
                <w:rFonts w:ascii="Calibri" w:hAnsi="Calibri"/>
                <w:b/>
                <w:bCs/>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05"/>
              <w:gridCol w:w="2407"/>
              <w:gridCol w:w="187"/>
            </w:tblGrid>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bCs/>
                    </w:rPr>
                  </w:pPr>
                  <w:r w:rsidRPr="00D47511">
                    <w:rPr>
                      <w:rFonts w:ascii="Calibri" w:hAnsi="Calibri"/>
                      <w:bCs/>
                    </w:rPr>
                    <w:t>CNS 582</w:t>
                  </w:r>
                </w:p>
              </w:tc>
              <w:tc>
                <w:tcPr>
                  <w:tcW w:w="0" w:type="auto"/>
                  <w:vAlign w:val="center"/>
                  <w:hideMark/>
                </w:tcPr>
                <w:p w:rsidR="00557940" w:rsidRPr="00D47511" w:rsidRDefault="00557940" w:rsidP="00557940">
                  <w:pPr>
                    <w:spacing w:line="280" w:lineRule="exact"/>
                    <w:rPr>
                      <w:rFonts w:ascii="Calibri" w:hAnsi="Calibri"/>
                      <w:bCs/>
                    </w:rPr>
                  </w:pPr>
                  <w:r w:rsidRPr="00D47511">
                    <w:rPr>
                      <w:rFonts w:ascii="Calibri" w:hAnsi="Calibri"/>
                      <w:bCs/>
                    </w:rPr>
                    <w:t>Sex Therapy Techniques in Counseling</w:t>
                  </w:r>
                </w:p>
              </w:tc>
              <w:tc>
                <w:tcPr>
                  <w:tcW w:w="0" w:type="auto"/>
                  <w:vAlign w:val="center"/>
                  <w:hideMark/>
                </w:tcPr>
                <w:p w:rsidR="00557940" w:rsidRPr="00D47511" w:rsidRDefault="00557940" w:rsidP="00557940">
                  <w:pPr>
                    <w:spacing w:line="280" w:lineRule="exact"/>
                    <w:rPr>
                      <w:rFonts w:ascii="Calibri" w:hAnsi="Calibri"/>
                      <w:bCs/>
                    </w:rPr>
                  </w:pPr>
                  <w:r w:rsidRPr="00D47511">
                    <w:rPr>
                      <w:rFonts w:ascii="Calibri" w:hAnsi="Calibri"/>
                      <w:bCs/>
                    </w:rPr>
                    <w:t>3</w:t>
                  </w: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bCs/>
                    </w:rPr>
                  </w:pPr>
                  <w:r w:rsidRPr="00D47511">
                    <w:rPr>
                      <w:rFonts w:ascii="Calibri" w:hAnsi="Calibri"/>
                      <w:bCs/>
                    </w:rPr>
                    <w:t>CNS 586</w:t>
                  </w:r>
                </w:p>
              </w:tc>
              <w:tc>
                <w:tcPr>
                  <w:tcW w:w="0" w:type="auto"/>
                  <w:vAlign w:val="center"/>
                  <w:hideMark/>
                </w:tcPr>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r w:rsidRPr="00D47511">
                    <w:rPr>
                      <w:rFonts w:ascii="Calibri" w:hAnsi="Calibri"/>
                      <w:bCs/>
                    </w:rPr>
                    <w:t>Parenting Issues</w:t>
                  </w:r>
                </w:p>
              </w:tc>
              <w:tc>
                <w:tcPr>
                  <w:tcW w:w="0" w:type="auto"/>
                  <w:vAlign w:val="center"/>
                  <w:hideMark/>
                </w:tcPr>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r w:rsidRPr="00D47511">
                    <w:rPr>
                      <w:rFonts w:ascii="Calibri" w:hAnsi="Calibri"/>
                      <w:bCs/>
                    </w:rPr>
                    <w:t>3</w:t>
                  </w:r>
                </w:p>
              </w:tc>
            </w:tr>
            <w:tr w:rsidR="00557940" w:rsidRPr="00D47511" w:rsidTr="00557940">
              <w:trPr>
                <w:trHeight w:val="393"/>
                <w:tblCellSpacing w:w="15" w:type="dxa"/>
              </w:trPr>
              <w:tc>
                <w:tcPr>
                  <w:tcW w:w="0" w:type="auto"/>
                  <w:vAlign w:val="center"/>
                  <w:hideMark/>
                </w:tcPr>
                <w:p w:rsidR="00557940" w:rsidRPr="00D47511" w:rsidRDefault="00557940" w:rsidP="00557940">
                  <w:pPr>
                    <w:spacing w:line="280" w:lineRule="exact"/>
                    <w:rPr>
                      <w:rFonts w:ascii="Calibri" w:hAnsi="Calibri"/>
                      <w:bCs/>
                    </w:rPr>
                  </w:pPr>
                  <w:r w:rsidRPr="00D47511">
                    <w:rPr>
                      <w:rFonts w:ascii="Calibri" w:hAnsi="Calibri"/>
                      <w:bCs/>
                    </w:rPr>
                    <w:t>CNS 592</w:t>
                  </w:r>
                </w:p>
              </w:tc>
              <w:tc>
                <w:tcPr>
                  <w:tcW w:w="0" w:type="auto"/>
                  <w:vAlign w:val="center"/>
                  <w:hideMark/>
                </w:tcPr>
                <w:p w:rsidR="00557940" w:rsidRPr="00D47511" w:rsidRDefault="00557940" w:rsidP="00557940">
                  <w:pPr>
                    <w:spacing w:line="280" w:lineRule="exact"/>
                    <w:rPr>
                      <w:rFonts w:ascii="Calibri" w:hAnsi="Calibri"/>
                      <w:bCs/>
                    </w:rPr>
                  </w:pPr>
                  <w:r w:rsidRPr="00D47511">
                    <w:rPr>
                      <w:rFonts w:ascii="Calibri" w:hAnsi="Calibri"/>
                      <w:bCs/>
                    </w:rPr>
                    <w:t>Crisis Counseling</w:t>
                  </w:r>
                </w:p>
              </w:tc>
              <w:tc>
                <w:tcPr>
                  <w:tcW w:w="0" w:type="auto"/>
                  <w:vAlign w:val="center"/>
                  <w:hideMark/>
                </w:tcPr>
                <w:p w:rsidR="00557940" w:rsidRPr="00D47511" w:rsidRDefault="00557940" w:rsidP="00557940">
                  <w:pPr>
                    <w:spacing w:line="280" w:lineRule="exact"/>
                    <w:rPr>
                      <w:rFonts w:ascii="Calibri" w:hAnsi="Calibri"/>
                      <w:bCs/>
                    </w:rPr>
                  </w:pPr>
                  <w:r w:rsidRPr="00D47511">
                    <w:rPr>
                      <w:rFonts w:ascii="Calibri" w:hAnsi="Calibri"/>
                      <w:bCs/>
                    </w:rPr>
                    <w:t>3</w:t>
                  </w: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color w:val="0000FF"/>
                      <w:u w:val="single"/>
                    </w:rPr>
                  </w:pPr>
                  <w:r w:rsidRPr="00D47511">
                    <w:rPr>
                      <w:rFonts w:ascii="Calibri" w:hAnsi="Calibri"/>
                      <w:bCs/>
                    </w:rPr>
                    <w:t>CNS 606</w:t>
                  </w:r>
                </w:p>
                <w:p w:rsidR="00557940" w:rsidRPr="00D47511" w:rsidRDefault="00557940" w:rsidP="00557940">
                  <w:pPr>
                    <w:spacing w:line="280" w:lineRule="exact"/>
                    <w:rPr>
                      <w:rFonts w:ascii="Calibri" w:hAnsi="Calibri"/>
                      <w:bCs/>
                      <w:color w:val="0000FF"/>
                      <w:u w:val="single"/>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r w:rsidRPr="00D47511">
                    <w:rPr>
                      <w:rFonts w:ascii="Calibri" w:hAnsi="Calibri"/>
                      <w:bCs/>
                    </w:rPr>
                    <w:t>Total Hours 12</w:t>
                  </w:r>
                </w:p>
              </w:tc>
              <w:tc>
                <w:tcPr>
                  <w:tcW w:w="0" w:type="auto"/>
                  <w:vAlign w:val="center"/>
                  <w:hideMark/>
                </w:tcPr>
                <w:p w:rsidR="00557940" w:rsidRPr="00D47511" w:rsidRDefault="00557940" w:rsidP="00557940">
                  <w:pPr>
                    <w:spacing w:line="280" w:lineRule="exact"/>
                    <w:rPr>
                      <w:rFonts w:ascii="Calibri" w:hAnsi="Calibri"/>
                      <w:bCs/>
                    </w:rPr>
                  </w:pPr>
                  <w:r w:rsidRPr="00D47511">
                    <w:rPr>
                      <w:rFonts w:ascii="Calibri" w:hAnsi="Calibri"/>
                      <w:bCs/>
                    </w:rPr>
                    <w:t>Family Counseling Techniques</w:t>
                  </w:r>
                </w:p>
              </w:tc>
              <w:tc>
                <w:tcPr>
                  <w:tcW w:w="0" w:type="auto"/>
                  <w:vAlign w:val="center"/>
                  <w:hideMark/>
                </w:tcPr>
                <w:p w:rsidR="00557940" w:rsidRPr="00D47511" w:rsidRDefault="00557940" w:rsidP="00557940">
                  <w:pPr>
                    <w:spacing w:line="280" w:lineRule="exact"/>
                    <w:rPr>
                      <w:rFonts w:ascii="Calibri" w:hAnsi="Calibri"/>
                      <w:bCs/>
                    </w:rPr>
                  </w:pPr>
                  <w:r w:rsidRPr="00D47511">
                    <w:rPr>
                      <w:rFonts w:ascii="Calibri" w:hAnsi="Calibri"/>
                      <w:bCs/>
                    </w:rPr>
                    <w:t>3</w:t>
                  </w:r>
                </w:p>
              </w:tc>
            </w:tr>
            <w:tr w:rsidR="00557940" w:rsidRPr="00D47511" w:rsidTr="00557940">
              <w:trPr>
                <w:tblCellSpacing w:w="15" w:type="dxa"/>
              </w:trPr>
              <w:tc>
                <w:tcPr>
                  <w:tcW w:w="0" w:type="auto"/>
                  <w:gridSpan w:val="2"/>
                  <w:vAlign w:val="center"/>
                  <w:hideMark/>
                </w:tcPr>
                <w:p w:rsidR="00557940" w:rsidRPr="00D47511" w:rsidRDefault="00557940" w:rsidP="00557940">
                  <w:pPr>
                    <w:spacing w:line="280" w:lineRule="exact"/>
                    <w:rPr>
                      <w:rFonts w:ascii="Calibri" w:hAnsi="Calibri"/>
                      <w:bCs/>
                    </w:rPr>
                  </w:pPr>
                  <w:r w:rsidRPr="00D47511">
                    <w:rPr>
                      <w:rFonts w:ascii="Calibri" w:hAnsi="Calibri"/>
                      <w:bCs/>
                    </w:rPr>
                    <w:t>All students must pass a final comprehensive examination. Comprehensive examinations are given in the fall, spring, and summer semesters. Students must meet the criteria established by the College of Education and Behavioral Sciences in order to be eligible to take the comprehensive examination. The comprehensive exam policy and application may be found at www.edu/csa/sc/comp_exam.</w:t>
                  </w:r>
                </w:p>
              </w:tc>
              <w:tc>
                <w:tcPr>
                  <w:tcW w:w="0" w:type="auto"/>
                  <w:vAlign w:val="center"/>
                  <w:hideMark/>
                </w:tcPr>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p w:rsidR="00557940" w:rsidRPr="00D47511" w:rsidRDefault="00557940" w:rsidP="00557940">
                  <w:pPr>
                    <w:spacing w:line="280" w:lineRule="exact"/>
                    <w:rPr>
                      <w:rFonts w:ascii="Calibri" w:hAnsi="Calibri"/>
                      <w:bCs/>
                    </w:rPr>
                  </w:pPr>
                </w:p>
              </w:tc>
            </w:tr>
          </w:tbl>
          <w:p w:rsidR="00557940" w:rsidRPr="00D47511" w:rsidRDefault="00557940" w:rsidP="00557940">
            <w:pPr>
              <w:spacing w:line="280" w:lineRule="exact"/>
              <w:rPr>
                <w:rFonts w:ascii="Calibri" w:hAnsi="Calibri"/>
                <w:sz w:val="22"/>
                <w:szCs w:val="22"/>
              </w:rPr>
            </w:pPr>
          </w:p>
        </w:tc>
        <w:tc>
          <w:tcPr>
            <w:tcW w:w="4315" w:type="dxa"/>
          </w:tcPr>
          <w:p w:rsidR="00557940" w:rsidRPr="00D47511" w:rsidRDefault="00557940" w:rsidP="00557940">
            <w:pPr>
              <w:spacing w:line="280" w:lineRule="exact"/>
              <w:rPr>
                <w:rFonts w:ascii="Calibri" w:hAnsi="Calibri"/>
                <w:sz w:val="22"/>
                <w:szCs w:val="22"/>
              </w:rPr>
            </w:pPr>
            <w:r w:rsidRPr="00D47511">
              <w:rPr>
                <w:rFonts w:ascii="Calibri" w:hAnsi="Calibri"/>
                <w:sz w:val="22"/>
                <w:szCs w:val="22"/>
              </w:rPr>
              <w:t>(Identify deletions by strike-through and highlight additions.)</w:t>
            </w:r>
          </w:p>
          <w:p w:rsidR="00557940" w:rsidRPr="00D47511" w:rsidRDefault="00557940" w:rsidP="00557940">
            <w:pPr>
              <w:spacing w:line="280" w:lineRule="exact"/>
              <w:rPr>
                <w:rFonts w:ascii="Calibri" w:hAnsi="Calibri"/>
                <w:sz w:val="22"/>
                <w:szCs w:val="22"/>
              </w:rPr>
            </w:pPr>
          </w:p>
          <w:p w:rsidR="00557940" w:rsidRPr="00D47511" w:rsidRDefault="00557940" w:rsidP="00557940">
            <w:pPr>
              <w:spacing w:line="280" w:lineRule="exact"/>
              <w:rPr>
                <w:rFonts w:ascii="Calibri" w:hAnsi="Calibri"/>
                <w:b/>
                <w:bCs/>
                <w:sz w:val="22"/>
                <w:szCs w:val="22"/>
              </w:rPr>
            </w:pPr>
            <w:r w:rsidRPr="00D47511">
              <w:rPr>
                <w:rFonts w:ascii="Calibri" w:hAnsi="Calibri"/>
                <w:b/>
                <w:bCs/>
                <w:sz w:val="22"/>
                <w:szCs w:val="22"/>
              </w:rPr>
              <w:t>Program Admission</w:t>
            </w:r>
          </w:p>
          <w:p w:rsidR="00557940" w:rsidRPr="00D47511" w:rsidRDefault="00557940" w:rsidP="00557940">
            <w:pPr>
              <w:spacing w:line="280" w:lineRule="exact"/>
              <w:rPr>
                <w:rFonts w:ascii="Calibri" w:hAnsi="Calibri"/>
                <w:b/>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Application Deadline is October 15 for spring admission; and March 15 for fall admission.</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Overview of the Application Process for Master's Degree Programs</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 xml:space="preserve">Review of completed applications begins October 16th and March 16th for spring and fall, respectively. Reviews employ a holistic approach to evaluate applicants' potential to be successful as students and, upon graduation, counseling or student affairs professionals. This approach involves the submission of materials that allows department faculty members to develop a more complete picture of applicants in terms of academic aptitude for graduate-level study, potential success in forming effective counseling relationships, respect for cultural differences, and relevance of career goals to their prospective programs of interest. Faculty rate applicants' application materials and rank the applications according to these categories. Highly ranked applicants are invited to interview with faculty and current students in an individual or group setting. </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After completion of the interview, admissions decisions are made based on application ratings and interview evaluations collectively.  The application process is competitive with a limited number of openings.</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STEP ONE: COMPLETE THE ADMISSIONS APPLICATION PROCESS</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Completed applications include various application materials that must be completed by the application deadlines.  Application portfolios should reflect thought, attention to detail, and appropriate effort.  You are applying to a competitive graduate program; it is important that your portfolio represents you in a positive yet realistic manner.  Please allow yourself at least a few weeks to complete the entire process.</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All of the following materials should be submitted directly through the Graduate School application:</w:t>
            </w: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1.Graduate School Application Form - requirements include a non-refundable application fee and official transcripts</w:t>
            </w: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2.Statement of Interest</w:t>
            </w: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3.</w:t>
            </w:r>
            <w:r w:rsidRPr="00D47511">
              <w:rPr>
                <w:rFonts w:ascii="Calibri" w:hAnsi="Calibri"/>
                <w:bCs/>
                <w:strike/>
                <w:sz w:val="22"/>
                <w:szCs w:val="22"/>
              </w:rPr>
              <w:t>KSP background check and signed statement</w:t>
            </w:r>
            <w:r w:rsidRPr="00D47511">
              <w:rPr>
                <w:rFonts w:ascii="Calibri" w:hAnsi="Calibri"/>
                <w:bCs/>
                <w:sz w:val="22"/>
                <w:szCs w:val="22"/>
              </w:rPr>
              <w:t xml:space="preserve"> </w:t>
            </w:r>
            <w:r w:rsidRPr="00D47511">
              <w:rPr>
                <w:rFonts w:ascii="Calibri" w:hAnsi="Calibri"/>
                <w:bCs/>
                <w:sz w:val="22"/>
                <w:szCs w:val="22"/>
                <w:highlight w:val="yellow"/>
              </w:rPr>
              <w:t>A background check</w:t>
            </w: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4.Resume</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In addition to the Graduate School application process, students entering the Student Affairs program may be asked to submit a Case Study Writing Sample. Once the completed application is received, separate instructions will be sent for completing this process.</w:t>
            </w: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 xml:space="preserve">STEP TWO: SELECTED APPLICANTS INVITED TO PARTICIPATE IN INTERVIEW  </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Based on the review of the application portfolio, highly ranked applicants will receive notification of their eligibility for an individual or group interview.  Applicants who completed Step 1 with moderate rankings may be placed on a waiting list depending on the number of students admitted each term. Eligible applicants will be scheduled for interviews on campus with faculty, current students, alumni and/or experienced professionals.  Participation in the interview process does not guarantee admission but is a prerequisite for admission. Interviewees who are unable to travel to campus interviews may arrange an online interview with the Program Coordinator. Based on the interview assessment, faculty will make offers for admission for the most highly rated candidates.</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Applicants with moderate or lower rankings from the interviewers may receive letters indicating they will be placed on a waiting list or are not eligible for admission based upon the review.  If you are on a waiting list, the average time to be notified of your eligibility may be up to 6 weeks. Program Coordinators will oversee the application process.</w:t>
            </w:r>
          </w:p>
          <w:p w:rsidR="00557940" w:rsidRPr="00D47511" w:rsidRDefault="00557940" w:rsidP="00557940">
            <w:pPr>
              <w:spacing w:line="280" w:lineRule="exact"/>
              <w:rPr>
                <w:rFonts w:ascii="Calibri" w:hAnsi="Calibri"/>
                <w:bCs/>
                <w:sz w:val="22"/>
                <w:szCs w:val="22"/>
              </w:rPr>
            </w:pPr>
          </w:p>
          <w:p w:rsidR="00557940" w:rsidRPr="00D47511" w:rsidRDefault="00557940" w:rsidP="00557940">
            <w:pPr>
              <w:spacing w:line="280" w:lineRule="exact"/>
              <w:rPr>
                <w:rFonts w:ascii="Calibri" w:hAnsi="Calibri"/>
                <w:bCs/>
                <w:sz w:val="22"/>
                <w:szCs w:val="22"/>
              </w:rPr>
            </w:pPr>
            <w:r w:rsidRPr="00D47511">
              <w:rPr>
                <w:rFonts w:ascii="Calibri" w:hAnsi="Calibri"/>
                <w:bCs/>
                <w:sz w:val="22"/>
                <w:szCs w:val="22"/>
              </w:rPr>
              <w:t>Please refer to the admission section of this catalog for Graduate School admission requirements.</w:t>
            </w:r>
          </w:p>
          <w:p w:rsidR="00557940" w:rsidRPr="00D47511" w:rsidRDefault="00557940" w:rsidP="00557940">
            <w:pPr>
              <w:spacing w:line="280" w:lineRule="exact"/>
              <w:rPr>
                <w:rFonts w:ascii="Calibri" w:hAnsi="Calibri"/>
                <w:b/>
                <w:bCs/>
                <w:sz w:val="22"/>
                <w:szCs w:val="22"/>
              </w:rPr>
            </w:pPr>
          </w:p>
          <w:p w:rsidR="00557940" w:rsidRPr="00D47511" w:rsidRDefault="00557940" w:rsidP="00557940">
            <w:pPr>
              <w:spacing w:line="280" w:lineRule="exact"/>
              <w:rPr>
                <w:rFonts w:ascii="Calibri" w:hAnsi="Calibri"/>
                <w:b/>
                <w:bCs/>
                <w:sz w:val="22"/>
                <w:szCs w:val="22"/>
              </w:rPr>
            </w:pPr>
          </w:p>
          <w:p w:rsidR="00557940" w:rsidRPr="00D47511" w:rsidRDefault="00557940" w:rsidP="00557940">
            <w:pPr>
              <w:spacing w:line="280" w:lineRule="exact"/>
              <w:rPr>
                <w:rFonts w:ascii="Calibri" w:hAnsi="Calibri"/>
                <w:b/>
                <w:bCs/>
                <w:sz w:val="22"/>
                <w:szCs w:val="22"/>
              </w:rPr>
            </w:pPr>
            <w:r w:rsidRPr="00D47511">
              <w:rPr>
                <w:rFonts w:ascii="Calibri" w:hAnsi="Calibri"/>
                <w:b/>
                <w:bCs/>
                <w:sz w:val="22"/>
                <w:szCs w:val="22"/>
              </w:rPr>
              <w:t>Program Requirements (60 hours)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2"/>
              <w:gridCol w:w="66"/>
              <w:gridCol w:w="81"/>
            </w:tblGrid>
            <w:tr w:rsidR="00557940" w:rsidRPr="00D47511" w:rsidTr="00557940">
              <w:trPr>
                <w:tblCellSpacing w:w="15" w:type="dxa"/>
              </w:trPr>
              <w:tc>
                <w:tcPr>
                  <w:tcW w:w="0" w:type="auto"/>
                  <w:gridSpan w:val="2"/>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0"/>
                    <w:gridCol w:w="2901"/>
                    <w:gridCol w:w="30"/>
                    <w:gridCol w:w="142"/>
                    <w:gridCol w:w="50"/>
                  </w:tblGrid>
                  <w:tr w:rsidR="00557940" w:rsidRPr="00D47511" w:rsidTr="00557940">
                    <w:trPr>
                      <w:tblCellSpacing w:w="15" w:type="dxa"/>
                    </w:trPr>
                    <w:tc>
                      <w:tcPr>
                        <w:tcW w:w="4723" w:type="pct"/>
                        <w:gridSpan w:val="3"/>
                        <w:vAlign w:val="center"/>
                        <w:hideMark/>
                      </w:tcPr>
                      <w:p w:rsidR="00557940" w:rsidRPr="00D47511" w:rsidRDefault="00557940" w:rsidP="00557940">
                        <w:pPr>
                          <w:spacing w:line="280" w:lineRule="exact"/>
                          <w:rPr>
                            <w:rFonts w:ascii="Calibri" w:hAnsi="Calibri"/>
                          </w:rPr>
                        </w:pPr>
                        <w:r w:rsidRPr="00D47511">
                          <w:rPr>
                            <w:rFonts w:ascii="Calibri" w:hAnsi="Calibri"/>
                          </w:rPr>
                          <w:t>Counseling Core Requirements</w:t>
                        </w:r>
                      </w:p>
                    </w:tc>
                    <w:tc>
                      <w:tcPr>
                        <w:tcW w:w="170" w:type="pct"/>
                        <w:gridSpan w:val="2"/>
                        <w:vAlign w:val="center"/>
                        <w:hideMark/>
                      </w:tcPr>
                      <w:p w:rsidR="00557940" w:rsidRPr="00D47511" w:rsidRDefault="00557940" w:rsidP="00557940">
                        <w:pPr>
                          <w:spacing w:line="280" w:lineRule="exact"/>
                          <w:rPr>
                            <w:rFonts w:ascii="Calibri" w:hAnsi="Calibri"/>
                          </w:rPr>
                        </w:pPr>
                      </w:p>
                    </w:tc>
                  </w:tr>
                  <w:tr w:rsidR="00557940" w:rsidRPr="00D47511" w:rsidTr="00557940">
                    <w:trPr>
                      <w:gridAfter w:val="1"/>
                      <w:wAfter w:w="43" w:type="pct"/>
                      <w:tblCellSpacing w:w="15" w:type="dxa"/>
                    </w:trPr>
                    <w:tc>
                      <w:tcPr>
                        <w:tcW w:w="0" w:type="auto"/>
                        <w:gridSpan w:val="2"/>
                        <w:vAlign w:val="center"/>
                        <w:hideMark/>
                      </w:tcPr>
                      <w:p w:rsidR="00557940" w:rsidRPr="00D47511" w:rsidRDefault="00557940" w:rsidP="00557940">
                        <w:pPr>
                          <w:spacing w:line="280" w:lineRule="exact"/>
                          <w:rPr>
                            <w:rFonts w:ascii="Calibri" w:hAnsi="Calibri"/>
                          </w:rPr>
                        </w:pPr>
                      </w:p>
                    </w:tc>
                    <w:tc>
                      <w:tcPr>
                        <w:tcW w:w="0" w:type="auto"/>
                        <w:gridSpan w:val="2"/>
                        <w:vAlign w:val="center"/>
                        <w:hideMark/>
                      </w:tcPr>
                      <w:p w:rsidR="00557940" w:rsidRPr="00D47511" w:rsidRDefault="00557940" w:rsidP="00557940">
                        <w:pPr>
                          <w:spacing w:line="280" w:lineRule="exact"/>
                          <w:rPr>
                            <w:rFonts w:ascii="Calibri" w:hAnsi="Calibri"/>
                          </w:rPr>
                        </w:pPr>
                      </w:p>
                    </w:tc>
                  </w:tr>
                  <w:tr w:rsidR="00557940" w:rsidRPr="00D47511" w:rsidTr="00557940">
                    <w:trPr>
                      <w:gridAfter w:val="1"/>
                      <w:wAfter w:w="43" w:type="pct"/>
                      <w:tblCellSpacing w:w="15" w:type="dxa"/>
                    </w:trPr>
                    <w:tc>
                      <w:tcPr>
                        <w:tcW w:w="0" w:type="auto"/>
                        <w:vAlign w:val="center"/>
                        <w:hideMark/>
                      </w:tcPr>
                      <w:p w:rsidR="00557940" w:rsidRPr="00D47511" w:rsidRDefault="00557940" w:rsidP="00557940">
                        <w:pPr>
                          <w:spacing w:line="280" w:lineRule="exact"/>
                          <w:rPr>
                            <w:rFonts w:ascii="Calibri" w:hAnsi="Calibri"/>
                          </w:rPr>
                        </w:pPr>
                        <w:hyperlink r:id="rId56" w:tooltip="CNS 552" w:history="1">
                          <w:r w:rsidRPr="00D47511">
                            <w:rPr>
                              <w:rFonts w:ascii="Calibri" w:hAnsi="Calibri"/>
                              <w:color w:val="0000FF"/>
                              <w:u w:val="single"/>
                            </w:rPr>
                            <w:t>CNS 552</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Testing and Assessment in Counseling</w:t>
                        </w:r>
                      </w:p>
                    </w:tc>
                    <w:tc>
                      <w:tcPr>
                        <w:tcW w:w="0" w:type="auto"/>
                        <w:gridSpan w:val="2"/>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gridAfter w:val="1"/>
                      <w:wAfter w:w="43" w:type="pct"/>
                      <w:tblCellSpacing w:w="15" w:type="dxa"/>
                    </w:trPr>
                    <w:tc>
                      <w:tcPr>
                        <w:tcW w:w="0" w:type="auto"/>
                        <w:vAlign w:val="center"/>
                        <w:hideMark/>
                      </w:tcPr>
                      <w:p w:rsidR="00557940" w:rsidRPr="00D47511" w:rsidRDefault="00557940" w:rsidP="00557940">
                        <w:pPr>
                          <w:spacing w:line="280" w:lineRule="exact"/>
                          <w:rPr>
                            <w:rFonts w:ascii="Calibri" w:hAnsi="Calibri"/>
                          </w:rPr>
                        </w:pPr>
                        <w:hyperlink r:id="rId57" w:tooltip="CNS 554" w:history="1">
                          <w:r w:rsidRPr="00D47511">
                            <w:rPr>
                              <w:rFonts w:ascii="Calibri" w:hAnsi="Calibri"/>
                              <w:color w:val="0000FF"/>
                              <w:u w:val="single"/>
                            </w:rPr>
                            <w:t>CNS 554</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Group Counseling</w:t>
                        </w:r>
                      </w:p>
                    </w:tc>
                    <w:tc>
                      <w:tcPr>
                        <w:tcW w:w="0" w:type="auto"/>
                        <w:gridSpan w:val="2"/>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gridAfter w:val="1"/>
                      <w:wAfter w:w="43" w:type="pct"/>
                      <w:tblCellSpacing w:w="15" w:type="dxa"/>
                    </w:trPr>
                    <w:tc>
                      <w:tcPr>
                        <w:tcW w:w="0" w:type="auto"/>
                        <w:vAlign w:val="center"/>
                        <w:hideMark/>
                      </w:tcPr>
                      <w:p w:rsidR="00557940" w:rsidRPr="00D47511" w:rsidRDefault="00557940" w:rsidP="00557940">
                        <w:pPr>
                          <w:spacing w:line="280" w:lineRule="exact"/>
                          <w:rPr>
                            <w:rFonts w:ascii="Calibri" w:hAnsi="Calibri"/>
                          </w:rPr>
                        </w:pPr>
                        <w:hyperlink r:id="rId58" w:tooltip="CNS 555" w:history="1">
                          <w:r w:rsidRPr="00D47511">
                            <w:rPr>
                              <w:rFonts w:ascii="Calibri" w:hAnsi="Calibri"/>
                              <w:color w:val="0000FF"/>
                              <w:u w:val="single"/>
                            </w:rPr>
                            <w:t>CNS 555</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Social and Cultural Diversity in Counseling</w:t>
                        </w:r>
                      </w:p>
                    </w:tc>
                    <w:tc>
                      <w:tcPr>
                        <w:tcW w:w="0" w:type="auto"/>
                        <w:gridSpan w:val="2"/>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gridAfter w:val="1"/>
                      <w:wAfter w:w="43" w:type="pct"/>
                      <w:tblCellSpacing w:w="15" w:type="dxa"/>
                    </w:trPr>
                    <w:tc>
                      <w:tcPr>
                        <w:tcW w:w="0" w:type="auto"/>
                        <w:vAlign w:val="center"/>
                        <w:hideMark/>
                      </w:tcPr>
                      <w:p w:rsidR="00557940" w:rsidRPr="00D47511" w:rsidRDefault="00557940" w:rsidP="00557940">
                        <w:pPr>
                          <w:spacing w:line="280" w:lineRule="exact"/>
                          <w:rPr>
                            <w:rFonts w:ascii="Calibri" w:hAnsi="Calibri"/>
                          </w:rPr>
                        </w:pPr>
                        <w:hyperlink r:id="rId59" w:tooltip="CNS 556" w:history="1">
                          <w:r w:rsidRPr="00D47511">
                            <w:rPr>
                              <w:rFonts w:ascii="Calibri" w:hAnsi="Calibri"/>
                              <w:color w:val="0000FF"/>
                              <w:u w:val="single"/>
                            </w:rPr>
                            <w:t>CNS 556</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Developmental Career Counseling</w:t>
                        </w:r>
                      </w:p>
                    </w:tc>
                    <w:tc>
                      <w:tcPr>
                        <w:tcW w:w="0" w:type="auto"/>
                        <w:gridSpan w:val="2"/>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gridAfter w:val="1"/>
                      <w:wAfter w:w="43" w:type="pct"/>
                      <w:tblCellSpacing w:w="15" w:type="dxa"/>
                    </w:trPr>
                    <w:tc>
                      <w:tcPr>
                        <w:tcW w:w="0" w:type="auto"/>
                        <w:vAlign w:val="center"/>
                        <w:hideMark/>
                      </w:tcPr>
                      <w:p w:rsidR="00557940" w:rsidRPr="00D47511" w:rsidRDefault="00557940" w:rsidP="00557940">
                        <w:pPr>
                          <w:spacing w:line="280" w:lineRule="exact"/>
                          <w:rPr>
                            <w:rFonts w:ascii="Calibri" w:hAnsi="Calibri"/>
                          </w:rPr>
                        </w:pPr>
                        <w:hyperlink r:id="rId60" w:tooltip="CNS 557" w:history="1">
                          <w:r w:rsidRPr="00D47511">
                            <w:rPr>
                              <w:rFonts w:ascii="Calibri" w:hAnsi="Calibri"/>
                              <w:color w:val="0000FF"/>
                              <w:u w:val="single"/>
                            </w:rPr>
                            <w:t>CNS 557</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Human and Family Development in Counseling</w:t>
                        </w:r>
                      </w:p>
                    </w:tc>
                    <w:tc>
                      <w:tcPr>
                        <w:tcW w:w="0" w:type="auto"/>
                        <w:gridSpan w:val="2"/>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gridAfter w:val="1"/>
                      <w:wAfter w:w="43" w:type="pct"/>
                      <w:tblCellSpacing w:w="15" w:type="dxa"/>
                    </w:trPr>
                    <w:tc>
                      <w:tcPr>
                        <w:tcW w:w="0" w:type="auto"/>
                        <w:vAlign w:val="center"/>
                        <w:hideMark/>
                      </w:tcPr>
                      <w:p w:rsidR="00557940" w:rsidRPr="00D47511" w:rsidRDefault="00557940" w:rsidP="00557940">
                        <w:pPr>
                          <w:spacing w:line="280" w:lineRule="exact"/>
                          <w:rPr>
                            <w:rFonts w:ascii="Calibri" w:hAnsi="Calibri"/>
                          </w:rPr>
                        </w:pPr>
                        <w:hyperlink r:id="rId61" w:tooltip="CNS 558" w:history="1">
                          <w:r w:rsidRPr="00D47511">
                            <w:rPr>
                              <w:rFonts w:ascii="Calibri" w:hAnsi="Calibri"/>
                              <w:color w:val="0000FF"/>
                              <w:u w:val="single"/>
                            </w:rPr>
                            <w:t>CNS 558</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Theories of Counseling</w:t>
                        </w:r>
                      </w:p>
                    </w:tc>
                    <w:tc>
                      <w:tcPr>
                        <w:tcW w:w="0" w:type="auto"/>
                        <w:gridSpan w:val="2"/>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gridAfter w:val="1"/>
                      <w:wAfter w:w="43" w:type="pct"/>
                      <w:tblCellSpacing w:w="15" w:type="dxa"/>
                    </w:trPr>
                    <w:tc>
                      <w:tcPr>
                        <w:tcW w:w="0" w:type="auto"/>
                        <w:vAlign w:val="center"/>
                        <w:hideMark/>
                      </w:tcPr>
                      <w:p w:rsidR="00557940" w:rsidRPr="00D47511" w:rsidRDefault="00557940" w:rsidP="00557940">
                        <w:pPr>
                          <w:spacing w:line="280" w:lineRule="exact"/>
                          <w:rPr>
                            <w:rFonts w:ascii="Calibri" w:hAnsi="Calibri"/>
                          </w:rPr>
                        </w:pPr>
                        <w:hyperlink r:id="rId62" w:tooltip="CNS 559" w:history="1">
                          <w:r w:rsidRPr="00D47511">
                            <w:rPr>
                              <w:rFonts w:ascii="Calibri" w:hAnsi="Calibri"/>
                              <w:color w:val="0000FF"/>
                              <w:u w:val="single"/>
                            </w:rPr>
                            <w:t>CNS 559</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Techniques of Counseling</w:t>
                        </w:r>
                      </w:p>
                    </w:tc>
                    <w:tc>
                      <w:tcPr>
                        <w:tcW w:w="0" w:type="auto"/>
                        <w:gridSpan w:val="2"/>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gridAfter w:val="1"/>
                      <w:wAfter w:w="43" w:type="pct"/>
                      <w:tblCellSpacing w:w="15" w:type="dxa"/>
                    </w:trPr>
                    <w:tc>
                      <w:tcPr>
                        <w:tcW w:w="0" w:type="auto"/>
                        <w:vAlign w:val="center"/>
                        <w:hideMark/>
                      </w:tcPr>
                      <w:p w:rsidR="00557940" w:rsidRPr="00D47511" w:rsidRDefault="00557940" w:rsidP="00557940">
                        <w:pPr>
                          <w:spacing w:line="280" w:lineRule="exact"/>
                          <w:rPr>
                            <w:rFonts w:ascii="Calibri" w:hAnsi="Calibri"/>
                          </w:rPr>
                        </w:pPr>
                        <w:hyperlink r:id="rId63" w:tooltip="CNS 560" w:history="1">
                          <w:r w:rsidRPr="00D47511">
                            <w:rPr>
                              <w:rFonts w:ascii="Calibri" w:hAnsi="Calibri"/>
                              <w:color w:val="0000FF"/>
                              <w:u w:val="single"/>
                            </w:rPr>
                            <w:t>CNS 560</w:t>
                          </w:r>
                        </w:hyperlink>
                      </w:p>
                    </w:tc>
                    <w:tc>
                      <w:tcPr>
                        <w:tcW w:w="0" w:type="auto"/>
                        <w:vAlign w:val="center"/>
                        <w:hideMark/>
                      </w:tcPr>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r w:rsidRPr="00D47511">
                          <w:rPr>
                            <w:rFonts w:ascii="Calibri" w:hAnsi="Calibri"/>
                          </w:rPr>
                          <w:t xml:space="preserve">Professional Studies in </w:t>
                        </w:r>
                        <w:r w:rsidRPr="00D47511">
                          <w:rPr>
                            <w:rFonts w:ascii="Calibri" w:hAnsi="Calibri"/>
                            <w:strike/>
                          </w:rPr>
                          <w:t xml:space="preserve">Clinical Mental Health and Marriage, Couple and Family Counseling </w:t>
                        </w:r>
                        <w:r w:rsidRPr="00D47511">
                          <w:rPr>
                            <w:rFonts w:ascii="Calibri" w:hAnsi="Calibri"/>
                            <w:highlight w:val="yellow"/>
                          </w:rPr>
                          <w:t>Clinical, Family and School Counseling</w:t>
                        </w:r>
                      </w:p>
                    </w:tc>
                    <w:tc>
                      <w:tcPr>
                        <w:tcW w:w="0" w:type="auto"/>
                        <w:gridSpan w:val="2"/>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gridAfter w:val="1"/>
                      <w:wAfter w:w="43" w:type="pct"/>
                      <w:tblCellSpacing w:w="15" w:type="dxa"/>
                    </w:trPr>
                    <w:tc>
                      <w:tcPr>
                        <w:tcW w:w="0" w:type="auto"/>
                        <w:vAlign w:val="center"/>
                        <w:hideMark/>
                      </w:tcPr>
                      <w:p w:rsidR="00557940" w:rsidRPr="00D47511" w:rsidRDefault="00557940" w:rsidP="00557940">
                        <w:pPr>
                          <w:spacing w:line="280" w:lineRule="exact"/>
                          <w:rPr>
                            <w:rFonts w:ascii="Calibri" w:hAnsi="Calibri"/>
                          </w:rPr>
                        </w:pPr>
                        <w:hyperlink r:id="rId64" w:tooltip="CNS 567" w:history="1">
                          <w:r w:rsidRPr="00D47511">
                            <w:rPr>
                              <w:rFonts w:ascii="Calibri" w:hAnsi="Calibri"/>
                              <w:color w:val="0000FF"/>
                              <w:u w:val="single"/>
                            </w:rPr>
                            <w:t>CNS 567</w:t>
                          </w:r>
                        </w:hyperlink>
                      </w:p>
                    </w:tc>
                    <w:tc>
                      <w:tcPr>
                        <w:tcW w:w="0" w:type="auto"/>
                        <w:vAlign w:val="center"/>
                        <w:hideMark/>
                      </w:tcPr>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r w:rsidRPr="00D47511">
                          <w:rPr>
                            <w:rFonts w:ascii="Calibri" w:hAnsi="Calibri"/>
                          </w:rPr>
                          <w:t>Mental Health Diagnosis and Treatment in Counseling</w:t>
                        </w:r>
                      </w:p>
                    </w:tc>
                    <w:tc>
                      <w:tcPr>
                        <w:tcW w:w="0" w:type="auto"/>
                        <w:gridSpan w:val="2"/>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gridAfter w:val="1"/>
                      <w:wAfter w:w="43" w:type="pct"/>
                      <w:tblCellSpacing w:w="15" w:type="dxa"/>
                    </w:trPr>
                    <w:tc>
                      <w:tcPr>
                        <w:tcW w:w="0" w:type="auto"/>
                        <w:vAlign w:val="center"/>
                        <w:hideMark/>
                      </w:tcPr>
                      <w:p w:rsidR="00557940" w:rsidRPr="00D47511" w:rsidRDefault="00557940" w:rsidP="00557940">
                        <w:pPr>
                          <w:spacing w:line="280" w:lineRule="exact"/>
                          <w:rPr>
                            <w:rFonts w:ascii="Calibri" w:hAnsi="Calibri"/>
                          </w:rPr>
                        </w:pPr>
                        <w:hyperlink r:id="rId65" w:tooltip="CNS 583" w:history="1">
                          <w:r w:rsidRPr="00D47511">
                            <w:rPr>
                              <w:rFonts w:ascii="Calibri" w:hAnsi="Calibri"/>
                              <w:color w:val="0000FF"/>
                              <w:u w:val="single"/>
                            </w:rPr>
                            <w:t>CNS 583</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Couples Counseling</w:t>
                        </w:r>
                      </w:p>
                    </w:tc>
                    <w:tc>
                      <w:tcPr>
                        <w:tcW w:w="0" w:type="auto"/>
                        <w:gridSpan w:val="2"/>
                        <w:vAlign w:val="center"/>
                        <w:hideMark/>
                      </w:tcPr>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gridAfter w:val="1"/>
                      <w:wAfter w:w="43" w:type="pct"/>
                      <w:tblCellSpacing w:w="15" w:type="dxa"/>
                    </w:trPr>
                    <w:tc>
                      <w:tcPr>
                        <w:tcW w:w="0" w:type="auto"/>
                        <w:vAlign w:val="center"/>
                        <w:hideMark/>
                      </w:tcPr>
                      <w:p w:rsidR="00557940" w:rsidRPr="00D47511" w:rsidRDefault="00557940" w:rsidP="00557940">
                        <w:pPr>
                          <w:spacing w:line="280" w:lineRule="exact"/>
                          <w:rPr>
                            <w:rFonts w:ascii="Calibri" w:hAnsi="Calibri"/>
                          </w:rPr>
                        </w:pPr>
                        <w:hyperlink r:id="rId66" w:tooltip="CNS 588" w:history="1">
                          <w:r w:rsidRPr="00D47511">
                            <w:rPr>
                              <w:rFonts w:ascii="Calibri" w:hAnsi="Calibri"/>
                              <w:color w:val="0000FF"/>
                              <w:u w:val="single"/>
                            </w:rPr>
                            <w:t>CNS 588</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Family Systems Counseling</w:t>
                        </w:r>
                      </w:p>
                    </w:tc>
                    <w:tc>
                      <w:tcPr>
                        <w:tcW w:w="0" w:type="auto"/>
                        <w:gridSpan w:val="2"/>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gridAfter w:val="1"/>
                      <w:wAfter w:w="43" w:type="pct"/>
                      <w:tblCellSpacing w:w="15" w:type="dxa"/>
                    </w:trPr>
                    <w:tc>
                      <w:tcPr>
                        <w:tcW w:w="0" w:type="auto"/>
                        <w:vAlign w:val="center"/>
                        <w:hideMark/>
                      </w:tcPr>
                      <w:p w:rsidR="00557940" w:rsidRPr="00D47511" w:rsidRDefault="00557940" w:rsidP="00557940">
                        <w:pPr>
                          <w:spacing w:line="280" w:lineRule="exact"/>
                        </w:pPr>
                      </w:p>
                      <w:p w:rsidR="00557940" w:rsidRPr="00D47511" w:rsidRDefault="00557940" w:rsidP="00557940">
                        <w:pPr>
                          <w:spacing w:line="280" w:lineRule="exact"/>
                        </w:pPr>
                      </w:p>
                      <w:p w:rsidR="00557940" w:rsidRPr="00D47511" w:rsidRDefault="00557940" w:rsidP="00557940">
                        <w:pPr>
                          <w:spacing w:line="280" w:lineRule="exact"/>
                          <w:rPr>
                            <w:rFonts w:ascii="Calibri" w:hAnsi="Calibri"/>
                            <w:color w:val="0000FF"/>
                            <w:u w:val="single"/>
                          </w:rPr>
                        </w:pPr>
                        <w:hyperlink r:id="rId67" w:tooltip="CNS 591" w:history="1">
                          <w:r w:rsidRPr="00D47511">
                            <w:rPr>
                              <w:rFonts w:ascii="Calibri" w:hAnsi="Calibri"/>
                              <w:color w:val="0000FF"/>
                              <w:u w:val="single"/>
                            </w:rPr>
                            <w:t>CNS 591</w:t>
                          </w:r>
                        </w:hyperlink>
                      </w:p>
                      <w:p w:rsidR="00557940" w:rsidRPr="00D47511" w:rsidRDefault="00557940" w:rsidP="00557940">
                        <w:pPr>
                          <w:spacing w:line="280" w:lineRule="exact"/>
                          <w:rPr>
                            <w:rFonts w:ascii="Calibri" w:hAnsi="Calibri"/>
                            <w:color w:val="0000FF"/>
                            <w:u w:val="single"/>
                          </w:rPr>
                        </w:pPr>
                      </w:p>
                      <w:p w:rsidR="00557940" w:rsidRPr="00D47511" w:rsidRDefault="00557940" w:rsidP="00557940">
                        <w:pPr>
                          <w:spacing w:line="280" w:lineRule="exact"/>
                          <w:rPr>
                            <w:rFonts w:ascii="Calibri" w:hAnsi="Calibri"/>
                            <w:color w:val="0000FF"/>
                            <w:u w:val="single"/>
                          </w:rPr>
                        </w:pPr>
                      </w:p>
                      <w:p w:rsidR="00557940" w:rsidRPr="00D47511" w:rsidRDefault="00557940" w:rsidP="00557940">
                        <w:pPr>
                          <w:spacing w:line="280" w:lineRule="exact"/>
                          <w:rPr>
                            <w:rFonts w:ascii="Calibri" w:hAnsi="Calibri"/>
                            <w:color w:val="0000FF"/>
                            <w:u w:val="single"/>
                          </w:rPr>
                        </w:pPr>
                      </w:p>
                      <w:p w:rsidR="00557940" w:rsidRPr="00D47511" w:rsidRDefault="00557940" w:rsidP="00557940">
                        <w:pPr>
                          <w:spacing w:line="280" w:lineRule="exact"/>
                          <w:rPr>
                            <w:rFonts w:ascii="Calibri" w:hAnsi="Calibri"/>
                            <w:color w:val="0000FF"/>
                            <w:u w:val="single"/>
                          </w:rPr>
                        </w:pPr>
                        <w:r w:rsidRPr="00D47511">
                          <w:rPr>
                            <w:rFonts w:ascii="Calibri" w:hAnsi="Calibri"/>
                            <w:color w:val="0000FF"/>
                            <w:highlight w:val="yellow"/>
                            <w:u w:val="single"/>
                          </w:rPr>
                          <w:t>CNS 592</w:t>
                        </w:r>
                      </w:p>
                      <w:p w:rsidR="00557940" w:rsidRPr="00D47511" w:rsidRDefault="00557940" w:rsidP="00557940">
                        <w:pPr>
                          <w:spacing w:line="280" w:lineRule="exact"/>
                          <w:rPr>
                            <w:rFonts w:ascii="Calibri" w:hAnsi="Calibri"/>
                          </w:rPr>
                        </w:pPr>
                      </w:p>
                    </w:tc>
                    <w:tc>
                      <w:tcPr>
                        <w:tcW w:w="0" w:type="auto"/>
                        <w:vAlign w:val="center"/>
                        <w:hideMark/>
                      </w:tcPr>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vertAlign w:val="superscript"/>
                          </w:rPr>
                        </w:pPr>
                        <w:r w:rsidRPr="00D47511">
                          <w:rPr>
                            <w:rFonts w:ascii="Calibri" w:hAnsi="Calibri"/>
                          </w:rPr>
                          <w:t xml:space="preserve">Clinical Mental Health/Marriage, Couple, and Family Counseling Practicum </w:t>
                        </w:r>
                      </w:p>
                      <w:p w:rsidR="00557940" w:rsidRPr="00D47511" w:rsidRDefault="00557940" w:rsidP="00557940">
                        <w:pPr>
                          <w:spacing w:line="280" w:lineRule="exact"/>
                          <w:rPr>
                            <w:rFonts w:ascii="Calibri" w:hAnsi="Calibri"/>
                          </w:rPr>
                        </w:pPr>
                        <w:r w:rsidRPr="00D47511">
                          <w:rPr>
                            <w:rFonts w:ascii="Calibri" w:hAnsi="Calibri"/>
                            <w:highlight w:val="yellow"/>
                          </w:rPr>
                          <w:t>Crisis, Trauma and Violence Counseling</w:t>
                        </w:r>
                        <w:r w:rsidRPr="00D47511">
                          <w:rPr>
                            <w:rFonts w:ascii="Calibri" w:hAnsi="Calibri"/>
                          </w:rPr>
                          <w:t xml:space="preserve">             </w:t>
                        </w:r>
                      </w:p>
                      <w:p w:rsidR="00557940" w:rsidRPr="00D47511" w:rsidRDefault="00557940" w:rsidP="00557940">
                        <w:pPr>
                          <w:spacing w:line="280" w:lineRule="exact"/>
                          <w:rPr>
                            <w:rFonts w:ascii="Calibri" w:hAnsi="Calibri"/>
                          </w:rPr>
                        </w:pPr>
                      </w:p>
                    </w:tc>
                    <w:tc>
                      <w:tcPr>
                        <w:tcW w:w="0" w:type="auto"/>
                        <w:gridSpan w:val="2"/>
                        <w:vAlign w:val="center"/>
                        <w:hideMark/>
                      </w:tcPr>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r w:rsidRPr="00D47511">
                          <w:rPr>
                            <w:rFonts w:ascii="Calibri" w:hAnsi="Calibri"/>
                          </w:rPr>
                          <w:t>3</w:t>
                        </w: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r w:rsidRPr="00D47511">
                          <w:rPr>
                            <w:rFonts w:ascii="Calibri" w:hAnsi="Calibri"/>
                            <w:highlight w:val="yellow"/>
                          </w:rPr>
                          <w:t>3</w:t>
                        </w:r>
                      </w:p>
                    </w:tc>
                  </w:tr>
                  <w:tr w:rsidR="00557940" w:rsidRPr="00D47511" w:rsidTr="00557940">
                    <w:trPr>
                      <w:gridAfter w:val="1"/>
                      <w:wAfter w:w="43" w:type="pct"/>
                      <w:tblCellSpacing w:w="15" w:type="dxa"/>
                    </w:trPr>
                    <w:tc>
                      <w:tcPr>
                        <w:tcW w:w="0" w:type="auto"/>
                        <w:vAlign w:val="center"/>
                        <w:hideMark/>
                      </w:tcPr>
                      <w:p w:rsidR="00557940" w:rsidRPr="00D47511" w:rsidRDefault="00557940" w:rsidP="00557940">
                        <w:pPr>
                          <w:spacing w:line="280" w:lineRule="exact"/>
                          <w:rPr>
                            <w:rFonts w:ascii="Calibri" w:hAnsi="Calibri"/>
                          </w:rPr>
                        </w:pPr>
                        <w:hyperlink r:id="rId68" w:tooltip="CNS 596" w:history="1">
                          <w:r w:rsidRPr="00D47511">
                            <w:rPr>
                              <w:rFonts w:ascii="Calibri" w:hAnsi="Calibri"/>
                              <w:color w:val="0000FF"/>
                              <w:u w:val="single"/>
                            </w:rPr>
                            <w:t>CNS 596</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 xml:space="preserve">Clinical Mental Health Counseling/Marriage, Couple, and Family Counseling Internship </w:t>
                        </w:r>
                        <w:r w:rsidRPr="00D47511">
                          <w:rPr>
                            <w:rFonts w:ascii="Calibri" w:hAnsi="Calibri"/>
                            <w:vertAlign w:val="superscript"/>
                          </w:rPr>
                          <w:t>1,2</w:t>
                        </w:r>
                      </w:p>
                    </w:tc>
                    <w:tc>
                      <w:tcPr>
                        <w:tcW w:w="0" w:type="auto"/>
                        <w:gridSpan w:val="2"/>
                        <w:vAlign w:val="center"/>
                        <w:hideMark/>
                      </w:tcPr>
                      <w:p w:rsidR="00557940" w:rsidRPr="00D47511" w:rsidRDefault="00557940" w:rsidP="00557940">
                        <w:pPr>
                          <w:spacing w:line="280" w:lineRule="exact"/>
                          <w:rPr>
                            <w:rFonts w:ascii="Calibri" w:hAnsi="Calibri"/>
                          </w:rPr>
                        </w:pPr>
                        <w:r w:rsidRPr="00D47511">
                          <w:rPr>
                            <w:rFonts w:ascii="Calibri" w:hAnsi="Calibri"/>
                          </w:rPr>
                          <w:t>6</w:t>
                        </w:r>
                      </w:p>
                    </w:tc>
                  </w:tr>
                  <w:tr w:rsidR="00557940" w:rsidRPr="00D47511" w:rsidTr="00557940">
                    <w:trPr>
                      <w:gridAfter w:val="1"/>
                      <w:wAfter w:w="43" w:type="pct"/>
                      <w:tblCellSpacing w:w="15" w:type="dxa"/>
                    </w:trPr>
                    <w:tc>
                      <w:tcPr>
                        <w:tcW w:w="0" w:type="auto"/>
                        <w:vAlign w:val="center"/>
                        <w:hideMark/>
                      </w:tcPr>
                      <w:p w:rsidR="00557940" w:rsidRPr="00D47511" w:rsidRDefault="00557940" w:rsidP="00557940">
                        <w:pPr>
                          <w:spacing w:line="280" w:lineRule="exact"/>
                          <w:rPr>
                            <w:rFonts w:ascii="Calibri" w:hAnsi="Calibri"/>
                          </w:rPr>
                        </w:pPr>
                        <w:hyperlink r:id="rId69" w:tooltip="CNS 598" w:history="1">
                          <w:r w:rsidRPr="00D47511">
                            <w:rPr>
                              <w:rFonts w:ascii="Calibri" w:hAnsi="Calibri"/>
                              <w:color w:val="0000FF"/>
                              <w:u w:val="single"/>
                            </w:rPr>
                            <w:t>CNS 598</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Research and Program Evaluation in Counseling</w:t>
                        </w:r>
                      </w:p>
                    </w:tc>
                    <w:tc>
                      <w:tcPr>
                        <w:tcW w:w="0" w:type="auto"/>
                        <w:gridSpan w:val="2"/>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r w:rsidR="00557940" w:rsidRPr="00D47511" w:rsidTr="00557940">
                    <w:trPr>
                      <w:gridAfter w:val="1"/>
                      <w:wAfter w:w="43" w:type="pct"/>
                      <w:tblCellSpacing w:w="15" w:type="dxa"/>
                    </w:trPr>
                    <w:tc>
                      <w:tcPr>
                        <w:tcW w:w="0" w:type="auto"/>
                        <w:vAlign w:val="center"/>
                        <w:hideMark/>
                      </w:tcPr>
                      <w:p w:rsidR="00557940" w:rsidRPr="00D47511" w:rsidRDefault="00557940" w:rsidP="00557940">
                        <w:pPr>
                          <w:spacing w:line="280" w:lineRule="exact"/>
                          <w:rPr>
                            <w:rFonts w:ascii="Calibri" w:hAnsi="Calibri"/>
                          </w:rPr>
                        </w:pPr>
                        <w:hyperlink r:id="rId70" w:tooltip="CNS 637" w:history="1">
                          <w:r w:rsidRPr="00D47511">
                            <w:rPr>
                              <w:rFonts w:ascii="Calibri" w:hAnsi="Calibri"/>
                              <w:color w:val="0000FF"/>
                              <w:u w:val="single"/>
                            </w:rPr>
                            <w:t>CNS 637</w:t>
                          </w:r>
                        </w:hyperlink>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Theories of Addictions</w:t>
                        </w:r>
                      </w:p>
                    </w:tc>
                    <w:tc>
                      <w:tcPr>
                        <w:tcW w:w="0" w:type="auto"/>
                        <w:gridSpan w:val="2"/>
                        <w:vAlign w:val="center"/>
                        <w:hideMark/>
                      </w:tcPr>
                      <w:p w:rsidR="00557940" w:rsidRPr="00D47511" w:rsidRDefault="00557940" w:rsidP="00557940">
                        <w:pPr>
                          <w:spacing w:line="280" w:lineRule="exact"/>
                          <w:rPr>
                            <w:rFonts w:ascii="Calibri" w:hAnsi="Calibri"/>
                          </w:rPr>
                        </w:pPr>
                        <w:r w:rsidRPr="00D47511">
                          <w:rPr>
                            <w:rFonts w:ascii="Calibri" w:hAnsi="Calibri"/>
                          </w:rPr>
                          <w:t>3</w:t>
                        </w:r>
                      </w:p>
                    </w:tc>
                  </w:tr>
                </w:tbl>
                <w:p w:rsidR="00557940" w:rsidRPr="00D47511" w:rsidRDefault="00557940" w:rsidP="00557940">
                  <w:pPr>
                    <w:spacing w:line="280" w:lineRule="exact"/>
                    <w:rPr>
                      <w:rFonts w:ascii="Calibri" w:hAnsi="Calibri"/>
                    </w:rPr>
                  </w:pPr>
                </w:p>
              </w:tc>
              <w:tc>
                <w:tcPr>
                  <w:tcW w:w="0" w:type="auto"/>
                  <w:vAlign w:val="center"/>
                  <w:hideMark/>
                </w:tcPr>
                <w:p w:rsidR="00557940" w:rsidRPr="00D47511" w:rsidRDefault="00557940" w:rsidP="00557940">
                  <w:pPr>
                    <w:spacing w:line="280" w:lineRule="exact"/>
                    <w:rPr>
                      <w:rFonts w:ascii="Calibri" w:hAnsi="Calibri"/>
                    </w:rPr>
                  </w:pPr>
                </w:p>
              </w:tc>
            </w:tr>
            <w:tr w:rsidR="00557940" w:rsidRPr="00D47511" w:rsidTr="00557940">
              <w:trPr>
                <w:tblCellSpacing w:w="15" w:type="dxa"/>
              </w:trPr>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r>
            <w:tr w:rsidR="00557940" w:rsidRPr="00D47511" w:rsidTr="00557940">
              <w:trPr>
                <w:tblCellSpacing w:w="15" w:type="dxa"/>
              </w:trPr>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r>
            <w:tr w:rsidR="00557940" w:rsidRPr="00D47511" w:rsidTr="00557940">
              <w:trPr>
                <w:tblCellSpacing w:w="15" w:type="dxa"/>
              </w:trPr>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r>
            <w:tr w:rsidR="00557940" w:rsidRPr="00D47511" w:rsidTr="00557940">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15"/>
                    <w:gridCol w:w="462"/>
                  </w:tblGrid>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Concentration</w:t>
                        </w:r>
                      </w:p>
                    </w:tc>
                    <w:tc>
                      <w:tcPr>
                        <w:tcW w:w="0" w:type="auto"/>
                        <w:vAlign w:val="center"/>
                        <w:hideMark/>
                      </w:tcPr>
                      <w:p w:rsidR="00557940" w:rsidRPr="00D47511" w:rsidRDefault="00557940" w:rsidP="00557940">
                        <w:pPr>
                          <w:spacing w:line="280" w:lineRule="exact"/>
                          <w:rPr>
                            <w:rFonts w:ascii="Calibri" w:hAnsi="Calibri"/>
                          </w:rPr>
                        </w:pP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Select a Concentration</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12</w:t>
                        </w:r>
                      </w:p>
                    </w:tc>
                  </w:tr>
                  <w:tr w:rsidR="00557940" w:rsidRPr="00D47511" w:rsidTr="00557940">
                    <w:trPr>
                      <w:tblCellSpacing w:w="15" w:type="dxa"/>
                    </w:trPr>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Total Hours</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60</w:t>
                        </w:r>
                      </w:p>
                    </w:tc>
                  </w:tr>
                </w:tbl>
                <w:p w:rsidR="00557940" w:rsidRPr="00D47511" w:rsidRDefault="00557940" w:rsidP="00557940">
                  <w:pPr>
                    <w:spacing w:line="280" w:lineRule="exact"/>
                    <w:rPr>
                      <w:rFonts w:ascii="Calibri" w:hAnsi="Calibri"/>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
                    <w:gridCol w:w="3731"/>
                  </w:tblGrid>
                  <w:tr w:rsidR="00557940" w:rsidRPr="00D47511" w:rsidTr="00557940">
                    <w:trPr>
                      <w:tblCellSpacing w:w="15" w:type="dxa"/>
                    </w:trPr>
                    <w:tc>
                      <w:tcPr>
                        <w:tcW w:w="0" w:type="auto"/>
                        <w:hideMark/>
                      </w:tcPr>
                      <w:p w:rsidR="00557940" w:rsidRPr="00D47511" w:rsidRDefault="00557940" w:rsidP="00557940">
                        <w:pPr>
                          <w:spacing w:line="280" w:lineRule="exact"/>
                          <w:rPr>
                            <w:rFonts w:ascii="Calibri" w:hAnsi="Calibri"/>
                          </w:rPr>
                        </w:pPr>
                        <w:r w:rsidRPr="00D47511">
                          <w:rPr>
                            <w:rFonts w:ascii="Calibri" w:hAnsi="Calibri"/>
                            <w:vertAlign w:val="superscript"/>
                          </w:rPr>
                          <w:t>1</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To enroll in practicum the student must have completed the appropriate practice preparation sequence and obtain department approval.</w:t>
                        </w:r>
                      </w:p>
                    </w:tc>
                  </w:tr>
                  <w:tr w:rsidR="00557940" w:rsidRPr="00D47511" w:rsidTr="00557940">
                    <w:trPr>
                      <w:tblCellSpacing w:w="15" w:type="dxa"/>
                    </w:trPr>
                    <w:tc>
                      <w:tcPr>
                        <w:tcW w:w="0" w:type="auto"/>
                        <w:hideMark/>
                      </w:tcPr>
                      <w:p w:rsidR="00557940" w:rsidRPr="00D47511" w:rsidRDefault="00557940" w:rsidP="00557940">
                        <w:pPr>
                          <w:spacing w:line="280" w:lineRule="exact"/>
                          <w:rPr>
                            <w:rFonts w:ascii="Calibri" w:hAnsi="Calibri"/>
                          </w:rPr>
                        </w:pPr>
                        <w:r w:rsidRPr="00D47511">
                          <w:rPr>
                            <w:rFonts w:ascii="Calibri" w:hAnsi="Calibri"/>
                            <w:vertAlign w:val="superscript"/>
                          </w:rPr>
                          <w:t>2</w:t>
                        </w:r>
                      </w:p>
                    </w:tc>
                    <w:tc>
                      <w:tcPr>
                        <w:tcW w:w="0" w:type="auto"/>
                        <w:vAlign w:val="center"/>
                        <w:hideMark/>
                      </w:tcPr>
                      <w:p w:rsidR="00557940" w:rsidRPr="00D47511" w:rsidRDefault="00557940" w:rsidP="00557940">
                        <w:pPr>
                          <w:spacing w:line="280" w:lineRule="exact"/>
                          <w:rPr>
                            <w:rFonts w:ascii="Calibri" w:hAnsi="Calibri"/>
                          </w:rPr>
                        </w:pPr>
                        <w:r w:rsidRPr="00D47511">
                          <w:rPr>
                            <w:rFonts w:ascii="Calibri" w:hAnsi="Calibri"/>
                          </w:rPr>
                          <w:t>Internship must be taken over a period of two semesters.</w:t>
                        </w:r>
                      </w:p>
                    </w:tc>
                  </w:tr>
                </w:tbl>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r>
            <w:tr w:rsidR="00557940" w:rsidRPr="00D47511" w:rsidTr="00557940">
              <w:trPr>
                <w:tblCellSpacing w:w="15" w:type="dxa"/>
              </w:trPr>
              <w:tc>
                <w:tcPr>
                  <w:tcW w:w="0" w:type="auto"/>
                  <w:vAlign w:val="center"/>
                </w:tcPr>
                <w:p w:rsidR="00557940" w:rsidRPr="00D47511" w:rsidRDefault="00557940" w:rsidP="00557940">
                  <w:pPr>
                    <w:spacing w:line="280" w:lineRule="exact"/>
                    <w:rPr>
                      <w:rFonts w:ascii="Calibri" w:hAnsi="Calibri"/>
                      <w:b/>
                    </w:rPr>
                  </w:pPr>
                  <w:r w:rsidRPr="00D47511">
                    <w:rPr>
                      <w:rFonts w:ascii="Calibri" w:hAnsi="Calibri"/>
                      <w:b/>
                    </w:rPr>
                    <w:t xml:space="preserve">Marriage, Couple, and Family Counseling Concentration </w:t>
                  </w:r>
                  <w:r w:rsidRPr="00D47511">
                    <w:rPr>
                      <w:rFonts w:ascii="Calibri" w:hAnsi="Calibri"/>
                      <w:b/>
                      <w:strike/>
                    </w:rPr>
                    <w:t>(</w:t>
                  </w:r>
                  <w:r w:rsidRPr="00195C5F">
                    <w:rPr>
                      <w:rFonts w:ascii="Calibri" w:hAnsi="Calibri"/>
                      <w:b/>
                    </w:rPr>
                    <w:t>CMCF</w:t>
                  </w:r>
                  <w:r w:rsidRPr="00D47511">
                    <w:rPr>
                      <w:rFonts w:ascii="Calibri" w:hAnsi="Calibri"/>
                      <w:b/>
                      <w:strike/>
                    </w:rPr>
                    <w:t>)</w:t>
                  </w:r>
                  <w:r w:rsidRPr="00D47511">
                    <w:rPr>
                      <w:rFonts w:ascii="Calibri" w:hAnsi="Calibri"/>
                      <w:b/>
                    </w:rPr>
                    <w:t xml:space="preserve"> </w:t>
                  </w: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r w:rsidRPr="00D47511">
                    <w:rPr>
                      <w:rFonts w:ascii="Calibri" w:hAnsi="Calibri"/>
                    </w:rPr>
                    <w:t xml:space="preserve">CNS 582 Sex Therapy Techniques in Counseling 3 </w:t>
                  </w: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r w:rsidRPr="00D47511">
                    <w:rPr>
                      <w:rFonts w:ascii="Calibri" w:hAnsi="Calibri"/>
                    </w:rPr>
                    <w:t xml:space="preserve">CNS 586 Parenting Issues 3 </w:t>
                  </w: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strike/>
                    </w:rPr>
                  </w:pPr>
                  <w:r w:rsidRPr="00D47511">
                    <w:rPr>
                      <w:rFonts w:ascii="Calibri" w:hAnsi="Calibri"/>
                      <w:strike/>
                    </w:rPr>
                    <w:t xml:space="preserve">CNS 606 Family Counseling Techniques 3 </w:t>
                  </w:r>
                </w:p>
                <w:p w:rsidR="00557940" w:rsidRPr="00D47511" w:rsidRDefault="00557940" w:rsidP="00557940">
                  <w:pPr>
                    <w:spacing w:line="280" w:lineRule="exact"/>
                    <w:rPr>
                      <w:rFonts w:ascii="Calibri" w:hAnsi="Calibri"/>
                      <w:highlight w:val="yellow"/>
                    </w:rPr>
                  </w:pPr>
                </w:p>
                <w:p w:rsidR="00557940" w:rsidRPr="00D47511" w:rsidRDefault="00557940" w:rsidP="00557940">
                  <w:pPr>
                    <w:spacing w:line="280" w:lineRule="exact"/>
                    <w:rPr>
                      <w:rFonts w:ascii="Calibri" w:hAnsi="Calibri"/>
                    </w:rPr>
                  </w:pPr>
                  <w:r w:rsidRPr="00D47511">
                    <w:rPr>
                      <w:rFonts w:ascii="Calibri" w:hAnsi="Calibri"/>
                      <w:highlight w:val="yellow"/>
                    </w:rPr>
                    <w:t>Marriage, Couple, and Family Counseling Concentration elective selected in a consultation with an advisor 3</w:t>
                  </w: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r>
                    <w:rPr>
                      <w:rFonts w:ascii="Calibri" w:hAnsi="Calibri"/>
                    </w:rPr>
                    <w:t>Total Hours 9</w:t>
                  </w:r>
                  <w:r w:rsidRPr="00D47511">
                    <w:rPr>
                      <w:rFonts w:ascii="Calibri" w:hAnsi="Calibri"/>
                    </w:rPr>
                    <w:t xml:space="preserve"> </w:t>
                  </w: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p>
                <w:p w:rsidR="00557940" w:rsidRPr="00D47511" w:rsidRDefault="00557940" w:rsidP="00557940">
                  <w:pPr>
                    <w:spacing w:line="280" w:lineRule="exact"/>
                    <w:rPr>
                      <w:rFonts w:ascii="Calibri" w:hAnsi="Calibri"/>
                    </w:rPr>
                  </w:pPr>
                  <w:r w:rsidRPr="00D47511">
                    <w:rPr>
                      <w:rFonts w:ascii="Calibri" w:hAnsi="Calibri"/>
                    </w:rPr>
                    <w:t>All students must pass a final comprehensive examination. Comprehensive examinations are given in the fall, spring, and summer semesters. Students must meet the criteria established by the College of Education and Behavioral Sciences in order to be eligible to take the comprehensive examination. The comprehensive exam policy and application may be found at www.edu/csa/sc/comp_exam.</w:t>
                  </w:r>
                </w:p>
              </w:tc>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r>
            <w:tr w:rsidR="00557940" w:rsidRPr="00D47511" w:rsidTr="00557940">
              <w:trPr>
                <w:tblCellSpacing w:w="15" w:type="dxa"/>
              </w:trPr>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r>
            <w:tr w:rsidR="00557940" w:rsidRPr="00D47511" w:rsidTr="00557940">
              <w:trPr>
                <w:tblCellSpacing w:w="15" w:type="dxa"/>
              </w:trPr>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r>
            <w:tr w:rsidR="00557940" w:rsidRPr="00D47511" w:rsidTr="00557940">
              <w:trPr>
                <w:tblCellSpacing w:w="15" w:type="dxa"/>
              </w:trPr>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r>
            <w:tr w:rsidR="00557940" w:rsidRPr="00D47511" w:rsidTr="00557940">
              <w:trPr>
                <w:tblCellSpacing w:w="15" w:type="dxa"/>
              </w:trPr>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r>
            <w:tr w:rsidR="00557940" w:rsidRPr="00D47511" w:rsidTr="00557940">
              <w:trPr>
                <w:tblCellSpacing w:w="15" w:type="dxa"/>
              </w:trPr>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highlight w:val="yellow"/>
                    </w:rPr>
                  </w:pPr>
                </w:p>
              </w:tc>
            </w:tr>
            <w:tr w:rsidR="00557940" w:rsidRPr="00D47511" w:rsidTr="00557940">
              <w:trPr>
                <w:tblCellSpacing w:w="15" w:type="dxa"/>
              </w:trPr>
              <w:tc>
                <w:tcPr>
                  <w:tcW w:w="0" w:type="auto"/>
                  <w:vAlign w:val="center"/>
                </w:tcPr>
                <w:p w:rsidR="00557940" w:rsidRPr="00D47511" w:rsidRDefault="00557940" w:rsidP="00557940">
                  <w:pPr>
                    <w:spacing w:line="280" w:lineRule="exact"/>
                    <w:rPr>
                      <w:rFonts w:ascii="Calibri" w:hAnsi="Calibri"/>
                      <w:strike/>
                    </w:rPr>
                  </w:pPr>
                </w:p>
              </w:tc>
              <w:tc>
                <w:tcPr>
                  <w:tcW w:w="0" w:type="auto"/>
                  <w:vAlign w:val="center"/>
                </w:tcPr>
                <w:p w:rsidR="00557940" w:rsidRPr="00D47511" w:rsidRDefault="00557940" w:rsidP="00557940">
                  <w:pPr>
                    <w:spacing w:line="280" w:lineRule="exact"/>
                    <w:rPr>
                      <w:rFonts w:ascii="Calibri" w:hAnsi="Calibri"/>
                      <w:strike/>
                    </w:rPr>
                  </w:pPr>
                </w:p>
              </w:tc>
              <w:tc>
                <w:tcPr>
                  <w:tcW w:w="0" w:type="auto"/>
                  <w:vAlign w:val="center"/>
                </w:tcPr>
                <w:p w:rsidR="00557940" w:rsidRPr="00D47511" w:rsidRDefault="00557940" w:rsidP="00557940">
                  <w:pPr>
                    <w:spacing w:line="280" w:lineRule="exact"/>
                    <w:rPr>
                      <w:rFonts w:ascii="Calibri" w:hAnsi="Calibri"/>
                      <w:strike/>
                    </w:rPr>
                  </w:pPr>
                </w:p>
              </w:tc>
            </w:tr>
            <w:tr w:rsidR="00557940" w:rsidRPr="00D47511" w:rsidTr="00557940">
              <w:trPr>
                <w:tblCellSpacing w:w="15" w:type="dxa"/>
              </w:trPr>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r>
            <w:tr w:rsidR="00557940" w:rsidRPr="00D47511" w:rsidTr="00557940">
              <w:trPr>
                <w:tblCellSpacing w:w="15" w:type="dxa"/>
              </w:trPr>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r>
            <w:tr w:rsidR="00557940" w:rsidRPr="00D47511" w:rsidTr="00557940">
              <w:trPr>
                <w:tblCellSpacing w:w="15" w:type="dxa"/>
              </w:trPr>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c>
                <w:tcPr>
                  <w:tcW w:w="0" w:type="auto"/>
                  <w:vAlign w:val="center"/>
                </w:tcPr>
                <w:p w:rsidR="00557940" w:rsidRPr="00D47511" w:rsidRDefault="00557940" w:rsidP="00557940">
                  <w:pPr>
                    <w:spacing w:line="280" w:lineRule="exact"/>
                    <w:rPr>
                      <w:rFonts w:ascii="Calibri" w:hAnsi="Calibri"/>
                    </w:rPr>
                  </w:pPr>
                </w:p>
              </w:tc>
            </w:tr>
          </w:tbl>
          <w:p w:rsidR="00557940" w:rsidRPr="00D47511" w:rsidRDefault="00557940" w:rsidP="00557940">
            <w:pPr>
              <w:spacing w:line="280" w:lineRule="exact"/>
              <w:rPr>
                <w:rFonts w:ascii="Calibri" w:hAnsi="Calibri"/>
                <w:sz w:val="22"/>
                <w:szCs w:val="22"/>
              </w:rPr>
            </w:pPr>
          </w:p>
        </w:tc>
      </w:tr>
    </w:tbl>
    <w:p w:rsidR="00557940" w:rsidRPr="00D47511" w:rsidRDefault="00557940" w:rsidP="00557940">
      <w:pPr>
        <w:spacing w:line="280" w:lineRule="exact"/>
        <w:rPr>
          <w:rFonts w:ascii="Calibri" w:hAnsi="Calibri"/>
        </w:rPr>
      </w:pPr>
      <w:r w:rsidRPr="00D47511">
        <w:rPr>
          <w:rFonts w:ascii="Calibri" w:hAnsi="Calibri"/>
          <w:b/>
        </w:rPr>
        <w:t>4.</w:t>
      </w:r>
      <w:r w:rsidRPr="00D47511">
        <w:rPr>
          <w:rFonts w:ascii="Calibri" w:hAnsi="Calibri"/>
          <w:b/>
        </w:rPr>
        <w:tab/>
        <w:t xml:space="preserve">Rationale: </w:t>
      </w:r>
      <w:r w:rsidRPr="00D47511">
        <w:rPr>
          <w:rFonts w:ascii="Calibri" w:hAnsi="Calibri"/>
        </w:rPr>
        <w:t xml:space="preserve">The Department is receiving an increasingly number of out-of-state, as well as mobile </w:t>
      </w:r>
    </w:p>
    <w:p w:rsidR="00557940" w:rsidRPr="00D47511" w:rsidRDefault="00557940" w:rsidP="00557940">
      <w:pPr>
        <w:spacing w:line="280" w:lineRule="exact"/>
        <w:ind w:firstLine="720"/>
        <w:rPr>
          <w:rFonts w:ascii="Calibri" w:hAnsi="Calibri"/>
        </w:rPr>
      </w:pPr>
      <w:proofErr w:type="gramStart"/>
      <w:r w:rsidRPr="00D47511">
        <w:rPr>
          <w:rFonts w:ascii="Calibri" w:hAnsi="Calibri"/>
        </w:rPr>
        <w:t>applicants</w:t>
      </w:r>
      <w:proofErr w:type="gramEnd"/>
      <w:r w:rsidRPr="00D47511">
        <w:rPr>
          <w:rFonts w:ascii="Calibri" w:hAnsi="Calibri"/>
        </w:rPr>
        <w:t xml:space="preserve">. In order to properly screen such applicants, we want to replace the KSP with a </w:t>
      </w:r>
    </w:p>
    <w:p w:rsidR="00557940" w:rsidRPr="00D47511" w:rsidRDefault="00557940" w:rsidP="00557940">
      <w:pPr>
        <w:spacing w:line="280" w:lineRule="exact"/>
        <w:ind w:firstLine="720"/>
        <w:rPr>
          <w:rFonts w:ascii="Calibri" w:hAnsi="Calibri"/>
        </w:rPr>
      </w:pPr>
      <w:proofErr w:type="gramStart"/>
      <w:r w:rsidRPr="00D47511">
        <w:rPr>
          <w:rFonts w:ascii="Calibri" w:hAnsi="Calibri"/>
        </w:rPr>
        <w:t>national</w:t>
      </w:r>
      <w:proofErr w:type="gramEnd"/>
      <w:r w:rsidRPr="00D47511">
        <w:rPr>
          <w:rFonts w:ascii="Calibri" w:hAnsi="Calibri"/>
        </w:rPr>
        <w:t xml:space="preserve"> background check. </w:t>
      </w:r>
    </w:p>
    <w:p w:rsidR="00557940" w:rsidRPr="00D47511" w:rsidRDefault="00557940" w:rsidP="00557940">
      <w:pPr>
        <w:spacing w:line="280" w:lineRule="exact"/>
        <w:rPr>
          <w:rFonts w:ascii="Calibri" w:hAnsi="Calibri"/>
          <w:b/>
        </w:rPr>
      </w:pPr>
    </w:p>
    <w:p w:rsidR="00557940" w:rsidRPr="00D47511" w:rsidRDefault="00557940" w:rsidP="00557940">
      <w:pPr>
        <w:spacing w:line="280" w:lineRule="exact"/>
        <w:ind w:left="720"/>
        <w:rPr>
          <w:rFonts w:ascii="Calibri" w:hAnsi="Calibri"/>
        </w:rPr>
      </w:pPr>
      <w:r w:rsidRPr="00D47511">
        <w:rPr>
          <w:rFonts w:ascii="Calibri" w:hAnsi="Calibri"/>
        </w:rPr>
        <w:t xml:space="preserve">The core requirements of all counseling programs are being revised to meet both the latest </w:t>
      </w:r>
    </w:p>
    <w:p w:rsidR="00557940" w:rsidRPr="00D47511" w:rsidRDefault="00557940" w:rsidP="00557940">
      <w:pPr>
        <w:spacing w:line="280" w:lineRule="exact"/>
        <w:ind w:left="720"/>
        <w:rPr>
          <w:rFonts w:ascii="Calibri" w:hAnsi="Calibri"/>
        </w:rPr>
      </w:pPr>
      <w:proofErr w:type="gramStart"/>
      <w:r w:rsidRPr="00D47511">
        <w:rPr>
          <w:rFonts w:ascii="Calibri" w:hAnsi="Calibri"/>
        </w:rPr>
        <w:t>2016 CACREP-accreditation standards.</w:t>
      </w:r>
      <w:proofErr w:type="gramEnd"/>
      <w:r w:rsidRPr="00D47511">
        <w:rPr>
          <w:rFonts w:ascii="Calibri" w:hAnsi="Calibri"/>
        </w:rPr>
        <w:t xml:space="preserve"> No courses have been added or deleted from the original MCFC program except for the deletion of CNS 606 Family Counseling Techniques. The addition of CNS 606 to the MCFC curriculum was a recent one, spearheaded by the previous Department Chair. Removing the course will have no impact on LPCA or MFTA credentialing. The benefit of dropping it is that it will open the curriculum up for an elective (which it does not currently have). Additionally, given limited faculty resources, maintaining a required course that is not required for licensure or accreditation places unnecessary load on the department.    </w:t>
      </w:r>
    </w:p>
    <w:p w:rsidR="00557940" w:rsidRPr="00D47511" w:rsidRDefault="00557940" w:rsidP="00557940">
      <w:pPr>
        <w:spacing w:line="280" w:lineRule="exact"/>
        <w:rPr>
          <w:rFonts w:ascii="Calibri" w:hAnsi="Calibri"/>
          <w:b/>
        </w:rPr>
      </w:pPr>
    </w:p>
    <w:p w:rsidR="00557940" w:rsidRPr="00D47511" w:rsidRDefault="00557940" w:rsidP="00557940">
      <w:pPr>
        <w:spacing w:line="280" w:lineRule="exact"/>
        <w:rPr>
          <w:rFonts w:ascii="Calibri" w:hAnsi="Calibri"/>
        </w:rPr>
      </w:pPr>
      <w:r w:rsidRPr="00D47511">
        <w:rPr>
          <w:rFonts w:ascii="Calibri" w:hAnsi="Calibri"/>
          <w:b/>
        </w:rPr>
        <w:t>5.</w:t>
      </w:r>
      <w:r w:rsidRPr="00D47511">
        <w:rPr>
          <w:rFonts w:ascii="Calibri" w:hAnsi="Calibri"/>
          <w:b/>
        </w:rPr>
        <w:tab/>
        <w:t xml:space="preserve">Proposed term for implementation: </w:t>
      </w:r>
      <w:r w:rsidRPr="00D47511">
        <w:rPr>
          <w:rFonts w:ascii="Calibri" w:hAnsi="Calibri"/>
        </w:rPr>
        <w:t xml:space="preserve">Fall 2017 </w:t>
      </w:r>
    </w:p>
    <w:p w:rsidR="00557940" w:rsidRPr="00D47511" w:rsidRDefault="00557940" w:rsidP="00557940">
      <w:pPr>
        <w:spacing w:line="280" w:lineRule="exact"/>
        <w:rPr>
          <w:rFonts w:ascii="Calibri" w:hAnsi="Calibri"/>
          <w:b/>
        </w:rPr>
      </w:pPr>
    </w:p>
    <w:p w:rsidR="00557940" w:rsidRPr="00D47511" w:rsidRDefault="00557940" w:rsidP="00557940">
      <w:pPr>
        <w:spacing w:line="280" w:lineRule="exact"/>
        <w:rPr>
          <w:rFonts w:ascii="Calibri" w:hAnsi="Calibri"/>
          <w:b/>
        </w:rPr>
      </w:pPr>
      <w:r w:rsidRPr="00D47511">
        <w:rPr>
          <w:rFonts w:ascii="Calibri" w:hAnsi="Calibri"/>
          <w:b/>
        </w:rPr>
        <w:t>6.</w:t>
      </w:r>
      <w:r w:rsidRPr="00D47511">
        <w:rPr>
          <w:rFonts w:ascii="Calibri" w:hAnsi="Calibri"/>
          <w:b/>
        </w:rPr>
        <w:tab/>
        <w:t>Dates of committee approvals:</w:t>
      </w:r>
      <w:r w:rsidRPr="00D47511">
        <w:rPr>
          <w:rFonts w:ascii="Calibri" w:hAnsi="Calibri"/>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557940" w:rsidRPr="00D47511" w:rsidTr="00557940">
        <w:trPr>
          <w:trHeight w:val="432"/>
        </w:trPr>
        <w:tc>
          <w:tcPr>
            <w:tcW w:w="5385" w:type="dxa"/>
            <w:tcBorders>
              <w:top w:val="nil"/>
              <w:left w:val="nil"/>
              <w:bottom w:val="nil"/>
              <w:right w:val="nil"/>
            </w:tcBorders>
            <w:vAlign w:val="bottom"/>
          </w:tcPr>
          <w:p w:rsidR="00557940" w:rsidRPr="00D47511" w:rsidRDefault="00557940" w:rsidP="00557940">
            <w:pPr>
              <w:rPr>
                <w:rFonts w:ascii="Calibri" w:hAnsi="Calibri"/>
                <w:sz w:val="22"/>
                <w:szCs w:val="22"/>
              </w:rPr>
            </w:pPr>
            <w:r w:rsidRPr="00D47511">
              <w:rPr>
                <w:rFonts w:ascii="Calibri" w:hAnsi="Calibri"/>
                <w:sz w:val="22"/>
                <w:szCs w:val="22"/>
              </w:rPr>
              <w:t>Department</w:t>
            </w:r>
          </w:p>
        </w:tc>
        <w:tc>
          <w:tcPr>
            <w:tcW w:w="2740" w:type="dxa"/>
            <w:tcBorders>
              <w:top w:val="nil"/>
              <w:left w:val="nil"/>
              <w:bottom w:val="single" w:sz="4" w:space="0" w:color="auto"/>
              <w:right w:val="nil"/>
            </w:tcBorders>
            <w:vAlign w:val="bottom"/>
          </w:tcPr>
          <w:p w:rsidR="00557940" w:rsidRPr="00D47511" w:rsidRDefault="00557940" w:rsidP="00557940">
            <w:pPr>
              <w:rPr>
                <w:rFonts w:ascii="Calibri" w:hAnsi="Calibri"/>
                <w:sz w:val="22"/>
                <w:szCs w:val="22"/>
              </w:rPr>
            </w:pPr>
            <w:r w:rsidRPr="00D47511">
              <w:rPr>
                <w:rFonts w:ascii="Calibri" w:hAnsi="Calibri"/>
                <w:sz w:val="22"/>
                <w:szCs w:val="22"/>
              </w:rPr>
              <w:t xml:space="preserve">October 19, 2016 </w:t>
            </w:r>
          </w:p>
        </w:tc>
      </w:tr>
      <w:tr w:rsidR="00557940" w:rsidRPr="00D47511" w:rsidTr="00557940">
        <w:trPr>
          <w:trHeight w:val="432"/>
        </w:trPr>
        <w:tc>
          <w:tcPr>
            <w:tcW w:w="5385" w:type="dxa"/>
            <w:tcBorders>
              <w:top w:val="nil"/>
              <w:left w:val="nil"/>
              <w:bottom w:val="nil"/>
              <w:right w:val="nil"/>
            </w:tcBorders>
            <w:vAlign w:val="bottom"/>
          </w:tcPr>
          <w:p w:rsidR="00557940" w:rsidRPr="00D47511" w:rsidRDefault="00557940" w:rsidP="00557940">
            <w:pPr>
              <w:rPr>
                <w:rFonts w:ascii="Calibri" w:hAnsi="Calibri"/>
                <w:sz w:val="22"/>
                <w:szCs w:val="22"/>
              </w:rPr>
            </w:pPr>
            <w:r w:rsidRPr="00D47511">
              <w:rPr>
                <w:rFonts w:ascii="Calibri" w:hAnsi="Calibri"/>
                <w:sz w:val="22"/>
                <w:szCs w:val="22"/>
              </w:rPr>
              <w:t xml:space="preserve">College Curriculum Committee </w:t>
            </w:r>
          </w:p>
        </w:tc>
        <w:tc>
          <w:tcPr>
            <w:tcW w:w="2740" w:type="dxa"/>
            <w:tcBorders>
              <w:top w:val="single" w:sz="4" w:space="0" w:color="auto"/>
              <w:left w:val="nil"/>
              <w:bottom w:val="single" w:sz="4" w:space="0" w:color="auto"/>
              <w:right w:val="nil"/>
            </w:tcBorders>
            <w:vAlign w:val="bottom"/>
          </w:tcPr>
          <w:p w:rsidR="00557940" w:rsidRPr="00412842" w:rsidRDefault="00557940" w:rsidP="00557940">
            <w:pPr>
              <w:rPr>
                <w:rFonts w:ascii="Calibri" w:hAnsi="Calibri"/>
                <w:sz w:val="22"/>
                <w:szCs w:val="22"/>
              </w:rPr>
            </w:pPr>
            <w:r w:rsidRPr="00412842">
              <w:rPr>
                <w:rFonts w:ascii="Calibri" w:hAnsi="Calibri"/>
                <w:sz w:val="22"/>
                <w:szCs w:val="22"/>
              </w:rPr>
              <w:t>November 1, 2016</w:t>
            </w:r>
          </w:p>
        </w:tc>
      </w:tr>
      <w:tr w:rsidR="00557940" w:rsidRPr="00D47511" w:rsidTr="00557940">
        <w:trPr>
          <w:trHeight w:val="432"/>
        </w:trPr>
        <w:tc>
          <w:tcPr>
            <w:tcW w:w="5385" w:type="dxa"/>
            <w:tcBorders>
              <w:top w:val="nil"/>
              <w:left w:val="nil"/>
              <w:bottom w:val="nil"/>
              <w:right w:val="nil"/>
            </w:tcBorders>
            <w:vAlign w:val="bottom"/>
          </w:tcPr>
          <w:p w:rsidR="00557940" w:rsidRPr="00D47511" w:rsidRDefault="00557940" w:rsidP="00557940">
            <w:pPr>
              <w:rPr>
                <w:rFonts w:ascii="Calibri" w:hAnsi="Calibri"/>
                <w:sz w:val="22"/>
                <w:szCs w:val="22"/>
              </w:rPr>
            </w:pPr>
            <w:r w:rsidRPr="00D47511">
              <w:rPr>
                <w:rFonts w:ascii="Calibri" w:hAnsi="Calibri"/>
                <w:sz w:val="22"/>
                <w:szCs w:val="22"/>
              </w:rPr>
              <w:t>Professional Education Council (if applicable)</w:t>
            </w:r>
          </w:p>
        </w:tc>
        <w:tc>
          <w:tcPr>
            <w:tcW w:w="2740" w:type="dxa"/>
            <w:tcBorders>
              <w:top w:val="single" w:sz="4" w:space="0" w:color="auto"/>
              <w:left w:val="nil"/>
              <w:bottom w:val="single" w:sz="4" w:space="0" w:color="auto"/>
              <w:right w:val="nil"/>
            </w:tcBorders>
            <w:vAlign w:val="bottom"/>
          </w:tcPr>
          <w:p w:rsidR="00557940" w:rsidRPr="00D47511" w:rsidRDefault="00557940" w:rsidP="00557940">
            <w:pPr>
              <w:rPr>
                <w:rFonts w:ascii="Calibri" w:hAnsi="Calibri"/>
                <w:b/>
                <w:sz w:val="22"/>
                <w:szCs w:val="22"/>
                <w:u w:val="single"/>
              </w:rPr>
            </w:pPr>
          </w:p>
        </w:tc>
      </w:tr>
      <w:tr w:rsidR="00412842" w:rsidRPr="00D47511" w:rsidTr="00557940">
        <w:trPr>
          <w:trHeight w:val="432"/>
        </w:trPr>
        <w:tc>
          <w:tcPr>
            <w:tcW w:w="5385" w:type="dxa"/>
            <w:tcBorders>
              <w:top w:val="nil"/>
              <w:left w:val="nil"/>
              <w:bottom w:val="nil"/>
              <w:right w:val="nil"/>
            </w:tcBorders>
            <w:vAlign w:val="bottom"/>
          </w:tcPr>
          <w:p w:rsidR="00412842" w:rsidRPr="00D47511" w:rsidRDefault="00412842" w:rsidP="00557940">
            <w:pPr>
              <w:rPr>
                <w:rFonts w:ascii="Calibri" w:hAnsi="Calibri"/>
              </w:rPr>
            </w:pPr>
            <w:r w:rsidRPr="00557940">
              <w:rPr>
                <w:rFonts w:ascii="Calibri" w:eastAsia="Calibri" w:hAnsi="Calibri"/>
                <w:sz w:val="22"/>
                <w:szCs w:val="22"/>
              </w:rPr>
              <w:t>Graduate Curriculum Committee</w:t>
            </w:r>
          </w:p>
        </w:tc>
        <w:tc>
          <w:tcPr>
            <w:tcW w:w="2740" w:type="dxa"/>
            <w:tcBorders>
              <w:top w:val="single" w:sz="4" w:space="0" w:color="auto"/>
              <w:left w:val="nil"/>
              <w:bottom w:val="single" w:sz="4" w:space="0" w:color="auto"/>
              <w:right w:val="nil"/>
            </w:tcBorders>
            <w:vAlign w:val="bottom"/>
          </w:tcPr>
          <w:p w:rsidR="00412842" w:rsidRPr="00412842" w:rsidRDefault="00412842" w:rsidP="00557940">
            <w:pPr>
              <w:rPr>
                <w:rFonts w:ascii="Calibri" w:hAnsi="Calibri"/>
                <w:sz w:val="22"/>
                <w:szCs w:val="22"/>
              </w:rPr>
            </w:pPr>
            <w:r w:rsidRPr="00412842">
              <w:rPr>
                <w:rFonts w:ascii="Calibri" w:hAnsi="Calibri"/>
                <w:sz w:val="22"/>
                <w:szCs w:val="22"/>
              </w:rPr>
              <w:t>November 28, 2016</w:t>
            </w:r>
          </w:p>
        </w:tc>
      </w:tr>
      <w:tr w:rsidR="00557940" w:rsidRPr="00D47511" w:rsidTr="00557940">
        <w:trPr>
          <w:trHeight w:val="432"/>
        </w:trPr>
        <w:tc>
          <w:tcPr>
            <w:tcW w:w="5385" w:type="dxa"/>
            <w:tcBorders>
              <w:top w:val="nil"/>
              <w:left w:val="nil"/>
              <w:bottom w:val="nil"/>
              <w:right w:val="nil"/>
            </w:tcBorders>
            <w:vAlign w:val="bottom"/>
          </w:tcPr>
          <w:p w:rsidR="00557940" w:rsidRPr="00D47511" w:rsidRDefault="00557940" w:rsidP="00557940">
            <w:pPr>
              <w:rPr>
                <w:rFonts w:ascii="Calibri" w:hAnsi="Calibri"/>
                <w:sz w:val="22"/>
                <w:szCs w:val="22"/>
              </w:rPr>
            </w:pPr>
            <w:r w:rsidRPr="00D47511">
              <w:rPr>
                <w:rFonts w:ascii="Calibri" w:hAnsi="Calibri"/>
                <w:sz w:val="22"/>
                <w:szCs w:val="22"/>
              </w:rPr>
              <w:t xml:space="preserve">Graduate Council </w:t>
            </w:r>
          </w:p>
        </w:tc>
        <w:tc>
          <w:tcPr>
            <w:tcW w:w="2740" w:type="dxa"/>
            <w:tcBorders>
              <w:top w:val="single" w:sz="4" w:space="0" w:color="auto"/>
              <w:left w:val="nil"/>
              <w:bottom w:val="single" w:sz="4" w:space="0" w:color="auto"/>
              <w:right w:val="nil"/>
            </w:tcBorders>
            <w:vAlign w:val="bottom"/>
          </w:tcPr>
          <w:p w:rsidR="00557940" w:rsidRPr="00D47511" w:rsidRDefault="00557940" w:rsidP="00557940">
            <w:pPr>
              <w:rPr>
                <w:rFonts w:ascii="Calibri" w:hAnsi="Calibri"/>
                <w:b/>
                <w:sz w:val="22"/>
                <w:szCs w:val="22"/>
                <w:u w:val="single"/>
              </w:rPr>
            </w:pPr>
          </w:p>
        </w:tc>
      </w:tr>
      <w:tr w:rsidR="00557940" w:rsidRPr="00D47511" w:rsidTr="00557940">
        <w:trPr>
          <w:trHeight w:val="432"/>
        </w:trPr>
        <w:tc>
          <w:tcPr>
            <w:tcW w:w="5385" w:type="dxa"/>
            <w:tcBorders>
              <w:top w:val="nil"/>
              <w:left w:val="nil"/>
              <w:bottom w:val="nil"/>
              <w:right w:val="nil"/>
            </w:tcBorders>
            <w:vAlign w:val="bottom"/>
          </w:tcPr>
          <w:p w:rsidR="00557940" w:rsidRPr="00D47511" w:rsidRDefault="00557940" w:rsidP="00557940">
            <w:pPr>
              <w:rPr>
                <w:rFonts w:ascii="Calibri" w:hAnsi="Calibri"/>
                <w:sz w:val="22"/>
                <w:szCs w:val="22"/>
              </w:rPr>
            </w:pPr>
            <w:r w:rsidRPr="00D47511">
              <w:rPr>
                <w:rFonts w:ascii="Calibri" w:hAnsi="Calibri"/>
                <w:sz w:val="22"/>
                <w:szCs w:val="22"/>
              </w:rPr>
              <w:t>University Senate</w:t>
            </w:r>
          </w:p>
        </w:tc>
        <w:tc>
          <w:tcPr>
            <w:tcW w:w="2740" w:type="dxa"/>
            <w:tcBorders>
              <w:top w:val="single" w:sz="4" w:space="0" w:color="auto"/>
              <w:left w:val="nil"/>
              <w:bottom w:val="single" w:sz="4" w:space="0" w:color="auto"/>
              <w:right w:val="nil"/>
            </w:tcBorders>
            <w:vAlign w:val="bottom"/>
          </w:tcPr>
          <w:p w:rsidR="00557940" w:rsidRPr="00D47511" w:rsidRDefault="00557940" w:rsidP="00557940">
            <w:pPr>
              <w:rPr>
                <w:rFonts w:ascii="Calibri" w:hAnsi="Calibri"/>
                <w:b/>
                <w:sz w:val="22"/>
                <w:szCs w:val="22"/>
                <w:u w:val="single"/>
              </w:rPr>
            </w:pPr>
          </w:p>
        </w:tc>
      </w:tr>
    </w:tbl>
    <w:p w:rsidR="00557940" w:rsidRPr="00D47511" w:rsidRDefault="00557940" w:rsidP="00557940">
      <w:pPr>
        <w:rPr>
          <w:rFonts w:ascii="Calibri" w:hAnsi="Calibri"/>
          <w:b/>
        </w:rPr>
      </w:pPr>
    </w:p>
    <w:p w:rsidR="00557940" w:rsidRPr="00D47511" w:rsidRDefault="00557940" w:rsidP="00557940">
      <w:pPr>
        <w:rPr>
          <w:rFonts w:ascii="Calibri" w:hAnsi="Calibri"/>
          <w:b/>
        </w:rPr>
      </w:pPr>
    </w:p>
    <w:p w:rsidR="00557940" w:rsidRDefault="00557940" w:rsidP="00557940"/>
    <w:p w:rsidR="00557940" w:rsidRDefault="00557940" w:rsidP="00557940"/>
    <w:p w:rsidR="00557940" w:rsidRDefault="00557940" w:rsidP="00557940"/>
    <w:p w:rsidR="00557940" w:rsidRDefault="00557940" w:rsidP="00557940"/>
    <w:p w:rsidR="00557940" w:rsidRDefault="00557940" w:rsidP="00557940"/>
    <w:p w:rsidR="00557940" w:rsidRDefault="00557940" w:rsidP="00557940">
      <w:pPr>
        <w:rPr>
          <w:rFonts w:ascii="Calibri" w:hAnsi="Calibri"/>
          <w:b/>
        </w:rPr>
      </w:pPr>
      <w:r>
        <w:rPr>
          <w:rFonts w:ascii="Calibri" w:hAnsi="Calibri"/>
          <w:b/>
        </w:rPr>
        <w:br w:type="page"/>
      </w:r>
    </w:p>
    <w:p w:rsidR="00557940" w:rsidRPr="008C4653" w:rsidRDefault="00557940" w:rsidP="00412842">
      <w:pPr>
        <w:spacing w:after="0"/>
        <w:jc w:val="center"/>
        <w:rPr>
          <w:rFonts w:ascii="Calibri" w:hAnsi="Calibri"/>
          <w:b/>
        </w:rPr>
      </w:pPr>
      <w:r w:rsidRPr="008C4653">
        <w:rPr>
          <w:rFonts w:ascii="Calibri" w:hAnsi="Calibri"/>
          <w:b/>
        </w:rPr>
        <w:t>Revise a Program</w:t>
      </w:r>
    </w:p>
    <w:p w:rsidR="00557940" w:rsidRPr="008C4653" w:rsidRDefault="00557940" w:rsidP="00412842">
      <w:pPr>
        <w:spacing w:after="0"/>
        <w:jc w:val="center"/>
        <w:rPr>
          <w:rFonts w:ascii="Calibri" w:hAnsi="Calibri"/>
          <w:b/>
        </w:rPr>
      </w:pPr>
      <w:r w:rsidRPr="008C4653">
        <w:rPr>
          <w:rFonts w:ascii="Calibri" w:hAnsi="Calibri"/>
          <w:b/>
        </w:rPr>
        <w:t>(Action)</w:t>
      </w:r>
    </w:p>
    <w:p w:rsidR="00557940" w:rsidRPr="008C4653" w:rsidRDefault="00557940" w:rsidP="00412842">
      <w:pPr>
        <w:spacing w:after="0"/>
        <w:rPr>
          <w:rFonts w:ascii="Calibri" w:hAnsi="Calibri"/>
          <w:b/>
        </w:rPr>
      </w:pPr>
    </w:p>
    <w:p w:rsidR="00557940" w:rsidRPr="008C4653" w:rsidRDefault="00557940" w:rsidP="00412842">
      <w:pPr>
        <w:spacing w:after="0"/>
        <w:rPr>
          <w:rFonts w:ascii="Calibri" w:hAnsi="Calibri"/>
        </w:rPr>
      </w:pPr>
      <w:r w:rsidRPr="008C4653">
        <w:rPr>
          <w:rFonts w:ascii="Calibri" w:hAnsi="Calibri"/>
        </w:rPr>
        <w:t>Date: October 19, 2016</w:t>
      </w:r>
    </w:p>
    <w:p w:rsidR="00557940" w:rsidRPr="008C4653" w:rsidRDefault="00557940" w:rsidP="00412842">
      <w:pPr>
        <w:spacing w:after="0"/>
        <w:rPr>
          <w:rFonts w:ascii="Calibri" w:hAnsi="Calibri"/>
        </w:rPr>
      </w:pPr>
      <w:r w:rsidRPr="008C4653">
        <w:rPr>
          <w:rFonts w:ascii="Calibri" w:hAnsi="Calibri"/>
        </w:rPr>
        <w:t>College: College of Education and Behavioral Sciences</w:t>
      </w:r>
    </w:p>
    <w:p w:rsidR="00557940" w:rsidRPr="008C4653" w:rsidRDefault="00557940" w:rsidP="00412842">
      <w:pPr>
        <w:spacing w:after="0"/>
        <w:rPr>
          <w:rFonts w:ascii="Calibri" w:hAnsi="Calibri"/>
        </w:rPr>
      </w:pPr>
      <w:r w:rsidRPr="008C4653">
        <w:rPr>
          <w:rFonts w:ascii="Calibri" w:hAnsi="Calibri"/>
        </w:rPr>
        <w:t xml:space="preserve">Department: Counseling &amp; Student Affairs </w:t>
      </w:r>
    </w:p>
    <w:p w:rsidR="00557940" w:rsidRPr="008C4653" w:rsidRDefault="00557940" w:rsidP="00412842">
      <w:pPr>
        <w:spacing w:after="0" w:line="280" w:lineRule="exact"/>
        <w:rPr>
          <w:rFonts w:ascii="Calibri" w:hAnsi="Calibri"/>
        </w:rPr>
      </w:pPr>
      <w:r w:rsidRPr="008C4653">
        <w:rPr>
          <w:rFonts w:ascii="Calibri" w:hAnsi="Calibri"/>
        </w:rPr>
        <w:t xml:space="preserve">Contact Person: Jill </w:t>
      </w:r>
      <w:proofErr w:type="spellStart"/>
      <w:r w:rsidRPr="008C4653">
        <w:rPr>
          <w:rFonts w:ascii="Calibri" w:hAnsi="Calibri"/>
        </w:rPr>
        <w:t>Duba</w:t>
      </w:r>
      <w:proofErr w:type="spellEnd"/>
      <w:r w:rsidRPr="008C4653">
        <w:rPr>
          <w:rFonts w:ascii="Calibri" w:hAnsi="Calibri"/>
        </w:rPr>
        <w:t xml:space="preserve"> </w:t>
      </w:r>
      <w:proofErr w:type="spellStart"/>
      <w:r w:rsidRPr="008C4653">
        <w:rPr>
          <w:rFonts w:ascii="Calibri" w:hAnsi="Calibri"/>
        </w:rPr>
        <w:t>Sauerheber</w:t>
      </w:r>
      <w:proofErr w:type="spellEnd"/>
      <w:r w:rsidRPr="008C4653">
        <w:rPr>
          <w:rFonts w:ascii="Calibri" w:hAnsi="Calibri"/>
        </w:rPr>
        <w:t xml:space="preserve">, Ph.D., </w:t>
      </w:r>
      <w:hyperlink r:id="rId71" w:history="1">
        <w:r w:rsidRPr="008C4653">
          <w:rPr>
            <w:rFonts w:ascii="Calibri" w:hAnsi="Calibri"/>
            <w:color w:val="0000FF"/>
            <w:u w:val="single"/>
          </w:rPr>
          <w:t>jillduba.sauerheber@wku.edu</w:t>
        </w:r>
      </w:hyperlink>
      <w:r w:rsidRPr="008C4653">
        <w:rPr>
          <w:rFonts w:ascii="Calibri" w:hAnsi="Calibri"/>
        </w:rPr>
        <w:t>, 5-4799</w:t>
      </w:r>
    </w:p>
    <w:p w:rsidR="00557940" w:rsidRPr="008C4653" w:rsidRDefault="00557940" w:rsidP="00412842">
      <w:pPr>
        <w:spacing w:after="0" w:line="280" w:lineRule="exact"/>
        <w:rPr>
          <w:rFonts w:ascii="Calibri" w:hAnsi="Calibri"/>
        </w:rPr>
      </w:pPr>
      <w:r w:rsidRPr="008C4653">
        <w:rPr>
          <w:rFonts w:ascii="Calibri" w:hAnsi="Calibri"/>
        </w:rPr>
        <w:tab/>
      </w:r>
      <w:r w:rsidRPr="008C4653">
        <w:rPr>
          <w:rFonts w:ascii="Calibri" w:hAnsi="Calibri"/>
        </w:rPr>
        <w:tab/>
        <w:t xml:space="preserve">Andrea Jenkins, Ph.D., </w:t>
      </w:r>
      <w:hyperlink r:id="rId72" w:history="1">
        <w:r w:rsidRPr="008C4653">
          <w:rPr>
            <w:rFonts w:ascii="Calibri" w:hAnsi="Calibri"/>
            <w:color w:val="0000FF"/>
            <w:u w:val="single"/>
          </w:rPr>
          <w:t>andrea.jenkins@wku.edu</w:t>
        </w:r>
      </w:hyperlink>
      <w:r w:rsidRPr="008C4653">
        <w:rPr>
          <w:rFonts w:ascii="Calibri" w:hAnsi="Calibri"/>
        </w:rPr>
        <w:t xml:space="preserve"> </w:t>
      </w: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b/>
        </w:rPr>
      </w:pPr>
      <w:r w:rsidRPr="008C4653">
        <w:rPr>
          <w:rFonts w:ascii="Calibri" w:hAnsi="Calibri"/>
          <w:b/>
        </w:rPr>
        <w:t>1.</w:t>
      </w:r>
      <w:r w:rsidRPr="008C4653">
        <w:rPr>
          <w:rFonts w:ascii="Calibri" w:hAnsi="Calibri"/>
          <w:b/>
        </w:rPr>
        <w:tab/>
        <w:t>Identification of program:</w:t>
      </w:r>
    </w:p>
    <w:p w:rsidR="00557940" w:rsidRPr="008C4653" w:rsidRDefault="00557940" w:rsidP="00487A0C">
      <w:pPr>
        <w:numPr>
          <w:ilvl w:val="1"/>
          <w:numId w:val="15"/>
        </w:numPr>
        <w:spacing w:after="0" w:line="280" w:lineRule="exact"/>
        <w:rPr>
          <w:rFonts w:ascii="Calibri" w:hAnsi="Calibri"/>
        </w:rPr>
      </w:pPr>
      <w:r w:rsidRPr="008C4653">
        <w:rPr>
          <w:rFonts w:ascii="Calibri" w:hAnsi="Calibri"/>
        </w:rPr>
        <w:t>Reference number: 043</w:t>
      </w:r>
    </w:p>
    <w:p w:rsidR="00557940" w:rsidRPr="008C4653" w:rsidRDefault="00557940" w:rsidP="00487A0C">
      <w:pPr>
        <w:numPr>
          <w:ilvl w:val="1"/>
          <w:numId w:val="15"/>
        </w:numPr>
        <w:spacing w:after="0" w:line="280" w:lineRule="exact"/>
        <w:rPr>
          <w:rFonts w:ascii="Calibri" w:hAnsi="Calibri"/>
        </w:rPr>
      </w:pPr>
      <w:r w:rsidRPr="008C4653">
        <w:rPr>
          <w:rFonts w:ascii="Calibri" w:hAnsi="Calibri"/>
        </w:rPr>
        <w:t xml:space="preserve">Program title: </w:t>
      </w:r>
      <w:r>
        <w:rPr>
          <w:rFonts w:ascii="Calibri" w:hAnsi="Calibri"/>
        </w:rPr>
        <w:t xml:space="preserve">MAE in Counseling: </w:t>
      </w:r>
      <w:r w:rsidRPr="008C4653">
        <w:rPr>
          <w:rFonts w:ascii="Calibri" w:hAnsi="Calibri"/>
        </w:rPr>
        <w:t xml:space="preserve">Clinical Mental Health Counseling </w:t>
      </w:r>
      <w:r>
        <w:rPr>
          <w:rFonts w:ascii="Calibri" w:hAnsi="Calibri"/>
        </w:rPr>
        <w:t>Concentration</w:t>
      </w: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b/>
        </w:rPr>
      </w:pPr>
      <w:r w:rsidRPr="008C4653">
        <w:rPr>
          <w:rFonts w:ascii="Calibri" w:hAnsi="Calibri"/>
          <w:b/>
        </w:rPr>
        <w:t>2.</w:t>
      </w:r>
      <w:r w:rsidRPr="008C4653">
        <w:rPr>
          <w:rFonts w:ascii="Calibri" w:hAnsi="Calibri"/>
          <w:b/>
        </w:rPr>
        <w:tab/>
        <w:t>Proposed change(s):</w:t>
      </w:r>
    </w:p>
    <w:p w:rsidR="00557940" w:rsidRPr="008C4653" w:rsidRDefault="00557940" w:rsidP="00557940">
      <w:pPr>
        <w:spacing w:line="280" w:lineRule="exact"/>
        <w:rPr>
          <w:rFonts w:ascii="Calibri" w:hAnsi="Calibri"/>
        </w:rPr>
      </w:pPr>
      <w:r w:rsidRPr="008C4653">
        <w:rPr>
          <w:rFonts w:ascii="Calibri" w:hAnsi="Calibri"/>
          <w:b/>
        </w:rPr>
        <w:tab/>
      </w:r>
      <w:r w:rsidRPr="008C4653">
        <w:rPr>
          <w:rFonts w:ascii="Calibri" w:hAnsi="Calibri"/>
        </w:rPr>
        <w:t>2.1</w:t>
      </w:r>
      <w:r w:rsidRPr="008C4653">
        <w:rPr>
          <w:rFonts w:ascii="Calibri" w:hAnsi="Calibri"/>
        </w:rPr>
        <w:tab/>
      </w:r>
      <w:r w:rsidRPr="008C4653">
        <w:rPr>
          <w:sz w:val="20"/>
        </w:rPr>
        <w:fldChar w:fldCharType="begin">
          <w:ffData>
            <w:name w:val="Check15"/>
            <w:enabled/>
            <w:calcOnExit w:val="0"/>
            <w:checkBox>
              <w:sizeAuto/>
              <w:default w:val="0"/>
            </w:checkBox>
          </w:ffData>
        </w:fldChar>
      </w:r>
      <w:r w:rsidRPr="008C4653">
        <w:rPr>
          <w:sz w:val="20"/>
        </w:rPr>
        <w:instrText xml:space="preserve"> FORMCHECKBOX </w:instrText>
      </w:r>
      <w:r>
        <w:rPr>
          <w:sz w:val="20"/>
        </w:rPr>
      </w:r>
      <w:r>
        <w:rPr>
          <w:sz w:val="20"/>
        </w:rPr>
        <w:fldChar w:fldCharType="separate"/>
      </w:r>
      <w:r w:rsidRPr="008C4653">
        <w:rPr>
          <w:sz w:val="20"/>
        </w:rPr>
        <w:fldChar w:fldCharType="end"/>
      </w:r>
      <w:proofErr w:type="gramStart"/>
      <w:r w:rsidRPr="008C4653">
        <w:rPr>
          <w:sz w:val="20"/>
        </w:rPr>
        <w:t xml:space="preserve">  </w:t>
      </w:r>
      <w:r w:rsidRPr="008C4653">
        <w:rPr>
          <w:rFonts w:ascii="Calibri" w:hAnsi="Calibri"/>
        </w:rPr>
        <w:t>title</w:t>
      </w:r>
      <w:proofErr w:type="gramEnd"/>
      <w:r w:rsidRPr="008C4653">
        <w:rPr>
          <w:rFonts w:ascii="Calibri" w:hAnsi="Calibri"/>
        </w:rPr>
        <w:t>:</w:t>
      </w:r>
    </w:p>
    <w:p w:rsidR="00557940" w:rsidRPr="008C4653" w:rsidRDefault="00557940" w:rsidP="00557940">
      <w:pPr>
        <w:spacing w:line="280" w:lineRule="exact"/>
        <w:ind w:firstLine="720"/>
        <w:rPr>
          <w:rFonts w:ascii="Calibri" w:hAnsi="Calibri"/>
        </w:rPr>
      </w:pPr>
      <w:r w:rsidRPr="008C4653">
        <w:rPr>
          <w:rFonts w:ascii="Calibri" w:hAnsi="Calibri"/>
        </w:rPr>
        <w:t>2.2</w:t>
      </w:r>
      <w:r w:rsidRPr="008C4653">
        <w:rPr>
          <w:rFonts w:ascii="Calibri" w:hAnsi="Calibri"/>
        </w:rPr>
        <w:tab/>
      </w:r>
      <w:r w:rsidRPr="008C4653">
        <w:rPr>
          <w:sz w:val="20"/>
        </w:rPr>
        <w:fldChar w:fldCharType="begin">
          <w:ffData>
            <w:name w:val=""/>
            <w:enabled/>
            <w:calcOnExit w:val="0"/>
            <w:checkBox>
              <w:sizeAuto/>
              <w:default w:val="1"/>
            </w:checkBox>
          </w:ffData>
        </w:fldChar>
      </w:r>
      <w:r w:rsidRPr="008C4653">
        <w:rPr>
          <w:sz w:val="20"/>
        </w:rPr>
        <w:instrText xml:space="preserve"> FORMCHECKBOX </w:instrText>
      </w:r>
      <w:r>
        <w:rPr>
          <w:sz w:val="20"/>
        </w:rPr>
      </w:r>
      <w:r>
        <w:rPr>
          <w:sz w:val="20"/>
        </w:rPr>
        <w:fldChar w:fldCharType="separate"/>
      </w:r>
      <w:r w:rsidRPr="008C4653">
        <w:rPr>
          <w:sz w:val="20"/>
        </w:rPr>
        <w:fldChar w:fldCharType="end"/>
      </w:r>
      <w:r w:rsidRPr="008C4653">
        <w:rPr>
          <w:sz w:val="20"/>
        </w:rPr>
        <w:t xml:space="preserve">  </w:t>
      </w:r>
      <w:r w:rsidRPr="008C4653">
        <w:rPr>
          <w:rFonts w:ascii="Calibri" w:hAnsi="Calibri"/>
        </w:rPr>
        <w:t>admission criteria:</w:t>
      </w:r>
    </w:p>
    <w:p w:rsidR="00557940" w:rsidRPr="008C4653" w:rsidRDefault="00557940" w:rsidP="00557940">
      <w:pPr>
        <w:spacing w:line="280" w:lineRule="exact"/>
        <w:rPr>
          <w:rFonts w:ascii="Calibri" w:hAnsi="Calibri"/>
        </w:rPr>
      </w:pPr>
      <w:r w:rsidRPr="008C4653">
        <w:rPr>
          <w:rFonts w:ascii="Calibri" w:hAnsi="Calibri"/>
        </w:rPr>
        <w:tab/>
        <w:t>2.3</w:t>
      </w:r>
      <w:r w:rsidRPr="008C4653">
        <w:rPr>
          <w:rFonts w:ascii="Calibri" w:hAnsi="Calibri"/>
        </w:rPr>
        <w:tab/>
      </w:r>
      <w:r w:rsidRPr="008C4653">
        <w:rPr>
          <w:sz w:val="20"/>
        </w:rPr>
        <w:fldChar w:fldCharType="begin">
          <w:ffData>
            <w:name w:val=""/>
            <w:enabled/>
            <w:calcOnExit w:val="0"/>
            <w:checkBox>
              <w:sizeAuto/>
              <w:default w:val="1"/>
            </w:checkBox>
          </w:ffData>
        </w:fldChar>
      </w:r>
      <w:r w:rsidRPr="008C4653">
        <w:rPr>
          <w:sz w:val="20"/>
        </w:rPr>
        <w:instrText xml:space="preserve"> FORMCHECKBOX </w:instrText>
      </w:r>
      <w:r>
        <w:rPr>
          <w:sz w:val="20"/>
        </w:rPr>
      </w:r>
      <w:r>
        <w:rPr>
          <w:sz w:val="20"/>
        </w:rPr>
        <w:fldChar w:fldCharType="separate"/>
      </w:r>
      <w:r w:rsidRPr="008C4653">
        <w:rPr>
          <w:sz w:val="20"/>
        </w:rPr>
        <w:fldChar w:fldCharType="end"/>
      </w:r>
      <w:proofErr w:type="gramStart"/>
      <w:r w:rsidRPr="008C4653">
        <w:rPr>
          <w:sz w:val="20"/>
        </w:rPr>
        <w:t xml:space="preserve">  </w:t>
      </w:r>
      <w:r w:rsidRPr="008C4653">
        <w:rPr>
          <w:rFonts w:ascii="Calibri" w:hAnsi="Calibri"/>
        </w:rPr>
        <w:t>curriculum</w:t>
      </w:r>
      <w:proofErr w:type="gramEnd"/>
      <w:r w:rsidRPr="008C4653">
        <w:rPr>
          <w:rFonts w:ascii="Calibri" w:hAnsi="Calibri"/>
        </w:rPr>
        <w:t xml:space="preserve">:  </w:t>
      </w:r>
    </w:p>
    <w:p w:rsidR="00557940" w:rsidRPr="008C4653" w:rsidRDefault="00557940" w:rsidP="00557940">
      <w:pPr>
        <w:spacing w:line="280" w:lineRule="exact"/>
        <w:rPr>
          <w:rFonts w:ascii="Calibri" w:hAnsi="Calibri"/>
        </w:rPr>
      </w:pPr>
      <w:r w:rsidRPr="008C4653">
        <w:rPr>
          <w:rFonts w:ascii="Calibri" w:hAnsi="Calibri"/>
        </w:rPr>
        <w:tab/>
        <w:t>2.4</w:t>
      </w:r>
      <w:r w:rsidRPr="008C4653">
        <w:rPr>
          <w:rFonts w:ascii="Calibri" w:hAnsi="Calibri"/>
        </w:rPr>
        <w:tab/>
      </w:r>
      <w:r w:rsidRPr="008C4653">
        <w:rPr>
          <w:sz w:val="20"/>
        </w:rPr>
        <w:fldChar w:fldCharType="begin">
          <w:ffData>
            <w:name w:val="Check15"/>
            <w:enabled/>
            <w:calcOnExit w:val="0"/>
            <w:checkBox>
              <w:sizeAuto/>
              <w:default w:val="0"/>
            </w:checkBox>
          </w:ffData>
        </w:fldChar>
      </w:r>
      <w:r w:rsidRPr="008C4653">
        <w:rPr>
          <w:sz w:val="20"/>
        </w:rPr>
        <w:instrText xml:space="preserve"> FORMCHECKBOX </w:instrText>
      </w:r>
      <w:r>
        <w:rPr>
          <w:sz w:val="20"/>
        </w:rPr>
      </w:r>
      <w:r>
        <w:rPr>
          <w:sz w:val="20"/>
        </w:rPr>
        <w:fldChar w:fldCharType="separate"/>
      </w:r>
      <w:r w:rsidRPr="008C4653">
        <w:rPr>
          <w:sz w:val="20"/>
        </w:rPr>
        <w:fldChar w:fldCharType="end"/>
      </w:r>
      <w:r w:rsidRPr="008C4653">
        <w:rPr>
          <w:sz w:val="20"/>
        </w:rPr>
        <w:t xml:space="preserve">  </w:t>
      </w:r>
      <w:proofErr w:type="gramStart"/>
      <w:r w:rsidRPr="008C4653">
        <w:rPr>
          <w:rFonts w:ascii="Calibri" w:hAnsi="Calibri"/>
        </w:rPr>
        <w:t>other</w:t>
      </w:r>
      <w:proofErr w:type="gramEnd"/>
      <w:r w:rsidRPr="008C4653">
        <w:rPr>
          <w:rFonts w:ascii="Calibri" w:hAnsi="Calibri"/>
        </w:rPr>
        <w:t>:</w:t>
      </w:r>
    </w:p>
    <w:p w:rsidR="00557940" w:rsidRPr="008C4653" w:rsidRDefault="00557940" w:rsidP="00557940">
      <w:pPr>
        <w:spacing w:line="280" w:lineRule="exact"/>
        <w:rPr>
          <w:rFonts w:ascii="Calibri" w:hAnsi="Calibri"/>
          <w:b/>
        </w:rPr>
      </w:pPr>
    </w:p>
    <w:p w:rsidR="00557940" w:rsidRPr="008C4653" w:rsidRDefault="00557940" w:rsidP="00557940">
      <w:pPr>
        <w:spacing w:line="280" w:lineRule="exact"/>
        <w:rPr>
          <w:rFonts w:ascii="Calibri" w:hAnsi="Calibri"/>
          <w:b/>
        </w:rPr>
      </w:pPr>
      <w:r w:rsidRPr="008C4653">
        <w:rPr>
          <w:rFonts w:ascii="Calibri" w:hAnsi="Calibri"/>
          <w:b/>
        </w:rPr>
        <w:t>3.</w:t>
      </w:r>
      <w:r w:rsidRPr="008C4653">
        <w:rPr>
          <w:rFonts w:ascii="Calibri" w:hAnsi="Calibri"/>
          <w:b/>
        </w:rPr>
        <w:tab/>
        <w:t>Detailed program description:</w:t>
      </w:r>
    </w:p>
    <w:p w:rsidR="00557940" w:rsidRPr="008C4653" w:rsidRDefault="00557940" w:rsidP="00557940">
      <w:pPr>
        <w:spacing w:line="280" w:lineRule="exact"/>
        <w:rPr>
          <w:rFonts w:ascii="Calibri" w:hAnsi="Calibri"/>
          <w:b/>
        </w:rPr>
      </w:pPr>
      <w:r w:rsidRPr="008C4653">
        <w:rPr>
          <w:rFonts w:ascii="Calibri" w:hAnsi="Calibri"/>
          <w:b/>
        </w:rPr>
        <w:tab/>
      </w:r>
    </w:p>
    <w:tbl>
      <w:tblPr>
        <w:tblStyle w:val="TableGrid"/>
        <w:tblW w:w="10260" w:type="dxa"/>
        <w:tblInd w:w="-455" w:type="dxa"/>
        <w:tblLook w:val="04A0" w:firstRow="1" w:lastRow="0" w:firstColumn="1" w:lastColumn="0" w:noHBand="0" w:noVBand="1"/>
      </w:tblPr>
      <w:tblGrid>
        <w:gridCol w:w="900"/>
        <w:gridCol w:w="3870"/>
        <w:gridCol w:w="5490"/>
      </w:tblGrid>
      <w:tr w:rsidR="00557940" w:rsidRPr="008C4653" w:rsidTr="00557940">
        <w:trPr>
          <w:gridBefore w:val="1"/>
          <w:wBefore w:w="900" w:type="dxa"/>
        </w:trPr>
        <w:tc>
          <w:tcPr>
            <w:tcW w:w="3870" w:type="dxa"/>
          </w:tcPr>
          <w:p w:rsidR="00557940" w:rsidRPr="008C4653" w:rsidRDefault="00557940" w:rsidP="00557940">
            <w:pPr>
              <w:spacing w:line="280" w:lineRule="exact"/>
              <w:rPr>
                <w:rFonts w:ascii="Calibri" w:hAnsi="Calibri"/>
                <w:sz w:val="22"/>
                <w:szCs w:val="22"/>
              </w:rPr>
            </w:pPr>
            <w:r w:rsidRPr="008C4653">
              <w:rPr>
                <w:rFonts w:ascii="Calibri" w:hAnsi="Calibri"/>
                <w:sz w:val="22"/>
                <w:szCs w:val="22"/>
              </w:rPr>
              <w:t>Existing Program</w:t>
            </w:r>
          </w:p>
        </w:tc>
        <w:tc>
          <w:tcPr>
            <w:tcW w:w="5490" w:type="dxa"/>
          </w:tcPr>
          <w:p w:rsidR="00557940" w:rsidRPr="008C4653" w:rsidRDefault="00557940" w:rsidP="00557940">
            <w:pPr>
              <w:spacing w:line="280" w:lineRule="exact"/>
              <w:rPr>
                <w:rFonts w:ascii="Calibri" w:hAnsi="Calibri"/>
                <w:sz w:val="22"/>
                <w:szCs w:val="22"/>
              </w:rPr>
            </w:pPr>
            <w:r w:rsidRPr="008C4653">
              <w:rPr>
                <w:rFonts w:ascii="Calibri" w:hAnsi="Calibri"/>
                <w:sz w:val="22"/>
                <w:szCs w:val="22"/>
              </w:rPr>
              <w:t>Revised Program</w:t>
            </w:r>
          </w:p>
        </w:tc>
      </w:tr>
      <w:tr w:rsidR="00557940" w:rsidRPr="008C4653" w:rsidTr="00557940">
        <w:tc>
          <w:tcPr>
            <w:tcW w:w="4770" w:type="dxa"/>
            <w:gridSpan w:val="2"/>
          </w:tcPr>
          <w:p w:rsidR="00557940" w:rsidRPr="008C4653" w:rsidRDefault="00557940" w:rsidP="00557940">
            <w:pPr>
              <w:spacing w:line="280" w:lineRule="exact"/>
              <w:rPr>
                <w:rFonts w:ascii="Calibri" w:hAnsi="Calibri"/>
                <w:sz w:val="22"/>
                <w:szCs w:val="22"/>
              </w:rPr>
            </w:pPr>
            <w:r w:rsidRPr="008C4653">
              <w:rPr>
                <w:rFonts w:ascii="Calibri" w:hAnsi="Calibri"/>
                <w:sz w:val="22"/>
                <w:szCs w:val="22"/>
              </w:rPr>
              <w:t>(Insert existing program language)</w:t>
            </w:r>
          </w:p>
          <w:p w:rsidR="00557940" w:rsidRPr="008C4653" w:rsidRDefault="00557940" w:rsidP="00557940">
            <w:pPr>
              <w:spacing w:line="280" w:lineRule="exact"/>
              <w:rPr>
                <w:rFonts w:ascii="Calibri" w:hAnsi="Calibri"/>
                <w:sz w:val="22"/>
                <w:szCs w:val="22"/>
              </w:rPr>
            </w:pPr>
          </w:p>
          <w:p w:rsidR="00557940" w:rsidRPr="008C4653" w:rsidRDefault="00557940" w:rsidP="00557940">
            <w:pPr>
              <w:spacing w:line="280" w:lineRule="exact"/>
              <w:rPr>
                <w:rFonts w:ascii="Calibri" w:hAnsi="Calibri"/>
                <w:sz w:val="22"/>
                <w:szCs w:val="22"/>
              </w:rPr>
            </w:pPr>
          </w:p>
          <w:p w:rsidR="00557940" w:rsidRPr="008C4653" w:rsidRDefault="00557940" w:rsidP="00557940">
            <w:pPr>
              <w:spacing w:line="280" w:lineRule="exact"/>
              <w:rPr>
                <w:rFonts w:ascii="Calibri" w:hAnsi="Calibri"/>
                <w:b/>
                <w:sz w:val="22"/>
                <w:szCs w:val="22"/>
              </w:rPr>
            </w:pPr>
            <w:r w:rsidRPr="008C4653">
              <w:rPr>
                <w:rFonts w:ascii="Calibri" w:hAnsi="Calibri"/>
                <w:b/>
                <w:sz w:val="22"/>
                <w:szCs w:val="22"/>
              </w:rPr>
              <w:t>Program Admission</w:t>
            </w:r>
          </w:p>
          <w:p w:rsidR="00557940" w:rsidRPr="008C4653" w:rsidRDefault="00557940" w:rsidP="00557940">
            <w:pPr>
              <w:spacing w:line="280" w:lineRule="exact"/>
              <w:rPr>
                <w:rFonts w:ascii="Calibri" w:hAnsi="Calibri"/>
                <w:sz w:val="22"/>
                <w:szCs w:val="22"/>
              </w:rPr>
            </w:pPr>
          </w:p>
          <w:p w:rsidR="00557940" w:rsidRPr="008C4653" w:rsidRDefault="00557940" w:rsidP="00557940">
            <w:pPr>
              <w:spacing w:line="280" w:lineRule="exact"/>
              <w:rPr>
                <w:rFonts w:ascii="Calibri" w:hAnsi="Calibri"/>
                <w:sz w:val="22"/>
                <w:szCs w:val="22"/>
              </w:rPr>
            </w:pPr>
            <w:r w:rsidRPr="008C4653">
              <w:rPr>
                <w:rFonts w:ascii="Calibri" w:hAnsi="Calibri"/>
                <w:sz w:val="22"/>
                <w:szCs w:val="22"/>
              </w:rPr>
              <w:t>Application Deadline is October 15 for spring admission; and March 15 for fall admission.</w:t>
            </w:r>
          </w:p>
          <w:p w:rsidR="00557940" w:rsidRPr="008C4653" w:rsidRDefault="00557940" w:rsidP="00557940">
            <w:pPr>
              <w:spacing w:line="280" w:lineRule="exact"/>
              <w:rPr>
                <w:rFonts w:ascii="Calibri" w:hAnsi="Calibri"/>
                <w:sz w:val="22"/>
                <w:szCs w:val="22"/>
              </w:rPr>
            </w:pPr>
          </w:p>
          <w:p w:rsidR="00557940" w:rsidRPr="008C4653" w:rsidRDefault="00557940" w:rsidP="00557940">
            <w:pPr>
              <w:spacing w:line="280" w:lineRule="exact"/>
              <w:rPr>
                <w:rFonts w:ascii="Calibri" w:hAnsi="Calibri"/>
                <w:sz w:val="22"/>
                <w:szCs w:val="22"/>
              </w:rPr>
            </w:pPr>
            <w:r w:rsidRPr="008C4653">
              <w:rPr>
                <w:rFonts w:ascii="Calibri" w:hAnsi="Calibri"/>
                <w:sz w:val="22"/>
                <w:szCs w:val="22"/>
              </w:rPr>
              <w:t>Overview of the Application Process for Master's Degree Programs</w:t>
            </w:r>
          </w:p>
          <w:p w:rsidR="00557940" w:rsidRPr="008C4653" w:rsidRDefault="00557940" w:rsidP="00557940">
            <w:pPr>
              <w:spacing w:line="280" w:lineRule="exact"/>
              <w:rPr>
                <w:rFonts w:ascii="Calibri" w:hAnsi="Calibri"/>
                <w:sz w:val="22"/>
                <w:szCs w:val="22"/>
              </w:rPr>
            </w:pPr>
          </w:p>
          <w:p w:rsidR="00557940" w:rsidRPr="008C4653" w:rsidRDefault="00557940" w:rsidP="00557940">
            <w:pPr>
              <w:spacing w:line="280" w:lineRule="exact"/>
              <w:rPr>
                <w:rFonts w:ascii="Calibri" w:hAnsi="Calibri"/>
                <w:sz w:val="22"/>
                <w:szCs w:val="22"/>
              </w:rPr>
            </w:pPr>
            <w:r w:rsidRPr="008C4653">
              <w:rPr>
                <w:rFonts w:ascii="Calibri" w:hAnsi="Calibri"/>
                <w:sz w:val="22"/>
                <w:szCs w:val="22"/>
              </w:rPr>
              <w:t xml:space="preserve">Review of completed applications begins October 16th and March 16th for spring and fall, respectively. Reviews employ a holistic approach to evaluate applicants' potential to be successful as students and, upon graduation, counseling or student affairs professionals. This approach involves the submission of materials that allows department faculty members to develop a more complete picture of applicants in terms of academic aptitude for graduate-level study, potential success in forming effective counseling relationships, respect for cultural differences, and relevance of career goals to their prospective programs of interest. Faculty rate applicants' application materials and rank the applications according to these categories. Highly ranked applicants are invited to interview with faculty and current students in an individual or group setting. </w:t>
            </w:r>
          </w:p>
          <w:p w:rsidR="00557940" w:rsidRPr="008C4653" w:rsidRDefault="00557940" w:rsidP="00557940">
            <w:pPr>
              <w:spacing w:line="280" w:lineRule="exact"/>
              <w:rPr>
                <w:rFonts w:ascii="Calibri" w:hAnsi="Calibri"/>
                <w:sz w:val="22"/>
                <w:szCs w:val="22"/>
              </w:rPr>
            </w:pPr>
          </w:p>
          <w:p w:rsidR="00557940" w:rsidRPr="008C4653" w:rsidRDefault="00557940" w:rsidP="00557940">
            <w:pPr>
              <w:spacing w:line="280" w:lineRule="exact"/>
              <w:rPr>
                <w:rFonts w:ascii="Calibri" w:hAnsi="Calibri"/>
                <w:sz w:val="22"/>
                <w:szCs w:val="22"/>
              </w:rPr>
            </w:pPr>
            <w:r w:rsidRPr="008C4653">
              <w:rPr>
                <w:rFonts w:ascii="Calibri" w:hAnsi="Calibri"/>
                <w:sz w:val="22"/>
                <w:szCs w:val="22"/>
              </w:rPr>
              <w:t>After completion of the interview, admissions decisions are made based on application ratings and interview evaluations collectively.  The application process is competitive with a limited number of openings.</w:t>
            </w:r>
          </w:p>
          <w:p w:rsidR="00557940" w:rsidRPr="008C4653" w:rsidRDefault="00557940" w:rsidP="00557940">
            <w:pPr>
              <w:spacing w:line="280" w:lineRule="exact"/>
              <w:rPr>
                <w:rFonts w:ascii="Calibri" w:hAnsi="Calibri"/>
                <w:sz w:val="22"/>
                <w:szCs w:val="22"/>
              </w:rPr>
            </w:pPr>
          </w:p>
          <w:p w:rsidR="00557940" w:rsidRPr="008C4653" w:rsidRDefault="00557940" w:rsidP="00557940">
            <w:pPr>
              <w:spacing w:line="280" w:lineRule="exact"/>
              <w:rPr>
                <w:rFonts w:ascii="Calibri" w:hAnsi="Calibri"/>
                <w:sz w:val="22"/>
                <w:szCs w:val="22"/>
              </w:rPr>
            </w:pPr>
            <w:r w:rsidRPr="008C4653">
              <w:rPr>
                <w:rFonts w:ascii="Calibri" w:hAnsi="Calibri"/>
                <w:sz w:val="22"/>
                <w:szCs w:val="22"/>
              </w:rPr>
              <w:t>STEP ONE: COMPLETE THE ADMISSIONS APPLICATION PROCESS</w:t>
            </w:r>
          </w:p>
          <w:p w:rsidR="00557940" w:rsidRPr="008C4653" w:rsidRDefault="00557940" w:rsidP="00557940">
            <w:pPr>
              <w:spacing w:line="280" w:lineRule="exact"/>
              <w:rPr>
                <w:rFonts w:ascii="Calibri" w:hAnsi="Calibri"/>
                <w:sz w:val="22"/>
                <w:szCs w:val="22"/>
              </w:rPr>
            </w:pPr>
          </w:p>
          <w:p w:rsidR="00557940" w:rsidRPr="008C4653" w:rsidRDefault="00557940" w:rsidP="00557940">
            <w:pPr>
              <w:spacing w:line="280" w:lineRule="exact"/>
              <w:rPr>
                <w:rFonts w:ascii="Calibri" w:hAnsi="Calibri"/>
                <w:sz w:val="22"/>
                <w:szCs w:val="22"/>
              </w:rPr>
            </w:pPr>
            <w:r w:rsidRPr="008C4653">
              <w:rPr>
                <w:rFonts w:ascii="Calibri" w:hAnsi="Calibri"/>
                <w:sz w:val="22"/>
                <w:szCs w:val="22"/>
              </w:rPr>
              <w:t>Completed applications include various application materials that must be completed by the application deadlines.  Application portfolios should reflect thought, attention to detail, and appropriate effort.  You are applying to a competitive graduate program; it is important that your portfolio represents you in a positive yet realistic manner.  Please allow yourself at least a few weeks to complete the entire process.</w:t>
            </w:r>
          </w:p>
          <w:p w:rsidR="00557940" w:rsidRPr="008C4653" w:rsidRDefault="00557940" w:rsidP="00557940">
            <w:pPr>
              <w:spacing w:line="280" w:lineRule="exact"/>
              <w:rPr>
                <w:rFonts w:ascii="Calibri" w:hAnsi="Calibri"/>
                <w:sz w:val="22"/>
                <w:szCs w:val="22"/>
              </w:rPr>
            </w:pPr>
          </w:p>
          <w:p w:rsidR="00557940" w:rsidRPr="008C4653" w:rsidRDefault="00557940" w:rsidP="00557940">
            <w:pPr>
              <w:spacing w:line="280" w:lineRule="exact"/>
              <w:rPr>
                <w:rFonts w:ascii="Calibri" w:hAnsi="Calibri"/>
                <w:sz w:val="22"/>
                <w:szCs w:val="22"/>
              </w:rPr>
            </w:pPr>
            <w:r w:rsidRPr="008C4653">
              <w:rPr>
                <w:rFonts w:ascii="Calibri" w:hAnsi="Calibri"/>
                <w:sz w:val="22"/>
                <w:szCs w:val="22"/>
              </w:rPr>
              <w:t>All of the following materials should be submitted directly through the Graduate School application:</w:t>
            </w:r>
          </w:p>
          <w:p w:rsidR="00557940" w:rsidRPr="008C4653" w:rsidRDefault="00557940" w:rsidP="00557940">
            <w:pPr>
              <w:spacing w:line="280" w:lineRule="exact"/>
              <w:rPr>
                <w:rFonts w:ascii="Calibri" w:hAnsi="Calibri"/>
                <w:sz w:val="22"/>
                <w:szCs w:val="22"/>
              </w:rPr>
            </w:pPr>
            <w:r w:rsidRPr="008C4653">
              <w:rPr>
                <w:rFonts w:ascii="Calibri" w:hAnsi="Calibri"/>
                <w:sz w:val="22"/>
                <w:szCs w:val="22"/>
              </w:rPr>
              <w:t>1.Graduate School Application Form - requirements include a non-refundable application fee and official transcripts</w:t>
            </w:r>
          </w:p>
          <w:p w:rsidR="00557940" w:rsidRPr="008C4653" w:rsidRDefault="00557940" w:rsidP="00557940">
            <w:pPr>
              <w:spacing w:line="280" w:lineRule="exact"/>
              <w:rPr>
                <w:rFonts w:ascii="Calibri" w:hAnsi="Calibri"/>
                <w:sz w:val="22"/>
                <w:szCs w:val="22"/>
              </w:rPr>
            </w:pPr>
            <w:r w:rsidRPr="008C4653">
              <w:rPr>
                <w:rFonts w:ascii="Calibri" w:hAnsi="Calibri"/>
                <w:sz w:val="22"/>
                <w:szCs w:val="22"/>
              </w:rPr>
              <w:t>2.Statement of Interest</w:t>
            </w:r>
          </w:p>
          <w:p w:rsidR="00557940" w:rsidRPr="008C4653" w:rsidRDefault="00557940" w:rsidP="00557940">
            <w:pPr>
              <w:spacing w:line="280" w:lineRule="exact"/>
              <w:rPr>
                <w:rFonts w:ascii="Calibri" w:hAnsi="Calibri"/>
                <w:sz w:val="22"/>
                <w:szCs w:val="22"/>
              </w:rPr>
            </w:pPr>
            <w:r w:rsidRPr="008C4653">
              <w:rPr>
                <w:rFonts w:ascii="Calibri" w:hAnsi="Calibri"/>
                <w:sz w:val="22"/>
                <w:szCs w:val="22"/>
              </w:rPr>
              <w:t>3.KSP background check and signed statement</w:t>
            </w:r>
          </w:p>
          <w:p w:rsidR="00557940" w:rsidRPr="008C4653" w:rsidRDefault="00557940" w:rsidP="00557940">
            <w:pPr>
              <w:spacing w:line="280" w:lineRule="exact"/>
              <w:rPr>
                <w:rFonts w:ascii="Calibri" w:hAnsi="Calibri"/>
                <w:sz w:val="22"/>
                <w:szCs w:val="22"/>
              </w:rPr>
            </w:pPr>
            <w:r w:rsidRPr="008C4653">
              <w:rPr>
                <w:rFonts w:ascii="Calibri" w:hAnsi="Calibri"/>
                <w:sz w:val="22"/>
                <w:szCs w:val="22"/>
              </w:rPr>
              <w:t>4.Resume</w:t>
            </w:r>
          </w:p>
          <w:p w:rsidR="00557940" w:rsidRPr="008C4653" w:rsidRDefault="00557940" w:rsidP="00557940">
            <w:pPr>
              <w:spacing w:line="280" w:lineRule="exact"/>
              <w:rPr>
                <w:rFonts w:ascii="Calibri" w:hAnsi="Calibri"/>
                <w:sz w:val="22"/>
                <w:szCs w:val="22"/>
              </w:rPr>
            </w:pPr>
          </w:p>
          <w:p w:rsidR="00557940" w:rsidRPr="008C4653" w:rsidRDefault="00557940" w:rsidP="00557940">
            <w:pPr>
              <w:spacing w:line="280" w:lineRule="exact"/>
              <w:rPr>
                <w:rFonts w:ascii="Calibri" w:hAnsi="Calibri"/>
                <w:sz w:val="22"/>
                <w:szCs w:val="22"/>
              </w:rPr>
            </w:pPr>
          </w:p>
          <w:p w:rsidR="00557940" w:rsidRPr="008C4653" w:rsidRDefault="00557940" w:rsidP="00557940">
            <w:pPr>
              <w:spacing w:line="280" w:lineRule="exact"/>
              <w:rPr>
                <w:rFonts w:ascii="Calibri" w:hAnsi="Calibri"/>
                <w:sz w:val="22"/>
                <w:szCs w:val="22"/>
              </w:rPr>
            </w:pPr>
            <w:r w:rsidRPr="008C4653">
              <w:rPr>
                <w:rFonts w:ascii="Calibri" w:hAnsi="Calibri"/>
                <w:sz w:val="22"/>
                <w:szCs w:val="22"/>
              </w:rPr>
              <w:t>In addition to the Graduate School application process, students entering the Student Affairs program may be asked to submit a Case Study Writing Sample. Once the completed application is received, separate instructions will be sent for completing this process.</w:t>
            </w:r>
          </w:p>
          <w:p w:rsidR="00557940" w:rsidRPr="008C4653" w:rsidRDefault="00557940" w:rsidP="00557940">
            <w:pPr>
              <w:spacing w:line="280" w:lineRule="exact"/>
              <w:rPr>
                <w:rFonts w:ascii="Calibri" w:hAnsi="Calibri"/>
                <w:sz w:val="22"/>
                <w:szCs w:val="22"/>
              </w:rPr>
            </w:pPr>
          </w:p>
          <w:p w:rsidR="00557940" w:rsidRPr="008C4653" w:rsidRDefault="00557940" w:rsidP="00557940">
            <w:pPr>
              <w:spacing w:line="280" w:lineRule="exact"/>
              <w:rPr>
                <w:rFonts w:ascii="Calibri" w:hAnsi="Calibri"/>
                <w:sz w:val="22"/>
                <w:szCs w:val="22"/>
              </w:rPr>
            </w:pPr>
            <w:r w:rsidRPr="008C4653">
              <w:rPr>
                <w:rFonts w:ascii="Calibri" w:hAnsi="Calibri"/>
                <w:sz w:val="22"/>
                <w:szCs w:val="22"/>
              </w:rPr>
              <w:t xml:space="preserve">STEP TWO: SELECTED APPLICANTS INVITED TO PARTICIPATE IN INTERVIEW  </w:t>
            </w:r>
          </w:p>
          <w:p w:rsidR="00557940" w:rsidRPr="008C4653" w:rsidRDefault="00557940" w:rsidP="00557940">
            <w:pPr>
              <w:spacing w:line="280" w:lineRule="exact"/>
              <w:rPr>
                <w:rFonts w:ascii="Calibri" w:hAnsi="Calibri"/>
                <w:sz w:val="22"/>
                <w:szCs w:val="22"/>
              </w:rPr>
            </w:pPr>
          </w:p>
          <w:p w:rsidR="00557940" w:rsidRPr="008C4653" w:rsidRDefault="00557940" w:rsidP="00557940">
            <w:pPr>
              <w:spacing w:line="280" w:lineRule="exact"/>
              <w:rPr>
                <w:rFonts w:ascii="Calibri" w:hAnsi="Calibri"/>
                <w:sz w:val="22"/>
                <w:szCs w:val="22"/>
              </w:rPr>
            </w:pPr>
            <w:r w:rsidRPr="008C4653">
              <w:rPr>
                <w:rFonts w:ascii="Calibri" w:hAnsi="Calibri"/>
                <w:sz w:val="22"/>
                <w:szCs w:val="22"/>
              </w:rPr>
              <w:t>Based on the review of the application portfolio, highly ranked applicants will receive notification of their eligibility for an individual or group interview.  Applicants who completed Step 1 with moderate rankings may be placed on a waiting list depending on the number of students admitted each term. Eligible applicants will be scheduled for interviews on campus with faculty, current students, alumni and/or experienced professionals.  Participation in the interview process does not guarantee admission but is a prerequisite for admission. Interviewees who are unable to travel to campus interviews may arrange an online interview with the Program Coordinator. Based on the interview assessment, faculty will make offers for admission for the most highly rated candidates.</w:t>
            </w:r>
          </w:p>
          <w:p w:rsidR="00557940" w:rsidRPr="008C4653" w:rsidRDefault="00557940" w:rsidP="00557940">
            <w:pPr>
              <w:spacing w:line="280" w:lineRule="exact"/>
              <w:rPr>
                <w:rFonts w:ascii="Calibri" w:hAnsi="Calibri"/>
                <w:sz w:val="22"/>
                <w:szCs w:val="22"/>
              </w:rPr>
            </w:pPr>
          </w:p>
          <w:p w:rsidR="00557940" w:rsidRPr="008C4653" w:rsidRDefault="00557940" w:rsidP="00557940">
            <w:pPr>
              <w:spacing w:line="280" w:lineRule="exact"/>
              <w:rPr>
                <w:rFonts w:ascii="Calibri" w:hAnsi="Calibri"/>
                <w:sz w:val="22"/>
                <w:szCs w:val="22"/>
              </w:rPr>
            </w:pPr>
            <w:r w:rsidRPr="008C4653">
              <w:rPr>
                <w:rFonts w:ascii="Calibri" w:hAnsi="Calibri"/>
                <w:sz w:val="22"/>
                <w:szCs w:val="22"/>
              </w:rPr>
              <w:t>Applicants with moderate or lower rankings from the interviewers may receive letters indicating they will be placed on a waiting list or are not eligible for admission based upon the review.  If you are on a waiting list, the average time to be notified of your eligibility may be up to 6 weeks. Program Coordinators will oversee the application process.</w:t>
            </w:r>
          </w:p>
          <w:p w:rsidR="00557940" w:rsidRPr="008C4653" w:rsidRDefault="00557940" w:rsidP="00557940">
            <w:pPr>
              <w:spacing w:line="280" w:lineRule="exact"/>
              <w:rPr>
                <w:rFonts w:ascii="Calibri" w:hAnsi="Calibri"/>
                <w:sz w:val="22"/>
                <w:szCs w:val="22"/>
              </w:rPr>
            </w:pPr>
          </w:p>
          <w:p w:rsidR="00557940" w:rsidRPr="008C4653" w:rsidRDefault="00557940" w:rsidP="00557940">
            <w:pPr>
              <w:spacing w:line="280" w:lineRule="exact"/>
              <w:rPr>
                <w:rFonts w:ascii="Calibri" w:hAnsi="Calibri"/>
                <w:sz w:val="22"/>
                <w:szCs w:val="22"/>
              </w:rPr>
            </w:pPr>
            <w:r w:rsidRPr="008C4653">
              <w:rPr>
                <w:rFonts w:ascii="Calibri" w:hAnsi="Calibri"/>
                <w:sz w:val="22"/>
                <w:szCs w:val="22"/>
              </w:rPr>
              <w:t>Please refer to the admission section of this catalog for Graduate School admission requirements.</w:t>
            </w:r>
          </w:p>
          <w:p w:rsidR="00557940" w:rsidRPr="008C4653" w:rsidRDefault="00557940" w:rsidP="00557940">
            <w:pPr>
              <w:spacing w:line="280" w:lineRule="exact"/>
              <w:rPr>
                <w:rFonts w:ascii="Calibri" w:hAnsi="Calibri"/>
                <w:b/>
                <w:bCs/>
                <w:sz w:val="22"/>
                <w:szCs w:val="22"/>
              </w:rPr>
            </w:pPr>
          </w:p>
          <w:p w:rsidR="00557940" w:rsidRPr="008C4653" w:rsidRDefault="00557940" w:rsidP="00557940">
            <w:pPr>
              <w:spacing w:line="280" w:lineRule="exact"/>
              <w:rPr>
                <w:rFonts w:ascii="Calibri" w:hAnsi="Calibri"/>
                <w:b/>
                <w:bCs/>
                <w:sz w:val="22"/>
                <w:szCs w:val="22"/>
              </w:rPr>
            </w:pPr>
            <w:r w:rsidRPr="008C4653">
              <w:rPr>
                <w:rFonts w:ascii="Calibri" w:hAnsi="Calibri"/>
                <w:b/>
                <w:bCs/>
                <w:sz w:val="22"/>
                <w:szCs w:val="22"/>
              </w:rPr>
              <w:t>Program Requirements (60 hours)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0"/>
              <w:gridCol w:w="3435"/>
              <w:gridCol w:w="299"/>
            </w:tblGrid>
            <w:tr w:rsidR="00557940" w:rsidRPr="008C4653" w:rsidTr="00557940">
              <w:trPr>
                <w:tblCellSpacing w:w="15" w:type="dxa"/>
              </w:trPr>
              <w:tc>
                <w:tcPr>
                  <w:tcW w:w="0" w:type="auto"/>
                  <w:gridSpan w:val="2"/>
                  <w:vAlign w:val="center"/>
                  <w:hideMark/>
                </w:tcPr>
                <w:p w:rsidR="00557940" w:rsidRPr="008C4653" w:rsidRDefault="00557940" w:rsidP="00557940">
                  <w:pPr>
                    <w:spacing w:line="280" w:lineRule="exact"/>
                    <w:rPr>
                      <w:rFonts w:ascii="Calibri" w:hAnsi="Calibri"/>
                    </w:rPr>
                  </w:pPr>
                  <w:r w:rsidRPr="008C4653">
                    <w:rPr>
                      <w:rFonts w:ascii="Calibri" w:hAnsi="Calibri"/>
                    </w:rPr>
                    <w:t>Counseling Core Requirements</w:t>
                  </w:r>
                </w:p>
              </w:tc>
              <w:tc>
                <w:tcPr>
                  <w:tcW w:w="0" w:type="auto"/>
                  <w:vAlign w:val="center"/>
                  <w:hideMark/>
                </w:tcPr>
                <w:p w:rsidR="00557940" w:rsidRPr="008C4653" w:rsidRDefault="00557940" w:rsidP="00557940">
                  <w:pPr>
                    <w:spacing w:line="280" w:lineRule="exact"/>
                    <w:rPr>
                      <w:rFonts w:ascii="Calibri" w:hAnsi="Calibri"/>
                    </w:rPr>
                  </w:pP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rPr>
                  </w:pPr>
                  <w:hyperlink r:id="rId73" w:tooltip="CNS 552" w:history="1">
                    <w:r w:rsidRPr="008C4653">
                      <w:rPr>
                        <w:rFonts w:ascii="Calibri" w:hAnsi="Calibri"/>
                        <w:color w:val="0000FF"/>
                        <w:u w:val="single"/>
                      </w:rPr>
                      <w:t>CNS 552</w:t>
                    </w:r>
                  </w:hyperlink>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Testing and Assessment in Counseling</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rPr>
                  </w:pPr>
                  <w:hyperlink r:id="rId74" w:tooltip="CNS 554" w:history="1">
                    <w:r w:rsidRPr="008C4653">
                      <w:rPr>
                        <w:rFonts w:ascii="Calibri" w:hAnsi="Calibri"/>
                        <w:color w:val="0000FF"/>
                        <w:u w:val="single"/>
                      </w:rPr>
                      <w:t>CNS 554</w:t>
                    </w:r>
                  </w:hyperlink>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Group Counseling</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rPr>
                  </w:pPr>
                  <w:hyperlink r:id="rId75" w:tooltip="CNS 555" w:history="1">
                    <w:r w:rsidRPr="008C4653">
                      <w:rPr>
                        <w:rFonts w:ascii="Calibri" w:hAnsi="Calibri"/>
                        <w:color w:val="0000FF"/>
                        <w:u w:val="single"/>
                      </w:rPr>
                      <w:t>CNS 555</w:t>
                    </w:r>
                  </w:hyperlink>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Social and Cultural Diversity in Counseling</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rPr>
                  </w:pPr>
                  <w:hyperlink r:id="rId76" w:tooltip="CNS 556" w:history="1">
                    <w:r w:rsidRPr="008C4653">
                      <w:rPr>
                        <w:rFonts w:ascii="Calibri" w:hAnsi="Calibri"/>
                        <w:color w:val="0000FF"/>
                        <w:u w:val="single"/>
                      </w:rPr>
                      <w:t>CNS 556</w:t>
                    </w:r>
                  </w:hyperlink>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Developmental Career Counseling</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rPr>
                  </w:pPr>
                  <w:hyperlink r:id="rId77" w:tooltip="CNS 557" w:history="1">
                    <w:r w:rsidRPr="008C4653">
                      <w:rPr>
                        <w:rFonts w:ascii="Calibri" w:hAnsi="Calibri"/>
                        <w:color w:val="0000FF"/>
                        <w:u w:val="single"/>
                      </w:rPr>
                      <w:t>CNS 557</w:t>
                    </w:r>
                  </w:hyperlink>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Human and Family Development in Counseling</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rPr>
                  </w:pPr>
                  <w:hyperlink r:id="rId78" w:tooltip="CNS 558" w:history="1">
                    <w:r w:rsidRPr="008C4653">
                      <w:rPr>
                        <w:rFonts w:ascii="Calibri" w:hAnsi="Calibri"/>
                        <w:color w:val="0000FF"/>
                        <w:u w:val="single"/>
                      </w:rPr>
                      <w:t>CNS 558</w:t>
                    </w:r>
                  </w:hyperlink>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Theories of Counseling</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rPr>
                  </w:pPr>
                  <w:hyperlink r:id="rId79" w:tooltip="CNS 559" w:history="1">
                    <w:r w:rsidRPr="008C4653">
                      <w:rPr>
                        <w:rFonts w:ascii="Calibri" w:hAnsi="Calibri"/>
                        <w:color w:val="0000FF"/>
                        <w:u w:val="single"/>
                      </w:rPr>
                      <w:t>CNS 559</w:t>
                    </w:r>
                  </w:hyperlink>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Techniques of Counseling</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pPr>
                </w:p>
                <w:p w:rsidR="00557940" w:rsidRPr="008C4653" w:rsidRDefault="00557940" w:rsidP="00557940">
                  <w:pPr>
                    <w:spacing w:line="280" w:lineRule="exact"/>
                  </w:pPr>
                </w:p>
                <w:p w:rsidR="00557940" w:rsidRPr="008C4653" w:rsidRDefault="00557940" w:rsidP="00557940">
                  <w:pPr>
                    <w:spacing w:line="280" w:lineRule="exact"/>
                    <w:rPr>
                      <w:rFonts w:ascii="Calibri" w:hAnsi="Calibri"/>
                    </w:rPr>
                  </w:pPr>
                  <w:hyperlink r:id="rId80" w:tooltip="CNS 560" w:history="1">
                    <w:r w:rsidRPr="008C4653">
                      <w:rPr>
                        <w:rFonts w:ascii="Calibri" w:hAnsi="Calibri"/>
                        <w:color w:val="0000FF"/>
                        <w:u w:val="single"/>
                      </w:rPr>
                      <w:t>CNS 560</w:t>
                    </w:r>
                  </w:hyperlink>
                </w:p>
              </w:tc>
              <w:tc>
                <w:tcPr>
                  <w:tcW w:w="0" w:type="auto"/>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Professional Studies in Clinical Mental Health and Marriage, Couple, and Family Counseling</w:t>
                  </w:r>
                </w:p>
              </w:tc>
              <w:tc>
                <w:tcPr>
                  <w:tcW w:w="0" w:type="auto"/>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pPr>
                </w:p>
                <w:p w:rsidR="00557940" w:rsidRPr="008C4653" w:rsidRDefault="00557940" w:rsidP="00557940">
                  <w:pPr>
                    <w:spacing w:line="280" w:lineRule="exact"/>
                    <w:rPr>
                      <w:rFonts w:ascii="Calibri" w:hAnsi="Calibri"/>
                    </w:rPr>
                  </w:pPr>
                  <w:hyperlink r:id="rId81" w:tooltip="CNS 567" w:history="1">
                    <w:r w:rsidRPr="008C4653">
                      <w:rPr>
                        <w:rFonts w:ascii="Calibri" w:hAnsi="Calibri"/>
                        <w:color w:val="0000FF"/>
                        <w:u w:val="single"/>
                      </w:rPr>
                      <w:t>CNS 567</w:t>
                    </w:r>
                  </w:hyperlink>
                </w:p>
              </w:tc>
              <w:tc>
                <w:tcPr>
                  <w:tcW w:w="0" w:type="auto"/>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Mental Health Diagnosis and Treatment in Counseling</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pPr>
                </w:p>
                <w:p w:rsidR="00557940" w:rsidRPr="008C4653" w:rsidRDefault="00557940" w:rsidP="00557940">
                  <w:pPr>
                    <w:spacing w:line="280" w:lineRule="exact"/>
                    <w:rPr>
                      <w:rFonts w:ascii="Calibri" w:hAnsi="Calibri"/>
                    </w:rPr>
                  </w:pPr>
                  <w:hyperlink r:id="rId82" w:tooltip="CNS 583" w:history="1">
                    <w:r w:rsidRPr="008C4653">
                      <w:rPr>
                        <w:rFonts w:ascii="Calibri" w:hAnsi="Calibri"/>
                        <w:color w:val="0000FF"/>
                        <w:u w:val="single"/>
                      </w:rPr>
                      <w:t>CNS 583</w:t>
                    </w:r>
                  </w:hyperlink>
                </w:p>
              </w:tc>
              <w:tc>
                <w:tcPr>
                  <w:tcW w:w="0" w:type="auto"/>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Couples Counseling</w:t>
                  </w:r>
                </w:p>
              </w:tc>
              <w:tc>
                <w:tcPr>
                  <w:tcW w:w="0" w:type="auto"/>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pPr>
                </w:p>
                <w:p w:rsidR="00557940" w:rsidRPr="008C4653" w:rsidRDefault="00557940" w:rsidP="00557940">
                  <w:pPr>
                    <w:spacing w:line="280" w:lineRule="exact"/>
                    <w:rPr>
                      <w:rFonts w:ascii="Calibri" w:hAnsi="Calibri"/>
                    </w:rPr>
                  </w:pPr>
                  <w:hyperlink r:id="rId83" w:tooltip="CNS 588" w:history="1">
                    <w:r w:rsidRPr="008C4653">
                      <w:rPr>
                        <w:rFonts w:ascii="Calibri" w:hAnsi="Calibri"/>
                        <w:color w:val="0000FF"/>
                        <w:u w:val="single"/>
                      </w:rPr>
                      <w:t>CNS 588</w:t>
                    </w:r>
                  </w:hyperlink>
                </w:p>
              </w:tc>
              <w:tc>
                <w:tcPr>
                  <w:tcW w:w="0" w:type="auto"/>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Family Systems Counseling</w:t>
                  </w:r>
                </w:p>
              </w:tc>
              <w:tc>
                <w:tcPr>
                  <w:tcW w:w="0" w:type="auto"/>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pPr>
                </w:p>
                <w:p w:rsidR="00557940" w:rsidRPr="008C4653" w:rsidRDefault="00557940" w:rsidP="00557940">
                  <w:pPr>
                    <w:spacing w:line="280" w:lineRule="exact"/>
                    <w:rPr>
                      <w:rFonts w:ascii="Calibri" w:hAnsi="Calibri"/>
                    </w:rPr>
                  </w:pPr>
                  <w:hyperlink r:id="rId84" w:tooltip="CNS 591" w:history="1">
                    <w:r w:rsidRPr="008C4653">
                      <w:rPr>
                        <w:rFonts w:ascii="Calibri" w:hAnsi="Calibri"/>
                        <w:color w:val="0000FF"/>
                        <w:u w:val="single"/>
                      </w:rPr>
                      <w:t>CNS 591</w:t>
                    </w:r>
                  </w:hyperlink>
                </w:p>
              </w:tc>
              <w:tc>
                <w:tcPr>
                  <w:tcW w:w="0" w:type="auto"/>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 xml:space="preserve">Clinical Mental Health/Marriage, Couple, and Family Counseling Practicum </w:t>
                  </w:r>
                  <w:r w:rsidRPr="008C4653">
                    <w:rPr>
                      <w:rFonts w:ascii="Calibri" w:hAnsi="Calibri"/>
                      <w:vertAlign w:val="superscript"/>
                    </w:rPr>
                    <w:t>1</w:t>
                  </w:r>
                </w:p>
              </w:tc>
              <w:tc>
                <w:tcPr>
                  <w:tcW w:w="0" w:type="auto"/>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pPr>
                </w:p>
                <w:p w:rsidR="00557940" w:rsidRPr="008C4653" w:rsidRDefault="00557940" w:rsidP="00557940">
                  <w:pPr>
                    <w:spacing w:line="280" w:lineRule="exact"/>
                  </w:pPr>
                </w:p>
                <w:p w:rsidR="00557940" w:rsidRPr="008C4653" w:rsidRDefault="00557940" w:rsidP="00557940">
                  <w:pPr>
                    <w:spacing w:line="280" w:lineRule="exact"/>
                  </w:pPr>
                </w:p>
                <w:p w:rsidR="00557940" w:rsidRPr="008C4653" w:rsidRDefault="00557940" w:rsidP="00557940">
                  <w:pPr>
                    <w:spacing w:line="280" w:lineRule="exact"/>
                  </w:pPr>
                </w:p>
                <w:p w:rsidR="00557940" w:rsidRPr="008C4653" w:rsidRDefault="00557940" w:rsidP="00557940">
                  <w:pPr>
                    <w:spacing w:line="280" w:lineRule="exact"/>
                  </w:pPr>
                </w:p>
                <w:p w:rsidR="00557940" w:rsidRPr="008C4653" w:rsidRDefault="00557940" w:rsidP="00557940">
                  <w:pPr>
                    <w:spacing w:line="280" w:lineRule="exact"/>
                  </w:pPr>
                </w:p>
                <w:p w:rsidR="00557940" w:rsidRPr="008C4653" w:rsidRDefault="00557940" w:rsidP="00557940">
                  <w:pPr>
                    <w:spacing w:line="280" w:lineRule="exact"/>
                    <w:rPr>
                      <w:rFonts w:ascii="Calibri" w:hAnsi="Calibri"/>
                    </w:rPr>
                  </w:pPr>
                  <w:hyperlink r:id="rId85" w:tooltip="CNS 596" w:history="1">
                    <w:r w:rsidRPr="008C4653">
                      <w:rPr>
                        <w:rFonts w:ascii="Calibri" w:hAnsi="Calibri"/>
                        <w:color w:val="0000FF"/>
                        <w:u w:val="single"/>
                      </w:rPr>
                      <w:t>CNS 596</w:t>
                    </w:r>
                  </w:hyperlink>
                </w:p>
              </w:tc>
              <w:tc>
                <w:tcPr>
                  <w:tcW w:w="0" w:type="auto"/>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 xml:space="preserve">Clinical Mental Health Counseling/Marriage, Couple, and Family Counseling Internship </w:t>
                  </w:r>
                  <w:r w:rsidRPr="008C4653">
                    <w:rPr>
                      <w:rFonts w:ascii="Calibri" w:hAnsi="Calibri"/>
                      <w:vertAlign w:val="superscript"/>
                    </w:rPr>
                    <w:t>1,2</w:t>
                  </w:r>
                </w:p>
              </w:tc>
              <w:tc>
                <w:tcPr>
                  <w:tcW w:w="0" w:type="auto"/>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6</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rPr>
                  </w:pPr>
                  <w:hyperlink r:id="rId86" w:tooltip="CNS 598" w:history="1">
                    <w:r w:rsidRPr="008C4653">
                      <w:rPr>
                        <w:rFonts w:ascii="Calibri" w:hAnsi="Calibri"/>
                        <w:color w:val="0000FF"/>
                        <w:u w:val="single"/>
                      </w:rPr>
                      <w:t>CNS 598</w:t>
                    </w:r>
                  </w:hyperlink>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Research and Program Evaluation in Counseling</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rPr>
                  </w:pPr>
                  <w:hyperlink r:id="rId87" w:tooltip="CNS 637" w:history="1">
                    <w:r w:rsidRPr="008C4653">
                      <w:rPr>
                        <w:rFonts w:ascii="Calibri" w:hAnsi="Calibri"/>
                        <w:color w:val="0000FF"/>
                        <w:u w:val="single"/>
                      </w:rPr>
                      <w:t>CNS 637</w:t>
                    </w:r>
                  </w:hyperlink>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Theories of Addictions</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tblCellSpacing w:w="15" w:type="dxa"/>
              </w:trPr>
              <w:tc>
                <w:tcPr>
                  <w:tcW w:w="0" w:type="auto"/>
                  <w:gridSpan w:val="2"/>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Concentration</w:t>
                  </w:r>
                </w:p>
              </w:tc>
              <w:tc>
                <w:tcPr>
                  <w:tcW w:w="0" w:type="auto"/>
                  <w:vAlign w:val="center"/>
                  <w:hideMark/>
                </w:tcPr>
                <w:p w:rsidR="00557940" w:rsidRPr="008C4653" w:rsidRDefault="00557940" w:rsidP="00557940">
                  <w:pPr>
                    <w:spacing w:line="280" w:lineRule="exact"/>
                    <w:rPr>
                      <w:rFonts w:ascii="Calibri" w:hAnsi="Calibri"/>
                    </w:rPr>
                  </w:pPr>
                </w:p>
              </w:tc>
            </w:tr>
            <w:tr w:rsidR="00557940" w:rsidRPr="008C4653" w:rsidTr="00557940">
              <w:trPr>
                <w:tblCellSpacing w:w="15" w:type="dxa"/>
              </w:trPr>
              <w:tc>
                <w:tcPr>
                  <w:tcW w:w="0" w:type="auto"/>
                  <w:gridSpan w:val="2"/>
                  <w:vAlign w:val="center"/>
                  <w:hideMark/>
                </w:tcPr>
                <w:p w:rsidR="00557940" w:rsidRPr="008C4653" w:rsidRDefault="00557940" w:rsidP="00557940">
                  <w:pPr>
                    <w:spacing w:line="280" w:lineRule="exact"/>
                    <w:rPr>
                      <w:rFonts w:ascii="Calibri" w:hAnsi="Calibri"/>
                    </w:rPr>
                  </w:pPr>
                  <w:r w:rsidRPr="008C4653">
                    <w:rPr>
                      <w:rFonts w:ascii="Calibri" w:hAnsi="Calibri"/>
                    </w:rPr>
                    <w:t>Select a Concentration</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12</w:t>
                  </w:r>
                </w:p>
              </w:tc>
            </w:tr>
            <w:tr w:rsidR="00557940" w:rsidRPr="008C4653" w:rsidTr="00557940">
              <w:trPr>
                <w:tblCellSpacing w:w="15" w:type="dxa"/>
              </w:trPr>
              <w:tc>
                <w:tcPr>
                  <w:tcW w:w="0" w:type="auto"/>
                  <w:gridSpan w:val="2"/>
                  <w:vAlign w:val="center"/>
                  <w:hideMark/>
                </w:tcPr>
                <w:p w:rsidR="00557940" w:rsidRPr="008C4653" w:rsidRDefault="00557940" w:rsidP="00557940">
                  <w:pPr>
                    <w:spacing w:line="280" w:lineRule="exact"/>
                    <w:rPr>
                      <w:rFonts w:ascii="Calibri" w:hAnsi="Calibri"/>
                    </w:rPr>
                  </w:pPr>
                  <w:r w:rsidRPr="008C4653">
                    <w:rPr>
                      <w:rFonts w:ascii="Calibri" w:hAnsi="Calibri"/>
                    </w:rPr>
                    <w:t>Total Hours</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60</w:t>
                  </w:r>
                </w:p>
              </w:tc>
            </w:tr>
          </w:tbl>
          <w:p w:rsidR="00557940" w:rsidRPr="008C4653" w:rsidRDefault="00557940" w:rsidP="00557940">
            <w:pPr>
              <w:spacing w:line="280" w:lineRule="exact"/>
              <w:rPr>
                <w:rFonts w:ascii="Calibri" w:hAnsi="Calibri"/>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
              <w:gridCol w:w="4408"/>
            </w:tblGrid>
            <w:tr w:rsidR="00557940" w:rsidRPr="008C4653" w:rsidTr="00557940">
              <w:trPr>
                <w:tblCellSpacing w:w="15" w:type="dxa"/>
              </w:trPr>
              <w:tc>
                <w:tcPr>
                  <w:tcW w:w="0" w:type="auto"/>
                  <w:hideMark/>
                </w:tcPr>
                <w:p w:rsidR="00557940" w:rsidRPr="008C4653" w:rsidRDefault="00557940" w:rsidP="00557940">
                  <w:pPr>
                    <w:spacing w:line="280" w:lineRule="exact"/>
                    <w:rPr>
                      <w:rFonts w:ascii="Calibri" w:hAnsi="Calibri"/>
                    </w:rPr>
                  </w:pPr>
                  <w:r w:rsidRPr="008C4653">
                    <w:rPr>
                      <w:rFonts w:ascii="Calibri" w:hAnsi="Calibri"/>
                      <w:vertAlign w:val="superscript"/>
                    </w:rPr>
                    <w:t>1</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To enroll in practicum the student must have completed the appropriate practice preparation sequence and obtain department approval.</w:t>
                  </w:r>
                </w:p>
              </w:tc>
            </w:tr>
            <w:tr w:rsidR="00557940" w:rsidRPr="008C4653" w:rsidTr="00557940">
              <w:trPr>
                <w:tblCellSpacing w:w="15" w:type="dxa"/>
              </w:trPr>
              <w:tc>
                <w:tcPr>
                  <w:tcW w:w="0" w:type="auto"/>
                  <w:hideMark/>
                </w:tcPr>
                <w:p w:rsidR="00557940" w:rsidRPr="008C4653" w:rsidRDefault="00557940" w:rsidP="00557940">
                  <w:pPr>
                    <w:spacing w:line="280" w:lineRule="exact"/>
                    <w:rPr>
                      <w:rFonts w:ascii="Calibri" w:hAnsi="Calibri"/>
                    </w:rPr>
                  </w:pPr>
                  <w:r w:rsidRPr="008C4653">
                    <w:rPr>
                      <w:rFonts w:ascii="Calibri" w:hAnsi="Calibri"/>
                      <w:vertAlign w:val="superscript"/>
                    </w:rPr>
                    <w:t>2</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Internship must be taken over a period of two semesters.</w:t>
                  </w:r>
                </w:p>
              </w:tc>
            </w:tr>
          </w:tbl>
          <w:p w:rsidR="00557940" w:rsidRPr="008C4653" w:rsidRDefault="00557940" w:rsidP="00557940">
            <w:pPr>
              <w:spacing w:line="280" w:lineRule="exact"/>
              <w:rPr>
                <w:rFonts w:ascii="Calibri" w:hAnsi="Calibri"/>
                <w:b/>
                <w:bCs/>
                <w:sz w:val="22"/>
                <w:szCs w:val="22"/>
              </w:rPr>
            </w:pPr>
          </w:p>
          <w:p w:rsidR="00557940" w:rsidRPr="008C4653" w:rsidRDefault="00557940" w:rsidP="00557940">
            <w:pPr>
              <w:spacing w:line="280" w:lineRule="exact"/>
              <w:rPr>
                <w:rFonts w:ascii="Calibri" w:hAnsi="Calibri"/>
                <w:b/>
                <w:bCs/>
                <w:sz w:val="22"/>
                <w:szCs w:val="22"/>
              </w:rPr>
            </w:pPr>
            <w:r w:rsidRPr="008C4653">
              <w:rPr>
                <w:rFonts w:ascii="Calibri" w:hAnsi="Calibri"/>
                <w:b/>
                <w:bCs/>
                <w:sz w:val="22"/>
                <w:szCs w:val="22"/>
              </w:rPr>
              <w:t>Clinical Mental Health Counseling Concentration (CMHC)</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43"/>
              <w:gridCol w:w="3124"/>
              <w:gridCol w:w="187"/>
            </w:tblGrid>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rPr>
                  </w:pPr>
                  <w:hyperlink r:id="rId88" w:tooltip="CNS 568" w:history="1">
                    <w:r w:rsidRPr="008C4653">
                      <w:rPr>
                        <w:rFonts w:ascii="Calibri" w:hAnsi="Calibri"/>
                        <w:color w:val="0000FF"/>
                        <w:u w:val="single"/>
                      </w:rPr>
                      <w:t>CNS 568</w:t>
                    </w:r>
                  </w:hyperlink>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Counseling Children and Adolescents</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or </w:t>
                  </w:r>
                  <w:hyperlink r:id="rId89" w:tooltip="CNS 569" w:history="1">
                    <w:r w:rsidRPr="008C4653">
                      <w:rPr>
                        <w:rFonts w:ascii="Calibri" w:hAnsi="Calibri"/>
                        <w:color w:val="0000FF"/>
                        <w:u w:val="single"/>
                      </w:rPr>
                      <w:t>CNS 569</w:t>
                    </w:r>
                  </w:hyperlink>
                </w:p>
              </w:tc>
              <w:tc>
                <w:tcPr>
                  <w:tcW w:w="0" w:type="auto"/>
                  <w:gridSpan w:val="2"/>
                  <w:vAlign w:val="center"/>
                  <w:hideMark/>
                </w:tcPr>
                <w:p w:rsidR="00557940" w:rsidRPr="008C4653" w:rsidRDefault="00557940" w:rsidP="00557940">
                  <w:pPr>
                    <w:spacing w:line="280" w:lineRule="exact"/>
                    <w:rPr>
                      <w:rFonts w:ascii="Calibri" w:hAnsi="Calibri"/>
                    </w:rPr>
                  </w:pPr>
                  <w:r w:rsidRPr="008C4653">
                    <w:rPr>
                      <w:rFonts w:ascii="Calibri" w:hAnsi="Calibri"/>
                    </w:rPr>
                    <w:t>Play Therapy</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rPr>
                  </w:pPr>
                  <w:hyperlink r:id="rId90" w:tooltip="CNS 587" w:history="1">
                    <w:r w:rsidRPr="008C4653">
                      <w:rPr>
                        <w:rFonts w:ascii="Calibri" w:hAnsi="Calibri"/>
                        <w:color w:val="0000FF"/>
                        <w:u w:val="single"/>
                      </w:rPr>
                      <w:t>CNS 587</w:t>
                    </w:r>
                  </w:hyperlink>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Professional Mental Health Counseling Practice</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rPr>
                  </w:pPr>
                  <w:hyperlink r:id="rId91" w:tooltip="CNS 592" w:history="1">
                    <w:r w:rsidRPr="008C4653">
                      <w:rPr>
                        <w:rFonts w:ascii="Calibri" w:hAnsi="Calibri"/>
                        <w:color w:val="0000FF"/>
                        <w:u w:val="single"/>
                      </w:rPr>
                      <w:t>CNS 592</w:t>
                    </w:r>
                  </w:hyperlink>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Crisis Counseling</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tblCellSpacing w:w="15" w:type="dxa"/>
              </w:trPr>
              <w:tc>
                <w:tcPr>
                  <w:tcW w:w="0" w:type="auto"/>
                  <w:gridSpan w:val="2"/>
                  <w:vAlign w:val="center"/>
                  <w:hideMark/>
                </w:tcPr>
                <w:p w:rsidR="00557940" w:rsidRPr="008C4653" w:rsidRDefault="00557940" w:rsidP="00557940">
                  <w:pPr>
                    <w:spacing w:line="280" w:lineRule="exact"/>
                    <w:rPr>
                      <w:rFonts w:ascii="Calibri" w:hAnsi="Calibri"/>
                    </w:rPr>
                  </w:pPr>
                  <w:r w:rsidRPr="008C4653">
                    <w:rPr>
                      <w:rFonts w:ascii="Calibri" w:hAnsi="Calibri"/>
                    </w:rPr>
                    <w:t xml:space="preserve">Clinical Mental Health Counseling elective selected in a consultation with an advisor 3 </w:t>
                  </w:r>
                </w:p>
                <w:p w:rsidR="00557940" w:rsidRPr="008C4653" w:rsidRDefault="00557940" w:rsidP="00557940">
                  <w:pPr>
                    <w:spacing w:line="280" w:lineRule="exact"/>
                    <w:rPr>
                      <w:rFonts w:ascii="Calibri" w:hAnsi="Calibri"/>
                    </w:rPr>
                  </w:pPr>
                  <w:r w:rsidRPr="008C4653">
                    <w:rPr>
                      <w:rFonts w:ascii="Calibri" w:hAnsi="Calibri"/>
                    </w:rPr>
                    <w:t>Total Hours 12</w:t>
                  </w:r>
                </w:p>
              </w:tc>
              <w:tc>
                <w:tcPr>
                  <w:tcW w:w="0" w:type="auto"/>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tc>
            </w:tr>
            <w:tr w:rsidR="00557940" w:rsidRPr="008C4653" w:rsidTr="00557940">
              <w:trPr>
                <w:tblCellSpacing w:w="15" w:type="dxa"/>
              </w:trPr>
              <w:tc>
                <w:tcPr>
                  <w:tcW w:w="0" w:type="auto"/>
                  <w:gridSpan w:val="2"/>
                  <w:vAlign w:val="center"/>
                  <w:hideMark/>
                </w:tcPr>
                <w:p w:rsidR="00557940" w:rsidRPr="008C4653" w:rsidRDefault="00557940" w:rsidP="00557940">
                  <w:pPr>
                    <w:spacing w:line="280" w:lineRule="exact"/>
                    <w:rPr>
                      <w:rFonts w:ascii="Calibri" w:hAnsi="Calibri"/>
                    </w:rPr>
                  </w:pPr>
                </w:p>
              </w:tc>
              <w:tc>
                <w:tcPr>
                  <w:tcW w:w="0" w:type="auto"/>
                  <w:vAlign w:val="center"/>
                  <w:hideMark/>
                </w:tcPr>
                <w:p w:rsidR="00557940" w:rsidRPr="008C4653" w:rsidRDefault="00557940" w:rsidP="00557940">
                  <w:pPr>
                    <w:spacing w:line="280" w:lineRule="exact"/>
                    <w:rPr>
                      <w:rFonts w:ascii="Calibri" w:hAnsi="Calibri"/>
                    </w:rPr>
                  </w:pPr>
                </w:p>
              </w:tc>
            </w:tr>
          </w:tbl>
          <w:p w:rsidR="00557940" w:rsidRPr="008C4653" w:rsidRDefault="00557940" w:rsidP="00557940">
            <w:pPr>
              <w:spacing w:line="280" w:lineRule="exact"/>
              <w:rPr>
                <w:rFonts w:ascii="Calibri" w:hAnsi="Calibri"/>
                <w:bCs/>
                <w:sz w:val="22"/>
                <w:szCs w:val="22"/>
              </w:rPr>
            </w:pPr>
            <w:r w:rsidRPr="008C4653">
              <w:rPr>
                <w:rFonts w:ascii="Calibri" w:hAnsi="Calibri"/>
                <w:bCs/>
                <w:sz w:val="22"/>
                <w:szCs w:val="22"/>
              </w:rPr>
              <w:t xml:space="preserve">All students must pass a final comprehensive examination. Comprehensive examinations are given in the fall, spring, and summer semesters. Students must meet the criteria established by the College of Education and Behavioral Sciences in order to be eligible to take the comprehensive examination. The comprehensive exam policy and application may be found at </w:t>
            </w:r>
            <w:hyperlink r:id="rId92" w:tgtFrame="_blank" w:history="1">
              <w:r w:rsidRPr="008C4653">
                <w:rPr>
                  <w:rFonts w:ascii="Calibri" w:hAnsi="Calibri"/>
                  <w:bCs/>
                  <w:color w:val="0000FF"/>
                  <w:sz w:val="22"/>
                  <w:szCs w:val="22"/>
                  <w:u w:val="single"/>
                </w:rPr>
                <w:t>www.edu/csa/sc/comp_exam</w:t>
              </w:r>
            </w:hyperlink>
            <w:r w:rsidRPr="008C4653">
              <w:rPr>
                <w:rFonts w:ascii="Calibri" w:hAnsi="Calibri"/>
                <w:bCs/>
                <w:sz w:val="22"/>
                <w:szCs w:val="22"/>
              </w:rPr>
              <w:t>.</w:t>
            </w:r>
          </w:p>
          <w:p w:rsidR="00557940" w:rsidRPr="008C4653" w:rsidRDefault="00557940" w:rsidP="00557940">
            <w:pPr>
              <w:spacing w:line="280" w:lineRule="exact"/>
              <w:rPr>
                <w:rFonts w:ascii="Calibri" w:hAnsi="Calibri"/>
                <w:sz w:val="22"/>
                <w:szCs w:val="22"/>
              </w:rPr>
            </w:pPr>
          </w:p>
          <w:p w:rsidR="00557940" w:rsidRPr="008C4653" w:rsidRDefault="00557940" w:rsidP="00557940">
            <w:pPr>
              <w:spacing w:line="280" w:lineRule="exact"/>
              <w:rPr>
                <w:rFonts w:ascii="Calibri" w:hAnsi="Calibri"/>
                <w:sz w:val="22"/>
                <w:szCs w:val="22"/>
              </w:rPr>
            </w:pPr>
          </w:p>
          <w:p w:rsidR="00557940" w:rsidRPr="008C4653" w:rsidRDefault="00557940" w:rsidP="00557940">
            <w:pPr>
              <w:spacing w:line="280" w:lineRule="exact"/>
              <w:rPr>
                <w:rFonts w:ascii="Calibri" w:hAnsi="Calibri"/>
                <w:sz w:val="22"/>
                <w:szCs w:val="22"/>
              </w:rPr>
            </w:pPr>
          </w:p>
        </w:tc>
        <w:tc>
          <w:tcPr>
            <w:tcW w:w="5490" w:type="dxa"/>
          </w:tcPr>
          <w:p w:rsidR="00557940" w:rsidRPr="008C4653" w:rsidRDefault="00557940" w:rsidP="00557940">
            <w:pPr>
              <w:spacing w:line="280" w:lineRule="exact"/>
              <w:rPr>
                <w:rFonts w:ascii="Calibri" w:hAnsi="Calibri"/>
                <w:sz w:val="22"/>
                <w:szCs w:val="22"/>
              </w:rPr>
            </w:pPr>
            <w:r w:rsidRPr="008C4653">
              <w:rPr>
                <w:rFonts w:ascii="Calibri" w:hAnsi="Calibri"/>
                <w:sz w:val="22"/>
                <w:szCs w:val="22"/>
              </w:rPr>
              <w:t>(Identify deletions by strike-through and highlight additions.)</w:t>
            </w:r>
          </w:p>
          <w:p w:rsidR="00557940" w:rsidRPr="008C4653" w:rsidRDefault="00557940" w:rsidP="00557940">
            <w:pPr>
              <w:spacing w:line="280" w:lineRule="exact"/>
              <w:rPr>
                <w:rFonts w:ascii="Calibri" w:hAnsi="Calibri"/>
                <w:sz w:val="22"/>
                <w:szCs w:val="22"/>
              </w:rPr>
            </w:pPr>
          </w:p>
          <w:tbl>
            <w:tblPr>
              <w:tblW w:w="4431" w:type="pct"/>
              <w:tblCellSpacing w:w="15" w:type="dxa"/>
              <w:tblCellMar>
                <w:top w:w="15" w:type="dxa"/>
                <w:left w:w="15" w:type="dxa"/>
                <w:bottom w:w="15" w:type="dxa"/>
                <w:right w:w="15" w:type="dxa"/>
              </w:tblCellMar>
              <w:tblLook w:val="04A0" w:firstRow="1" w:lastRow="0" w:firstColumn="1" w:lastColumn="0" w:noHBand="0" w:noVBand="1"/>
            </w:tblPr>
            <w:tblGrid>
              <w:gridCol w:w="4674"/>
            </w:tblGrid>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b/>
                      <w:bCs/>
                    </w:rPr>
                  </w:pPr>
                  <w:r w:rsidRPr="008C4653">
                    <w:rPr>
                      <w:rFonts w:ascii="Calibri" w:hAnsi="Calibri"/>
                      <w:b/>
                      <w:bCs/>
                    </w:rPr>
                    <w:t>Program Admission</w:t>
                  </w:r>
                </w:p>
                <w:p w:rsidR="00557940" w:rsidRPr="008C4653" w:rsidRDefault="00557940" w:rsidP="00557940">
                  <w:pPr>
                    <w:spacing w:line="280" w:lineRule="exact"/>
                    <w:rPr>
                      <w:rFonts w:ascii="Calibri" w:hAnsi="Calibri"/>
                      <w:bCs/>
                    </w:rPr>
                  </w:pPr>
                </w:p>
                <w:p w:rsidR="00557940" w:rsidRPr="008C4653" w:rsidRDefault="00557940" w:rsidP="00557940">
                  <w:pPr>
                    <w:spacing w:line="280" w:lineRule="exact"/>
                    <w:rPr>
                      <w:rFonts w:ascii="Calibri" w:hAnsi="Calibri"/>
                      <w:bCs/>
                    </w:rPr>
                  </w:pPr>
                  <w:r w:rsidRPr="008C4653">
                    <w:rPr>
                      <w:rFonts w:ascii="Calibri" w:hAnsi="Calibri"/>
                      <w:bCs/>
                    </w:rPr>
                    <w:t>Application Deadline is October 15 for spring admission; and March 15 for fall admission.</w:t>
                  </w:r>
                </w:p>
                <w:p w:rsidR="00557940" w:rsidRPr="008C4653" w:rsidRDefault="00557940" w:rsidP="00557940">
                  <w:pPr>
                    <w:spacing w:line="280" w:lineRule="exact"/>
                    <w:rPr>
                      <w:rFonts w:ascii="Calibri" w:hAnsi="Calibri"/>
                      <w:bCs/>
                    </w:rPr>
                  </w:pPr>
                </w:p>
                <w:p w:rsidR="00557940" w:rsidRPr="008C4653" w:rsidRDefault="00557940" w:rsidP="00557940">
                  <w:pPr>
                    <w:spacing w:line="280" w:lineRule="exact"/>
                    <w:rPr>
                      <w:rFonts w:ascii="Calibri" w:hAnsi="Calibri"/>
                      <w:bCs/>
                    </w:rPr>
                  </w:pPr>
                  <w:r w:rsidRPr="008C4653">
                    <w:rPr>
                      <w:rFonts w:ascii="Calibri" w:hAnsi="Calibri"/>
                      <w:bCs/>
                    </w:rPr>
                    <w:t>Overview of the Application Process for Master's Degree Programs</w:t>
                  </w:r>
                </w:p>
                <w:p w:rsidR="00557940" w:rsidRPr="008C4653" w:rsidRDefault="00557940" w:rsidP="00557940">
                  <w:pPr>
                    <w:spacing w:line="280" w:lineRule="exact"/>
                    <w:rPr>
                      <w:rFonts w:ascii="Calibri" w:hAnsi="Calibri"/>
                      <w:bCs/>
                    </w:rPr>
                  </w:pPr>
                </w:p>
                <w:p w:rsidR="00557940" w:rsidRPr="008C4653" w:rsidRDefault="00557940" w:rsidP="00557940">
                  <w:pPr>
                    <w:spacing w:line="280" w:lineRule="exact"/>
                    <w:rPr>
                      <w:rFonts w:ascii="Calibri" w:hAnsi="Calibri"/>
                      <w:bCs/>
                    </w:rPr>
                  </w:pPr>
                  <w:r w:rsidRPr="008C4653">
                    <w:rPr>
                      <w:rFonts w:ascii="Calibri" w:hAnsi="Calibri"/>
                      <w:bCs/>
                    </w:rPr>
                    <w:t xml:space="preserve">Review of completed applications begins October 16th and March 16th for spring and fall, respectively. Reviews employ a holistic approach to evaluate applicants' potential to be successful as students and, upon graduation, counseling or student affairs professionals. This approach involves the submission of materials that allows department faculty members to develop a more complete picture of applicants in terms of academic aptitude for graduate-level study, potential success in forming effective counseling relationships, respect for cultural differences, and relevance of career goals to their prospective programs of interest. Faculty rate applicants' application materials and rank the applications according to these categories. Highly ranked applicants are invited to interview with faculty and current students in an individual or group setting. </w:t>
                  </w:r>
                </w:p>
                <w:p w:rsidR="00557940" w:rsidRPr="008C4653" w:rsidRDefault="00557940" w:rsidP="00557940">
                  <w:pPr>
                    <w:spacing w:line="280" w:lineRule="exact"/>
                    <w:rPr>
                      <w:rFonts w:ascii="Calibri" w:hAnsi="Calibri"/>
                      <w:bCs/>
                    </w:rPr>
                  </w:pPr>
                </w:p>
                <w:p w:rsidR="00557940" w:rsidRPr="008C4653" w:rsidRDefault="00557940" w:rsidP="00557940">
                  <w:pPr>
                    <w:spacing w:line="280" w:lineRule="exact"/>
                    <w:rPr>
                      <w:rFonts w:ascii="Calibri" w:hAnsi="Calibri"/>
                      <w:bCs/>
                    </w:rPr>
                  </w:pPr>
                  <w:r w:rsidRPr="008C4653">
                    <w:rPr>
                      <w:rFonts w:ascii="Calibri" w:hAnsi="Calibri"/>
                      <w:bCs/>
                    </w:rPr>
                    <w:t>After completion of the interview, admissions decisions are made based on application ratings and interview evaluations collectively.  The application process is competitive with a limited number of openings.</w:t>
                  </w:r>
                </w:p>
                <w:p w:rsidR="00557940" w:rsidRPr="008C4653" w:rsidRDefault="00557940" w:rsidP="00557940">
                  <w:pPr>
                    <w:spacing w:line="280" w:lineRule="exact"/>
                    <w:rPr>
                      <w:rFonts w:ascii="Calibri" w:hAnsi="Calibri"/>
                      <w:bCs/>
                    </w:rPr>
                  </w:pPr>
                </w:p>
                <w:p w:rsidR="00557940" w:rsidRPr="008C4653" w:rsidRDefault="00557940" w:rsidP="00557940">
                  <w:pPr>
                    <w:spacing w:line="280" w:lineRule="exact"/>
                    <w:rPr>
                      <w:rFonts w:ascii="Calibri" w:hAnsi="Calibri"/>
                      <w:bCs/>
                    </w:rPr>
                  </w:pPr>
                  <w:r w:rsidRPr="008C4653">
                    <w:rPr>
                      <w:rFonts w:ascii="Calibri" w:hAnsi="Calibri"/>
                      <w:bCs/>
                    </w:rPr>
                    <w:t>STEP ONE: COMPLETE THE ADMISSIONS APPLICATION PROCESS</w:t>
                  </w:r>
                </w:p>
                <w:p w:rsidR="00557940" w:rsidRPr="008C4653" w:rsidRDefault="00557940" w:rsidP="00557940">
                  <w:pPr>
                    <w:spacing w:line="280" w:lineRule="exact"/>
                    <w:rPr>
                      <w:rFonts w:ascii="Calibri" w:hAnsi="Calibri"/>
                      <w:bCs/>
                    </w:rPr>
                  </w:pPr>
                </w:p>
                <w:p w:rsidR="00557940" w:rsidRPr="008C4653" w:rsidRDefault="00557940" w:rsidP="00557940">
                  <w:pPr>
                    <w:spacing w:line="280" w:lineRule="exact"/>
                    <w:rPr>
                      <w:rFonts w:ascii="Calibri" w:hAnsi="Calibri"/>
                      <w:bCs/>
                    </w:rPr>
                  </w:pPr>
                  <w:r w:rsidRPr="008C4653">
                    <w:rPr>
                      <w:rFonts w:ascii="Calibri" w:hAnsi="Calibri"/>
                      <w:bCs/>
                    </w:rPr>
                    <w:t>Completed applications include various application materials that must be completed by the application deadlines.  Application portfolios should reflect thought, attention to detail, and appropriate effort.  You are applying to a competitive graduate program; it is important that your portfolio represents you in a positive yet realistic manner.  Please allow yourself at least a few weeks to complete the entire process.</w:t>
                  </w:r>
                </w:p>
                <w:p w:rsidR="00557940" w:rsidRPr="008C4653" w:rsidRDefault="00557940" w:rsidP="00557940">
                  <w:pPr>
                    <w:spacing w:line="280" w:lineRule="exact"/>
                    <w:rPr>
                      <w:rFonts w:ascii="Calibri" w:hAnsi="Calibri"/>
                      <w:bCs/>
                    </w:rPr>
                  </w:pPr>
                </w:p>
                <w:p w:rsidR="00557940" w:rsidRPr="008C4653" w:rsidRDefault="00557940" w:rsidP="00557940">
                  <w:pPr>
                    <w:spacing w:line="280" w:lineRule="exact"/>
                    <w:rPr>
                      <w:rFonts w:ascii="Calibri" w:hAnsi="Calibri"/>
                      <w:bCs/>
                    </w:rPr>
                  </w:pPr>
                  <w:r w:rsidRPr="008C4653">
                    <w:rPr>
                      <w:rFonts w:ascii="Calibri" w:hAnsi="Calibri"/>
                      <w:bCs/>
                    </w:rPr>
                    <w:t>All of the following materials should be submitted directly through the Graduate School application:</w:t>
                  </w:r>
                </w:p>
                <w:p w:rsidR="00557940" w:rsidRPr="008C4653" w:rsidRDefault="00557940" w:rsidP="00557940">
                  <w:pPr>
                    <w:spacing w:line="280" w:lineRule="exact"/>
                    <w:rPr>
                      <w:rFonts w:ascii="Calibri" w:hAnsi="Calibri"/>
                      <w:bCs/>
                    </w:rPr>
                  </w:pPr>
                  <w:r w:rsidRPr="008C4653">
                    <w:rPr>
                      <w:rFonts w:ascii="Calibri" w:hAnsi="Calibri"/>
                      <w:bCs/>
                    </w:rPr>
                    <w:t>1.Graduate School Application Form - requirements include a non-refundable application fee and official transcripts</w:t>
                  </w:r>
                </w:p>
                <w:p w:rsidR="00557940" w:rsidRPr="008C4653" w:rsidRDefault="00557940" w:rsidP="00557940">
                  <w:pPr>
                    <w:spacing w:line="280" w:lineRule="exact"/>
                    <w:rPr>
                      <w:rFonts w:ascii="Calibri" w:hAnsi="Calibri"/>
                      <w:bCs/>
                    </w:rPr>
                  </w:pPr>
                  <w:r w:rsidRPr="008C4653">
                    <w:rPr>
                      <w:rFonts w:ascii="Calibri" w:hAnsi="Calibri"/>
                      <w:bCs/>
                    </w:rPr>
                    <w:t>2.Statement of Interest</w:t>
                  </w:r>
                </w:p>
                <w:p w:rsidR="00557940" w:rsidRPr="008C4653" w:rsidRDefault="00557940" w:rsidP="00557940">
                  <w:pPr>
                    <w:spacing w:line="280" w:lineRule="exact"/>
                    <w:rPr>
                      <w:rFonts w:ascii="Calibri" w:hAnsi="Calibri"/>
                      <w:bCs/>
                    </w:rPr>
                  </w:pPr>
                  <w:r w:rsidRPr="008C4653">
                    <w:rPr>
                      <w:rFonts w:ascii="Calibri" w:hAnsi="Calibri"/>
                      <w:bCs/>
                    </w:rPr>
                    <w:t>3.</w:t>
                  </w:r>
                  <w:r w:rsidRPr="008C4653">
                    <w:rPr>
                      <w:rFonts w:ascii="Calibri" w:hAnsi="Calibri"/>
                      <w:bCs/>
                      <w:strike/>
                    </w:rPr>
                    <w:t xml:space="preserve">KSP background check and signed statement </w:t>
                  </w:r>
                  <w:r w:rsidRPr="008C4653">
                    <w:rPr>
                      <w:rFonts w:ascii="Calibri" w:hAnsi="Calibri"/>
                      <w:bCs/>
                      <w:highlight w:val="yellow"/>
                    </w:rPr>
                    <w:t xml:space="preserve"> A background check</w:t>
                  </w:r>
                  <w:r w:rsidRPr="008C4653">
                    <w:rPr>
                      <w:rFonts w:ascii="Calibri" w:hAnsi="Calibri"/>
                      <w:bCs/>
                    </w:rPr>
                    <w:t xml:space="preserve"> </w:t>
                  </w:r>
                </w:p>
                <w:p w:rsidR="00557940" w:rsidRPr="008C4653" w:rsidRDefault="00557940" w:rsidP="00557940">
                  <w:pPr>
                    <w:spacing w:line="280" w:lineRule="exact"/>
                    <w:rPr>
                      <w:rFonts w:ascii="Calibri" w:hAnsi="Calibri"/>
                      <w:bCs/>
                    </w:rPr>
                  </w:pPr>
                  <w:r w:rsidRPr="008C4653">
                    <w:rPr>
                      <w:rFonts w:ascii="Calibri" w:hAnsi="Calibri"/>
                      <w:bCs/>
                    </w:rPr>
                    <w:t>4.Resume</w:t>
                  </w:r>
                </w:p>
                <w:p w:rsidR="00557940" w:rsidRPr="008C4653" w:rsidRDefault="00557940" w:rsidP="00557940">
                  <w:pPr>
                    <w:spacing w:line="280" w:lineRule="exact"/>
                    <w:rPr>
                      <w:rFonts w:ascii="Calibri" w:hAnsi="Calibri"/>
                      <w:bCs/>
                    </w:rPr>
                  </w:pPr>
                </w:p>
                <w:p w:rsidR="00557940" w:rsidRPr="008C4653" w:rsidRDefault="00557940" w:rsidP="00557940">
                  <w:pPr>
                    <w:spacing w:line="280" w:lineRule="exact"/>
                    <w:rPr>
                      <w:rFonts w:ascii="Calibri" w:hAnsi="Calibri"/>
                      <w:bCs/>
                    </w:rPr>
                  </w:pPr>
                  <w:r w:rsidRPr="008C4653">
                    <w:rPr>
                      <w:rFonts w:ascii="Calibri" w:hAnsi="Calibri"/>
                      <w:bCs/>
                    </w:rPr>
                    <w:t>In addition to the Graduate School application process, students entering the Student Affairs program may be asked to submit a Case Study Writing Sample. Once the completed application is received, separate instructions will be sent for completing this process.</w:t>
                  </w:r>
                </w:p>
                <w:p w:rsidR="00557940" w:rsidRPr="008C4653" w:rsidRDefault="00557940" w:rsidP="00557940">
                  <w:pPr>
                    <w:spacing w:line="280" w:lineRule="exact"/>
                    <w:rPr>
                      <w:rFonts w:ascii="Calibri" w:hAnsi="Calibri"/>
                      <w:bCs/>
                    </w:rPr>
                  </w:pPr>
                </w:p>
                <w:p w:rsidR="00557940" w:rsidRPr="008C4653" w:rsidRDefault="00557940" w:rsidP="00557940">
                  <w:pPr>
                    <w:spacing w:line="280" w:lineRule="exact"/>
                    <w:rPr>
                      <w:rFonts w:ascii="Calibri" w:hAnsi="Calibri"/>
                      <w:bCs/>
                    </w:rPr>
                  </w:pPr>
                  <w:r w:rsidRPr="008C4653">
                    <w:rPr>
                      <w:rFonts w:ascii="Calibri" w:hAnsi="Calibri"/>
                      <w:bCs/>
                    </w:rPr>
                    <w:t xml:space="preserve">STEP TWO: SELECTED APPLICANTS INVITED TO PARTICIPATE IN INTERVIEW  </w:t>
                  </w:r>
                </w:p>
                <w:p w:rsidR="00557940" w:rsidRPr="008C4653" w:rsidRDefault="00557940" w:rsidP="00557940">
                  <w:pPr>
                    <w:spacing w:line="280" w:lineRule="exact"/>
                    <w:rPr>
                      <w:rFonts w:ascii="Calibri" w:hAnsi="Calibri"/>
                      <w:bCs/>
                    </w:rPr>
                  </w:pPr>
                </w:p>
                <w:p w:rsidR="00557940" w:rsidRPr="008C4653" w:rsidRDefault="00557940" w:rsidP="00557940">
                  <w:pPr>
                    <w:spacing w:line="280" w:lineRule="exact"/>
                    <w:rPr>
                      <w:rFonts w:ascii="Calibri" w:hAnsi="Calibri"/>
                      <w:bCs/>
                    </w:rPr>
                  </w:pPr>
                  <w:r w:rsidRPr="008C4653">
                    <w:rPr>
                      <w:rFonts w:ascii="Calibri" w:hAnsi="Calibri"/>
                      <w:bCs/>
                    </w:rPr>
                    <w:t>Based on the review of the application portfolio, highly ranked applicants will receive notification of their eligibility for an individual or group interview.  Applicants who completed Step 1 with moderate rankings may be placed on a waiting list depending on the number of students admitted each term. Eligible applicants will be scheduled for interviews on campus with faculty, current students, alumni and/or experienced professionals.  Participation in the interview process does not guarantee admission but is a prerequisite for admission. Interviewees who are unable to travel to campus interviews may arrange an online interview with the Program Coordinator. Based on the interview assessment, faculty will make offers for admission for the most highly rated candidates.</w:t>
                  </w:r>
                </w:p>
                <w:p w:rsidR="00557940" w:rsidRPr="008C4653" w:rsidRDefault="00557940" w:rsidP="00557940">
                  <w:pPr>
                    <w:spacing w:line="280" w:lineRule="exact"/>
                    <w:rPr>
                      <w:rFonts w:ascii="Calibri" w:hAnsi="Calibri"/>
                      <w:bCs/>
                    </w:rPr>
                  </w:pPr>
                </w:p>
                <w:p w:rsidR="00557940" w:rsidRPr="008C4653" w:rsidRDefault="00557940" w:rsidP="00557940">
                  <w:pPr>
                    <w:spacing w:line="280" w:lineRule="exact"/>
                    <w:rPr>
                      <w:rFonts w:ascii="Calibri" w:hAnsi="Calibri"/>
                      <w:bCs/>
                    </w:rPr>
                  </w:pPr>
                  <w:r w:rsidRPr="008C4653">
                    <w:rPr>
                      <w:rFonts w:ascii="Calibri" w:hAnsi="Calibri"/>
                      <w:bCs/>
                    </w:rPr>
                    <w:t>Applicants with moderate or lower rankings from the interviewers may receive letters indicating they will be placed on a waiting list or are not eligible for admission based upon the review.  If you are on a waiting list, the average time to be notified of your eligibility may be up to 6 weeks. Program Coordinators will oversee the application process.</w:t>
                  </w:r>
                </w:p>
                <w:p w:rsidR="00557940" w:rsidRPr="008C4653" w:rsidRDefault="00557940" w:rsidP="00557940">
                  <w:pPr>
                    <w:spacing w:line="280" w:lineRule="exact"/>
                    <w:rPr>
                      <w:rFonts w:ascii="Calibri" w:hAnsi="Calibri"/>
                      <w:bCs/>
                    </w:rPr>
                  </w:pPr>
                </w:p>
                <w:p w:rsidR="00557940" w:rsidRPr="008C4653" w:rsidRDefault="00557940" w:rsidP="00557940">
                  <w:pPr>
                    <w:spacing w:line="280" w:lineRule="exact"/>
                    <w:rPr>
                      <w:rFonts w:ascii="Calibri" w:hAnsi="Calibri"/>
                      <w:bCs/>
                    </w:rPr>
                  </w:pPr>
                  <w:r w:rsidRPr="008C4653">
                    <w:rPr>
                      <w:rFonts w:ascii="Calibri" w:hAnsi="Calibri"/>
                      <w:bCs/>
                    </w:rPr>
                    <w:t>Please refer to the admission section of this catalog for Graduate School admission requirements.</w:t>
                  </w:r>
                </w:p>
                <w:p w:rsidR="00557940" w:rsidRPr="008C4653" w:rsidRDefault="00557940" w:rsidP="00557940">
                  <w:pPr>
                    <w:spacing w:line="280" w:lineRule="exact"/>
                    <w:rPr>
                      <w:rFonts w:ascii="Calibri" w:hAnsi="Calibri"/>
                      <w:b/>
                      <w:bCs/>
                    </w:rPr>
                  </w:pPr>
                </w:p>
                <w:p w:rsidR="00557940" w:rsidRPr="008C4653" w:rsidRDefault="00557940" w:rsidP="00557940">
                  <w:pPr>
                    <w:spacing w:line="280" w:lineRule="exact"/>
                    <w:rPr>
                      <w:rFonts w:ascii="Calibri" w:hAnsi="Calibri"/>
                      <w:b/>
                      <w:bCs/>
                    </w:rPr>
                  </w:pPr>
                  <w:r w:rsidRPr="008C4653">
                    <w:rPr>
                      <w:rFonts w:ascii="Calibri" w:hAnsi="Calibri"/>
                      <w:b/>
                      <w:bCs/>
                    </w:rPr>
                    <w:t>Program Requirements (60 hours)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8"/>
                    <w:gridCol w:w="3495"/>
                    <w:gridCol w:w="172"/>
                    <w:gridCol w:w="79"/>
                  </w:tblGrid>
                  <w:tr w:rsidR="00557940" w:rsidRPr="008C4653" w:rsidTr="00557940">
                    <w:trPr>
                      <w:tblCellSpacing w:w="15" w:type="dxa"/>
                    </w:trPr>
                    <w:tc>
                      <w:tcPr>
                        <w:tcW w:w="4709" w:type="pct"/>
                        <w:gridSpan w:val="2"/>
                        <w:vAlign w:val="center"/>
                        <w:hideMark/>
                      </w:tcPr>
                      <w:p w:rsidR="00557940" w:rsidRPr="008C4653" w:rsidRDefault="00557940" w:rsidP="00557940">
                        <w:pPr>
                          <w:spacing w:line="280" w:lineRule="exact"/>
                          <w:rPr>
                            <w:rFonts w:ascii="Calibri" w:hAnsi="Calibri"/>
                          </w:rPr>
                        </w:pPr>
                        <w:r w:rsidRPr="008C4653">
                          <w:rPr>
                            <w:rFonts w:ascii="Calibri" w:hAnsi="Calibri"/>
                          </w:rPr>
                          <w:t>Counseling Core Requirements</w:t>
                        </w:r>
                      </w:p>
                    </w:tc>
                    <w:tc>
                      <w:tcPr>
                        <w:tcW w:w="193" w:type="pct"/>
                        <w:gridSpan w:val="2"/>
                        <w:vAlign w:val="center"/>
                        <w:hideMark/>
                      </w:tcPr>
                      <w:p w:rsidR="00557940" w:rsidRPr="008C4653" w:rsidRDefault="00557940" w:rsidP="00557940">
                        <w:pPr>
                          <w:spacing w:line="280" w:lineRule="exact"/>
                          <w:rPr>
                            <w:rFonts w:ascii="Calibri" w:hAnsi="Calibri"/>
                          </w:rPr>
                        </w:pPr>
                      </w:p>
                    </w:tc>
                  </w:tr>
                  <w:tr w:rsidR="00557940" w:rsidRPr="008C4653" w:rsidTr="00557940">
                    <w:trPr>
                      <w:gridAfter w:val="1"/>
                      <w:wAfter w:w="5" w:type="pct"/>
                      <w:tblCellSpacing w:w="15" w:type="dxa"/>
                    </w:trPr>
                    <w:tc>
                      <w:tcPr>
                        <w:tcW w:w="4709" w:type="pct"/>
                        <w:gridSpan w:val="2"/>
                        <w:vAlign w:val="center"/>
                        <w:hideMark/>
                      </w:tcPr>
                      <w:p w:rsidR="00557940" w:rsidRPr="008C4653" w:rsidRDefault="00557940" w:rsidP="00557940">
                        <w:pPr>
                          <w:spacing w:line="280" w:lineRule="exact"/>
                          <w:rPr>
                            <w:rFonts w:ascii="Calibri" w:hAnsi="Calibri"/>
                          </w:rPr>
                        </w:pPr>
                      </w:p>
                    </w:tc>
                    <w:tc>
                      <w:tcPr>
                        <w:tcW w:w="155" w:type="pct"/>
                        <w:vAlign w:val="center"/>
                        <w:hideMark/>
                      </w:tcPr>
                      <w:p w:rsidR="00557940" w:rsidRPr="008C4653" w:rsidRDefault="00557940" w:rsidP="00557940">
                        <w:pPr>
                          <w:spacing w:line="280" w:lineRule="exact"/>
                          <w:rPr>
                            <w:rFonts w:ascii="Calibri" w:hAnsi="Calibri"/>
                          </w:rPr>
                        </w:pPr>
                      </w:p>
                    </w:tc>
                  </w:tr>
                  <w:tr w:rsidR="00557940" w:rsidRPr="008C4653" w:rsidTr="00557940">
                    <w:trPr>
                      <w:gridAfter w:val="1"/>
                      <w:wAfter w:w="5" w:type="pct"/>
                      <w:tblCellSpacing w:w="15" w:type="dxa"/>
                    </w:trPr>
                    <w:tc>
                      <w:tcPr>
                        <w:tcW w:w="0" w:type="auto"/>
                        <w:vAlign w:val="center"/>
                        <w:hideMark/>
                      </w:tcPr>
                      <w:p w:rsidR="00557940" w:rsidRPr="008C4653" w:rsidRDefault="00557940" w:rsidP="00557940">
                        <w:pPr>
                          <w:spacing w:line="280" w:lineRule="exact"/>
                          <w:rPr>
                            <w:rFonts w:ascii="Calibri" w:hAnsi="Calibri"/>
                          </w:rPr>
                        </w:pPr>
                        <w:hyperlink r:id="rId93" w:tooltip="CNS 552" w:history="1">
                          <w:r w:rsidRPr="008C4653">
                            <w:rPr>
                              <w:rFonts w:ascii="Calibri" w:hAnsi="Calibri"/>
                              <w:color w:val="0000FF"/>
                              <w:u w:val="single"/>
                            </w:rPr>
                            <w:t>CNS 552</w:t>
                          </w:r>
                        </w:hyperlink>
                      </w:p>
                    </w:tc>
                    <w:tc>
                      <w:tcPr>
                        <w:tcW w:w="3831" w:type="pct"/>
                        <w:vAlign w:val="center"/>
                        <w:hideMark/>
                      </w:tcPr>
                      <w:p w:rsidR="00557940" w:rsidRPr="008C4653" w:rsidRDefault="00557940" w:rsidP="00557940">
                        <w:pPr>
                          <w:spacing w:line="280" w:lineRule="exact"/>
                          <w:rPr>
                            <w:rFonts w:ascii="Calibri" w:hAnsi="Calibri"/>
                          </w:rPr>
                        </w:pPr>
                        <w:r w:rsidRPr="008C4653">
                          <w:rPr>
                            <w:rFonts w:ascii="Calibri" w:hAnsi="Calibri"/>
                          </w:rPr>
                          <w:t>Testing and Assessment in Counseling</w:t>
                        </w:r>
                      </w:p>
                    </w:tc>
                    <w:tc>
                      <w:tcPr>
                        <w:tcW w:w="155" w:type="pct"/>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gridAfter w:val="1"/>
                      <w:wAfter w:w="5" w:type="pct"/>
                      <w:tblCellSpacing w:w="15" w:type="dxa"/>
                    </w:trPr>
                    <w:tc>
                      <w:tcPr>
                        <w:tcW w:w="0" w:type="auto"/>
                        <w:vAlign w:val="center"/>
                        <w:hideMark/>
                      </w:tcPr>
                      <w:p w:rsidR="00557940" w:rsidRPr="008C4653" w:rsidRDefault="00557940" w:rsidP="00557940">
                        <w:pPr>
                          <w:spacing w:line="280" w:lineRule="exact"/>
                          <w:rPr>
                            <w:rFonts w:ascii="Calibri" w:hAnsi="Calibri"/>
                          </w:rPr>
                        </w:pPr>
                        <w:hyperlink r:id="rId94" w:tooltip="CNS 554" w:history="1">
                          <w:r w:rsidRPr="008C4653">
                            <w:rPr>
                              <w:rFonts w:ascii="Calibri" w:hAnsi="Calibri"/>
                              <w:color w:val="0000FF"/>
                              <w:u w:val="single"/>
                            </w:rPr>
                            <w:t>CNS 554</w:t>
                          </w:r>
                        </w:hyperlink>
                      </w:p>
                    </w:tc>
                    <w:tc>
                      <w:tcPr>
                        <w:tcW w:w="3831" w:type="pct"/>
                        <w:vAlign w:val="center"/>
                        <w:hideMark/>
                      </w:tcPr>
                      <w:p w:rsidR="00557940" w:rsidRPr="008C4653" w:rsidRDefault="00557940" w:rsidP="00557940">
                        <w:pPr>
                          <w:spacing w:line="280" w:lineRule="exact"/>
                          <w:rPr>
                            <w:rFonts w:ascii="Calibri" w:hAnsi="Calibri"/>
                          </w:rPr>
                        </w:pPr>
                        <w:r w:rsidRPr="008C4653">
                          <w:rPr>
                            <w:rFonts w:ascii="Calibri" w:hAnsi="Calibri"/>
                          </w:rPr>
                          <w:t>Group Counseling</w:t>
                        </w:r>
                      </w:p>
                    </w:tc>
                    <w:tc>
                      <w:tcPr>
                        <w:tcW w:w="155" w:type="pct"/>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gridAfter w:val="1"/>
                      <w:wAfter w:w="5" w:type="pct"/>
                      <w:tblCellSpacing w:w="15" w:type="dxa"/>
                    </w:trPr>
                    <w:tc>
                      <w:tcPr>
                        <w:tcW w:w="0" w:type="auto"/>
                        <w:vAlign w:val="center"/>
                        <w:hideMark/>
                      </w:tcPr>
                      <w:p w:rsidR="00557940" w:rsidRPr="008C4653" w:rsidRDefault="00557940" w:rsidP="00557940">
                        <w:pPr>
                          <w:spacing w:line="280" w:lineRule="exact"/>
                          <w:rPr>
                            <w:rFonts w:ascii="Calibri" w:hAnsi="Calibri"/>
                          </w:rPr>
                        </w:pPr>
                        <w:hyperlink r:id="rId95" w:tooltip="CNS 555" w:history="1">
                          <w:r w:rsidRPr="008C4653">
                            <w:rPr>
                              <w:rFonts w:ascii="Calibri" w:hAnsi="Calibri"/>
                              <w:color w:val="0000FF"/>
                              <w:u w:val="single"/>
                            </w:rPr>
                            <w:t>CNS 555</w:t>
                          </w:r>
                        </w:hyperlink>
                      </w:p>
                    </w:tc>
                    <w:tc>
                      <w:tcPr>
                        <w:tcW w:w="3831" w:type="pct"/>
                        <w:vAlign w:val="center"/>
                        <w:hideMark/>
                      </w:tcPr>
                      <w:p w:rsidR="00557940" w:rsidRPr="008C4653" w:rsidRDefault="00557940" w:rsidP="00557940">
                        <w:pPr>
                          <w:spacing w:line="280" w:lineRule="exact"/>
                          <w:rPr>
                            <w:rFonts w:ascii="Calibri" w:hAnsi="Calibri"/>
                          </w:rPr>
                        </w:pPr>
                        <w:r w:rsidRPr="008C4653">
                          <w:rPr>
                            <w:rFonts w:ascii="Calibri" w:hAnsi="Calibri"/>
                          </w:rPr>
                          <w:t>Social and Cultural Diversity in Counseling</w:t>
                        </w:r>
                      </w:p>
                    </w:tc>
                    <w:tc>
                      <w:tcPr>
                        <w:tcW w:w="155" w:type="pct"/>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gridAfter w:val="1"/>
                      <w:wAfter w:w="5" w:type="pct"/>
                      <w:tblCellSpacing w:w="15" w:type="dxa"/>
                    </w:trPr>
                    <w:tc>
                      <w:tcPr>
                        <w:tcW w:w="0" w:type="auto"/>
                        <w:vAlign w:val="center"/>
                        <w:hideMark/>
                      </w:tcPr>
                      <w:p w:rsidR="00557940" w:rsidRPr="008C4653" w:rsidRDefault="00557940" w:rsidP="00557940">
                        <w:pPr>
                          <w:spacing w:line="280" w:lineRule="exact"/>
                          <w:rPr>
                            <w:rFonts w:ascii="Calibri" w:hAnsi="Calibri"/>
                          </w:rPr>
                        </w:pPr>
                        <w:hyperlink r:id="rId96" w:tooltip="CNS 556" w:history="1">
                          <w:r w:rsidRPr="008C4653">
                            <w:rPr>
                              <w:rFonts w:ascii="Calibri" w:hAnsi="Calibri"/>
                              <w:color w:val="0000FF"/>
                              <w:u w:val="single"/>
                            </w:rPr>
                            <w:t>CNS 556</w:t>
                          </w:r>
                        </w:hyperlink>
                      </w:p>
                    </w:tc>
                    <w:tc>
                      <w:tcPr>
                        <w:tcW w:w="3831" w:type="pct"/>
                        <w:vAlign w:val="center"/>
                        <w:hideMark/>
                      </w:tcPr>
                      <w:p w:rsidR="00557940" w:rsidRPr="008C4653" w:rsidRDefault="00557940" w:rsidP="00557940">
                        <w:pPr>
                          <w:spacing w:line="280" w:lineRule="exact"/>
                          <w:rPr>
                            <w:rFonts w:ascii="Calibri" w:hAnsi="Calibri"/>
                          </w:rPr>
                        </w:pPr>
                        <w:r w:rsidRPr="008C4653">
                          <w:rPr>
                            <w:rFonts w:ascii="Calibri" w:hAnsi="Calibri"/>
                          </w:rPr>
                          <w:t>Developmental Career Counseling</w:t>
                        </w:r>
                      </w:p>
                    </w:tc>
                    <w:tc>
                      <w:tcPr>
                        <w:tcW w:w="155" w:type="pct"/>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gridAfter w:val="1"/>
                      <w:wAfter w:w="5" w:type="pct"/>
                      <w:tblCellSpacing w:w="15" w:type="dxa"/>
                    </w:trPr>
                    <w:tc>
                      <w:tcPr>
                        <w:tcW w:w="0" w:type="auto"/>
                        <w:vAlign w:val="center"/>
                        <w:hideMark/>
                      </w:tcPr>
                      <w:p w:rsidR="00557940" w:rsidRPr="008C4653" w:rsidRDefault="00557940" w:rsidP="00557940">
                        <w:pPr>
                          <w:spacing w:line="280" w:lineRule="exact"/>
                          <w:rPr>
                            <w:rFonts w:ascii="Calibri" w:hAnsi="Calibri"/>
                          </w:rPr>
                        </w:pPr>
                        <w:hyperlink r:id="rId97" w:tooltip="CNS 557" w:history="1">
                          <w:r w:rsidRPr="008C4653">
                            <w:rPr>
                              <w:rFonts w:ascii="Calibri" w:hAnsi="Calibri"/>
                              <w:color w:val="0000FF"/>
                              <w:u w:val="single"/>
                            </w:rPr>
                            <w:t>CNS 557</w:t>
                          </w:r>
                        </w:hyperlink>
                      </w:p>
                    </w:tc>
                    <w:tc>
                      <w:tcPr>
                        <w:tcW w:w="3831" w:type="pct"/>
                        <w:vAlign w:val="center"/>
                        <w:hideMark/>
                      </w:tcPr>
                      <w:p w:rsidR="00557940" w:rsidRPr="008C4653" w:rsidRDefault="00557940" w:rsidP="00557940">
                        <w:pPr>
                          <w:spacing w:line="280" w:lineRule="exact"/>
                          <w:rPr>
                            <w:rFonts w:ascii="Calibri" w:hAnsi="Calibri"/>
                          </w:rPr>
                        </w:pPr>
                        <w:r w:rsidRPr="008C4653">
                          <w:rPr>
                            <w:rFonts w:ascii="Calibri" w:hAnsi="Calibri"/>
                          </w:rPr>
                          <w:t>Human and Family Development in Counseling</w:t>
                        </w:r>
                      </w:p>
                    </w:tc>
                    <w:tc>
                      <w:tcPr>
                        <w:tcW w:w="155" w:type="pct"/>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gridAfter w:val="1"/>
                      <w:wAfter w:w="5" w:type="pct"/>
                      <w:tblCellSpacing w:w="15" w:type="dxa"/>
                    </w:trPr>
                    <w:tc>
                      <w:tcPr>
                        <w:tcW w:w="0" w:type="auto"/>
                        <w:vAlign w:val="center"/>
                        <w:hideMark/>
                      </w:tcPr>
                      <w:p w:rsidR="00557940" w:rsidRPr="008C4653" w:rsidRDefault="00557940" w:rsidP="00557940">
                        <w:pPr>
                          <w:spacing w:line="280" w:lineRule="exact"/>
                          <w:rPr>
                            <w:rFonts w:ascii="Calibri" w:hAnsi="Calibri"/>
                          </w:rPr>
                        </w:pPr>
                        <w:hyperlink r:id="rId98" w:tooltip="CNS 558" w:history="1">
                          <w:r w:rsidRPr="008C4653">
                            <w:rPr>
                              <w:rFonts w:ascii="Calibri" w:hAnsi="Calibri"/>
                              <w:color w:val="0000FF"/>
                              <w:u w:val="single"/>
                            </w:rPr>
                            <w:t>CNS 558</w:t>
                          </w:r>
                        </w:hyperlink>
                      </w:p>
                    </w:tc>
                    <w:tc>
                      <w:tcPr>
                        <w:tcW w:w="3831" w:type="pct"/>
                        <w:vAlign w:val="center"/>
                        <w:hideMark/>
                      </w:tcPr>
                      <w:p w:rsidR="00557940" w:rsidRPr="008C4653" w:rsidRDefault="00557940" w:rsidP="00557940">
                        <w:pPr>
                          <w:spacing w:line="280" w:lineRule="exact"/>
                          <w:rPr>
                            <w:rFonts w:ascii="Calibri" w:hAnsi="Calibri"/>
                          </w:rPr>
                        </w:pPr>
                        <w:r w:rsidRPr="008C4653">
                          <w:rPr>
                            <w:rFonts w:ascii="Calibri" w:hAnsi="Calibri"/>
                          </w:rPr>
                          <w:t>Theories of Counseling</w:t>
                        </w:r>
                      </w:p>
                    </w:tc>
                    <w:tc>
                      <w:tcPr>
                        <w:tcW w:w="155" w:type="pct"/>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gridAfter w:val="1"/>
                      <w:wAfter w:w="5" w:type="pct"/>
                      <w:tblCellSpacing w:w="15" w:type="dxa"/>
                    </w:trPr>
                    <w:tc>
                      <w:tcPr>
                        <w:tcW w:w="0" w:type="auto"/>
                        <w:vAlign w:val="center"/>
                        <w:hideMark/>
                      </w:tcPr>
                      <w:p w:rsidR="00557940" w:rsidRPr="008C4653" w:rsidRDefault="00557940" w:rsidP="00557940">
                        <w:pPr>
                          <w:spacing w:line="280" w:lineRule="exact"/>
                          <w:rPr>
                            <w:rFonts w:ascii="Calibri" w:hAnsi="Calibri"/>
                          </w:rPr>
                        </w:pPr>
                        <w:hyperlink r:id="rId99" w:tooltip="CNS 559" w:history="1">
                          <w:r w:rsidRPr="008C4653">
                            <w:rPr>
                              <w:rFonts w:ascii="Calibri" w:hAnsi="Calibri"/>
                              <w:color w:val="0000FF"/>
                              <w:u w:val="single"/>
                            </w:rPr>
                            <w:t>CNS 559</w:t>
                          </w:r>
                        </w:hyperlink>
                      </w:p>
                    </w:tc>
                    <w:tc>
                      <w:tcPr>
                        <w:tcW w:w="3831" w:type="pct"/>
                        <w:vAlign w:val="center"/>
                        <w:hideMark/>
                      </w:tcPr>
                      <w:p w:rsidR="00557940" w:rsidRPr="008C4653" w:rsidRDefault="00557940" w:rsidP="00557940">
                        <w:pPr>
                          <w:spacing w:line="280" w:lineRule="exact"/>
                          <w:rPr>
                            <w:rFonts w:ascii="Calibri" w:hAnsi="Calibri"/>
                          </w:rPr>
                        </w:pPr>
                        <w:r w:rsidRPr="008C4653">
                          <w:rPr>
                            <w:rFonts w:ascii="Calibri" w:hAnsi="Calibri"/>
                          </w:rPr>
                          <w:t>Techniques of Counseling</w:t>
                        </w:r>
                      </w:p>
                    </w:tc>
                    <w:tc>
                      <w:tcPr>
                        <w:tcW w:w="155" w:type="pct"/>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gridAfter w:val="1"/>
                      <w:wAfter w:w="5" w:type="pct"/>
                      <w:tblCellSpacing w:w="15" w:type="dxa"/>
                    </w:trPr>
                    <w:tc>
                      <w:tcPr>
                        <w:tcW w:w="0" w:type="auto"/>
                        <w:vAlign w:val="center"/>
                        <w:hideMark/>
                      </w:tcPr>
                      <w:p w:rsidR="00557940" w:rsidRPr="008C4653" w:rsidRDefault="00557940" w:rsidP="00557940">
                        <w:pPr>
                          <w:spacing w:line="280" w:lineRule="exact"/>
                        </w:pPr>
                      </w:p>
                      <w:p w:rsidR="00557940" w:rsidRPr="008C4653" w:rsidRDefault="00557940" w:rsidP="00557940">
                        <w:pPr>
                          <w:spacing w:line="280" w:lineRule="exact"/>
                        </w:pPr>
                      </w:p>
                      <w:p w:rsidR="00557940" w:rsidRPr="008C4653" w:rsidRDefault="00557940" w:rsidP="00557940">
                        <w:pPr>
                          <w:spacing w:line="280" w:lineRule="exact"/>
                          <w:rPr>
                            <w:rFonts w:ascii="Calibri" w:hAnsi="Calibri"/>
                          </w:rPr>
                        </w:pPr>
                        <w:hyperlink r:id="rId100" w:tooltip="CNS 560" w:history="1">
                          <w:r w:rsidRPr="008C4653">
                            <w:rPr>
                              <w:rFonts w:ascii="Calibri" w:hAnsi="Calibri"/>
                              <w:color w:val="0000FF"/>
                              <w:u w:val="single"/>
                            </w:rPr>
                            <w:t>CNS 560</w:t>
                          </w:r>
                        </w:hyperlink>
                      </w:p>
                    </w:tc>
                    <w:tc>
                      <w:tcPr>
                        <w:tcW w:w="3831" w:type="pct"/>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 xml:space="preserve">Professional Studies in </w:t>
                        </w:r>
                        <w:r w:rsidRPr="008C4653">
                          <w:rPr>
                            <w:rFonts w:ascii="Calibri" w:hAnsi="Calibri"/>
                            <w:strike/>
                          </w:rPr>
                          <w:t xml:space="preserve">Clinical Mental Health and Marriage, Couple and Family Counseling </w:t>
                        </w:r>
                        <w:r w:rsidRPr="008C4653">
                          <w:rPr>
                            <w:rFonts w:ascii="Calibri" w:hAnsi="Calibri"/>
                            <w:highlight w:val="yellow"/>
                          </w:rPr>
                          <w:t>Clinical, Family and School Counseling</w:t>
                        </w:r>
                        <w:r w:rsidRPr="008C4653">
                          <w:rPr>
                            <w:rFonts w:ascii="Calibri" w:hAnsi="Calibri"/>
                          </w:rPr>
                          <w:t xml:space="preserve"> </w:t>
                        </w:r>
                      </w:p>
                    </w:tc>
                    <w:tc>
                      <w:tcPr>
                        <w:tcW w:w="155" w:type="pct"/>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gridAfter w:val="1"/>
                      <w:wAfter w:w="5" w:type="pct"/>
                      <w:tblCellSpacing w:w="15" w:type="dxa"/>
                    </w:trPr>
                    <w:tc>
                      <w:tcPr>
                        <w:tcW w:w="0" w:type="auto"/>
                        <w:vAlign w:val="center"/>
                        <w:hideMark/>
                      </w:tcPr>
                      <w:p w:rsidR="00557940" w:rsidRPr="008C4653" w:rsidRDefault="00557940" w:rsidP="00557940">
                        <w:pPr>
                          <w:spacing w:line="280" w:lineRule="exact"/>
                          <w:rPr>
                            <w:rFonts w:ascii="Calibri" w:hAnsi="Calibri"/>
                          </w:rPr>
                        </w:pPr>
                        <w:hyperlink r:id="rId101" w:tooltip="CNS 567" w:history="1">
                          <w:r w:rsidRPr="008C4653">
                            <w:rPr>
                              <w:rFonts w:ascii="Calibri" w:hAnsi="Calibri"/>
                              <w:color w:val="0000FF"/>
                              <w:u w:val="single"/>
                            </w:rPr>
                            <w:t>CNS 567</w:t>
                          </w:r>
                        </w:hyperlink>
                      </w:p>
                    </w:tc>
                    <w:tc>
                      <w:tcPr>
                        <w:tcW w:w="3831" w:type="pct"/>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Mental Health Diagnosis and Treatment in Counseling</w:t>
                        </w:r>
                      </w:p>
                    </w:tc>
                    <w:tc>
                      <w:tcPr>
                        <w:tcW w:w="155" w:type="pct"/>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gridAfter w:val="1"/>
                      <w:wAfter w:w="5" w:type="pct"/>
                      <w:tblCellSpacing w:w="15" w:type="dxa"/>
                    </w:trPr>
                    <w:tc>
                      <w:tcPr>
                        <w:tcW w:w="0" w:type="auto"/>
                        <w:vAlign w:val="center"/>
                        <w:hideMark/>
                      </w:tcPr>
                      <w:p w:rsidR="00557940" w:rsidRPr="008C4653" w:rsidRDefault="00557940" w:rsidP="00557940">
                        <w:pPr>
                          <w:spacing w:line="280" w:lineRule="exact"/>
                          <w:rPr>
                            <w:rFonts w:ascii="Calibri" w:hAnsi="Calibri"/>
                            <w:strike/>
                          </w:rPr>
                        </w:pPr>
                        <w:hyperlink r:id="rId102" w:tooltip="CNS 583" w:history="1">
                          <w:r w:rsidRPr="008C4653">
                            <w:rPr>
                              <w:rFonts w:ascii="Calibri" w:hAnsi="Calibri"/>
                              <w:strike/>
                              <w:color w:val="0000FF"/>
                              <w:u w:val="single"/>
                            </w:rPr>
                            <w:t>CNS 583</w:t>
                          </w:r>
                        </w:hyperlink>
                      </w:p>
                    </w:tc>
                    <w:tc>
                      <w:tcPr>
                        <w:tcW w:w="3831" w:type="pct"/>
                        <w:vAlign w:val="center"/>
                        <w:hideMark/>
                      </w:tcPr>
                      <w:p w:rsidR="00557940" w:rsidRPr="008C4653" w:rsidRDefault="00557940" w:rsidP="00557940">
                        <w:pPr>
                          <w:spacing w:line="280" w:lineRule="exact"/>
                          <w:rPr>
                            <w:rFonts w:ascii="Calibri" w:hAnsi="Calibri"/>
                            <w:strike/>
                          </w:rPr>
                        </w:pPr>
                        <w:r w:rsidRPr="008C4653">
                          <w:rPr>
                            <w:rFonts w:ascii="Calibri" w:hAnsi="Calibri"/>
                            <w:strike/>
                          </w:rPr>
                          <w:t>Couples Counseling</w:t>
                        </w:r>
                      </w:p>
                    </w:tc>
                    <w:tc>
                      <w:tcPr>
                        <w:tcW w:w="155" w:type="pct"/>
                        <w:vAlign w:val="center"/>
                        <w:hideMark/>
                      </w:tcPr>
                      <w:p w:rsidR="00557940" w:rsidRPr="008C4653" w:rsidRDefault="00557940" w:rsidP="00557940">
                        <w:pPr>
                          <w:spacing w:line="280" w:lineRule="exact"/>
                          <w:rPr>
                            <w:rFonts w:ascii="Calibri" w:hAnsi="Calibri"/>
                            <w:strike/>
                          </w:rPr>
                        </w:pPr>
                      </w:p>
                      <w:p w:rsidR="00557940" w:rsidRPr="008C4653" w:rsidRDefault="00557940" w:rsidP="00557940">
                        <w:pPr>
                          <w:spacing w:line="280" w:lineRule="exact"/>
                          <w:rPr>
                            <w:rFonts w:ascii="Calibri" w:hAnsi="Calibri"/>
                            <w:strike/>
                          </w:rPr>
                        </w:pPr>
                        <w:r w:rsidRPr="008C4653">
                          <w:rPr>
                            <w:rFonts w:ascii="Calibri" w:hAnsi="Calibri"/>
                            <w:strike/>
                          </w:rPr>
                          <w:t>3</w:t>
                        </w:r>
                      </w:p>
                    </w:tc>
                  </w:tr>
                  <w:tr w:rsidR="00557940" w:rsidRPr="008C4653" w:rsidTr="00557940">
                    <w:trPr>
                      <w:gridAfter w:val="1"/>
                      <w:wAfter w:w="5" w:type="pct"/>
                      <w:tblCellSpacing w:w="15" w:type="dxa"/>
                    </w:trPr>
                    <w:tc>
                      <w:tcPr>
                        <w:tcW w:w="0" w:type="auto"/>
                        <w:vAlign w:val="center"/>
                        <w:hideMark/>
                      </w:tcPr>
                      <w:p w:rsidR="00557940" w:rsidRPr="008C4653" w:rsidRDefault="00557940" w:rsidP="00557940">
                        <w:pPr>
                          <w:spacing w:line="280" w:lineRule="exact"/>
                          <w:rPr>
                            <w:rFonts w:ascii="Calibri" w:hAnsi="Calibri"/>
                          </w:rPr>
                        </w:pPr>
                        <w:hyperlink r:id="rId103" w:tooltip="CNS 588" w:history="1">
                          <w:r w:rsidRPr="008C4653">
                            <w:rPr>
                              <w:rFonts w:ascii="Calibri" w:hAnsi="Calibri"/>
                              <w:color w:val="0000FF"/>
                              <w:u w:val="single"/>
                            </w:rPr>
                            <w:t>CNS 588</w:t>
                          </w:r>
                        </w:hyperlink>
                      </w:p>
                    </w:tc>
                    <w:tc>
                      <w:tcPr>
                        <w:tcW w:w="3831" w:type="pct"/>
                        <w:vAlign w:val="center"/>
                        <w:hideMark/>
                      </w:tcPr>
                      <w:p w:rsidR="00557940" w:rsidRPr="008C4653" w:rsidRDefault="00557940" w:rsidP="00557940">
                        <w:pPr>
                          <w:spacing w:line="280" w:lineRule="exact"/>
                          <w:rPr>
                            <w:rFonts w:ascii="Calibri" w:hAnsi="Calibri"/>
                          </w:rPr>
                        </w:pPr>
                        <w:r w:rsidRPr="008C4653">
                          <w:rPr>
                            <w:rFonts w:ascii="Calibri" w:hAnsi="Calibri"/>
                          </w:rPr>
                          <w:t>Family Systems Counseling</w:t>
                        </w:r>
                      </w:p>
                    </w:tc>
                    <w:tc>
                      <w:tcPr>
                        <w:tcW w:w="155" w:type="pct"/>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gridAfter w:val="1"/>
                      <w:wAfter w:w="5" w:type="pct"/>
                      <w:tblCellSpacing w:w="15" w:type="dxa"/>
                    </w:trPr>
                    <w:tc>
                      <w:tcPr>
                        <w:tcW w:w="0" w:type="auto"/>
                        <w:vAlign w:val="center"/>
                        <w:hideMark/>
                      </w:tcPr>
                      <w:p w:rsidR="00557940" w:rsidRPr="008C4653" w:rsidRDefault="00557940" w:rsidP="00557940">
                        <w:pPr>
                          <w:spacing w:line="280" w:lineRule="exact"/>
                        </w:pPr>
                      </w:p>
                      <w:p w:rsidR="00557940" w:rsidRPr="008C4653" w:rsidRDefault="00557940" w:rsidP="00557940">
                        <w:pPr>
                          <w:spacing w:line="280" w:lineRule="exact"/>
                        </w:pPr>
                      </w:p>
                      <w:p w:rsidR="00557940" w:rsidRPr="008C4653" w:rsidRDefault="00557940" w:rsidP="00557940">
                        <w:pPr>
                          <w:spacing w:line="280" w:lineRule="exact"/>
                          <w:rPr>
                            <w:rFonts w:ascii="Calibri" w:hAnsi="Calibri"/>
                            <w:color w:val="0000FF"/>
                            <w:u w:val="single"/>
                          </w:rPr>
                        </w:pPr>
                        <w:hyperlink r:id="rId104" w:tooltip="CNS 591" w:history="1">
                          <w:r w:rsidRPr="008C4653">
                            <w:rPr>
                              <w:rFonts w:ascii="Calibri" w:hAnsi="Calibri"/>
                              <w:color w:val="0000FF"/>
                              <w:u w:val="single"/>
                            </w:rPr>
                            <w:t>CNS 591</w:t>
                          </w:r>
                        </w:hyperlink>
                      </w:p>
                      <w:p w:rsidR="00557940" w:rsidRPr="008C4653" w:rsidRDefault="00557940" w:rsidP="00557940">
                        <w:pPr>
                          <w:spacing w:line="280" w:lineRule="exact"/>
                          <w:rPr>
                            <w:rFonts w:ascii="Calibri" w:hAnsi="Calibri"/>
                            <w:color w:val="0000FF"/>
                            <w:u w:val="single"/>
                          </w:rPr>
                        </w:pPr>
                      </w:p>
                      <w:p w:rsidR="00557940" w:rsidRPr="008C4653" w:rsidRDefault="00557940" w:rsidP="00557940">
                        <w:pPr>
                          <w:spacing w:line="280" w:lineRule="exact"/>
                          <w:rPr>
                            <w:rFonts w:ascii="Calibri" w:hAnsi="Calibri"/>
                          </w:rPr>
                        </w:pPr>
                      </w:p>
                    </w:tc>
                    <w:tc>
                      <w:tcPr>
                        <w:tcW w:w="3831" w:type="pct"/>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 xml:space="preserve">Clinical Mental Health/Marriage, Couple, and Family Counseling Practicum </w:t>
                        </w:r>
                        <w:r w:rsidRPr="008C4653">
                          <w:rPr>
                            <w:rFonts w:ascii="Calibri" w:hAnsi="Calibri"/>
                            <w:vertAlign w:val="superscript"/>
                          </w:rPr>
                          <w:t>1</w:t>
                        </w:r>
                      </w:p>
                    </w:tc>
                    <w:tc>
                      <w:tcPr>
                        <w:tcW w:w="155" w:type="pct"/>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gridAfter w:val="1"/>
                      <w:wAfter w:w="5" w:type="pct"/>
                      <w:tblCellSpacing w:w="15" w:type="dxa"/>
                    </w:trPr>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highlight w:val="yellow"/>
                          </w:rPr>
                          <w:t>CNS 592</w:t>
                        </w:r>
                      </w:p>
                      <w:p w:rsidR="00557940" w:rsidRPr="008C4653" w:rsidRDefault="00557940" w:rsidP="00557940">
                        <w:pPr>
                          <w:spacing w:line="280" w:lineRule="exact"/>
                        </w:pPr>
                      </w:p>
                      <w:p w:rsidR="00557940" w:rsidRPr="008C4653" w:rsidRDefault="00557940" w:rsidP="00557940">
                        <w:pPr>
                          <w:spacing w:line="280" w:lineRule="exact"/>
                        </w:pPr>
                      </w:p>
                      <w:p w:rsidR="00557940" w:rsidRPr="008C4653" w:rsidRDefault="00557940" w:rsidP="00557940">
                        <w:pPr>
                          <w:spacing w:line="280" w:lineRule="exact"/>
                        </w:pPr>
                      </w:p>
                      <w:p w:rsidR="00557940" w:rsidRPr="008C4653" w:rsidRDefault="00557940" w:rsidP="00557940">
                        <w:pPr>
                          <w:spacing w:line="280" w:lineRule="exact"/>
                          <w:rPr>
                            <w:rFonts w:ascii="Calibri" w:hAnsi="Calibri"/>
                          </w:rPr>
                        </w:pPr>
                        <w:hyperlink r:id="rId105" w:tooltip="CNS 596" w:history="1">
                          <w:r w:rsidRPr="008C4653">
                            <w:rPr>
                              <w:rFonts w:ascii="Calibri" w:hAnsi="Calibri"/>
                              <w:color w:val="0000FF"/>
                              <w:u w:val="single"/>
                            </w:rPr>
                            <w:t>CNS 596</w:t>
                          </w:r>
                        </w:hyperlink>
                      </w:p>
                    </w:tc>
                    <w:tc>
                      <w:tcPr>
                        <w:tcW w:w="3831" w:type="pct"/>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highlight w:val="yellow"/>
                          </w:rPr>
                          <w:t>Crisis, Trauma and Violence Counseling</w:t>
                        </w:r>
                        <w:r w:rsidRPr="008C4653">
                          <w:rPr>
                            <w:rFonts w:ascii="Calibri" w:hAnsi="Calibri"/>
                          </w:rPr>
                          <w:t xml:space="preserve">                                               </w:t>
                        </w:r>
                        <w:r w:rsidRPr="008C4653">
                          <w:rPr>
                            <w:rFonts w:ascii="Calibri" w:hAnsi="Calibri"/>
                            <w:highlight w:val="yellow"/>
                          </w:rPr>
                          <w:t>3</w:t>
                        </w: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 xml:space="preserve">Clinical Mental Health Counseling/Marriage, Couple, and Family Counseling Internship </w:t>
                        </w:r>
                        <w:r w:rsidRPr="008C4653">
                          <w:rPr>
                            <w:rFonts w:ascii="Calibri" w:hAnsi="Calibri"/>
                            <w:vertAlign w:val="superscript"/>
                          </w:rPr>
                          <w:t>1,2</w:t>
                        </w:r>
                      </w:p>
                    </w:tc>
                    <w:tc>
                      <w:tcPr>
                        <w:tcW w:w="155" w:type="pct"/>
                        <w:vAlign w:val="center"/>
                        <w:hideMark/>
                      </w:tcPr>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6</w:t>
                        </w:r>
                      </w:p>
                    </w:tc>
                  </w:tr>
                  <w:tr w:rsidR="00557940" w:rsidRPr="008C4653" w:rsidTr="00557940">
                    <w:trPr>
                      <w:gridAfter w:val="1"/>
                      <w:wAfter w:w="5" w:type="pct"/>
                      <w:tblCellSpacing w:w="15" w:type="dxa"/>
                    </w:trPr>
                    <w:tc>
                      <w:tcPr>
                        <w:tcW w:w="0" w:type="auto"/>
                        <w:vAlign w:val="center"/>
                      </w:tcPr>
                      <w:p w:rsidR="00557940" w:rsidRPr="008C4653" w:rsidRDefault="00557940" w:rsidP="00557940">
                        <w:pPr>
                          <w:spacing w:line="280" w:lineRule="exact"/>
                          <w:rPr>
                            <w:rFonts w:ascii="Calibri" w:hAnsi="Calibri"/>
                          </w:rPr>
                        </w:pPr>
                      </w:p>
                    </w:tc>
                    <w:tc>
                      <w:tcPr>
                        <w:tcW w:w="3831" w:type="pct"/>
                        <w:vAlign w:val="center"/>
                      </w:tcPr>
                      <w:p w:rsidR="00557940" w:rsidRPr="008C4653" w:rsidRDefault="00557940" w:rsidP="00557940">
                        <w:pPr>
                          <w:spacing w:line="280" w:lineRule="exact"/>
                          <w:rPr>
                            <w:rFonts w:ascii="Calibri" w:hAnsi="Calibri"/>
                          </w:rPr>
                        </w:pPr>
                      </w:p>
                    </w:tc>
                    <w:tc>
                      <w:tcPr>
                        <w:tcW w:w="155" w:type="pct"/>
                        <w:vAlign w:val="center"/>
                      </w:tcPr>
                      <w:p w:rsidR="00557940" w:rsidRPr="008C4653" w:rsidRDefault="00557940" w:rsidP="00557940">
                        <w:pPr>
                          <w:spacing w:line="280" w:lineRule="exact"/>
                          <w:rPr>
                            <w:rFonts w:ascii="Calibri" w:hAnsi="Calibri"/>
                          </w:rPr>
                        </w:pPr>
                      </w:p>
                    </w:tc>
                  </w:tr>
                  <w:tr w:rsidR="00557940" w:rsidRPr="008C4653" w:rsidTr="00557940">
                    <w:trPr>
                      <w:gridAfter w:val="1"/>
                      <w:wAfter w:w="5" w:type="pct"/>
                      <w:tblCellSpacing w:w="15" w:type="dxa"/>
                    </w:trPr>
                    <w:tc>
                      <w:tcPr>
                        <w:tcW w:w="0" w:type="auto"/>
                        <w:vAlign w:val="center"/>
                        <w:hideMark/>
                      </w:tcPr>
                      <w:p w:rsidR="00557940" w:rsidRPr="008C4653" w:rsidRDefault="00557940" w:rsidP="00557940">
                        <w:pPr>
                          <w:spacing w:line="280" w:lineRule="exact"/>
                          <w:rPr>
                            <w:rFonts w:ascii="Calibri" w:hAnsi="Calibri"/>
                          </w:rPr>
                        </w:pPr>
                        <w:hyperlink r:id="rId106" w:tooltip="CNS 598" w:history="1">
                          <w:r w:rsidRPr="008C4653">
                            <w:rPr>
                              <w:rFonts w:ascii="Calibri" w:hAnsi="Calibri"/>
                              <w:color w:val="0000FF"/>
                              <w:u w:val="single"/>
                            </w:rPr>
                            <w:t>CNS 598</w:t>
                          </w:r>
                        </w:hyperlink>
                      </w:p>
                    </w:tc>
                    <w:tc>
                      <w:tcPr>
                        <w:tcW w:w="3831" w:type="pct"/>
                        <w:vAlign w:val="center"/>
                        <w:hideMark/>
                      </w:tcPr>
                      <w:p w:rsidR="00557940" w:rsidRPr="008C4653" w:rsidRDefault="00557940" w:rsidP="00557940">
                        <w:pPr>
                          <w:spacing w:line="280" w:lineRule="exact"/>
                          <w:rPr>
                            <w:rFonts w:ascii="Calibri" w:hAnsi="Calibri"/>
                          </w:rPr>
                        </w:pPr>
                        <w:r w:rsidRPr="008C4653">
                          <w:rPr>
                            <w:rFonts w:ascii="Calibri" w:hAnsi="Calibri"/>
                          </w:rPr>
                          <w:t>Research and Program Evaluation in Counseling</w:t>
                        </w:r>
                      </w:p>
                    </w:tc>
                    <w:tc>
                      <w:tcPr>
                        <w:tcW w:w="155" w:type="pct"/>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r w:rsidR="00557940" w:rsidRPr="008C4653" w:rsidTr="00557940">
                    <w:trPr>
                      <w:gridAfter w:val="1"/>
                      <w:wAfter w:w="5" w:type="pct"/>
                      <w:tblCellSpacing w:w="15" w:type="dxa"/>
                    </w:trPr>
                    <w:tc>
                      <w:tcPr>
                        <w:tcW w:w="0" w:type="auto"/>
                        <w:vAlign w:val="center"/>
                        <w:hideMark/>
                      </w:tcPr>
                      <w:p w:rsidR="00557940" w:rsidRPr="008C4653" w:rsidRDefault="00557940" w:rsidP="00557940">
                        <w:pPr>
                          <w:spacing w:line="280" w:lineRule="exact"/>
                          <w:rPr>
                            <w:rFonts w:ascii="Calibri" w:hAnsi="Calibri"/>
                          </w:rPr>
                        </w:pPr>
                        <w:hyperlink r:id="rId107" w:tooltip="CNS 637" w:history="1">
                          <w:r w:rsidRPr="008C4653">
                            <w:rPr>
                              <w:rFonts w:ascii="Calibri" w:hAnsi="Calibri"/>
                              <w:color w:val="0000FF"/>
                              <w:u w:val="single"/>
                            </w:rPr>
                            <w:t>CNS 637</w:t>
                          </w:r>
                        </w:hyperlink>
                      </w:p>
                    </w:tc>
                    <w:tc>
                      <w:tcPr>
                        <w:tcW w:w="3831" w:type="pct"/>
                        <w:vAlign w:val="center"/>
                        <w:hideMark/>
                      </w:tcPr>
                      <w:p w:rsidR="00557940" w:rsidRPr="008C4653" w:rsidRDefault="00557940" w:rsidP="00557940">
                        <w:pPr>
                          <w:spacing w:line="280" w:lineRule="exact"/>
                          <w:rPr>
                            <w:rFonts w:ascii="Calibri" w:hAnsi="Calibri"/>
                          </w:rPr>
                        </w:pPr>
                        <w:r w:rsidRPr="008C4653">
                          <w:rPr>
                            <w:rFonts w:ascii="Calibri" w:hAnsi="Calibri"/>
                          </w:rPr>
                          <w:t>Theories of Addictions</w:t>
                        </w:r>
                      </w:p>
                    </w:tc>
                    <w:tc>
                      <w:tcPr>
                        <w:tcW w:w="155" w:type="pct"/>
                        <w:vAlign w:val="center"/>
                        <w:hideMark/>
                      </w:tcPr>
                      <w:p w:rsidR="00557940" w:rsidRPr="008C4653" w:rsidRDefault="00557940" w:rsidP="00557940">
                        <w:pPr>
                          <w:spacing w:line="280" w:lineRule="exact"/>
                          <w:rPr>
                            <w:rFonts w:ascii="Calibri" w:hAnsi="Calibri"/>
                          </w:rPr>
                        </w:pPr>
                        <w:r w:rsidRPr="008C4653">
                          <w:rPr>
                            <w:rFonts w:ascii="Calibri" w:hAnsi="Calibri"/>
                          </w:rPr>
                          <w:t>3</w:t>
                        </w:r>
                      </w:p>
                    </w:tc>
                  </w:tr>
                </w:tbl>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rPr>
                      <w:rFonts w:ascii="Calibri" w:hAnsi="Calibri"/>
                    </w:rPr>
                  </w:pPr>
                  <w:r w:rsidRPr="008C4653">
                    <w:rPr>
                      <w:rFonts w:ascii="Calibri" w:hAnsi="Calibri"/>
                    </w:rPr>
                    <w:t>Concentration</w:t>
                  </w:r>
                </w:p>
                <w:p w:rsidR="00557940" w:rsidRPr="008C4653" w:rsidRDefault="00557940" w:rsidP="00557940">
                  <w:pPr>
                    <w:spacing w:line="280" w:lineRule="exact"/>
                    <w:rPr>
                      <w:rFonts w:ascii="Calibri" w:hAnsi="Calibri"/>
                    </w:rPr>
                  </w:pPr>
                  <w:r w:rsidRPr="008C4653">
                    <w:rPr>
                      <w:rFonts w:ascii="Calibri" w:hAnsi="Calibri"/>
                    </w:rPr>
                    <w:t xml:space="preserve">Select a Concentration              12 </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Total Hours                                  60</w:t>
                  </w:r>
                </w:p>
              </w:tc>
            </w:tr>
          </w:tbl>
          <w:p w:rsidR="00557940" w:rsidRPr="008C4653" w:rsidRDefault="00557940" w:rsidP="00557940">
            <w:pPr>
              <w:spacing w:line="280" w:lineRule="exact"/>
              <w:rPr>
                <w:rFonts w:ascii="Calibri" w:hAnsi="Calibri"/>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
              <w:gridCol w:w="5128"/>
            </w:tblGrid>
            <w:tr w:rsidR="00557940" w:rsidRPr="008C4653" w:rsidTr="00557940">
              <w:trPr>
                <w:tblCellSpacing w:w="15" w:type="dxa"/>
              </w:trPr>
              <w:tc>
                <w:tcPr>
                  <w:tcW w:w="0" w:type="auto"/>
                  <w:hideMark/>
                </w:tcPr>
                <w:p w:rsidR="00557940" w:rsidRPr="008C4653" w:rsidRDefault="00557940" w:rsidP="00557940">
                  <w:pPr>
                    <w:spacing w:line="280" w:lineRule="exact"/>
                    <w:rPr>
                      <w:rFonts w:ascii="Calibri" w:hAnsi="Calibri"/>
                    </w:rPr>
                  </w:pPr>
                  <w:r w:rsidRPr="008C4653">
                    <w:rPr>
                      <w:rFonts w:ascii="Calibri" w:hAnsi="Calibri"/>
                      <w:vertAlign w:val="superscript"/>
                    </w:rPr>
                    <w:t>1</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To enroll in practicum the student must have completed the appropriate practice preparation sequence and obtain department approval.</w:t>
                  </w:r>
                </w:p>
              </w:tc>
            </w:tr>
            <w:tr w:rsidR="00557940" w:rsidRPr="008C4653" w:rsidTr="00557940">
              <w:trPr>
                <w:tblCellSpacing w:w="15" w:type="dxa"/>
              </w:trPr>
              <w:tc>
                <w:tcPr>
                  <w:tcW w:w="0" w:type="auto"/>
                  <w:hideMark/>
                </w:tcPr>
                <w:p w:rsidR="00557940" w:rsidRPr="008C4653" w:rsidRDefault="00557940" w:rsidP="00557940">
                  <w:pPr>
                    <w:spacing w:line="280" w:lineRule="exact"/>
                    <w:rPr>
                      <w:rFonts w:ascii="Calibri" w:hAnsi="Calibri"/>
                    </w:rPr>
                  </w:pPr>
                  <w:r w:rsidRPr="008C4653">
                    <w:rPr>
                      <w:rFonts w:ascii="Calibri" w:hAnsi="Calibri"/>
                      <w:vertAlign w:val="superscript"/>
                    </w:rPr>
                    <w:t>2</w:t>
                  </w:r>
                </w:p>
              </w:tc>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Internship must be taken over a period of two semesters.</w:t>
                  </w:r>
                </w:p>
                <w:p w:rsidR="00557940" w:rsidRPr="008C4653" w:rsidRDefault="00557940" w:rsidP="00557940">
                  <w:pPr>
                    <w:spacing w:line="280" w:lineRule="exact"/>
                    <w:rPr>
                      <w:rFonts w:ascii="Calibri" w:hAnsi="Calibri"/>
                    </w:rPr>
                  </w:pPr>
                </w:p>
              </w:tc>
            </w:tr>
          </w:tbl>
          <w:p w:rsidR="00557940" w:rsidRPr="008C4653" w:rsidRDefault="00557940" w:rsidP="00557940">
            <w:pPr>
              <w:spacing w:line="280" w:lineRule="exact"/>
              <w:rPr>
                <w:rFonts w:ascii="Calibri" w:hAnsi="Calibri"/>
                <w:b/>
                <w:bCs/>
                <w:sz w:val="22"/>
                <w:szCs w:val="22"/>
              </w:rPr>
            </w:pPr>
            <w:r w:rsidRPr="008C4653">
              <w:rPr>
                <w:rFonts w:ascii="Calibri" w:hAnsi="Calibri"/>
                <w:b/>
                <w:bCs/>
                <w:sz w:val="22"/>
                <w:szCs w:val="22"/>
              </w:rPr>
              <w:t xml:space="preserve">Clinical Mental Health Counseling </w:t>
            </w:r>
            <w:r w:rsidRPr="008C4653">
              <w:rPr>
                <w:rFonts w:ascii="Calibri" w:hAnsi="Calibri"/>
                <w:b/>
                <w:bCs/>
                <w:sz w:val="22"/>
                <w:szCs w:val="22"/>
                <w:highlight w:val="yellow"/>
              </w:rPr>
              <w:t>(CMHC)</w:t>
            </w:r>
            <w:r w:rsidRPr="008C4653">
              <w:rPr>
                <w:rFonts w:ascii="Calibri" w:hAnsi="Calibri"/>
                <w:b/>
                <w:bCs/>
                <w:sz w:val="22"/>
                <w:szCs w:val="22"/>
              </w:rPr>
              <w:t xml:space="preserve"> Concentration </w:t>
            </w:r>
            <w:r w:rsidRPr="008C4653">
              <w:rPr>
                <w:rFonts w:ascii="Calibri" w:hAnsi="Calibri"/>
                <w:b/>
                <w:bCs/>
                <w:strike/>
                <w:sz w:val="22"/>
                <w:szCs w:val="22"/>
              </w:rPr>
              <w:t>(CMHC)</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27"/>
              <w:gridCol w:w="66"/>
              <w:gridCol w:w="81"/>
            </w:tblGrid>
            <w:tr w:rsidR="00557940" w:rsidRPr="008C4653" w:rsidTr="00557940">
              <w:trPr>
                <w:tblCellSpacing w:w="15" w:type="dxa"/>
              </w:trPr>
              <w:tc>
                <w:tcPr>
                  <w:tcW w:w="0" w:type="auto"/>
                  <w:vAlign w:val="center"/>
                </w:tcPr>
                <w:p w:rsidR="00557940" w:rsidRPr="008C4653" w:rsidRDefault="00557940" w:rsidP="00557940">
                  <w:pPr>
                    <w:spacing w:line="280" w:lineRule="exact"/>
                    <w:rPr>
                      <w:rFonts w:ascii="Calibri" w:hAnsi="Calibri"/>
                      <w:strike/>
                    </w:rPr>
                  </w:pPr>
                </w:p>
              </w:tc>
              <w:tc>
                <w:tcPr>
                  <w:tcW w:w="0" w:type="auto"/>
                  <w:vAlign w:val="center"/>
                </w:tcPr>
                <w:p w:rsidR="00557940" w:rsidRPr="008C4653" w:rsidRDefault="00557940" w:rsidP="00557940">
                  <w:pPr>
                    <w:spacing w:line="280" w:lineRule="exact"/>
                    <w:rPr>
                      <w:rFonts w:ascii="Calibri" w:hAnsi="Calibri"/>
                      <w:strike/>
                    </w:rPr>
                  </w:pPr>
                </w:p>
              </w:tc>
              <w:tc>
                <w:tcPr>
                  <w:tcW w:w="0" w:type="auto"/>
                  <w:vAlign w:val="center"/>
                </w:tcPr>
                <w:p w:rsidR="00557940" w:rsidRPr="008C4653" w:rsidRDefault="00557940" w:rsidP="00557940">
                  <w:pPr>
                    <w:spacing w:line="280" w:lineRule="exact"/>
                    <w:rPr>
                      <w:rFonts w:ascii="Calibri" w:hAnsi="Calibri"/>
                      <w:strike/>
                    </w:rPr>
                  </w:pPr>
                </w:p>
              </w:tc>
            </w:tr>
            <w:tr w:rsidR="00557940" w:rsidRPr="008C4653" w:rsidTr="00557940">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
                    <w:gridCol w:w="3802"/>
                    <w:gridCol w:w="187"/>
                  </w:tblGrid>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strike/>
                          </w:rPr>
                        </w:pPr>
                        <w:hyperlink r:id="rId108" w:tooltip="CNS 568" w:history="1">
                          <w:r w:rsidRPr="008C4653">
                            <w:rPr>
                              <w:rFonts w:ascii="Calibri" w:hAnsi="Calibri"/>
                              <w:strike/>
                              <w:color w:val="0000FF"/>
                              <w:u w:val="single"/>
                            </w:rPr>
                            <w:t>CNS 568</w:t>
                          </w:r>
                        </w:hyperlink>
                      </w:p>
                    </w:tc>
                    <w:tc>
                      <w:tcPr>
                        <w:tcW w:w="0" w:type="auto"/>
                        <w:vAlign w:val="center"/>
                        <w:hideMark/>
                      </w:tcPr>
                      <w:p w:rsidR="00557940" w:rsidRPr="008C4653" w:rsidRDefault="00557940" w:rsidP="00557940">
                        <w:pPr>
                          <w:spacing w:line="280" w:lineRule="exact"/>
                          <w:rPr>
                            <w:rFonts w:ascii="Calibri" w:hAnsi="Calibri"/>
                            <w:strike/>
                          </w:rPr>
                        </w:pPr>
                        <w:r w:rsidRPr="008C4653">
                          <w:rPr>
                            <w:rFonts w:ascii="Calibri" w:hAnsi="Calibri"/>
                            <w:strike/>
                          </w:rPr>
                          <w:t>Counseling Children and Adolescents</w:t>
                        </w:r>
                      </w:p>
                    </w:tc>
                    <w:tc>
                      <w:tcPr>
                        <w:tcW w:w="0" w:type="auto"/>
                        <w:vAlign w:val="center"/>
                        <w:hideMark/>
                      </w:tcPr>
                      <w:p w:rsidR="00557940" w:rsidRPr="008C4653" w:rsidRDefault="00557940" w:rsidP="00557940">
                        <w:pPr>
                          <w:spacing w:line="280" w:lineRule="exact"/>
                          <w:rPr>
                            <w:rFonts w:ascii="Calibri" w:hAnsi="Calibri"/>
                            <w:strike/>
                          </w:rPr>
                        </w:pPr>
                        <w:r w:rsidRPr="008C4653">
                          <w:rPr>
                            <w:rFonts w:ascii="Calibri" w:hAnsi="Calibri"/>
                            <w:strike/>
                          </w:rPr>
                          <w:t>3</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strike/>
                          </w:rPr>
                        </w:pPr>
                        <w:r w:rsidRPr="008C4653">
                          <w:rPr>
                            <w:rFonts w:ascii="Calibri" w:hAnsi="Calibri"/>
                            <w:strike/>
                          </w:rPr>
                          <w:t>or </w:t>
                        </w:r>
                        <w:hyperlink r:id="rId109" w:tooltip="CNS 569" w:history="1">
                          <w:r w:rsidRPr="008C4653">
                            <w:rPr>
                              <w:rFonts w:ascii="Calibri" w:hAnsi="Calibri"/>
                              <w:strike/>
                              <w:color w:val="0000FF"/>
                              <w:u w:val="single"/>
                            </w:rPr>
                            <w:t>CNS 569</w:t>
                          </w:r>
                        </w:hyperlink>
                      </w:p>
                    </w:tc>
                    <w:tc>
                      <w:tcPr>
                        <w:tcW w:w="0" w:type="auto"/>
                        <w:gridSpan w:val="2"/>
                        <w:vAlign w:val="center"/>
                        <w:hideMark/>
                      </w:tcPr>
                      <w:p w:rsidR="00557940" w:rsidRPr="008C4653" w:rsidRDefault="00557940" w:rsidP="00557940">
                        <w:pPr>
                          <w:spacing w:line="280" w:lineRule="exact"/>
                          <w:rPr>
                            <w:rFonts w:ascii="Calibri" w:hAnsi="Calibri"/>
                            <w:strike/>
                          </w:rPr>
                        </w:pPr>
                        <w:r w:rsidRPr="008C4653">
                          <w:rPr>
                            <w:rFonts w:ascii="Calibri" w:hAnsi="Calibri"/>
                            <w:strike/>
                          </w:rPr>
                          <w:t>Play Therapy</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strike/>
                          </w:rPr>
                        </w:pPr>
                        <w:hyperlink r:id="rId110" w:tooltip="CNS 587" w:history="1">
                          <w:r w:rsidRPr="008C4653">
                            <w:rPr>
                              <w:rFonts w:ascii="Calibri" w:hAnsi="Calibri"/>
                              <w:strike/>
                              <w:color w:val="0000FF"/>
                              <w:u w:val="single"/>
                            </w:rPr>
                            <w:t>CNS 587</w:t>
                          </w:r>
                        </w:hyperlink>
                      </w:p>
                    </w:tc>
                    <w:tc>
                      <w:tcPr>
                        <w:tcW w:w="0" w:type="auto"/>
                        <w:vAlign w:val="center"/>
                        <w:hideMark/>
                      </w:tcPr>
                      <w:p w:rsidR="00557940" w:rsidRPr="008C4653" w:rsidRDefault="00557940" w:rsidP="00557940">
                        <w:pPr>
                          <w:spacing w:line="280" w:lineRule="exact"/>
                          <w:rPr>
                            <w:rFonts w:ascii="Calibri" w:hAnsi="Calibri"/>
                            <w:strike/>
                          </w:rPr>
                        </w:pPr>
                        <w:r w:rsidRPr="008C4653">
                          <w:rPr>
                            <w:rFonts w:ascii="Calibri" w:hAnsi="Calibri"/>
                            <w:strike/>
                          </w:rPr>
                          <w:t>Professional Mental Health Counseling Practice</w:t>
                        </w:r>
                      </w:p>
                    </w:tc>
                    <w:tc>
                      <w:tcPr>
                        <w:tcW w:w="0" w:type="auto"/>
                        <w:vAlign w:val="center"/>
                        <w:hideMark/>
                      </w:tcPr>
                      <w:p w:rsidR="00557940" w:rsidRPr="008C4653" w:rsidRDefault="00557940" w:rsidP="00557940">
                        <w:pPr>
                          <w:spacing w:line="280" w:lineRule="exact"/>
                          <w:rPr>
                            <w:rFonts w:ascii="Calibri" w:hAnsi="Calibri"/>
                            <w:strike/>
                          </w:rPr>
                        </w:pPr>
                        <w:r w:rsidRPr="008C4653">
                          <w:rPr>
                            <w:rFonts w:ascii="Calibri" w:hAnsi="Calibri"/>
                            <w:strike/>
                          </w:rPr>
                          <w:t>3</w:t>
                        </w: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strike/>
                          </w:rPr>
                        </w:pPr>
                        <w:r w:rsidRPr="008C4653">
                          <w:rPr>
                            <w:rFonts w:ascii="Calibri" w:hAnsi="Calibri"/>
                            <w:strike/>
                          </w:rPr>
                          <w:t>CNS 592</w:t>
                        </w:r>
                      </w:p>
                    </w:tc>
                    <w:tc>
                      <w:tcPr>
                        <w:tcW w:w="0" w:type="auto"/>
                        <w:vAlign w:val="center"/>
                        <w:hideMark/>
                      </w:tcPr>
                      <w:p w:rsidR="00557940" w:rsidRPr="008C4653" w:rsidRDefault="00557940" w:rsidP="00557940">
                        <w:pPr>
                          <w:spacing w:line="280" w:lineRule="exact"/>
                          <w:rPr>
                            <w:rFonts w:ascii="Calibri" w:hAnsi="Calibri"/>
                            <w:strike/>
                          </w:rPr>
                        </w:pPr>
                        <w:r w:rsidRPr="008C4653">
                          <w:rPr>
                            <w:rFonts w:ascii="Calibri" w:hAnsi="Calibri"/>
                            <w:strike/>
                          </w:rPr>
                          <w:t>Crisis Counseling</w:t>
                        </w:r>
                      </w:p>
                    </w:tc>
                    <w:tc>
                      <w:tcPr>
                        <w:tcW w:w="0" w:type="auto"/>
                        <w:vAlign w:val="center"/>
                        <w:hideMark/>
                      </w:tcPr>
                      <w:p w:rsidR="00557940" w:rsidRPr="008C4653" w:rsidRDefault="00557940" w:rsidP="00557940">
                        <w:pPr>
                          <w:spacing w:line="280" w:lineRule="exact"/>
                          <w:rPr>
                            <w:rFonts w:ascii="Calibri" w:hAnsi="Calibri"/>
                            <w:strike/>
                          </w:rPr>
                        </w:pPr>
                        <w:r w:rsidRPr="008C4653">
                          <w:rPr>
                            <w:rFonts w:ascii="Calibri" w:hAnsi="Calibri"/>
                            <w:strike/>
                          </w:rPr>
                          <w:t>3</w:t>
                        </w:r>
                      </w:p>
                    </w:tc>
                  </w:tr>
                </w:tbl>
                <w:p w:rsidR="00557940" w:rsidRPr="008C4653" w:rsidRDefault="00557940" w:rsidP="00557940">
                  <w:pPr>
                    <w:spacing w:line="280" w:lineRule="exact"/>
                    <w:rPr>
                      <w:rFonts w:ascii="Calibri" w:hAnsi="Calibri"/>
                      <w:strike/>
                    </w:rPr>
                  </w:pPr>
                </w:p>
              </w:tc>
              <w:tc>
                <w:tcPr>
                  <w:tcW w:w="0" w:type="auto"/>
                  <w:gridSpan w:val="2"/>
                  <w:vAlign w:val="center"/>
                </w:tcPr>
                <w:p w:rsidR="00557940" w:rsidRPr="008C4653" w:rsidRDefault="00557940" w:rsidP="00557940">
                  <w:pPr>
                    <w:spacing w:line="280" w:lineRule="exact"/>
                    <w:rPr>
                      <w:rFonts w:ascii="Calibri" w:hAnsi="Calibri"/>
                      <w:strike/>
                    </w:rPr>
                  </w:pPr>
                </w:p>
              </w:tc>
            </w:tr>
            <w:tr w:rsidR="00557940" w:rsidRPr="008C4653" w:rsidTr="00557940">
              <w:trPr>
                <w:tblCellSpacing w:w="15" w:type="dxa"/>
              </w:trPr>
              <w:tc>
                <w:tcPr>
                  <w:tcW w:w="0" w:type="auto"/>
                  <w:vAlign w:val="center"/>
                </w:tcPr>
                <w:p w:rsidR="00557940" w:rsidRPr="008C4653" w:rsidRDefault="00557940" w:rsidP="00557940"/>
                <w:p w:rsidR="00557940" w:rsidRPr="008C4653" w:rsidRDefault="00557940" w:rsidP="00557940"/>
                <w:tbl>
                  <w:tblPr>
                    <w:tblW w:w="4919" w:type="pct"/>
                    <w:tblCellSpacing w:w="15" w:type="dxa"/>
                    <w:tblCellMar>
                      <w:top w:w="15" w:type="dxa"/>
                      <w:left w:w="15" w:type="dxa"/>
                      <w:bottom w:w="15" w:type="dxa"/>
                      <w:right w:w="15" w:type="dxa"/>
                    </w:tblCellMar>
                    <w:tblLook w:val="04A0" w:firstRow="1" w:lastRow="0" w:firstColumn="1" w:lastColumn="0" w:noHBand="0" w:noVBand="1"/>
                  </w:tblPr>
                  <w:tblGrid>
                    <w:gridCol w:w="4465"/>
                    <w:gridCol w:w="505"/>
                  </w:tblGrid>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rPr>
                        </w:pPr>
                        <w:r w:rsidRPr="008C4653">
                          <w:rPr>
                            <w:rFonts w:ascii="Calibri" w:hAnsi="Calibri"/>
                          </w:rPr>
                          <w:t>Clinical Mental Health Counseling elective</w:t>
                        </w:r>
                        <w:r w:rsidRPr="008C4653">
                          <w:rPr>
                            <w:rFonts w:ascii="Calibri" w:hAnsi="Calibri"/>
                            <w:highlight w:val="yellow"/>
                          </w:rPr>
                          <w:t>s</w:t>
                        </w:r>
                        <w:r w:rsidRPr="008C4653">
                          <w:rPr>
                            <w:rFonts w:ascii="Calibri" w:hAnsi="Calibri"/>
                          </w:rPr>
                          <w:t xml:space="preserve"> selected in a consultation with an advisor </w:t>
                        </w:r>
                        <w:r w:rsidRPr="008C4653">
                          <w:rPr>
                            <w:rFonts w:ascii="Calibri" w:hAnsi="Calibri"/>
                            <w:strike/>
                          </w:rPr>
                          <w:t>3</w:t>
                        </w:r>
                        <w:r w:rsidRPr="008C4653">
                          <w:rPr>
                            <w:rFonts w:ascii="Calibri" w:hAnsi="Calibri"/>
                          </w:rPr>
                          <w:t xml:space="preserve"> </w:t>
                        </w:r>
                        <w:r w:rsidRPr="008C4653">
                          <w:rPr>
                            <w:rFonts w:ascii="Calibri" w:hAnsi="Calibri"/>
                            <w:highlight w:val="yellow"/>
                          </w:rPr>
                          <w:t>12</w:t>
                        </w:r>
                      </w:p>
                      <w:p w:rsidR="00557940" w:rsidRPr="008C4653" w:rsidRDefault="00557940" w:rsidP="00557940">
                        <w:pPr>
                          <w:spacing w:line="280" w:lineRule="exact"/>
                          <w:rPr>
                            <w:rFonts w:ascii="Calibri" w:hAnsi="Calibri"/>
                          </w:rPr>
                        </w:pPr>
                        <w:r w:rsidRPr="008C4653">
                          <w:rPr>
                            <w:rFonts w:ascii="Calibri" w:hAnsi="Calibri"/>
                          </w:rPr>
                          <w:t>Total Hours 12</w:t>
                        </w:r>
                      </w:p>
                    </w:tc>
                    <w:tc>
                      <w:tcPr>
                        <w:tcW w:w="471" w:type="pct"/>
                        <w:vAlign w:val="center"/>
                        <w:hideMark/>
                      </w:tcPr>
                      <w:p w:rsidR="00557940" w:rsidRPr="008C4653" w:rsidRDefault="00557940" w:rsidP="00557940">
                        <w:pPr>
                          <w:spacing w:line="280" w:lineRule="exact"/>
                          <w:rPr>
                            <w:rFonts w:ascii="Calibri" w:hAnsi="Calibri"/>
                            <w:strike/>
                          </w:rPr>
                        </w:pPr>
                      </w:p>
                      <w:p w:rsidR="00557940" w:rsidRPr="008C4653" w:rsidRDefault="00557940" w:rsidP="00557940">
                        <w:pPr>
                          <w:spacing w:line="280" w:lineRule="exact"/>
                          <w:rPr>
                            <w:rFonts w:ascii="Calibri" w:hAnsi="Calibri"/>
                            <w:strike/>
                          </w:rPr>
                        </w:pPr>
                      </w:p>
                      <w:p w:rsidR="00557940" w:rsidRPr="008C4653" w:rsidRDefault="00557940" w:rsidP="00557940">
                        <w:pPr>
                          <w:spacing w:line="280" w:lineRule="exact"/>
                          <w:rPr>
                            <w:rFonts w:ascii="Calibri" w:hAnsi="Calibri"/>
                            <w:strike/>
                          </w:rPr>
                        </w:pPr>
                      </w:p>
                      <w:p w:rsidR="00557940" w:rsidRPr="008C4653" w:rsidRDefault="00557940" w:rsidP="00557940">
                        <w:pPr>
                          <w:spacing w:line="280" w:lineRule="exact"/>
                          <w:rPr>
                            <w:rFonts w:ascii="Calibri" w:hAnsi="Calibri"/>
                            <w:strike/>
                          </w:rPr>
                        </w:pPr>
                      </w:p>
                      <w:p w:rsidR="00557940" w:rsidRPr="008C4653" w:rsidRDefault="00557940" w:rsidP="00557940">
                        <w:pPr>
                          <w:spacing w:line="280" w:lineRule="exact"/>
                          <w:rPr>
                            <w:rFonts w:ascii="Calibri" w:hAnsi="Calibri"/>
                            <w:strike/>
                          </w:rPr>
                        </w:pPr>
                      </w:p>
                      <w:p w:rsidR="00557940" w:rsidRPr="008C4653" w:rsidRDefault="00557940" w:rsidP="00557940">
                        <w:pPr>
                          <w:spacing w:line="280" w:lineRule="exact"/>
                          <w:rPr>
                            <w:rFonts w:ascii="Calibri" w:hAnsi="Calibri"/>
                            <w:strike/>
                          </w:rPr>
                        </w:pPr>
                      </w:p>
                      <w:p w:rsidR="00557940" w:rsidRPr="008C4653" w:rsidRDefault="00557940" w:rsidP="00557940">
                        <w:pPr>
                          <w:spacing w:line="280" w:lineRule="exact"/>
                          <w:rPr>
                            <w:rFonts w:ascii="Calibri" w:hAnsi="Calibri"/>
                            <w:strike/>
                          </w:rPr>
                        </w:pPr>
                      </w:p>
                      <w:p w:rsidR="00557940" w:rsidRPr="008C4653" w:rsidRDefault="00557940" w:rsidP="00557940">
                        <w:pPr>
                          <w:spacing w:line="280" w:lineRule="exact"/>
                          <w:rPr>
                            <w:rFonts w:ascii="Calibri" w:hAnsi="Calibri"/>
                            <w:strike/>
                          </w:rPr>
                        </w:pPr>
                      </w:p>
                      <w:p w:rsidR="00557940" w:rsidRPr="008C4653" w:rsidRDefault="00557940" w:rsidP="00557940">
                        <w:pPr>
                          <w:spacing w:line="280" w:lineRule="exact"/>
                          <w:rPr>
                            <w:rFonts w:ascii="Calibri" w:hAnsi="Calibri"/>
                            <w:strike/>
                          </w:rPr>
                        </w:pPr>
                      </w:p>
                      <w:p w:rsidR="00557940" w:rsidRPr="008C4653" w:rsidRDefault="00557940" w:rsidP="00557940">
                        <w:pPr>
                          <w:spacing w:line="280" w:lineRule="exact"/>
                          <w:rPr>
                            <w:rFonts w:ascii="Calibri" w:hAnsi="Calibri"/>
                            <w:strike/>
                          </w:rPr>
                        </w:pPr>
                      </w:p>
                      <w:p w:rsidR="00557940" w:rsidRPr="008C4653" w:rsidRDefault="00557940" w:rsidP="00557940">
                        <w:pPr>
                          <w:spacing w:line="280" w:lineRule="exact"/>
                          <w:rPr>
                            <w:rFonts w:ascii="Calibri" w:hAnsi="Calibri"/>
                            <w:strike/>
                          </w:rPr>
                        </w:pPr>
                      </w:p>
                      <w:p w:rsidR="00557940" w:rsidRPr="008C4653" w:rsidRDefault="00557940" w:rsidP="00557940">
                        <w:pPr>
                          <w:spacing w:line="280" w:lineRule="exact"/>
                          <w:rPr>
                            <w:rFonts w:ascii="Calibri" w:hAnsi="Calibri"/>
                            <w:strike/>
                          </w:rPr>
                        </w:pPr>
                      </w:p>
                      <w:p w:rsidR="00557940" w:rsidRPr="008C4653" w:rsidRDefault="00557940" w:rsidP="00557940">
                        <w:pPr>
                          <w:spacing w:line="280" w:lineRule="exact"/>
                          <w:rPr>
                            <w:rFonts w:ascii="Calibri" w:hAnsi="Calibri"/>
                            <w:strike/>
                          </w:rPr>
                        </w:pPr>
                      </w:p>
                    </w:tc>
                  </w:tr>
                  <w:tr w:rsidR="00557940" w:rsidRPr="008C4653" w:rsidTr="00557940">
                    <w:trPr>
                      <w:tblCellSpacing w:w="15" w:type="dxa"/>
                    </w:trPr>
                    <w:tc>
                      <w:tcPr>
                        <w:tcW w:w="0" w:type="auto"/>
                        <w:vAlign w:val="center"/>
                        <w:hideMark/>
                      </w:tcPr>
                      <w:p w:rsidR="00557940" w:rsidRPr="008C4653" w:rsidRDefault="00557940" w:rsidP="00557940">
                        <w:pPr>
                          <w:spacing w:line="280" w:lineRule="exact"/>
                          <w:rPr>
                            <w:rFonts w:ascii="Calibri" w:hAnsi="Calibri"/>
                          </w:rPr>
                        </w:pPr>
                      </w:p>
                    </w:tc>
                    <w:tc>
                      <w:tcPr>
                        <w:tcW w:w="471" w:type="pct"/>
                        <w:vAlign w:val="center"/>
                        <w:hideMark/>
                      </w:tcPr>
                      <w:p w:rsidR="00557940" w:rsidRPr="008C4653" w:rsidRDefault="00557940" w:rsidP="00557940">
                        <w:pPr>
                          <w:spacing w:line="280" w:lineRule="exact"/>
                          <w:rPr>
                            <w:rFonts w:ascii="Calibri" w:hAnsi="Calibri"/>
                          </w:rPr>
                        </w:pPr>
                      </w:p>
                    </w:tc>
                  </w:tr>
                </w:tbl>
                <w:p w:rsidR="00557940" w:rsidRPr="008C4653" w:rsidRDefault="00557940" w:rsidP="00557940">
                  <w:pPr>
                    <w:spacing w:line="280" w:lineRule="exact"/>
                    <w:rPr>
                      <w:rFonts w:ascii="Calibri" w:hAnsi="Calibri"/>
                      <w:strike/>
                    </w:rPr>
                  </w:pPr>
                </w:p>
              </w:tc>
              <w:tc>
                <w:tcPr>
                  <w:tcW w:w="0" w:type="auto"/>
                  <w:vAlign w:val="center"/>
                </w:tcPr>
                <w:p w:rsidR="00557940" w:rsidRPr="008C4653" w:rsidRDefault="00557940" w:rsidP="00557940">
                  <w:pPr>
                    <w:spacing w:line="280" w:lineRule="exact"/>
                    <w:rPr>
                      <w:rFonts w:ascii="Calibri" w:hAnsi="Calibri"/>
                      <w:strike/>
                    </w:rPr>
                  </w:pPr>
                </w:p>
              </w:tc>
              <w:tc>
                <w:tcPr>
                  <w:tcW w:w="0" w:type="auto"/>
                  <w:vAlign w:val="center"/>
                </w:tcPr>
                <w:p w:rsidR="00557940" w:rsidRPr="008C4653" w:rsidRDefault="00557940" w:rsidP="00557940">
                  <w:pPr>
                    <w:spacing w:line="280" w:lineRule="exact"/>
                    <w:rPr>
                      <w:rFonts w:ascii="Calibri" w:hAnsi="Calibri"/>
                      <w:strike/>
                    </w:rPr>
                  </w:pPr>
                </w:p>
              </w:tc>
            </w:tr>
            <w:tr w:rsidR="00557940" w:rsidRPr="008C4653" w:rsidTr="00557940">
              <w:trPr>
                <w:tblCellSpacing w:w="15" w:type="dxa"/>
              </w:trPr>
              <w:tc>
                <w:tcPr>
                  <w:tcW w:w="0" w:type="auto"/>
                  <w:gridSpan w:val="2"/>
                  <w:vAlign w:val="center"/>
                </w:tcPr>
                <w:p w:rsidR="00557940" w:rsidRPr="008C4653" w:rsidRDefault="00557940" w:rsidP="00557940">
                  <w:pPr>
                    <w:spacing w:line="280" w:lineRule="exact"/>
                    <w:rPr>
                      <w:rFonts w:ascii="Calibri" w:hAnsi="Calibri"/>
                    </w:rPr>
                  </w:pPr>
                </w:p>
              </w:tc>
              <w:tc>
                <w:tcPr>
                  <w:tcW w:w="0" w:type="auto"/>
                  <w:vAlign w:val="center"/>
                </w:tcPr>
                <w:p w:rsidR="00557940" w:rsidRPr="008C4653" w:rsidRDefault="00557940" w:rsidP="00557940">
                  <w:pPr>
                    <w:spacing w:line="280" w:lineRule="exact"/>
                    <w:rPr>
                      <w:rFonts w:ascii="Calibri" w:hAnsi="Calibri"/>
                    </w:rPr>
                  </w:pPr>
                </w:p>
              </w:tc>
            </w:tr>
          </w:tbl>
          <w:p w:rsidR="00557940" w:rsidRPr="008C4653" w:rsidRDefault="00557940" w:rsidP="00557940">
            <w:pPr>
              <w:spacing w:line="280" w:lineRule="exact"/>
              <w:rPr>
                <w:rFonts w:ascii="Calibri" w:hAnsi="Calibri"/>
                <w:bCs/>
                <w:sz w:val="22"/>
                <w:szCs w:val="22"/>
              </w:rPr>
            </w:pPr>
            <w:r w:rsidRPr="008C4653">
              <w:rPr>
                <w:rFonts w:ascii="Calibri" w:hAnsi="Calibri"/>
                <w:bCs/>
                <w:sz w:val="22"/>
                <w:szCs w:val="22"/>
              </w:rPr>
              <w:t xml:space="preserve">All students must pass a final comprehensive examination. Comprehensive examinations are given in the fall, spring, and summer semesters. Students must meet the criteria established by the College of Education and Behavioral Sciences in order to be eligible to take the comprehensive examination. The comprehensive exam policy and application may be found at </w:t>
            </w:r>
            <w:hyperlink r:id="rId111" w:tgtFrame="_blank" w:history="1">
              <w:r w:rsidRPr="008C4653">
                <w:rPr>
                  <w:rFonts w:ascii="Calibri" w:hAnsi="Calibri"/>
                  <w:bCs/>
                  <w:color w:val="0000FF"/>
                  <w:sz w:val="22"/>
                  <w:szCs w:val="22"/>
                  <w:u w:val="single"/>
                </w:rPr>
                <w:t>www.edu/csa/sc/comp_exam</w:t>
              </w:r>
            </w:hyperlink>
            <w:r w:rsidRPr="008C4653">
              <w:rPr>
                <w:rFonts w:ascii="Calibri" w:hAnsi="Calibri"/>
                <w:bCs/>
                <w:sz w:val="22"/>
                <w:szCs w:val="22"/>
              </w:rPr>
              <w:t>.</w:t>
            </w:r>
          </w:p>
          <w:p w:rsidR="00557940" w:rsidRPr="008C4653" w:rsidRDefault="00557940" w:rsidP="00557940">
            <w:pPr>
              <w:spacing w:line="280" w:lineRule="exact"/>
              <w:rPr>
                <w:rFonts w:ascii="Calibri" w:hAnsi="Calibri"/>
                <w:sz w:val="22"/>
                <w:szCs w:val="22"/>
              </w:rPr>
            </w:pPr>
          </w:p>
        </w:tc>
      </w:tr>
    </w:tbl>
    <w:p w:rsidR="00557940" w:rsidRPr="008C4653" w:rsidRDefault="00557940" w:rsidP="00557940">
      <w:pPr>
        <w:spacing w:line="280" w:lineRule="exact"/>
        <w:rPr>
          <w:rFonts w:ascii="Calibri" w:hAnsi="Calibri"/>
          <w:b/>
        </w:rPr>
      </w:pPr>
    </w:p>
    <w:p w:rsidR="00557940" w:rsidRPr="008C4653" w:rsidRDefault="00557940" w:rsidP="00557940">
      <w:pPr>
        <w:spacing w:line="280" w:lineRule="exact"/>
        <w:rPr>
          <w:rFonts w:ascii="Calibri" w:hAnsi="Calibri"/>
          <w:b/>
        </w:rPr>
      </w:pPr>
    </w:p>
    <w:p w:rsidR="00557940" w:rsidRPr="008C4653" w:rsidRDefault="00557940" w:rsidP="00412842">
      <w:pPr>
        <w:spacing w:after="0" w:line="240" w:lineRule="auto"/>
        <w:rPr>
          <w:rFonts w:ascii="Calibri" w:hAnsi="Calibri"/>
        </w:rPr>
      </w:pPr>
      <w:r w:rsidRPr="008C4653">
        <w:rPr>
          <w:rFonts w:ascii="Calibri" w:hAnsi="Calibri"/>
          <w:b/>
        </w:rPr>
        <w:t>4.</w:t>
      </w:r>
      <w:r w:rsidRPr="008C4653">
        <w:rPr>
          <w:rFonts w:ascii="Calibri" w:hAnsi="Calibri"/>
          <w:b/>
        </w:rPr>
        <w:tab/>
        <w:t xml:space="preserve">Rationale: </w:t>
      </w:r>
      <w:r w:rsidRPr="008C4653">
        <w:rPr>
          <w:rFonts w:ascii="Calibri" w:hAnsi="Calibri"/>
        </w:rPr>
        <w:t xml:space="preserve">The Department is receiving an increasingly number of out-of-state, as well as mobile </w:t>
      </w:r>
    </w:p>
    <w:p w:rsidR="00557940" w:rsidRPr="008C4653" w:rsidRDefault="00557940" w:rsidP="00412842">
      <w:pPr>
        <w:spacing w:after="0" w:line="240" w:lineRule="auto"/>
        <w:ind w:firstLine="720"/>
        <w:rPr>
          <w:rFonts w:ascii="Calibri" w:hAnsi="Calibri"/>
        </w:rPr>
      </w:pPr>
      <w:proofErr w:type="gramStart"/>
      <w:r w:rsidRPr="008C4653">
        <w:rPr>
          <w:rFonts w:ascii="Calibri" w:hAnsi="Calibri"/>
        </w:rPr>
        <w:t>applicants</w:t>
      </w:r>
      <w:proofErr w:type="gramEnd"/>
      <w:r w:rsidRPr="008C4653">
        <w:rPr>
          <w:rFonts w:ascii="Calibri" w:hAnsi="Calibri"/>
        </w:rPr>
        <w:t xml:space="preserve">. In order to properly screen such applicants, we want to replace the KSP with a </w:t>
      </w:r>
    </w:p>
    <w:p w:rsidR="00557940" w:rsidRPr="008C4653" w:rsidRDefault="00557940" w:rsidP="00412842">
      <w:pPr>
        <w:spacing w:after="0" w:line="240" w:lineRule="auto"/>
        <w:ind w:firstLine="720"/>
        <w:rPr>
          <w:rFonts w:ascii="Calibri" w:hAnsi="Calibri"/>
        </w:rPr>
      </w:pPr>
      <w:proofErr w:type="gramStart"/>
      <w:r w:rsidRPr="008C4653">
        <w:rPr>
          <w:rFonts w:ascii="Calibri" w:hAnsi="Calibri"/>
        </w:rPr>
        <w:t>national</w:t>
      </w:r>
      <w:proofErr w:type="gramEnd"/>
      <w:r w:rsidRPr="008C4653">
        <w:rPr>
          <w:rFonts w:ascii="Calibri" w:hAnsi="Calibri"/>
        </w:rPr>
        <w:t xml:space="preserve"> background check. </w:t>
      </w:r>
    </w:p>
    <w:p w:rsidR="00557940" w:rsidRPr="008C4653" w:rsidRDefault="00557940" w:rsidP="00557940">
      <w:pPr>
        <w:spacing w:line="280" w:lineRule="exact"/>
        <w:rPr>
          <w:rFonts w:ascii="Calibri" w:hAnsi="Calibri"/>
        </w:rPr>
      </w:pPr>
    </w:p>
    <w:p w:rsidR="00557940" w:rsidRPr="008C4653" w:rsidRDefault="00557940" w:rsidP="00557940">
      <w:pPr>
        <w:spacing w:line="280" w:lineRule="exact"/>
        <w:ind w:firstLine="720"/>
        <w:rPr>
          <w:rFonts w:ascii="Calibri" w:hAnsi="Calibri"/>
        </w:rPr>
      </w:pPr>
      <w:r w:rsidRPr="008C4653">
        <w:rPr>
          <w:rFonts w:ascii="Calibri" w:hAnsi="Calibri"/>
        </w:rPr>
        <w:t xml:space="preserve">The core requirements of all counseling programs are being revised to meet both the latest </w:t>
      </w:r>
    </w:p>
    <w:p w:rsidR="00557940" w:rsidRPr="008C4653" w:rsidRDefault="00557940" w:rsidP="00557940">
      <w:pPr>
        <w:spacing w:line="280" w:lineRule="exact"/>
        <w:ind w:left="720"/>
        <w:rPr>
          <w:rFonts w:ascii="Calibri" w:hAnsi="Calibri"/>
        </w:rPr>
      </w:pPr>
      <w:proofErr w:type="gramStart"/>
      <w:r w:rsidRPr="008C4653">
        <w:rPr>
          <w:rFonts w:ascii="Calibri" w:hAnsi="Calibri"/>
        </w:rPr>
        <w:t>2016 CACREP-accreditation standards.</w:t>
      </w:r>
      <w:proofErr w:type="gramEnd"/>
      <w:r w:rsidRPr="008C4653">
        <w:rPr>
          <w:rFonts w:ascii="Calibri" w:hAnsi="Calibri"/>
        </w:rPr>
        <w:t xml:space="preserve"> In addition, the previous curriculum of the Clinical Mental Health Counseling program offered only 1 elective. The proposed curriculum will offer 4 electives. This will allow students to specialize by choosing Electives that suit their professional interests; and engage in certificate programs. Further, graduates will have developed a more focused knowledge and skill base than what the current curriculum offers. This could possibly help with increased employment opportunities and may have a wider appeal to increase enrollments in this program. CNS 583 Couples Counseling was dropped from CORE as it was not a requirement for accreditation in the CMHC program. However, it will still be offered in the Marriage, Couple and Family Counseling Program and can be taken as an elective. </w:t>
      </w:r>
    </w:p>
    <w:p w:rsidR="00557940" w:rsidRPr="008C4653" w:rsidRDefault="00557940" w:rsidP="00557940">
      <w:pPr>
        <w:spacing w:line="280" w:lineRule="exact"/>
        <w:rPr>
          <w:rFonts w:ascii="Calibri" w:hAnsi="Calibri"/>
          <w:b/>
        </w:rPr>
      </w:pPr>
    </w:p>
    <w:p w:rsidR="00557940" w:rsidRPr="008C4653" w:rsidRDefault="00557940" w:rsidP="00557940">
      <w:pPr>
        <w:spacing w:line="280" w:lineRule="exact"/>
        <w:rPr>
          <w:rFonts w:ascii="Calibri" w:hAnsi="Calibri"/>
        </w:rPr>
      </w:pPr>
      <w:r w:rsidRPr="008C4653">
        <w:rPr>
          <w:rFonts w:ascii="Calibri" w:hAnsi="Calibri"/>
          <w:b/>
        </w:rPr>
        <w:t>5.</w:t>
      </w:r>
      <w:r w:rsidRPr="008C4653">
        <w:rPr>
          <w:rFonts w:ascii="Calibri" w:hAnsi="Calibri"/>
          <w:b/>
        </w:rPr>
        <w:tab/>
        <w:t xml:space="preserve">Proposed term for implementation: </w:t>
      </w:r>
      <w:r w:rsidRPr="008C4653">
        <w:rPr>
          <w:rFonts w:ascii="Calibri" w:hAnsi="Calibri"/>
        </w:rPr>
        <w:t xml:space="preserve">Fall 2017 </w:t>
      </w:r>
    </w:p>
    <w:p w:rsidR="00557940" w:rsidRPr="008C4653" w:rsidRDefault="00557940" w:rsidP="00557940">
      <w:pPr>
        <w:spacing w:line="280" w:lineRule="exact"/>
        <w:rPr>
          <w:rFonts w:ascii="Calibri" w:hAnsi="Calibri"/>
          <w:b/>
        </w:rPr>
      </w:pPr>
    </w:p>
    <w:p w:rsidR="00557940" w:rsidRPr="008C4653" w:rsidRDefault="00557940" w:rsidP="00557940">
      <w:pPr>
        <w:spacing w:line="280" w:lineRule="exact"/>
        <w:rPr>
          <w:rFonts w:ascii="Calibri" w:hAnsi="Calibri"/>
          <w:b/>
        </w:rPr>
      </w:pPr>
      <w:r w:rsidRPr="008C4653">
        <w:rPr>
          <w:rFonts w:ascii="Calibri" w:hAnsi="Calibri"/>
          <w:b/>
        </w:rPr>
        <w:t>6.</w:t>
      </w:r>
      <w:r w:rsidRPr="008C4653">
        <w:rPr>
          <w:rFonts w:ascii="Calibri" w:hAnsi="Calibri"/>
          <w:b/>
        </w:rPr>
        <w:tab/>
        <w:t>Dates of committee approvals:</w:t>
      </w:r>
    </w:p>
    <w:p w:rsidR="00557940" w:rsidRPr="008C4653" w:rsidRDefault="00557940" w:rsidP="00557940">
      <w:pPr>
        <w:rPr>
          <w:rFonts w:ascii="Calibri" w:hAnsi="Calibri"/>
          <w:b/>
        </w:rPr>
      </w:pPr>
      <w:r w:rsidRPr="008C4653">
        <w:rPr>
          <w:rFonts w:ascii="Calibri" w:hAnsi="Calibri"/>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557940" w:rsidRPr="008C4653" w:rsidTr="00557940">
        <w:trPr>
          <w:trHeight w:val="432"/>
        </w:trPr>
        <w:tc>
          <w:tcPr>
            <w:tcW w:w="5385" w:type="dxa"/>
            <w:tcBorders>
              <w:top w:val="nil"/>
              <w:left w:val="nil"/>
              <w:bottom w:val="nil"/>
              <w:right w:val="nil"/>
            </w:tcBorders>
            <w:vAlign w:val="bottom"/>
          </w:tcPr>
          <w:p w:rsidR="00557940" w:rsidRPr="008C4653" w:rsidRDefault="00557940" w:rsidP="00557940">
            <w:pPr>
              <w:rPr>
                <w:rFonts w:ascii="Calibri" w:hAnsi="Calibri"/>
                <w:sz w:val="22"/>
                <w:szCs w:val="22"/>
              </w:rPr>
            </w:pPr>
            <w:r w:rsidRPr="008C4653">
              <w:rPr>
                <w:rFonts w:ascii="Calibri" w:hAnsi="Calibri"/>
                <w:sz w:val="22"/>
                <w:szCs w:val="22"/>
              </w:rPr>
              <w:t>Department</w:t>
            </w:r>
          </w:p>
        </w:tc>
        <w:tc>
          <w:tcPr>
            <w:tcW w:w="2740" w:type="dxa"/>
            <w:tcBorders>
              <w:top w:val="nil"/>
              <w:left w:val="nil"/>
              <w:bottom w:val="single" w:sz="4" w:space="0" w:color="auto"/>
              <w:right w:val="nil"/>
            </w:tcBorders>
            <w:vAlign w:val="bottom"/>
          </w:tcPr>
          <w:p w:rsidR="00557940" w:rsidRPr="008C4653" w:rsidRDefault="00557940" w:rsidP="00557940">
            <w:pPr>
              <w:rPr>
                <w:rFonts w:ascii="Calibri" w:hAnsi="Calibri"/>
                <w:sz w:val="22"/>
                <w:szCs w:val="22"/>
              </w:rPr>
            </w:pPr>
            <w:r w:rsidRPr="008C4653">
              <w:rPr>
                <w:rFonts w:ascii="Calibri" w:hAnsi="Calibri"/>
                <w:sz w:val="22"/>
                <w:szCs w:val="22"/>
              </w:rPr>
              <w:t>October 19, 2016</w:t>
            </w:r>
          </w:p>
        </w:tc>
      </w:tr>
      <w:tr w:rsidR="00557940" w:rsidRPr="008C4653" w:rsidTr="00557940">
        <w:trPr>
          <w:trHeight w:val="432"/>
        </w:trPr>
        <w:tc>
          <w:tcPr>
            <w:tcW w:w="5385" w:type="dxa"/>
            <w:tcBorders>
              <w:top w:val="nil"/>
              <w:left w:val="nil"/>
              <w:bottom w:val="nil"/>
              <w:right w:val="nil"/>
            </w:tcBorders>
            <w:vAlign w:val="bottom"/>
          </w:tcPr>
          <w:p w:rsidR="00557940" w:rsidRPr="008C4653" w:rsidRDefault="00557940" w:rsidP="00557940">
            <w:pPr>
              <w:rPr>
                <w:rFonts w:ascii="Calibri" w:hAnsi="Calibri"/>
                <w:sz w:val="22"/>
                <w:szCs w:val="22"/>
              </w:rPr>
            </w:pPr>
            <w:r w:rsidRPr="008C4653">
              <w:rPr>
                <w:rFonts w:ascii="Calibri" w:hAnsi="Calibri"/>
                <w:sz w:val="22"/>
                <w:szCs w:val="22"/>
              </w:rPr>
              <w:t xml:space="preserve">College Curriculum Committee </w:t>
            </w:r>
          </w:p>
        </w:tc>
        <w:tc>
          <w:tcPr>
            <w:tcW w:w="2740" w:type="dxa"/>
            <w:tcBorders>
              <w:top w:val="single" w:sz="4" w:space="0" w:color="auto"/>
              <w:left w:val="nil"/>
              <w:bottom w:val="single" w:sz="4" w:space="0" w:color="auto"/>
              <w:right w:val="nil"/>
            </w:tcBorders>
            <w:vAlign w:val="bottom"/>
          </w:tcPr>
          <w:p w:rsidR="00557940" w:rsidRPr="00412842" w:rsidRDefault="00557940" w:rsidP="00557940">
            <w:pPr>
              <w:rPr>
                <w:rFonts w:ascii="Calibri" w:hAnsi="Calibri"/>
                <w:sz w:val="22"/>
                <w:szCs w:val="22"/>
              </w:rPr>
            </w:pPr>
            <w:r w:rsidRPr="00412842">
              <w:rPr>
                <w:rFonts w:ascii="Calibri" w:hAnsi="Calibri"/>
                <w:sz w:val="22"/>
                <w:szCs w:val="22"/>
              </w:rPr>
              <w:t>November 1, 2016</w:t>
            </w:r>
          </w:p>
        </w:tc>
      </w:tr>
      <w:tr w:rsidR="00557940" w:rsidRPr="008C4653" w:rsidTr="00557940">
        <w:trPr>
          <w:trHeight w:val="432"/>
        </w:trPr>
        <w:tc>
          <w:tcPr>
            <w:tcW w:w="5385" w:type="dxa"/>
            <w:tcBorders>
              <w:top w:val="nil"/>
              <w:left w:val="nil"/>
              <w:bottom w:val="nil"/>
              <w:right w:val="nil"/>
            </w:tcBorders>
            <w:vAlign w:val="bottom"/>
          </w:tcPr>
          <w:p w:rsidR="00557940" w:rsidRPr="008C4653" w:rsidRDefault="00557940" w:rsidP="00557940">
            <w:pPr>
              <w:rPr>
                <w:rFonts w:ascii="Calibri" w:hAnsi="Calibri"/>
                <w:sz w:val="22"/>
                <w:szCs w:val="22"/>
              </w:rPr>
            </w:pPr>
            <w:r w:rsidRPr="008C4653">
              <w:rPr>
                <w:rFonts w:ascii="Calibri" w:hAnsi="Calibri"/>
                <w:sz w:val="22"/>
                <w:szCs w:val="22"/>
              </w:rPr>
              <w:t>Professional Education Council (if applicable)</w:t>
            </w:r>
          </w:p>
        </w:tc>
        <w:tc>
          <w:tcPr>
            <w:tcW w:w="2740" w:type="dxa"/>
            <w:tcBorders>
              <w:top w:val="single" w:sz="4" w:space="0" w:color="auto"/>
              <w:left w:val="nil"/>
              <w:bottom w:val="single" w:sz="4" w:space="0" w:color="auto"/>
              <w:right w:val="nil"/>
            </w:tcBorders>
            <w:vAlign w:val="bottom"/>
          </w:tcPr>
          <w:p w:rsidR="00557940" w:rsidRPr="008C4653" w:rsidRDefault="00557940" w:rsidP="00557940">
            <w:pPr>
              <w:rPr>
                <w:rFonts w:ascii="Calibri" w:hAnsi="Calibri"/>
                <w:b/>
                <w:sz w:val="22"/>
                <w:szCs w:val="22"/>
                <w:u w:val="single"/>
              </w:rPr>
            </w:pPr>
          </w:p>
        </w:tc>
      </w:tr>
      <w:tr w:rsidR="00412842" w:rsidRPr="008C4653" w:rsidTr="00557940">
        <w:trPr>
          <w:trHeight w:val="432"/>
        </w:trPr>
        <w:tc>
          <w:tcPr>
            <w:tcW w:w="5385" w:type="dxa"/>
            <w:tcBorders>
              <w:top w:val="nil"/>
              <w:left w:val="nil"/>
              <w:bottom w:val="nil"/>
              <w:right w:val="nil"/>
            </w:tcBorders>
            <w:vAlign w:val="bottom"/>
          </w:tcPr>
          <w:p w:rsidR="00412842" w:rsidRPr="00412842" w:rsidRDefault="00412842" w:rsidP="00557940">
            <w:pPr>
              <w:rPr>
                <w:rFonts w:ascii="Calibri" w:hAnsi="Calibri"/>
                <w:sz w:val="22"/>
                <w:szCs w:val="22"/>
              </w:rPr>
            </w:pPr>
            <w:r w:rsidRPr="00557940">
              <w:rPr>
                <w:rFonts w:ascii="Calibri" w:eastAsia="Calibri" w:hAnsi="Calibri"/>
                <w:sz w:val="22"/>
                <w:szCs w:val="22"/>
              </w:rPr>
              <w:t>Graduate Curriculum Committee</w:t>
            </w:r>
          </w:p>
        </w:tc>
        <w:tc>
          <w:tcPr>
            <w:tcW w:w="2740" w:type="dxa"/>
            <w:tcBorders>
              <w:top w:val="single" w:sz="4" w:space="0" w:color="auto"/>
              <w:left w:val="nil"/>
              <w:bottom w:val="single" w:sz="4" w:space="0" w:color="auto"/>
              <w:right w:val="nil"/>
            </w:tcBorders>
            <w:vAlign w:val="bottom"/>
          </w:tcPr>
          <w:p w:rsidR="00412842" w:rsidRPr="00412842" w:rsidRDefault="00412842" w:rsidP="00557940">
            <w:pPr>
              <w:rPr>
                <w:rFonts w:ascii="Calibri" w:hAnsi="Calibri"/>
              </w:rPr>
            </w:pPr>
            <w:r>
              <w:rPr>
                <w:rFonts w:ascii="Calibri" w:hAnsi="Calibri"/>
              </w:rPr>
              <w:t>November 28, 2016</w:t>
            </w:r>
          </w:p>
        </w:tc>
      </w:tr>
      <w:tr w:rsidR="00557940" w:rsidRPr="008C4653" w:rsidTr="00557940">
        <w:trPr>
          <w:trHeight w:val="432"/>
        </w:trPr>
        <w:tc>
          <w:tcPr>
            <w:tcW w:w="5385" w:type="dxa"/>
            <w:tcBorders>
              <w:top w:val="nil"/>
              <w:left w:val="nil"/>
              <w:bottom w:val="nil"/>
              <w:right w:val="nil"/>
            </w:tcBorders>
            <w:vAlign w:val="bottom"/>
          </w:tcPr>
          <w:p w:rsidR="00557940" w:rsidRPr="008C4653" w:rsidRDefault="00557940" w:rsidP="00557940">
            <w:pPr>
              <w:rPr>
                <w:rFonts w:ascii="Calibri" w:hAnsi="Calibri"/>
                <w:sz w:val="22"/>
                <w:szCs w:val="22"/>
              </w:rPr>
            </w:pPr>
            <w:r w:rsidRPr="008C4653">
              <w:rPr>
                <w:rFonts w:ascii="Calibri" w:hAnsi="Calibri"/>
                <w:sz w:val="22"/>
                <w:szCs w:val="22"/>
              </w:rPr>
              <w:t xml:space="preserve">Graduate Council </w:t>
            </w:r>
          </w:p>
        </w:tc>
        <w:tc>
          <w:tcPr>
            <w:tcW w:w="2740" w:type="dxa"/>
            <w:tcBorders>
              <w:top w:val="single" w:sz="4" w:space="0" w:color="auto"/>
              <w:left w:val="nil"/>
              <w:bottom w:val="single" w:sz="4" w:space="0" w:color="auto"/>
              <w:right w:val="nil"/>
            </w:tcBorders>
            <w:vAlign w:val="bottom"/>
          </w:tcPr>
          <w:p w:rsidR="00557940" w:rsidRPr="008C4653" w:rsidRDefault="00557940" w:rsidP="00557940">
            <w:pPr>
              <w:rPr>
                <w:rFonts w:ascii="Calibri" w:hAnsi="Calibri"/>
                <w:b/>
                <w:sz w:val="22"/>
                <w:szCs w:val="22"/>
                <w:u w:val="single"/>
              </w:rPr>
            </w:pPr>
          </w:p>
        </w:tc>
      </w:tr>
      <w:tr w:rsidR="00557940" w:rsidRPr="008C4653" w:rsidTr="00557940">
        <w:trPr>
          <w:trHeight w:val="432"/>
        </w:trPr>
        <w:tc>
          <w:tcPr>
            <w:tcW w:w="5385" w:type="dxa"/>
            <w:tcBorders>
              <w:top w:val="nil"/>
              <w:left w:val="nil"/>
              <w:bottom w:val="nil"/>
              <w:right w:val="nil"/>
            </w:tcBorders>
            <w:vAlign w:val="bottom"/>
          </w:tcPr>
          <w:p w:rsidR="00557940" w:rsidRPr="008C4653" w:rsidRDefault="00557940" w:rsidP="00557940">
            <w:pPr>
              <w:rPr>
                <w:rFonts w:ascii="Calibri" w:hAnsi="Calibri"/>
                <w:sz w:val="22"/>
                <w:szCs w:val="22"/>
              </w:rPr>
            </w:pPr>
            <w:r w:rsidRPr="008C4653">
              <w:rPr>
                <w:rFonts w:ascii="Calibri" w:hAnsi="Calibri"/>
                <w:sz w:val="22"/>
                <w:szCs w:val="22"/>
              </w:rPr>
              <w:t>University Senate</w:t>
            </w:r>
          </w:p>
        </w:tc>
        <w:tc>
          <w:tcPr>
            <w:tcW w:w="2740" w:type="dxa"/>
            <w:tcBorders>
              <w:top w:val="single" w:sz="4" w:space="0" w:color="auto"/>
              <w:left w:val="nil"/>
              <w:bottom w:val="single" w:sz="4" w:space="0" w:color="auto"/>
              <w:right w:val="nil"/>
            </w:tcBorders>
            <w:vAlign w:val="bottom"/>
          </w:tcPr>
          <w:p w:rsidR="00557940" w:rsidRPr="008C4653" w:rsidRDefault="00557940" w:rsidP="00557940">
            <w:pPr>
              <w:rPr>
                <w:rFonts w:ascii="Calibri" w:hAnsi="Calibri"/>
                <w:b/>
                <w:sz w:val="22"/>
                <w:szCs w:val="22"/>
                <w:u w:val="single"/>
              </w:rPr>
            </w:pPr>
          </w:p>
        </w:tc>
      </w:tr>
    </w:tbl>
    <w:p w:rsidR="00557940" w:rsidRPr="008C4653" w:rsidRDefault="00557940" w:rsidP="00557940">
      <w:pPr>
        <w:rPr>
          <w:rFonts w:ascii="Calibri" w:hAnsi="Calibri"/>
          <w:b/>
        </w:rPr>
      </w:pPr>
    </w:p>
    <w:p w:rsidR="00557940" w:rsidRPr="008C4653" w:rsidRDefault="00557940" w:rsidP="00557940">
      <w:pPr>
        <w:rPr>
          <w:rFonts w:ascii="Calibri" w:hAnsi="Calibri"/>
          <w:b/>
        </w:rPr>
      </w:pPr>
    </w:p>
    <w:p w:rsidR="00557940" w:rsidRPr="008C4653" w:rsidRDefault="00557940" w:rsidP="00557940">
      <w:pPr>
        <w:rPr>
          <w:rFonts w:ascii="Calibri" w:hAnsi="Calibri"/>
          <w:b/>
        </w:rPr>
      </w:pPr>
    </w:p>
    <w:p w:rsidR="00557940" w:rsidRPr="008C4653" w:rsidRDefault="00557940" w:rsidP="00557940">
      <w:pPr>
        <w:rPr>
          <w:rFonts w:ascii="Calibri" w:hAnsi="Calibri"/>
        </w:rPr>
      </w:pPr>
    </w:p>
    <w:p w:rsidR="00557940" w:rsidRDefault="00557940" w:rsidP="00557940">
      <w:r>
        <w:br w:type="page"/>
      </w:r>
    </w:p>
    <w:p w:rsidR="00557940" w:rsidRPr="0053142E" w:rsidRDefault="00557940" w:rsidP="00412842">
      <w:pPr>
        <w:jc w:val="center"/>
        <w:rPr>
          <w:b/>
          <w:sz w:val="32"/>
        </w:rPr>
      </w:pPr>
      <w:r w:rsidRPr="0053142E">
        <w:rPr>
          <w:b/>
          <w:sz w:val="32"/>
        </w:rPr>
        <w:t>Action Item Agenda</w:t>
      </w:r>
    </w:p>
    <w:p w:rsidR="00557940" w:rsidRPr="004B3E62" w:rsidRDefault="00557940" w:rsidP="00412842">
      <w:pPr>
        <w:spacing w:after="0"/>
        <w:jc w:val="center"/>
        <w:rPr>
          <w:b/>
        </w:rPr>
      </w:pPr>
      <w:r w:rsidRPr="004B3E62">
        <w:rPr>
          <w:b/>
        </w:rPr>
        <w:t>College of Education and Behavioral Sciences</w:t>
      </w:r>
    </w:p>
    <w:p w:rsidR="00557940" w:rsidRPr="004B3E62" w:rsidRDefault="00557940" w:rsidP="00412842">
      <w:pPr>
        <w:spacing w:after="0"/>
        <w:jc w:val="center"/>
        <w:rPr>
          <w:b/>
        </w:rPr>
      </w:pPr>
      <w:r w:rsidRPr="004B3E62">
        <w:rPr>
          <w:b/>
        </w:rPr>
        <w:t>Department of Educational Administration, Leadership and Research</w:t>
      </w:r>
    </w:p>
    <w:p w:rsidR="00557940" w:rsidRPr="004B3E62" w:rsidRDefault="00557940" w:rsidP="00412842">
      <w:pPr>
        <w:spacing w:after="0"/>
        <w:jc w:val="center"/>
        <w:rPr>
          <w:b/>
        </w:rPr>
      </w:pPr>
      <w:r w:rsidRPr="004B3E62">
        <w:rPr>
          <w:b/>
        </w:rPr>
        <w:t xml:space="preserve">Proposal to Revise </w:t>
      </w:r>
      <w:proofErr w:type="gramStart"/>
      <w:r w:rsidRPr="004B3E62">
        <w:rPr>
          <w:b/>
        </w:rPr>
        <w:t>A</w:t>
      </w:r>
      <w:proofErr w:type="gramEnd"/>
      <w:r w:rsidRPr="004B3E62">
        <w:rPr>
          <w:b/>
        </w:rPr>
        <w:t xml:space="preserve"> Program</w:t>
      </w:r>
    </w:p>
    <w:p w:rsidR="00557940" w:rsidRPr="004B3E62" w:rsidRDefault="00557940" w:rsidP="00412842">
      <w:pPr>
        <w:spacing w:after="0"/>
        <w:jc w:val="center"/>
        <w:rPr>
          <w:b/>
        </w:rPr>
      </w:pPr>
      <w:r w:rsidRPr="004B3E62">
        <w:rPr>
          <w:b/>
        </w:rPr>
        <w:t>(Action Item)</w:t>
      </w:r>
    </w:p>
    <w:p w:rsidR="00557940" w:rsidRPr="004B3E62" w:rsidRDefault="00557940" w:rsidP="00557940">
      <w:pPr>
        <w:rPr>
          <w:b/>
        </w:rPr>
      </w:pPr>
    </w:p>
    <w:p w:rsidR="00557940" w:rsidRPr="004B3E62" w:rsidRDefault="00557940" w:rsidP="00557940">
      <w:r w:rsidRPr="004B3E62">
        <w:t>Contact Person:  Jim Berger, 5-3892, jim.berger@wku.edu</w:t>
      </w:r>
    </w:p>
    <w:p w:rsidR="00557940" w:rsidRPr="004B3E62" w:rsidRDefault="00557940" w:rsidP="00557940">
      <w:pPr>
        <w:rPr>
          <w:b/>
        </w:rPr>
      </w:pPr>
      <w:r w:rsidRPr="004B3E62">
        <w:rPr>
          <w:b/>
        </w:rPr>
        <w:t>1.</w:t>
      </w:r>
      <w:r w:rsidRPr="004B3E62">
        <w:rPr>
          <w:b/>
        </w:rPr>
        <w:tab/>
        <w:t>Identification of program:</w:t>
      </w:r>
    </w:p>
    <w:p w:rsidR="00557940" w:rsidRPr="004B3E62" w:rsidRDefault="00557940" w:rsidP="00557940">
      <w:pPr>
        <w:numPr>
          <w:ilvl w:val="1"/>
          <w:numId w:val="2"/>
        </w:numPr>
        <w:spacing w:after="0" w:line="240" w:lineRule="auto"/>
      </w:pPr>
      <w:r w:rsidRPr="004B3E62">
        <w:t>Current program reference number:  047</w:t>
      </w:r>
    </w:p>
    <w:p w:rsidR="00557940" w:rsidRPr="004B3E62" w:rsidRDefault="00557940" w:rsidP="00557940">
      <w:pPr>
        <w:numPr>
          <w:ilvl w:val="1"/>
          <w:numId w:val="2"/>
        </w:numPr>
        <w:spacing w:after="0" w:line="240" w:lineRule="auto"/>
      </w:pPr>
      <w:r w:rsidRPr="004B3E62">
        <w:t>Current program title: Adult Education</w:t>
      </w:r>
    </w:p>
    <w:p w:rsidR="00557940" w:rsidRPr="004B3E62" w:rsidRDefault="00557940" w:rsidP="00557940">
      <w:pPr>
        <w:numPr>
          <w:ilvl w:val="1"/>
          <w:numId w:val="2"/>
        </w:numPr>
        <w:spacing w:after="0" w:line="240" w:lineRule="auto"/>
      </w:pPr>
      <w:r w:rsidRPr="004B3E62">
        <w:t>Credit hours: 30 - 39</w:t>
      </w:r>
    </w:p>
    <w:p w:rsidR="00557940" w:rsidRPr="004B3E62" w:rsidRDefault="00557940" w:rsidP="00557940"/>
    <w:p w:rsidR="00557940" w:rsidRPr="004B3E62" w:rsidRDefault="00557940" w:rsidP="00557940">
      <w:pPr>
        <w:rPr>
          <w:b/>
        </w:rPr>
      </w:pPr>
      <w:r w:rsidRPr="004B3E62">
        <w:rPr>
          <w:b/>
        </w:rPr>
        <w:t>2.</w:t>
      </w:r>
      <w:r w:rsidRPr="004B3E62">
        <w:rPr>
          <w:b/>
        </w:rPr>
        <w:tab/>
        <w:t xml:space="preserve">Identification of the proposed program changes: </w:t>
      </w:r>
    </w:p>
    <w:p w:rsidR="00557940" w:rsidRPr="004B3E62" w:rsidRDefault="00557940" w:rsidP="00487A0C">
      <w:pPr>
        <w:numPr>
          <w:ilvl w:val="0"/>
          <w:numId w:val="6"/>
        </w:numPr>
        <w:spacing w:after="0" w:line="240" w:lineRule="auto"/>
      </w:pPr>
      <w:r w:rsidRPr="004B3E62">
        <w:t>Add ID 583 and remove PSYS 773 to Training and Development Concentration</w:t>
      </w:r>
    </w:p>
    <w:p w:rsidR="00557940" w:rsidRPr="004B3E62" w:rsidRDefault="00557940" w:rsidP="00487A0C">
      <w:pPr>
        <w:numPr>
          <w:ilvl w:val="0"/>
          <w:numId w:val="6"/>
        </w:numPr>
        <w:spacing w:after="0" w:line="240" w:lineRule="auto"/>
      </w:pPr>
      <w:r w:rsidRPr="004B3E62">
        <w:t>Add ID electives to Training and Development Concentration</w:t>
      </w:r>
    </w:p>
    <w:p w:rsidR="00557940" w:rsidRPr="004B3E62" w:rsidRDefault="00557940" w:rsidP="00557940">
      <w:pPr>
        <w:rPr>
          <w:b/>
        </w:rPr>
      </w:pPr>
      <w:r w:rsidRPr="004B3E62">
        <w:rPr>
          <w:b/>
        </w:rPr>
        <w:t>3.</w:t>
      </w:r>
      <w:r w:rsidRPr="004B3E62">
        <w:rPr>
          <w:b/>
        </w:rPr>
        <w:tab/>
        <w:t>Detailed program description:</w:t>
      </w:r>
    </w:p>
    <w:p w:rsidR="00557940" w:rsidRPr="004B3E62" w:rsidRDefault="00557940" w:rsidP="00557940">
      <w:pPr>
        <w:rPr>
          <w:b/>
        </w:rPr>
      </w:pPr>
      <w:r w:rsidRPr="004B3E62">
        <w:rPr>
          <w:b/>
        </w:rPr>
        <w:tab/>
      </w:r>
    </w:p>
    <w:tbl>
      <w:tblPr>
        <w:tblW w:w="10002"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0"/>
        <w:gridCol w:w="4992"/>
      </w:tblGrid>
      <w:tr w:rsidR="00557940" w:rsidRPr="004B3E62" w:rsidTr="00557940">
        <w:trPr>
          <w:trHeight w:val="890"/>
        </w:trPr>
        <w:tc>
          <w:tcPr>
            <w:tcW w:w="5010" w:type="dxa"/>
          </w:tcPr>
          <w:p w:rsidR="00557940" w:rsidRPr="004B3E62" w:rsidRDefault="00557940" w:rsidP="00557940">
            <w:pPr>
              <w:tabs>
                <w:tab w:val="left" w:pos="900"/>
                <w:tab w:val="left" w:pos="1080"/>
                <w:tab w:val="left" w:pos="2160"/>
                <w:tab w:val="left" w:pos="2880"/>
                <w:tab w:val="left" w:pos="3600"/>
                <w:tab w:val="left" w:pos="4320"/>
              </w:tabs>
              <w:autoSpaceDE w:val="0"/>
              <w:autoSpaceDN w:val="0"/>
              <w:ind w:left="12" w:hanging="12"/>
              <w:rPr>
                <w:rFonts w:cs="SILDoulosUnicodeIPA"/>
                <w:snapToGrid w:val="0"/>
              </w:rPr>
            </w:pPr>
            <w:r w:rsidRPr="004B3E62">
              <w:rPr>
                <w:rFonts w:cs="SILDoulosUnicodeIPA"/>
                <w:snapToGrid w:val="0"/>
              </w:rPr>
              <w:t>The Master of Arts in Education in Adult Education prepares students for professional adult education practice at the graduate level to teach adults in a variety of settings.  These settings include community education, adult basic education, adult literacy, corporate training, human resources and organizational development, workplace training, patient education, technical and community colleges, and other adult learning centers.  Students select the General concentration, the Community and Technical College Concentration, or the Higher Education Concentration.</w:t>
            </w:r>
          </w:p>
          <w:p w:rsidR="00557940" w:rsidRPr="004B3E62" w:rsidRDefault="00557940" w:rsidP="00557940">
            <w:pPr>
              <w:tabs>
                <w:tab w:val="left" w:pos="2160"/>
                <w:tab w:val="left" w:pos="2880"/>
                <w:tab w:val="left" w:pos="3600"/>
                <w:tab w:val="left" w:pos="4320"/>
              </w:tabs>
              <w:autoSpaceDE w:val="0"/>
              <w:autoSpaceDN w:val="0"/>
              <w:ind w:left="360"/>
              <w:rPr>
                <w:rFonts w:cs="SILDoulosUnicodeIPA"/>
                <w:snapToGrid w:val="0"/>
              </w:rPr>
            </w:pPr>
          </w:p>
          <w:p w:rsidR="00557940" w:rsidRDefault="00557940" w:rsidP="00557940">
            <w:pPr>
              <w:rPr>
                <w:rFonts w:cs="SILDoulosUnicodeIPA"/>
                <w:snapToGrid w:val="0"/>
              </w:rPr>
            </w:pPr>
            <w:r w:rsidRPr="004B3E62">
              <w:rPr>
                <w:rFonts w:cs="SILDoulosUnicodeIPA"/>
                <w:b/>
                <w:snapToGrid w:val="0"/>
              </w:rPr>
              <w:t xml:space="preserve">Adult Education – General Concentration </w:t>
            </w:r>
            <w:r w:rsidRPr="004B3E62">
              <w:rPr>
                <w:rFonts w:cs="SILDoulosUnicodeIPA"/>
                <w:snapToGrid w:val="0"/>
              </w:rPr>
              <w:t>The 30-hour General Concentration in Adult Education consists of a required core of 9 semester hours in Adult Education, a research foundations course, and two 3-hour electives. The student and his or her advisor choose electives relevant to the student's area of interest. The remaining six hours will be attained through completion of a thesis or the following two additional courses are required (ADED 590 – Adult Education Practicum and ADED 597 – Directed Study in Adult Education).  Students completing the additional non-thesis courses will be required to make a presentation of their findings of their applied research project. All students taking the non-thesis option are required to take a comprehensive exam. All students are expected to take EDFN 500 – Research Methods within the first twelve hours of their program.</w:t>
            </w:r>
          </w:p>
          <w:p w:rsidR="00557940" w:rsidRDefault="00557940" w:rsidP="00557940">
            <w:pPr>
              <w:rPr>
                <w:rFonts w:cs="SILDoulosUnicodeIPA"/>
                <w:snapToGrid w:val="0"/>
              </w:rPr>
            </w:pPr>
          </w:p>
          <w:p w:rsidR="00557940" w:rsidRPr="004B3E62" w:rsidRDefault="00557940" w:rsidP="00557940">
            <w:pPr>
              <w:rPr>
                <w:rFonts w:cs="SILDoulosUnicodeIPA"/>
                <w:snapToGrid w:val="0"/>
              </w:rPr>
            </w:pP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b/>
                <w:snapToGrid w:val="0"/>
              </w:rPr>
            </w:pPr>
            <w:r w:rsidRPr="004B3E62">
              <w:rPr>
                <w:rFonts w:cs="SILDoulosUnicodeIPA"/>
                <w:b/>
                <w:snapToGrid w:val="0"/>
              </w:rPr>
              <w:t>General Adult Education Concentration</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i/>
                <w:snapToGrid w:val="0"/>
              </w:rPr>
            </w:pPr>
            <w:r w:rsidRPr="004B3E62">
              <w:rPr>
                <w:rFonts w:cs="SILDoulosUnicodeIPA"/>
                <w:i/>
                <w:snapToGrid w:val="0"/>
              </w:rPr>
              <w:t>Core Courses (9 hours)</w:t>
            </w:r>
          </w:p>
          <w:p w:rsidR="00557940" w:rsidRPr="004B3E62" w:rsidRDefault="00557940" w:rsidP="00557940">
            <w:pPr>
              <w:tabs>
                <w:tab w:val="left" w:pos="360"/>
                <w:tab w:val="left" w:pos="900"/>
                <w:tab w:val="left" w:pos="1080"/>
                <w:tab w:val="left" w:pos="1440"/>
                <w:tab w:val="left" w:pos="2880"/>
                <w:tab w:val="left" w:pos="3600"/>
                <w:tab w:val="left" w:pos="4320"/>
              </w:tabs>
              <w:autoSpaceDE w:val="0"/>
              <w:autoSpaceDN w:val="0"/>
              <w:ind w:left="720" w:hanging="720"/>
              <w:rPr>
                <w:rFonts w:cs="SILDoulosUnicodeIPA"/>
                <w:snapToGrid w:val="0"/>
                <w:u w:val="single"/>
              </w:rPr>
            </w:pPr>
            <w:r w:rsidRPr="004B3E62">
              <w:rPr>
                <w:rFonts w:cs="SILDoulosUnicodeIPA"/>
                <w:snapToGrid w:val="0"/>
                <w:u w:val="single"/>
              </w:rPr>
              <w:t>Course</w:t>
            </w:r>
            <w:r w:rsidRPr="004B3E62">
              <w:rPr>
                <w:rFonts w:cs="SILDoulosUnicodeIPA"/>
                <w:snapToGrid w:val="0"/>
                <w:u w:val="single"/>
              </w:rPr>
              <w:tab/>
            </w:r>
            <w:r w:rsidRPr="004B3E62">
              <w:rPr>
                <w:rFonts w:cs="SILDoulosUnicodeIPA"/>
                <w:snapToGrid w:val="0"/>
              </w:rPr>
              <w:tab/>
            </w:r>
            <w:r w:rsidRPr="004B3E62">
              <w:rPr>
                <w:rFonts w:cs="SILDoulosUnicodeIPA"/>
                <w:snapToGrid w:val="0"/>
              </w:rPr>
              <w:tab/>
            </w:r>
            <w:r w:rsidRPr="004B3E62">
              <w:rPr>
                <w:rFonts w:cs="SILDoulosUnicodeIPA"/>
                <w:snapToGrid w:val="0"/>
              </w:rPr>
              <w:tab/>
            </w:r>
            <w:r w:rsidRPr="004B3E62">
              <w:rPr>
                <w:rFonts w:cs="SILDoulosUnicodeIPA"/>
                <w:snapToGrid w:val="0"/>
                <w:u w:val="single"/>
              </w:rPr>
              <w:t>Name</w:t>
            </w:r>
            <w:r w:rsidRPr="004B3E62">
              <w:rPr>
                <w:rFonts w:cs="SILDoulosUnicodeIPA"/>
                <w:snapToGrid w:val="0"/>
              </w:rPr>
              <w:tab/>
            </w:r>
            <w:r w:rsidRPr="004B3E62">
              <w:rPr>
                <w:rFonts w:cs="SILDoulosUnicodeIPA"/>
                <w:snapToGrid w:val="0"/>
              </w:rPr>
              <w:tab/>
            </w:r>
            <w:r w:rsidRPr="004B3E62">
              <w:rPr>
                <w:rFonts w:cs="SILDoulosUnicodeIPA"/>
                <w:snapToGrid w:val="0"/>
              </w:rPr>
              <w:tab/>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ADED 510  Introduction to Adult Education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ADED 520  Methods for Teaching Adults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ADED 611  Adult Learning and Development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b/>
                <w:i/>
                <w:snapToGrid w:val="0"/>
              </w:rPr>
            </w:pPr>
            <w:r w:rsidRPr="004B3E62">
              <w:rPr>
                <w:rFonts w:cs="SILDoulosUnicodeIPA"/>
                <w:b/>
                <w:i/>
                <w:snapToGrid w:val="0"/>
              </w:rPr>
              <w:t>Additional Adult Education Courses</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ADED 530 Program Planning for Adults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 xml:space="preserve">ADED 540  History and Philosophy of Adult  </w:t>
            </w:r>
            <w:r w:rsidRPr="004B3E62">
              <w:rPr>
                <w:rFonts w:cs="SILDoulosUnicodeIPA"/>
                <w:snapToGrid w:val="0"/>
              </w:rPr>
              <w:tab/>
            </w:r>
            <w:r w:rsidRPr="004B3E62">
              <w:rPr>
                <w:rFonts w:cs="SILDoulosUnicodeIPA"/>
                <w:snapToGrid w:val="0"/>
              </w:rPr>
              <w:tab/>
              <w:t>Education(3)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b/>
                <w:snapToGrid w:val="0"/>
              </w:rPr>
            </w:pP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b/>
                <w:snapToGrid w:val="0"/>
              </w:rPr>
            </w:pPr>
            <w:r w:rsidRPr="004B3E62">
              <w:rPr>
                <w:rFonts w:cs="SILDoulosUnicodeIPA"/>
                <w:b/>
                <w:snapToGrid w:val="0"/>
              </w:rPr>
              <w:t>Electives_6 hours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Courses may be selected from the following or from other courses with prior approval of advisor:</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ADED 598 Adult Education Seminar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555 Social and Cultural Diversity in Counseling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556 Developmental Career Counseling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557 Human and Family Development in Counseling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572 American College Student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574 Student Development in Higher Education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577 Counseling Concepts and Applications for Student Affairs Professionals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580 Family Life Studies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586 Parenting Issues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667 Drug Abuse Counseling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670 Parameters of Law in Student Affairs and Higher Education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SPED 516 Exceptional Child: Perspectives and Issues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SPED 518 Seminar: Contemporary Challenges in Spec. Ed.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SPED 534 Seminar: Research in Exceptional Child Education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LTCY 519 Foundations of Reading Instruction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LTCY 523 Diagnostic Reading Procedures for Classroom Teachers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LME 535 Survey of Educational Technology Practices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LME 537 Principles of Educational Technology Practices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PSY 510 Advanced Educational Psychology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PSY 511 Psychology of Learning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r w:rsidRPr="004B3E62">
              <w:rPr>
                <w:rFonts w:cs="SILDoulosUnicodeIPA"/>
                <w:snapToGrid w:val="0"/>
              </w:rPr>
              <w:t>Research Foundations (3 hours)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EDFN 500  Research Methods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or equivalent as approved by advisor</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r w:rsidRPr="004B3E62">
              <w:rPr>
                <w:rFonts w:cs="SILDoulosUnicodeIPA"/>
                <w:i/>
                <w:snapToGrid w:val="0"/>
              </w:rPr>
              <w:t>Students may take one of the following two options: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b/>
                <w:snapToGrid w:val="0"/>
              </w:rPr>
            </w:pPr>
          </w:p>
          <w:p w:rsidR="00557940" w:rsidRPr="004B3E62" w:rsidRDefault="00557940" w:rsidP="00557940">
            <w:pPr>
              <w:tabs>
                <w:tab w:val="left" w:pos="360"/>
                <w:tab w:val="left" w:pos="900"/>
                <w:tab w:val="left" w:pos="2160"/>
                <w:tab w:val="left" w:pos="2880"/>
                <w:tab w:val="left" w:pos="3600"/>
                <w:tab w:val="left" w:pos="4320"/>
              </w:tabs>
              <w:autoSpaceDE w:val="0"/>
              <w:autoSpaceDN w:val="0"/>
              <w:ind w:left="360"/>
              <w:rPr>
                <w:rFonts w:cs="SILDoulosUnicodeIPA"/>
                <w:i/>
                <w:snapToGrid w:val="0"/>
              </w:rPr>
            </w:pPr>
            <w:r w:rsidRPr="004B3E62">
              <w:rPr>
                <w:rFonts w:cs="SILDoulosUnicodeIPA"/>
                <w:i/>
                <w:snapToGrid w:val="0"/>
              </w:rPr>
              <w:t>Thesis Option (6 hours)</w:t>
            </w:r>
          </w:p>
          <w:p w:rsidR="00557940" w:rsidRPr="004B3E62" w:rsidRDefault="00557940" w:rsidP="00557940">
            <w:pPr>
              <w:tabs>
                <w:tab w:val="left" w:pos="360"/>
                <w:tab w:val="left" w:pos="900"/>
                <w:tab w:val="left" w:pos="2160"/>
                <w:tab w:val="left" w:pos="2880"/>
                <w:tab w:val="left" w:pos="3600"/>
                <w:tab w:val="left" w:pos="4320"/>
              </w:tabs>
              <w:autoSpaceDE w:val="0"/>
              <w:autoSpaceDN w:val="0"/>
              <w:ind w:left="360"/>
              <w:rPr>
                <w:rFonts w:cs="SILDoulosUnicodeIPA"/>
                <w:snapToGrid w:val="0"/>
              </w:rPr>
            </w:pPr>
            <w:r w:rsidRPr="004B3E62">
              <w:rPr>
                <w:rFonts w:cs="SILDoulosUnicodeIPA"/>
                <w:snapToGrid w:val="0"/>
              </w:rPr>
              <w:t>ADED 599  Thesis</w:t>
            </w:r>
          </w:p>
          <w:p w:rsidR="00557940" w:rsidRPr="004B3E62" w:rsidRDefault="00557940" w:rsidP="00557940">
            <w:pPr>
              <w:tabs>
                <w:tab w:val="left" w:pos="360"/>
                <w:tab w:val="left" w:pos="900"/>
                <w:tab w:val="left" w:pos="2160"/>
                <w:tab w:val="left" w:pos="2880"/>
                <w:tab w:val="left" w:pos="3600"/>
                <w:tab w:val="left" w:pos="4320"/>
              </w:tabs>
              <w:autoSpaceDE w:val="0"/>
              <w:autoSpaceDN w:val="0"/>
              <w:ind w:left="360"/>
              <w:jc w:val="center"/>
              <w:rPr>
                <w:rFonts w:cs="SILDoulosUnicodeIPA"/>
                <w:snapToGrid w:val="0"/>
              </w:rPr>
            </w:pPr>
            <w:r w:rsidRPr="004B3E62">
              <w:rPr>
                <w:rFonts w:cs="SILDoulosUnicodeIPA"/>
                <w:snapToGrid w:val="0"/>
              </w:rPr>
              <w:t>or</w:t>
            </w:r>
          </w:p>
          <w:p w:rsidR="00557940" w:rsidRPr="004B3E62" w:rsidRDefault="00557940" w:rsidP="00557940">
            <w:pPr>
              <w:tabs>
                <w:tab w:val="left" w:pos="360"/>
                <w:tab w:val="left" w:pos="900"/>
                <w:tab w:val="left" w:pos="2160"/>
                <w:tab w:val="left" w:pos="2880"/>
                <w:tab w:val="left" w:pos="3600"/>
                <w:tab w:val="left" w:pos="4320"/>
              </w:tabs>
              <w:autoSpaceDE w:val="0"/>
              <w:autoSpaceDN w:val="0"/>
              <w:ind w:left="360"/>
              <w:rPr>
                <w:rFonts w:cs="SILDoulosUnicodeIPA"/>
                <w:i/>
                <w:snapToGrid w:val="0"/>
              </w:rPr>
            </w:pPr>
            <w:r w:rsidRPr="004B3E62">
              <w:rPr>
                <w:rFonts w:cs="SILDoulosUnicodeIPA"/>
                <w:i/>
                <w:snapToGrid w:val="0"/>
              </w:rPr>
              <w:t>Non-Thesis Option (6 hours)</w:t>
            </w:r>
          </w:p>
          <w:p w:rsidR="00557940" w:rsidRPr="004B3E62" w:rsidRDefault="00557940" w:rsidP="00557940">
            <w:pPr>
              <w:tabs>
                <w:tab w:val="left" w:pos="360"/>
                <w:tab w:val="left" w:pos="900"/>
                <w:tab w:val="left" w:pos="2160"/>
                <w:tab w:val="left" w:pos="2880"/>
                <w:tab w:val="left" w:pos="3600"/>
                <w:tab w:val="left" w:pos="4320"/>
              </w:tabs>
              <w:autoSpaceDE w:val="0"/>
              <w:autoSpaceDN w:val="0"/>
              <w:ind w:left="360"/>
              <w:rPr>
                <w:rFonts w:cs="SILDoulosUnicodeIPA"/>
                <w:snapToGrid w:val="0"/>
              </w:rPr>
            </w:pPr>
            <w:r w:rsidRPr="004B3E62">
              <w:rPr>
                <w:rFonts w:cs="SILDoulosUnicodeIPA"/>
                <w:snapToGrid w:val="0"/>
              </w:rPr>
              <w:t>ADED 590     Adult Education Practicum</w:t>
            </w:r>
            <w:r w:rsidRPr="004B3E62">
              <w:rPr>
                <w:rFonts w:cs="SILDoulosUnicodeIPA"/>
                <w:snapToGrid w:val="0"/>
              </w:rPr>
              <w:tab/>
              <w:t xml:space="preserve"> (3)</w:t>
            </w:r>
          </w:p>
          <w:p w:rsidR="00557940" w:rsidRPr="004B3E62" w:rsidRDefault="00557940" w:rsidP="00557940">
            <w:pPr>
              <w:tabs>
                <w:tab w:val="left" w:pos="360"/>
                <w:tab w:val="left" w:pos="2160"/>
                <w:tab w:val="left" w:pos="2880"/>
                <w:tab w:val="left" w:pos="3600"/>
                <w:tab w:val="left" w:pos="4320"/>
              </w:tabs>
              <w:autoSpaceDE w:val="0"/>
              <w:autoSpaceDN w:val="0"/>
              <w:ind w:left="672" w:hanging="720"/>
              <w:rPr>
                <w:rFonts w:cs="SILDoulosUnicodeIPA"/>
                <w:snapToGrid w:val="0"/>
              </w:rPr>
            </w:pPr>
            <w:r w:rsidRPr="004B3E62">
              <w:rPr>
                <w:rFonts w:cs="SILDoulosUnicodeIPA"/>
                <w:snapToGrid w:val="0"/>
              </w:rPr>
              <w:t xml:space="preserve">       ADED 597   Directed Study in Adult Education (3)</w:t>
            </w:r>
            <w:r w:rsidRPr="004B3E62">
              <w:rPr>
                <w:rFonts w:cs="SILDoulosUnicodeIPA"/>
                <w:snapToGrid w:val="0"/>
              </w:rPr>
              <w:tab/>
            </w:r>
          </w:p>
          <w:p w:rsidR="00557940" w:rsidRPr="004B3E62" w:rsidRDefault="00557940" w:rsidP="00557940">
            <w:pPr>
              <w:rPr>
                <w:rFonts w:cs="SILDoulosUnicodeIPA"/>
                <w:snapToGrid w:val="0"/>
              </w:rPr>
            </w:pPr>
          </w:p>
          <w:p w:rsidR="00557940" w:rsidRPr="004B3E62" w:rsidRDefault="00557940" w:rsidP="00557940">
            <w:pPr>
              <w:rPr>
                <w:rFonts w:cs="SILDoulosUnicodeIPA"/>
                <w:snapToGrid w:val="0"/>
              </w:rPr>
            </w:pPr>
          </w:p>
          <w:p w:rsidR="00557940" w:rsidRDefault="00557940" w:rsidP="00557940">
            <w:pPr>
              <w:tabs>
                <w:tab w:val="left" w:pos="900"/>
                <w:tab w:val="left" w:pos="1080"/>
                <w:tab w:val="left" w:pos="2160"/>
                <w:tab w:val="left" w:pos="2880"/>
                <w:tab w:val="left" w:pos="3600"/>
                <w:tab w:val="left" w:pos="4320"/>
              </w:tabs>
              <w:autoSpaceDE w:val="0"/>
              <w:autoSpaceDN w:val="0"/>
              <w:ind w:left="12" w:hanging="12"/>
              <w:rPr>
                <w:rFonts w:cs="SILDoulosUnicodeIPA"/>
                <w:snapToGrid w:val="0"/>
              </w:rPr>
            </w:pPr>
            <w:r w:rsidRPr="004B3E62">
              <w:rPr>
                <w:rFonts w:cs="SILDoulosUnicodeIPA"/>
                <w:b/>
                <w:i/>
                <w:snapToGrid w:val="0"/>
              </w:rPr>
              <w:t xml:space="preserve">Adult Education – Community and Technical College </w:t>
            </w:r>
            <w:proofErr w:type="gramStart"/>
            <w:r w:rsidRPr="004B3E62">
              <w:rPr>
                <w:rFonts w:cs="SILDoulosUnicodeIPA"/>
                <w:b/>
                <w:i/>
                <w:snapToGrid w:val="0"/>
              </w:rPr>
              <w:t>Concentration</w:t>
            </w:r>
            <w:r w:rsidRPr="004B3E62">
              <w:rPr>
                <w:rFonts w:cs="SILDoulosUnicodeIPA"/>
                <w:b/>
                <w:snapToGrid w:val="0"/>
              </w:rPr>
              <w:t xml:space="preserve">  </w:t>
            </w:r>
            <w:r w:rsidRPr="004B3E62">
              <w:rPr>
                <w:rFonts w:cs="SILDoulosUnicodeIPA"/>
                <w:snapToGrid w:val="0"/>
              </w:rPr>
              <w:t>The</w:t>
            </w:r>
            <w:proofErr w:type="gramEnd"/>
            <w:r w:rsidRPr="004B3E62">
              <w:rPr>
                <w:rFonts w:cs="SILDoulosUnicodeIPA"/>
                <w:snapToGrid w:val="0"/>
              </w:rPr>
              <w:t xml:space="preserve"> 39-hour Community and Technical College concentration is designed for individuals who work in Community and Technical College settings.  The program consists of a required core of 9 hours in Adult Education, 3 additional hours of higher education courses, 18 hours of content specific graduate courses approved in conjunction with the corresponding discipline, a research foundations course, and two capstone experience courses.  All students are required to take a comprehensive exam. All students are expected to take EDFN 500 – Research Methods within the first twelve hours of their program.</w:t>
            </w:r>
          </w:p>
          <w:p w:rsidR="00557940" w:rsidRPr="004B3E62" w:rsidRDefault="00557940" w:rsidP="00557940">
            <w:pPr>
              <w:tabs>
                <w:tab w:val="left" w:pos="900"/>
                <w:tab w:val="left" w:pos="1080"/>
                <w:tab w:val="left" w:pos="2160"/>
                <w:tab w:val="left" w:pos="2880"/>
                <w:tab w:val="left" w:pos="3600"/>
                <w:tab w:val="left" w:pos="4320"/>
              </w:tabs>
              <w:autoSpaceDE w:val="0"/>
              <w:autoSpaceDN w:val="0"/>
              <w:ind w:left="12" w:hanging="12"/>
              <w:rPr>
                <w:rFonts w:cs="SILDoulosUnicodeIPA"/>
                <w:snapToGrid w:val="0"/>
              </w:rPr>
            </w:pPr>
          </w:p>
          <w:p w:rsidR="00557940" w:rsidRPr="004B3E62" w:rsidRDefault="00557940" w:rsidP="00557940">
            <w:pPr>
              <w:tabs>
                <w:tab w:val="left" w:pos="900"/>
                <w:tab w:val="left" w:pos="1080"/>
                <w:tab w:val="left" w:pos="2160"/>
                <w:tab w:val="left" w:pos="2880"/>
                <w:tab w:val="left" w:pos="3600"/>
                <w:tab w:val="left" w:pos="4320"/>
              </w:tabs>
              <w:autoSpaceDE w:val="0"/>
              <w:autoSpaceDN w:val="0"/>
              <w:ind w:left="12" w:hanging="12"/>
              <w:rPr>
                <w:rFonts w:cs="SILDoulosUnicodeIPA"/>
                <w:snapToGrid w:val="0"/>
              </w:rPr>
            </w:pP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b/>
                <w:snapToGrid w:val="0"/>
              </w:rPr>
            </w:pPr>
            <w:r w:rsidRPr="004B3E62">
              <w:rPr>
                <w:rFonts w:cs="SILDoulosUnicodeIPA"/>
                <w:b/>
                <w:snapToGrid w:val="0"/>
              </w:rPr>
              <w:t>Community and Technical College Concentration</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i/>
                <w:snapToGrid w:val="0"/>
              </w:rPr>
            </w:pPr>
            <w:r w:rsidRPr="004B3E62">
              <w:rPr>
                <w:rFonts w:cs="SILDoulosUnicodeIPA"/>
                <w:i/>
                <w:snapToGrid w:val="0"/>
              </w:rPr>
              <w:t>Core Courses (9 hours)</w:t>
            </w:r>
          </w:p>
          <w:p w:rsidR="00557940" w:rsidRPr="004B3E62" w:rsidRDefault="00557940" w:rsidP="00557940">
            <w:pPr>
              <w:tabs>
                <w:tab w:val="left" w:pos="360"/>
                <w:tab w:val="left" w:pos="900"/>
                <w:tab w:val="left" w:pos="1080"/>
                <w:tab w:val="left" w:pos="1440"/>
                <w:tab w:val="left" w:pos="2880"/>
                <w:tab w:val="left" w:pos="3600"/>
                <w:tab w:val="left" w:pos="4320"/>
              </w:tabs>
              <w:autoSpaceDE w:val="0"/>
              <w:autoSpaceDN w:val="0"/>
              <w:ind w:left="720" w:hanging="720"/>
              <w:rPr>
                <w:rFonts w:cs="SILDoulosUnicodeIPA"/>
                <w:snapToGrid w:val="0"/>
                <w:u w:val="single"/>
              </w:rPr>
            </w:pPr>
            <w:r w:rsidRPr="004B3E62">
              <w:rPr>
                <w:rFonts w:cs="SILDoulosUnicodeIPA"/>
                <w:snapToGrid w:val="0"/>
                <w:u w:val="single"/>
              </w:rPr>
              <w:t>Course</w:t>
            </w:r>
            <w:r w:rsidRPr="004B3E62">
              <w:rPr>
                <w:rFonts w:cs="SILDoulosUnicodeIPA"/>
                <w:snapToGrid w:val="0"/>
                <w:u w:val="single"/>
              </w:rPr>
              <w:tab/>
            </w:r>
            <w:r w:rsidRPr="004B3E62">
              <w:rPr>
                <w:rFonts w:cs="SILDoulosUnicodeIPA"/>
                <w:snapToGrid w:val="0"/>
              </w:rPr>
              <w:tab/>
            </w:r>
            <w:r w:rsidRPr="004B3E62">
              <w:rPr>
                <w:rFonts w:cs="SILDoulosUnicodeIPA"/>
                <w:snapToGrid w:val="0"/>
              </w:rPr>
              <w:tab/>
            </w:r>
            <w:r w:rsidRPr="004B3E62">
              <w:rPr>
                <w:rFonts w:cs="SILDoulosUnicodeIPA"/>
                <w:snapToGrid w:val="0"/>
              </w:rPr>
              <w:tab/>
            </w:r>
            <w:r w:rsidRPr="004B3E62">
              <w:rPr>
                <w:rFonts w:cs="SILDoulosUnicodeIPA"/>
                <w:snapToGrid w:val="0"/>
                <w:u w:val="single"/>
              </w:rPr>
              <w:t>Name</w:t>
            </w:r>
            <w:r w:rsidRPr="004B3E62">
              <w:rPr>
                <w:rFonts w:cs="SILDoulosUnicodeIPA"/>
                <w:snapToGrid w:val="0"/>
              </w:rPr>
              <w:tab/>
            </w:r>
            <w:r w:rsidRPr="004B3E62">
              <w:rPr>
                <w:rFonts w:cs="SILDoulosUnicodeIPA"/>
                <w:snapToGrid w:val="0"/>
              </w:rPr>
              <w:tab/>
            </w:r>
            <w:r w:rsidRPr="004B3E62">
              <w:rPr>
                <w:rFonts w:cs="SILDoulosUnicodeIPA"/>
                <w:snapToGrid w:val="0"/>
              </w:rPr>
              <w:tab/>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ADED 510  Introduction to Adult Education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ADED 520  Methods for Teaching Adults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 xml:space="preserve">ADED 611  Adult </w:t>
            </w:r>
            <w:r>
              <w:rPr>
                <w:rFonts w:cs="SILDoulosUnicodeIPA"/>
                <w:snapToGrid w:val="0"/>
              </w:rPr>
              <w:t>Development</w:t>
            </w:r>
            <w:r w:rsidRPr="004B3E62">
              <w:rPr>
                <w:rFonts w:cs="SILDoulosUnicodeIPA"/>
                <w:snapToGrid w:val="0"/>
              </w:rPr>
              <w:t xml:space="preserve"> and </w:t>
            </w:r>
            <w:r>
              <w:rPr>
                <w:rFonts w:cs="SILDoulosUnicodeIPA"/>
                <w:snapToGrid w:val="0"/>
              </w:rPr>
              <w:t>Learning</w:t>
            </w:r>
            <w:r w:rsidRPr="004B3E62">
              <w:rPr>
                <w:rFonts w:cs="SILDoulosUnicodeIPA"/>
                <w:snapToGrid w:val="0"/>
              </w:rPr>
              <w:t xml:space="preserve">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b/>
                <w:i/>
                <w:snapToGrid w:val="0"/>
              </w:rPr>
            </w:pPr>
            <w:r w:rsidRPr="004B3E62">
              <w:rPr>
                <w:rFonts w:cs="SILDoulosUnicodeIPA"/>
                <w:b/>
                <w:i/>
                <w:snapToGrid w:val="0"/>
              </w:rPr>
              <w:t>Additional Higher Education Courses</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 xml:space="preserve">EDFN 612   </w:t>
            </w:r>
            <w:r w:rsidRPr="004B3E62">
              <w:rPr>
                <w:bCs/>
              </w:rPr>
              <w:t xml:space="preserve">Seminar in Community College Teaching </w:t>
            </w:r>
            <w:r w:rsidRPr="004B3E62">
              <w:rPr>
                <w:rFonts w:cs="SILDoulosUnicodeIPA"/>
                <w:snapToGrid w:val="0"/>
              </w:rPr>
              <w:t xml:space="preserve"> </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b/>
                <w:i/>
                <w:snapToGrid w:val="0"/>
              </w:rPr>
            </w:pPr>
            <w:r w:rsidRPr="004B3E62">
              <w:rPr>
                <w:rFonts w:cs="SILDoulosUnicodeIPA"/>
                <w:b/>
                <w:i/>
                <w:snapToGrid w:val="0"/>
              </w:rPr>
              <w:t>Discipline Courses (18 hours)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Eighteen hours of content specific courses related to the student’s teaching discipline in technical or community colleges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b/>
                <w:i/>
                <w:snapToGrid w:val="0"/>
              </w:rPr>
            </w:pPr>
            <w:r w:rsidRPr="004B3E62">
              <w:rPr>
                <w:rFonts w:cs="SILDoulosUnicodeIPA"/>
                <w:b/>
                <w:i/>
                <w:snapToGrid w:val="0"/>
              </w:rPr>
              <w:t>Research Foundations (3 hours)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EDFN 500 Research Methods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or equivalent as approved by advisor</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b/>
                <w:i/>
                <w:snapToGrid w:val="0"/>
              </w:rPr>
            </w:pPr>
            <w:r w:rsidRPr="004B3E62">
              <w:rPr>
                <w:rFonts w:cs="SILDoulosUnicodeIPA"/>
                <w:b/>
                <w:i/>
                <w:snapToGrid w:val="0"/>
              </w:rPr>
              <w:t xml:space="preserve"> Capstone Experience (6 hours)</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ADED 590 Adult Education Practicum  (3)</w:t>
            </w:r>
          </w:p>
          <w:p w:rsidR="00557940" w:rsidRPr="004B3E62" w:rsidRDefault="00557940" w:rsidP="00557940">
            <w:pPr>
              <w:tabs>
                <w:tab w:val="left" w:pos="900"/>
                <w:tab w:val="left" w:pos="1080"/>
                <w:tab w:val="left" w:pos="2160"/>
                <w:tab w:val="left" w:pos="2880"/>
                <w:tab w:val="left" w:pos="3600"/>
                <w:tab w:val="left" w:pos="4320"/>
              </w:tabs>
              <w:autoSpaceDE w:val="0"/>
              <w:autoSpaceDN w:val="0"/>
              <w:ind w:left="12" w:hanging="12"/>
              <w:rPr>
                <w:rFonts w:cs="SILDoulosUnicodeIPA"/>
                <w:snapToGrid w:val="0"/>
              </w:rPr>
            </w:pPr>
            <w:r w:rsidRPr="004B3E62">
              <w:rPr>
                <w:rFonts w:cs="SILDoulosUnicodeIPA"/>
                <w:snapToGrid w:val="0"/>
              </w:rPr>
              <w:t>ADED 597 Directed Study in Adult Education</w:t>
            </w:r>
            <w:r w:rsidRPr="004B3E62">
              <w:rPr>
                <w:rFonts w:cs="SILDoulosUnicodeIPA"/>
                <w:b/>
                <w:snapToGrid w:val="0"/>
              </w:rPr>
              <w:t xml:space="preserve"> </w:t>
            </w:r>
            <w:r w:rsidRPr="004B3E62">
              <w:rPr>
                <w:rFonts w:cs="SILDoulosUnicodeIPA"/>
                <w:snapToGrid w:val="0"/>
              </w:rPr>
              <w:t>(3)</w:t>
            </w:r>
          </w:p>
          <w:p w:rsidR="00557940" w:rsidRPr="004B3E62" w:rsidRDefault="00557940" w:rsidP="00557940">
            <w:pPr>
              <w:tabs>
                <w:tab w:val="left" w:pos="900"/>
                <w:tab w:val="left" w:pos="1080"/>
                <w:tab w:val="left" w:pos="2160"/>
                <w:tab w:val="left" w:pos="2880"/>
                <w:tab w:val="left" w:pos="3600"/>
                <w:tab w:val="left" w:pos="4320"/>
              </w:tabs>
              <w:autoSpaceDE w:val="0"/>
              <w:autoSpaceDN w:val="0"/>
              <w:ind w:left="12" w:hanging="12"/>
              <w:rPr>
                <w:rFonts w:cs="SILDoulosUnicodeIPA"/>
                <w:snapToGrid w:val="0"/>
              </w:rPr>
            </w:pP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48"/>
              <w:rPr>
                <w:rFonts w:cs="SILDoulosUnicodeIPA"/>
                <w:snapToGrid w:val="0"/>
              </w:rPr>
            </w:pPr>
            <w:r w:rsidRPr="004B3E62">
              <w:rPr>
                <w:rFonts w:cs="SILDoulosUnicodeIPA"/>
                <w:b/>
                <w:i/>
                <w:snapToGrid w:val="0"/>
              </w:rPr>
              <w:t xml:space="preserve">Adult Education – Higher Education </w:t>
            </w:r>
            <w:proofErr w:type="gramStart"/>
            <w:r w:rsidRPr="004B3E62">
              <w:rPr>
                <w:rFonts w:cs="SILDoulosUnicodeIPA"/>
                <w:b/>
                <w:i/>
                <w:snapToGrid w:val="0"/>
              </w:rPr>
              <w:t>Concentration</w:t>
            </w:r>
            <w:r w:rsidRPr="004B3E62">
              <w:rPr>
                <w:rFonts w:cs="SILDoulosUnicodeIPA"/>
                <w:snapToGrid w:val="0"/>
              </w:rPr>
              <w:t xml:space="preserve">  The</w:t>
            </w:r>
            <w:proofErr w:type="gramEnd"/>
            <w:r w:rsidRPr="004B3E62">
              <w:rPr>
                <w:rFonts w:cs="SILDoulosUnicodeIPA"/>
                <w:snapToGrid w:val="0"/>
              </w:rPr>
              <w:t xml:space="preserve"> 30-hour Higher Education concentration is designed for individuals who work in higher education settings, providing training or instructional development to faculty and staff.  The program consists of a required core of 9 hours in Adult Education, 3 hours of EDFN 500 – Research Methods, 6 hours of capstone experience, and 12 hours of concentration courses. All students are required to take a comprehensive exam. All students are expected to take EDFN 500 – Research Methods within the first twelve hours of their program.</w:t>
            </w:r>
          </w:p>
          <w:p w:rsidR="00557940" w:rsidRDefault="00557940" w:rsidP="00557940">
            <w:pPr>
              <w:tabs>
                <w:tab w:val="left" w:pos="360"/>
                <w:tab w:val="left" w:pos="900"/>
                <w:tab w:val="left" w:pos="1080"/>
                <w:tab w:val="left" w:pos="2160"/>
                <w:tab w:val="left" w:pos="2880"/>
                <w:tab w:val="left" w:pos="3600"/>
                <w:tab w:val="left" w:pos="4320"/>
              </w:tabs>
              <w:autoSpaceDE w:val="0"/>
              <w:autoSpaceDN w:val="0"/>
              <w:ind w:left="-48"/>
            </w:pPr>
          </w:p>
          <w:p w:rsidR="00557940" w:rsidRDefault="00557940" w:rsidP="00557940">
            <w:pPr>
              <w:tabs>
                <w:tab w:val="left" w:pos="360"/>
                <w:tab w:val="left" w:pos="900"/>
                <w:tab w:val="left" w:pos="1080"/>
                <w:tab w:val="left" w:pos="2160"/>
                <w:tab w:val="left" w:pos="2880"/>
                <w:tab w:val="left" w:pos="3600"/>
                <w:tab w:val="left" w:pos="4320"/>
              </w:tabs>
              <w:autoSpaceDE w:val="0"/>
              <w:autoSpaceDN w:val="0"/>
              <w:ind w:left="-48"/>
            </w:pP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48"/>
            </w:pP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b/>
                <w:i/>
                <w:snapToGrid w:val="0"/>
              </w:rPr>
            </w:pPr>
            <w:r w:rsidRPr="004B3E62">
              <w:rPr>
                <w:b/>
              </w:rPr>
              <w:t>Higher Education Concentration</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i/>
                <w:snapToGrid w:val="0"/>
              </w:rPr>
            </w:pPr>
            <w:r w:rsidRPr="004B3E62">
              <w:rPr>
                <w:rFonts w:cs="SILDoulosUnicodeIPA"/>
                <w:i/>
                <w:snapToGrid w:val="0"/>
              </w:rPr>
              <w:t>Core Courses (9 hours)</w:t>
            </w:r>
          </w:p>
          <w:p w:rsidR="00557940" w:rsidRPr="004B3E62" w:rsidRDefault="00557940" w:rsidP="00557940">
            <w:pPr>
              <w:tabs>
                <w:tab w:val="left" w:pos="360"/>
                <w:tab w:val="left" w:pos="900"/>
                <w:tab w:val="left" w:pos="1080"/>
                <w:tab w:val="left" w:pos="1440"/>
                <w:tab w:val="left" w:pos="2880"/>
                <w:tab w:val="left" w:pos="3600"/>
                <w:tab w:val="left" w:pos="4320"/>
              </w:tabs>
              <w:autoSpaceDE w:val="0"/>
              <w:autoSpaceDN w:val="0"/>
              <w:ind w:left="720" w:hanging="720"/>
              <w:rPr>
                <w:rFonts w:cs="SILDoulosUnicodeIPA"/>
                <w:snapToGrid w:val="0"/>
                <w:u w:val="single"/>
              </w:rPr>
            </w:pPr>
            <w:r w:rsidRPr="004B3E62">
              <w:rPr>
                <w:rFonts w:cs="SILDoulosUnicodeIPA"/>
                <w:snapToGrid w:val="0"/>
                <w:u w:val="single"/>
              </w:rPr>
              <w:t>Course</w:t>
            </w:r>
            <w:r w:rsidRPr="004B3E62">
              <w:rPr>
                <w:rFonts w:cs="SILDoulosUnicodeIPA"/>
                <w:snapToGrid w:val="0"/>
                <w:u w:val="single"/>
              </w:rPr>
              <w:tab/>
            </w:r>
            <w:r w:rsidRPr="004B3E62">
              <w:rPr>
                <w:rFonts w:cs="SILDoulosUnicodeIPA"/>
                <w:snapToGrid w:val="0"/>
              </w:rPr>
              <w:tab/>
            </w:r>
            <w:r w:rsidRPr="004B3E62">
              <w:rPr>
                <w:rFonts w:cs="SILDoulosUnicodeIPA"/>
                <w:snapToGrid w:val="0"/>
              </w:rPr>
              <w:tab/>
            </w:r>
            <w:r w:rsidRPr="004B3E62">
              <w:rPr>
                <w:rFonts w:cs="SILDoulosUnicodeIPA"/>
                <w:snapToGrid w:val="0"/>
              </w:rPr>
              <w:tab/>
            </w:r>
            <w:r w:rsidRPr="004B3E62">
              <w:rPr>
                <w:rFonts w:cs="SILDoulosUnicodeIPA"/>
                <w:snapToGrid w:val="0"/>
                <w:u w:val="single"/>
              </w:rPr>
              <w:t>Name</w:t>
            </w:r>
            <w:r w:rsidRPr="004B3E62">
              <w:rPr>
                <w:rFonts w:cs="SILDoulosUnicodeIPA"/>
                <w:snapToGrid w:val="0"/>
              </w:rPr>
              <w:tab/>
            </w:r>
            <w:r w:rsidRPr="004B3E62">
              <w:rPr>
                <w:rFonts w:cs="SILDoulosUnicodeIPA"/>
                <w:snapToGrid w:val="0"/>
              </w:rPr>
              <w:tab/>
            </w:r>
            <w:r w:rsidRPr="004B3E62">
              <w:rPr>
                <w:rFonts w:cs="SILDoulosUnicodeIPA"/>
                <w:snapToGrid w:val="0"/>
              </w:rPr>
              <w:tab/>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1080" w:hanging="720"/>
              <w:rPr>
                <w:rFonts w:cs="SILDoulosUnicodeIPA"/>
                <w:snapToGrid w:val="0"/>
              </w:rPr>
            </w:pPr>
            <w:r w:rsidRPr="004B3E62">
              <w:rPr>
                <w:rFonts w:cs="SILDoulosUnicodeIPA"/>
                <w:snapToGrid w:val="0"/>
              </w:rPr>
              <w:t>ADED 510  Introduction to Adult Education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1080" w:hanging="720"/>
              <w:rPr>
                <w:rFonts w:cs="SILDoulosUnicodeIPA"/>
                <w:snapToGrid w:val="0"/>
              </w:rPr>
            </w:pPr>
            <w:r w:rsidRPr="004B3E62">
              <w:rPr>
                <w:rFonts w:cs="SILDoulosUnicodeIPA"/>
                <w:snapToGrid w:val="0"/>
              </w:rPr>
              <w:t>ADED 520  Methods for Teaching Adults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 xml:space="preserve">      ADED 611  Adult Learning and Development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b/>
                <w:i/>
                <w:snapToGrid w:val="0"/>
              </w:rPr>
            </w:pPr>
            <w:r w:rsidRPr="004B3E62">
              <w:rPr>
                <w:rFonts w:cs="SILDoulosUnicodeIPA"/>
                <w:i/>
                <w:snapToGrid w:val="0"/>
              </w:rPr>
              <w:t>Additional Adult and Higher Education Courses (12 hours) – Choose four courses from the following or other courses as approved by your advisor</w:t>
            </w:r>
            <w:r w:rsidRPr="004B3E62">
              <w:rPr>
                <w:rFonts w:cs="SILDoulosUnicodeIPA"/>
                <w:b/>
                <w:i/>
                <w:snapToGrid w:val="0"/>
              </w:rPr>
              <w:t>:</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1080" w:hanging="720"/>
              <w:rPr>
                <w:rFonts w:cs="SILDoulosUnicodeIPA"/>
                <w:snapToGrid w:val="0"/>
              </w:rPr>
            </w:pPr>
            <w:r w:rsidRPr="004B3E62">
              <w:rPr>
                <w:rFonts w:cs="SILDoulosUnicodeIPA"/>
                <w:snapToGrid w:val="0"/>
              </w:rPr>
              <w:t>ADED 530  Program Planning for Adults (3)</w:t>
            </w:r>
          </w:p>
          <w:p w:rsidR="00557940" w:rsidRPr="004B3E62" w:rsidRDefault="00557940" w:rsidP="00557940">
            <w:pPr>
              <w:ind w:left="360"/>
              <w:rPr>
                <w:rFonts w:cs="SILDoulosUnicodeIPA"/>
                <w:snapToGrid w:val="0"/>
              </w:rPr>
            </w:pPr>
            <w:r w:rsidRPr="004B3E62">
              <w:rPr>
                <w:rFonts w:cs="SILDoulosUnicodeIPA"/>
                <w:snapToGrid w:val="0"/>
              </w:rPr>
              <w:t xml:space="preserve">EDFN 612   </w:t>
            </w:r>
            <w:r w:rsidRPr="004B3E62">
              <w:rPr>
                <w:bCs/>
              </w:rPr>
              <w:t xml:space="preserve">Seminar in Community College Teaching </w:t>
            </w:r>
            <w:r w:rsidRPr="004B3E62">
              <w:rPr>
                <w:rFonts w:cs="SILDoulosUnicodeIPA"/>
                <w:snapToGrid w:val="0"/>
              </w:rPr>
              <w:t xml:space="preserve"> (3)</w:t>
            </w:r>
          </w:p>
          <w:p w:rsidR="00557940" w:rsidRPr="004B3E62" w:rsidRDefault="00557940" w:rsidP="00557940">
            <w:pPr>
              <w:ind w:left="360"/>
              <w:rPr>
                <w:rFonts w:cs="SILDoulosUnicodeIPA"/>
                <w:snapToGrid w:val="0"/>
              </w:rPr>
            </w:pPr>
            <w:r w:rsidRPr="004B3E62">
              <w:rPr>
                <w:rFonts w:cs="SILDoulosUnicodeIPA"/>
                <w:snapToGrid w:val="0"/>
              </w:rPr>
              <w:t>EDFN 685  Issues in Higher Education (3)</w:t>
            </w:r>
          </w:p>
          <w:p w:rsidR="00557940" w:rsidRPr="004B3E62" w:rsidRDefault="00557940" w:rsidP="00557940">
            <w:pPr>
              <w:ind w:left="360"/>
              <w:rPr>
                <w:rFonts w:cs="SILDoulosUnicodeIPA"/>
                <w:snapToGrid w:val="0"/>
              </w:rPr>
            </w:pPr>
            <w:r w:rsidRPr="004B3E62">
              <w:rPr>
                <w:rFonts w:cs="SILDoulosUnicodeIPA"/>
                <w:snapToGrid w:val="0"/>
              </w:rPr>
              <w:t>EDFN 675 Higher Education in America (3)</w:t>
            </w:r>
          </w:p>
          <w:p w:rsidR="00557940" w:rsidRPr="004B3E62" w:rsidRDefault="00557940" w:rsidP="00557940">
            <w:pPr>
              <w:ind w:left="360"/>
              <w:rPr>
                <w:rFonts w:cs="SILDoulosUnicodeIPA"/>
                <w:snapToGrid w:val="0"/>
              </w:rPr>
            </w:pPr>
            <w:r w:rsidRPr="004B3E62">
              <w:rPr>
                <w:rFonts w:cs="SILDoulosUnicodeIPA"/>
                <w:snapToGrid w:val="0"/>
              </w:rPr>
              <w:t>EDFN 721 - Postsecondary Change and Culture (3)</w:t>
            </w:r>
            <w:r w:rsidRPr="004B3E62">
              <w:rPr>
                <w:rFonts w:cs="SILDoulosUnicodeIPA"/>
                <w:snapToGrid w:val="0"/>
              </w:rPr>
              <w:br/>
              <w:t>EDFN 724 - Leadership in Community and Technical Colleges (3)</w:t>
            </w:r>
            <w:r w:rsidRPr="004B3E62">
              <w:rPr>
                <w:rFonts w:cs="SILDoulosUnicodeIPA"/>
                <w:snapToGrid w:val="0"/>
              </w:rPr>
              <w:br/>
              <w:t>EDLD 728 - Postsecondary Economics and Finance (3)</w:t>
            </w:r>
          </w:p>
          <w:p w:rsidR="00557940" w:rsidRPr="004B3E62" w:rsidRDefault="00557940" w:rsidP="00557940">
            <w:pPr>
              <w:ind w:left="360"/>
              <w:rPr>
                <w:rFonts w:cs="SILDoulosUnicodeIPA"/>
                <w:snapToGrid w:val="0"/>
              </w:rPr>
            </w:pPr>
            <w:r w:rsidRPr="004B3E62">
              <w:rPr>
                <w:rFonts w:cs="SILDoulosUnicodeIPA"/>
                <w:snapToGrid w:val="0"/>
              </w:rPr>
              <w:t>ID 570    Principles of Instructional Design.  (3)</w:t>
            </w:r>
          </w:p>
          <w:p w:rsidR="00557940" w:rsidRPr="004B3E62" w:rsidRDefault="00557940" w:rsidP="00557940">
            <w:pPr>
              <w:ind w:left="360"/>
              <w:rPr>
                <w:rFonts w:cs="SILDoulosUnicodeIPA"/>
                <w:strike/>
                <w:snapToGrid w:val="0"/>
              </w:rPr>
            </w:pPr>
            <w:r w:rsidRPr="004B3E62">
              <w:rPr>
                <w:rFonts w:cs="SILDoulosUnicodeIPA"/>
                <w:strike/>
                <w:snapToGrid w:val="0"/>
              </w:rPr>
              <w:t>ID 573    Instructional Performance and Task Analysis (3)</w:t>
            </w:r>
          </w:p>
          <w:p w:rsidR="00557940" w:rsidRPr="004B3E62" w:rsidRDefault="00557940" w:rsidP="00557940">
            <w:pPr>
              <w:ind w:left="360"/>
              <w:rPr>
                <w:rFonts w:cs="SILDoulosUnicodeIPA"/>
                <w:snapToGrid w:val="0"/>
              </w:rPr>
            </w:pPr>
            <w:r w:rsidRPr="004B3E62">
              <w:rPr>
                <w:rFonts w:cs="SILDoulosUnicodeIPA"/>
                <w:snapToGrid w:val="0"/>
              </w:rPr>
              <w:t>ID 583    Training Materials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48"/>
              <w:rPr>
                <w:rFonts w:cs="SILDoulosUnicodeIPA"/>
                <w:snapToGrid w:val="0"/>
              </w:rPr>
            </w:pPr>
            <w:r w:rsidRPr="004B3E62">
              <w:rPr>
                <w:rFonts w:cs="SILDoulosUnicodeIPA"/>
                <w:snapToGrid w:val="0"/>
              </w:rPr>
              <w:t xml:space="preserve">      ID 585</w:t>
            </w:r>
            <w:r w:rsidRPr="004B3E62">
              <w:rPr>
                <w:rFonts w:cs="SILDoulosUnicodeIPA"/>
                <w:b/>
                <w:snapToGrid w:val="0"/>
              </w:rPr>
              <w:t xml:space="preserve">    </w:t>
            </w:r>
            <w:r w:rsidRPr="004B3E62">
              <w:rPr>
                <w:rFonts w:cs="SILDoulosUnicodeIPA"/>
                <w:snapToGrid w:val="0"/>
              </w:rPr>
              <w:t>Distance Delivery Systems (3)</w:t>
            </w:r>
          </w:p>
          <w:p w:rsidR="00557940" w:rsidRDefault="00557940" w:rsidP="00557940">
            <w:pPr>
              <w:rPr>
                <w:b/>
                <w:i/>
              </w:rPr>
            </w:pPr>
          </w:p>
          <w:p w:rsidR="00557940" w:rsidRDefault="00557940" w:rsidP="00557940">
            <w:pPr>
              <w:rPr>
                <w:b/>
                <w:i/>
              </w:rPr>
            </w:pPr>
          </w:p>
          <w:p w:rsidR="00557940" w:rsidRPr="004B3E62" w:rsidRDefault="00557940" w:rsidP="00557940">
            <w:pPr>
              <w:rPr>
                <w:b/>
                <w:i/>
              </w:rPr>
            </w:pPr>
            <w:r w:rsidRPr="004B3E62">
              <w:rPr>
                <w:b/>
                <w:i/>
              </w:rPr>
              <w:t>Research Methods Course (3 hours)</w:t>
            </w:r>
          </w:p>
          <w:p w:rsidR="00557940" w:rsidRDefault="00557940" w:rsidP="00557940"/>
          <w:p w:rsidR="00557940" w:rsidRPr="004B3E62" w:rsidRDefault="00557940" w:rsidP="00557940">
            <w:pPr>
              <w:ind w:left="720"/>
            </w:pPr>
            <w:r w:rsidRPr="004B3E62">
              <w:t>EDFN 500 Research Methods</w:t>
            </w:r>
          </w:p>
          <w:p w:rsidR="00557940" w:rsidRPr="004B3E62" w:rsidRDefault="00557940" w:rsidP="00557940">
            <w:pPr>
              <w:rPr>
                <w:b/>
                <w:i/>
              </w:rPr>
            </w:pPr>
            <w:r w:rsidRPr="004B3E62">
              <w:rPr>
                <w:b/>
                <w:i/>
              </w:rPr>
              <w:t>Capstone Experience:</w:t>
            </w:r>
          </w:p>
          <w:p w:rsidR="00557940" w:rsidRPr="004B3E62" w:rsidRDefault="00557940" w:rsidP="00557940">
            <w:pPr>
              <w:rPr>
                <w:i/>
              </w:rPr>
            </w:pPr>
          </w:p>
          <w:p w:rsidR="00557940" w:rsidRPr="004B3E62" w:rsidRDefault="00557940" w:rsidP="00557940">
            <w:pPr>
              <w:rPr>
                <w:i/>
              </w:rPr>
            </w:pPr>
            <w:r w:rsidRPr="004B3E62">
              <w:rPr>
                <w:i/>
              </w:rPr>
              <w:t>Students may choose one of the following two options:</w:t>
            </w:r>
          </w:p>
          <w:p w:rsidR="00557940" w:rsidRPr="004B3E62" w:rsidRDefault="00557940" w:rsidP="00557940">
            <w:pPr>
              <w:rPr>
                <w:i/>
              </w:rPr>
            </w:pPr>
            <w:r w:rsidRPr="004B3E62">
              <w:rPr>
                <w:i/>
              </w:rPr>
              <w:t>Thesis Option (6 hours)</w:t>
            </w:r>
          </w:p>
          <w:p w:rsidR="00557940" w:rsidRPr="004B3E62" w:rsidRDefault="00557940" w:rsidP="00557940">
            <w:r w:rsidRPr="004B3E62">
              <w:t>ADED 599  Thesis (6)</w:t>
            </w:r>
          </w:p>
          <w:p w:rsidR="00557940" w:rsidRPr="004B3E62" w:rsidRDefault="00557940" w:rsidP="00557940">
            <w:pPr>
              <w:ind w:left="720" w:firstLine="720"/>
            </w:pPr>
            <w:r w:rsidRPr="004B3E62">
              <w:t>or</w:t>
            </w:r>
          </w:p>
          <w:p w:rsidR="00557940" w:rsidRPr="004B3E62" w:rsidRDefault="00557940" w:rsidP="00557940">
            <w:pPr>
              <w:rPr>
                <w:i/>
              </w:rPr>
            </w:pPr>
            <w:r w:rsidRPr="004B3E62">
              <w:rPr>
                <w:i/>
              </w:rPr>
              <w:t>Non-Thesis Option (6 hours)</w:t>
            </w:r>
          </w:p>
          <w:p w:rsidR="00557940" w:rsidRPr="004B3E62" w:rsidRDefault="00557940" w:rsidP="00557940">
            <w:r w:rsidRPr="004B3E62">
              <w:t>ADED 590   Adult Education Practicum</w:t>
            </w:r>
            <w:r w:rsidRPr="004B3E62">
              <w:tab/>
              <w:t xml:space="preserve">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48"/>
            </w:pPr>
            <w:r w:rsidRPr="004B3E62">
              <w:t>ADED 597   Directed Study in Adult Education (3)</w:t>
            </w:r>
            <w:r w:rsidRPr="004B3E62">
              <w:tab/>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48"/>
            </w:pPr>
            <w:r w:rsidRPr="004B3E62">
              <w:rPr>
                <w:b/>
                <w:i/>
              </w:rPr>
              <w:t xml:space="preserve">Adult Education – Training and Development </w:t>
            </w:r>
            <w:proofErr w:type="gramStart"/>
            <w:r w:rsidRPr="004B3E62">
              <w:rPr>
                <w:b/>
                <w:i/>
              </w:rPr>
              <w:t>Concentration</w:t>
            </w:r>
            <w:r w:rsidRPr="004B3E62">
              <w:rPr>
                <w:b/>
              </w:rPr>
              <w:t xml:space="preserve">  </w:t>
            </w:r>
            <w:r w:rsidRPr="004B3E62">
              <w:t>The</w:t>
            </w:r>
            <w:proofErr w:type="gramEnd"/>
            <w:r w:rsidRPr="004B3E62">
              <w:t xml:space="preserve"> 30-hour Training and Development concentration is designed for individuals who either work or would like to work as a trainer in the workplace.  This would include business, military, and community education settings among others.  The program consists of a required core of 9 hours in Adult Education, 3 additional hours in ADED 530 – Program Planning for Adults, 3 hours of EDFN 500 – Research Methods, six hours of capstone experience, and 9 hours of electives.  All students are required to take a comprehensive exam.  All students are required to take EDFN 500 – Research Methods within the first 12 hours of their program.</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48"/>
            </w:pP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i/>
                <w:snapToGrid w:val="0"/>
              </w:rPr>
            </w:pPr>
            <w:r w:rsidRPr="004B3E62">
              <w:rPr>
                <w:b/>
              </w:rPr>
              <w:t>Concentration in Training and Development</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i/>
                <w:snapToGrid w:val="0"/>
              </w:rPr>
            </w:pPr>
            <w:r w:rsidRPr="004B3E62">
              <w:rPr>
                <w:rFonts w:cs="SILDoulosUnicodeIPA"/>
                <w:i/>
                <w:snapToGrid w:val="0"/>
              </w:rPr>
              <w:t>Core Courses (9 hours)</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 xml:space="preserve"> ADED 510  Introduction to Adult Education (3) </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 xml:space="preserve"> ADED 520  Methods for Teaching Adults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ADED 611  Adult Learning and Development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r w:rsidRPr="004B3E62">
              <w:rPr>
                <w:rFonts w:cs="SILDoulosUnicodeIPA"/>
                <w:i/>
                <w:snapToGrid w:val="0"/>
              </w:rPr>
              <w:t>Additional Required Courses</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 xml:space="preserve"> ADED 530  Program Planning for Adults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trike/>
                <w:snapToGrid w:val="0"/>
              </w:rPr>
            </w:pPr>
            <w:r w:rsidRPr="004B3E62">
              <w:rPr>
                <w:rFonts w:cs="SILDoulosUnicodeIPA"/>
                <w:snapToGrid w:val="0"/>
              </w:rPr>
              <w:t xml:space="preserve"> </w:t>
            </w:r>
            <w:r w:rsidRPr="004B3E62">
              <w:rPr>
                <w:rFonts w:cs="SILDoulosUnicodeIPA"/>
                <w:strike/>
                <w:snapToGrid w:val="0"/>
              </w:rPr>
              <w:t xml:space="preserve">PSYS 773 Employee Training and Development Issues for Organizational Leaders (3) </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r w:rsidRPr="004B3E62">
              <w:rPr>
                <w:rFonts w:cs="SILDoulosUnicodeIPA"/>
                <w:i/>
                <w:snapToGrid w:val="0"/>
              </w:rPr>
              <w:t>Electives (9 hours): Select from the following or from other courses as approved by advisor:</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ID 570 Principles of Instructional Design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trike/>
                <w:snapToGrid w:val="0"/>
              </w:rPr>
            </w:pPr>
            <w:r w:rsidRPr="004B3E62">
              <w:rPr>
                <w:rFonts w:cs="SILDoulosUnicodeIPA"/>
                <w:snapToGrid w:val="0"/>
              </w:rPr>
              <w:t xml:space="preserve"> </w:t>
            </w:r>
            <w:r w:rsidRPr="004B3E62">
              <w:rPr>
                <w:rFonts w:cs="SILDoulosUnicodeIPA"/>
                <w:strike/>
                <w:snapToGrid w:val="0"/>
              </w:rPr>
              <w:t>ID 573 Instructional Performance and Task Analysis(3)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ID 577 Management of Instructional Systems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trike/>
                <w:snapToGrid w:val="0"/>
              </w:rPr>
            </w:pPr>
            <w:r w:rsidRPr="004B3E62">
              <w:rPr>
                <w:rFonts w:cs="SILDoulosUnicodeIPA"/>
                <w:strike/>
                <w:snapToGrid w:val="0"/>
              </w:rPr>
              <w:t xml:space="preserve"> ID 581 Ethical and Legal Issues in Instructional Design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trike/>
                <w:snapToGrid w:val="0"/>
              </w:rPr>
            </w:pPr>
            <w:r w:rsidRPr="004B3E62">
              <w:rPr>
                <w:rFonts w:cs="SILDoulosUnicodeIPA"/>
                <w:snapToGrid w:val="0"/>
              </w:rPr>
              <w:t xml:space="preserve"> </w:t>
            </w:r>
            <w:r w:rsidRPr="004B3E62">
              <w:rPr>
                <w:rFonts w:cs="SILDoulosUnicodeIPA"/>
                <w:strike/>
                <w:snapToGrid w:val="0"/>
              </w:rPr>
              <w:t>ID 583 Training Methods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trike/>
                <w:snapToGrid w:val="0"/>
              </w:rPr>
            </w:pPr>
            <w:r w:rsidRPr="004B3E62">
              <w:rPr>
                <w:rFonts w:cs="SILDoulosUnicodeIPA"/>
                <w:snapToGrid w:val="0"/>
              </w:rPr>
              <w:t xml:space="preserve"> </w:t>
            </w:r>
            <w:r w:rsidRPr="004B3E62">
              <w:rPr>
                <w:rFonts w:cs="SILDoulosUnicodeIPA"/>
                <w:strike/>
                <w:snapToGrid w:val="0"/>
              </w:rPr>
              <w:t>ID 585 Distance Delivery Systems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ID 587 Issues and Problems in Instructional Design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ID 595 Advanced Instructional Design Studio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LME 535 Survey of Educational Technology Practices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LME 537 Principles of Education Technology Applications (3)</w:t>
            </w:r>
          </w:p>
          <w:p w:rsidR="00557940" w:rsidRPr="004B3E62" w:rsidRDefault="00557940" w:rsidP="00557940">
            <w:pPr>
              <w:rPr>
                <w:rFonts w:cs="SILDoulosUnicodeIPA"/>
                <w:snapToGrid w:val="0"/>
              </w:rPr>
            </w:pPr>
            <w:r w:rsidRPr="004B3E62">
              <w:rPr>
                <w:rFonts w:cs="SILDoulosUnicodeIPA"/>
                <w:snapToGrid w:val="0"/>
              </w:rPr>
              <w:t xml:space="preserve"> LME 545 Education Technology Production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LME 547 Integration of Education Technology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EDFN 501 Educational Statistics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EDFN 601 Applied Statistics and Design</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EDFN 603 Qualitative Research in Education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CNS 555 Social and Cultural Diversity in Counseling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CNS 589 Group Dynamics in Student Affairs and Higher Education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CNS 637 Theories of Addictions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CNS 647 Addictions: Assessment, Diagnosis, and Treatment Planning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CNS 667 Substance Abuse and Dependency Counseling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r w:rsidRPr="004B3E62">
              <w:rPr>
                <w:rFonts w:cs="SILDoulosUnicodeIPA"/>
                <w:i/>
                <w:snapToGrid w:val="0"/>
              </w:rPr>
              <w:t>Research Foundations (3 hours)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EDFN 500 Research Methods or equivalent as approved by advisor</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r w:rsidRPr="004B3E62">
              <w:rPr>
                <w:rFonts w:cs="SILDoulosUnicodeIPA"/>
                <w:i/>
                <w:snapToGrid w:val="0"/>
              </w:rPr>
              <w:t>Students may take one of the following two options: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i/>
                <w:snapToGrid w:val="0"/>
              </w:rPr>
              <w:t>Thesis Option (6 hours)</w:t>
            </w:r>
            <w:r w:rsidRPr="004B3E62">
              <w:rPr>
                <w:rFonts w:cs="SILDoulosUnicodeIPA"/>
                <w:snapToGrid w:val="0"/>
              </w:rPr>
              <w:t xml:space="preserve"> ADED 599  Thesis</w:t>
            </w:r>
          </w:p>
          <w:p w:rsidR="00557940" w:rsidRPr="004B3E62" w:rsidRDefault="00557940" w:rsidP="00557940">
            <w:pPr>
              <w:tabs>
                <w:tab w:val="left" w:pos="360"/>
                <w:tab w:val="left" w:pos="900"/>
                <w:tab w:val="left" w:pos="2160"/>
                <w:tab w:val="left" w:pos="2880"/>
                <w:tab w:val="left" w:pos="3600"/>
                <w:tab w:val="left" w:pos="4320"/>
              </w:tabs>
              <w:autoSpaceDE w:val="0"/>
              <w:autoSpaceDN w:val="0"/>
              <w:ind w:left="360"/>
              <w:jc w:val="center"/>
              <w:rPr>
                <w:rFonts w:cs="SILDoulosUnicodeIPA"/>
                <w:snapToGrid w:val="0"/>
              </w:rPr>
            </w:pPr>
            <w:r w:rsidRPr="004B3E62">
              <w:rPr>
                <w:rFonts w:cs="SILDoulosUnicodeIPA"/>
                <w:snapToGrid w:val="0"/>
              </w:rPr>
              <w:t>or</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r w:rsidRPr="004B3E62">
              <w:rPr>
                <w:rFonts w:cs="SILDoulosUnicodeIPA"/>
                <w:i/>
                <w:snapToGrid w:val="0"/>
              </w:rPr>
              <w:t>Non-Thesis Option (6 hours)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ADED 590    Adult Education Practicum</w:t>
            </w:r>
            <w:r w:rsidRPr="004B3E62">
              <w:rPr>
                <w:rFonts w:cs="SILDoulosUnicodeIPA"/>
                <w:snapToGrid w:val="0"/>
              </w:rPr>
              <w:tab/>
              <w:t xml:space="preserve">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48"/>
            </w:pPr>
            <w:r w:rsidRPr="004B3E62">
              <w:rPr>
                <w:rFonts w:cs="SILDoulosUnicodeIPA"/>
                <w:snapToGrid w:val="0"/>
              </w:rPr>
              <w:t xml:space="preserve"> ADED 597   Directed Study in Adult Education (3)</w:t>
            </w:r>
          </w:p>
        </w:tc>
        <w:tc>
          <w:tcPr>
            <w:tcW w:w="4992" w:type="dxa"/>
          </w:tcPr>
          <w:p w:rsidR="00557940" w:rsidRPr="004B3E62" w:rsidRDefault="00557940" w:rsidP="00557940">
            <w:pPr>
              <w:tabs>
                <w:tab w:val="left" w:pos="900"/>
                <w:tab w:val="left" w:pos="1080"/>
                <w:tab w:val="left" w:pos="2160"/>
                <w:tab w:val="left" w:pos="2880"/>
                <w:tab w:val="left" w:pos="3600"/>
                <w:tab w:val="left" w:pos="4320"/>
              </w:tabs>
              <w:autoSpaceDE w:val="0"/>
              <w:autoSpaceDN w:val="0"/>
              <w:ind w:left="12" w:hanging="12"/>
              <w:rPr>
                <w:rFonts w:cs="SILDoulosUnicodeIPA"/>
                <w:snapToGrid w:val="0"/>
              </w:rPr>
            </w:pPr>
            <w:r w:rsidRPr="004B3E62">
              <w:rPr>
                <w:rFonts w:cs="SILDoulosUnicodeIPA"/>
                <w:snapToGrid w:val="0"/>
              </w:rPr>
              <w:t>The Master of Arts in Education in Adult Education prepares students for professional adult education practice at the graduate level to teach adults in a variety of settings.  These settings include community education, adult basic education, adult literacy, corporate training, human resources and organizational development, workplace training, patient education, technical and community colleges, and other adult learning centers.  Students select the General concentration, the Community and Technical College Concentration, or the Higher Education Concentration.</w:t>
            </w:r>
          </w:p>
          <w:p w:rsidR="00557940" w:rsidRPr="004B3E62" w:rsidRDefault="00557940" w:rsidP="00557940">
            <w:pPr>
              <w:tabs>
                <w:tab w:val="left" w:pos="2160"/>
                <w:tab w:val="left" w:pos="2880"/>
                <w:tab w:val="left" w:pos="3600"/>
                <w:tab w:val="left" w:pos="4320"/>
              </w:tabs>
              <w:autoSpaceDE w:val="0"/>
              <w:autoSpaceDN w:val="0"/>
              <w:ind w:left="360"/>
              <w:rPr>
                <w:rFonts w:cs="SILDoulosUnicodeIPA"/>
                <w:snapToGrid w:val="0"/>
              </w:rPr>
            </w:pPr>
          </w:p>
          <w:p w:rsidR="00557940" w:rsidRPr="004B3E62" w:rsidRDefault="00557940" w:rsidP="00557940">
            <w:pPr>
              <w:rPr>
                <w:rFonts w:cs="SILDoulosUnicodeIPA"/>
                <w:snapToGrid w:val="0"/>
              </w:rPr>
            </w:pPr>
            <w:r w:rsidRPr="004B3E62">
              <w:rPr>
                <w:rFonts w:cs="SILDoulosUnicodeIPA"/>
                <w:b/>
                <w:snapToGrid w:val="0"/>
              </w:rPr>
              <w:t xml:space="preserve">Adult Education – General Concentration </w:t>
            </w:r>
            <w:r w:rsidRPr="004B3E62">
              <w:rPr>
                <w:rFonts w:cs="SILDoulosUnicodeIPA"/>
                <w:snapToGrid w:val="0"/>
              </w:rPr>
              <w:t>The 30-hour General Concentration in Adult Education consists of a required core of 9 semester hours in Adult Education,</w:t>
            </w:r>
            <w:r>
              <w:rPr>
                <w:rFonts w:cs="SILDoulosUnicodeIPA"/>
                <w:snapToGrid w:val="0"/>
              </w:rPr>
              <w:t xml:space="preserve"> </w:t>
            </w:r>
            <w:r w:rsidRPr="00A54119">
              <w:rPr>
                <w:rFonts w:cs="SILDoulosUnicodeIPA"/>
                <w:snapToGrid w:val="0"/>
                <w:highlight w:val="yellow"/>
              </w:rPr>
              <w:t>6 additional hours of Adult Education</w:t>
            </w:r>
            <w:r>
              <w:rPr>
                <w:rFonts w:cs="SILDoulosUnicodeIPA"/>
                <w:snapToGrid w:val="0"/>
              </w:rPr>
              <w:t>,</w:t>
            </w:r>
            <w:r w:rsidRPr="004B3E62">
              <w:rPr>
                <w:rFonts w:cs="SILDoulosUnicodeIPA"/>
                <w:snapToGrid w:val="0"/>
              </w:rPr>
              <w:t xml:space="preserve"> a research foundations course, </w:t>
            </w:r>
            <w:r w:rsidRPr="00A54119">
              <w:rPr>
                <w:rFonts w:cs="SILDoulosUnicodeIPA"/>
                <w:strike/>
                <w:snapToGrid w:val="0"/>
              </w:rPr>
              <w:t>and</w:t>
            </w:r>
            <w:r w:rsidRPr="004B3E62">
              <w:rPr>
                <w:rFonts w:cs="SILDoulosUnicodeIPA"/>
                <w:snapToGrid w:val="0"/>
              </w:rPr>
              <w:t xml:space="preserve"> two 3-hour electives</w:t>
            </w:r>
            <w:r>
              <w:rPr>
                <w:rFonts w:cs="SILDoulosUnicodeIPA"/>
                <w:snapToGrid w:val="0"/>
              </w:rPr>
              <w:t xml:space="preserve">, </w:t>
            </w:r>
            <w:r w:rsidRPr="00A54119">
              <w:rPr>
                <w:rFonts w:cs="SILDoulosUnicodeIPA"/>
                <w:snapToGrid w:val="0"/>
                <w:highlight w:val="yellow"/>
              </w:rPr>
              <w:t>and 6 hours of capstone experience coursework</w:t>
            </w:r>
            <w:r w:rsidRPr="004B3E62">
              <w:rPr>
                <w:rFonts w:cs="SILDoulosUnicodeIPA"/>
                <w:snapToGrid w:val="0"/>
              </w:rPr>
              <w:t>. The student and his or her advisor choose electives relevant to the student's area of interest. The remaining six hours will be attained through completion of a thesis or the following two additional courses are required (ADED 590 – Adult Education Practicum and ADED 597 – Directed Study in Adult Education).  Students completing the additional non-thesis courses will be required to make a presentation of their findings of their applied research project. All students taking the non-thesis option are required to take a comprehensive exam. All students are expected to take EDFN 500 – Research Methods within the first twelve hours of their program.</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b/>
                <w:snapToGrid w:val="0"/>
              </w:rPr>
            </w:pPr>
            <w:r w:rsidRPr="004B3E62">
              <w:rPr>
                <w:rFonts w:cs="SILDoulosUnicodeIPA"/>
                <w:b/>
                <w:snapToGrid w:val="0"/>
              </w:rPr>
              <w:t>General Adult Education Concentration</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i/>
                <w:snapToGrid w:val="0"/>
              </w:rPr>
            </w:pPr>
            <w:r w:rsidRPr="004B3E62">
              <w:rPr>
                <w:rFonts w:cs="SILDoulosUnicodeIPA"/>
                <w:i/>
                <w:snapToGrid w:val="0"/>
              </w:rPr>
              <w:t>Core Courses (9 hours)</w:t>
            </w:r>
          </w:p>
          <w:p w:rsidR="00557940" w:rsidRPr="004B3E62" w:rsidRDefault="00557940" w:rsidP="00557940">
            <w:pPr>
              <w:tabs>
                <w:tab w:val="left" w:pos="360"/>
                <w:tab w:val="left" w:pos="900"/>
                <w:tab w:val="left" w:pos="1080"/>
                <w:tab w:val="left" w:pos="1440"/>
                <w:tab w:val="left" w:pos="2880"/>
                <w:tab w:val="left" w:pos="3600"/>
                <w:tab w:val="left" w:pos="4320"/>
              </w:tabs>
              <w:autoSpaceDE w:val="0"/>
              <w:autoSpaceDN w:val="0"/>
              <w:ind w:left="720" w:hanging="720"/>
              <w:rPr>
                <w:rFonts w:cs="SILDoulosUnicodeIPA"/>
                <w:snapToGrid w:val="0"/>
                <w:u w:val="single"/>
              </w:rPr>
            </w:pPr>
            <w:r w:rsidRPr="004B3E62">
              <w:rPr>
                <w:rFonts w:cs="SILDoulosUnicodeIPA"/>
                <w:snapToGrid w:val="0"/>
                <w:u w:val="single"/>
              </w:rPr>
              <w:t>Course</w:t>
            </w:r>
            <w:r w:rsidRPr="004B3E62">
              <w:rPr>
                <w:rFonts w:cs="SILDoulosUnicodeIPA"/>
                <w:snapToGrid w:val="0"/>
                <w:u w:val="single"/>
              </w:rPr>
              <w:tab/>
            </w:r>
            <w:r w:rsidRPr="004B3E62">
              <w:rPr>
                <w:rFonts w:cs="SILDoulosUnicodeIPA"/>
                <w:snapToGrid w:val="0"/>
              </w:rPr>
              <w:tab/>
            </w:r>
            <w:r w:rsidRPr="004B3E62">
              <w:rPr>
                <w:rFonts w:cs="SILDoulosUnicodeIPA"/>
                <w:snapToGrid w:val="0"/>
              </w:rPr>
              <w:tab/>
            </w:r>
            <w:r w:rsidRPr="004B3E62">
              <w:rPr>
                <w:rFonts w:cs="SILDoulosUnicodeIPA"/>
                <w:snapToGrid w:val="0"/>
              </w:rPr>
              <w:tab/>
            </w:r>
            <w:r w:rsidRPr="004B3E62">
              <w:rPr>
                <w:rFonts w:cs="SILDoulosUnicodeIPA"/>
                <w:snapToGrid w:val="0"/>
                <w:u w:val="single"/>
              </w:rPr>
              <w:t>Name</w:t>
            </w:r>
            <w:r w:rsidRPr="004B3E62">
              <w:rPr>
                <w:rFonts w:cs="SILDoulosUnicodeIPA"/>
                <w:snapToGrid w:val="0"/>
              </w:rPr>
              <w:tab/>
            </w:r>
            <w:r w:rsidRPr="004B3E62">
              <w:rPr>
                <w:rFonts w:cs="SILDoulosUnicodeIPA"/>
                <w:snapToGrid w:val="0"/>
              </w:rPr>
              <w:tab/>
            </w:r>
            <w:r w:rsidRPr="004B3E62">
              <w:rPr>
                <w:rFonts w:cs="SILDoulosUnicodeIPA"/>
                <w:snapToGrid w:val="0"/>
              </w:rPr>
              <w:tab/>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ADED 510  Introduction to Adult Education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ADED 520  Methods for Teaching Adults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 xml:space="preserve">ADED 611 </w:t>
            </w:r>
            <w:r>
              <w:rPr>
                <w:rFonts w:cs="SILDoulosUnicodeIPA"/>
                <w:snapToGrid w:val="0"/>
              </w:rPr>
              <w:t xml:space="preserve"> Adult Learning and Development</w:t>
            </w:r>
            <w:r w:rsidRPr="004B3E62">
              <w:rPr>
                <w:rFonts w:cs="SILDoulosUnicodeIPA"/>
                <w:snapToGrid w:val="0"/>
              </w:rPr>
              <w:t>(3)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b/>
                <w:i/>
                <w:snapToGrid w:val="0"/>
              </w:rPr>
            </w:pPr>
            <w:r w:rsidRPr="004B3E62">
              <w:rPr>
                <w:rFonts w:cs="SILDoulosUnicodeIPA"/>
                <w:b/>
                <w:i/>
                <w:snapToGrid w:val="0"/>
              </w:rPr>
              <w:t>Additional Adult Education Courses</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ADED 530 Program Planning for Adults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 xml:space="preserve">ADED 540  History and Philosophy of Adult  </w:t>
            </w:r>
            <w:r w:rsidRPr="004B3E62">
              <w:rPr>
                <w:rFonts w:cs="SILDoulosUnicodeIPA"/>
                <w:snapToGrid w:val="0"/>
              </w:rPr>
              <w:tab/>
            </w:r>
            <w:r w:rsidRPr="004B3E62">
              <w:rPr>
                <w:rFonts w:cs="SILDoulosUnicodeIPA"/>
                <w:snapToGrid w:val="0"/>
              </w:rPr>
              <w:tab/>
              <w:t>Education(3)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b/>
                <w:snapToGrid w:val="0"/>
              </w:rPr>
            </w:pPr>
            <w:r w:rsidRPr="004B3E62">
              <w:rPr>
                <w:rFonts w:cs="SILDoulosUnicodeIPA"/>
                <w:b/>
                <w:snapToGrid w:val="0"/>
              </w:rPr>
              <w:t>Electives_6 hours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Courses may be selected from the following or from other courses with prior approval of advisor:</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ADED 598 Adult Education Seminar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555 Social and Cultural Diversity in Counseling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556 Developmental Career Counseling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557 Human and Family Development in Counseling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572 American College Student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574 Student Development in Higher Education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577 Counseling Concepts and Applications for Student Affairs Professionals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580 Family Life Studies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586 Parenting Issues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667 Drug Abuse Counseling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CNS 670 Parameters of Law in Student Affairs and Higher Education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SPED 516 Exceptional Child: Perspectives and Issues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SPED 518 Seminar: Contemporary Challenges in Spec. Ed.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SPED 534 Seminar: Research in Exceptional Child Education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LTCY 519 Foundations of Reading Instruction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LTCY 523 Diagnostic Reading Procedures for Classroom Teachers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LME 535 Survey of Educational Technology Practices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LME 537 Principles of Educational Technology Practices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PSY 510 Advanced Educational Psychology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PSY 511 Psychology of Learning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r w:rsidRPr="004B3E62">
              <w:rPr>
                <w:rFonts w:cs="SILDoulosUnicodeIPA"/>
                <w:i/>
                <w:snapToGrid w:val="0"/>
              </w:rPr>
              <w:t>Research Foundations (3 hours)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EDFN 500  Research Methods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or equivalent as approved by advisor</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r w:rsidRPr="004B3E62">
              <w:rPr>
                <w:rFonts w:cs="SILDoulosUnicodeIPA"/>
                <w:i/>
                <w:snapToGrid w:val="0"/>
              </w:rPr>
              <w:t>Students may take one of the following two options:</w:t>
            </w:r>
          </w:p>
          <w:p w:rsidR="00557940" w:rsidRDefault="00557940" w:rsidP="00557940">
            <w:pPr>
              <w:tabs>
                <w:tab w:val="left" w:pos="360"/>
                <w:tab w:val="left" w:pos="900"/>
                <w:tab w:val="left" w:pos="2160"/>
                <w:tab w:val="left" w:pos="2880"/>
                <w:tab w:val="left" w:pos="3600"/>
                <w:tab w:val="left" w:pos="4320"/>
              </w:tabs>
              <w:autoSpaceDE w:val="0"/>
              <w:autoSpaceDN w:val="0"/>
              <w:rPr>
                <w:rFonts w:cs="SILDoulosUnicodeIPA"/>
                <w:b/>
                <w:snapToGrid w:val="0"/>
              </w:rPr>
            </w:pPr>
          </w:p>
          <w:p w:rsidR="00557940" w:rsidRPr="004B3E62" w:rsidRDefault="00557940" w:rsidP="00557940">
            <w:pPr>
              <w:rPr>
                <w:b/>
                <w:i/>
              </w:rPr>
            </w:pPr>
            <w:r w:rsidRPr="00A54119">
              <w:rPr>
                <w:b/>
                <w:i/>
                <w:highlight w:val="yellow"/>
              </w:rPr>
              <w:t>Capstone Experience:</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b/>
                <w:snapToGrid w:val="0"/>
              </w:rPr>
            </w:pPr>
          </w:p>
          <w:p w:rsidR="00557940" w:rsidRPr="004B3E62" w:rsidRDefault="00557940" w:rsidP="00557940">
            <w:pPr>
              <w:tabs>
                <w:tab w:val="left" w:pos="360"/>
                <w:tab w:val="left" w:pos="900"/>
                <w:tab w:val="left" w:pos="2160"/>
                <w:tab w:val="left" w:pos="2880"/>
                <w:tab w:val="left" w:pos="3600"/>
                <w:tab w:val="left" w:pos="4320"/>
              </w:tabs>
              <w:autoSpaceDE w:val="0"/>
              <w:autoSpaceDN w:val="0"/>
              <w:ind w:left="360"/>
              <w:rPr>
                <w:rFonts w:cs="SILDoulosUnicodeIPA"/>
                <w:i/>
                <w:snapToGrid w:val="0"/>
              </w:rPr>
            </w:pPr>
            <w:r w:rsidRPr="004B3E62">
              <w:rPr>
                <w:rFonts w:cs="SILDoulosUnicodeIPA"/>
                <w:i/>
                <w:snapToGrid w:val="0"/>
              </w:rPr>
              <w:t>Thesis Option (6 hours)</w:t>
            </w:r>
          </w:p>
          <w:p w:rsidR="00557940" w:rsidRPr="004B3E62" w:rsidRDefault="00557940" w:rsidP="00557940">
            <w:pPr>
              <w:tabs>
                <w:tab w:val="left" w:pos="360"/>
                <w:tab w:val="left" w:pos="900"/>
                <w:tab w:val="left" w:pos="2160"/>
                <w:tab w:val="left" w:pos="2880"/>
                <w:tab w:val="left" w:pos="3600"/>
                <w:tab w:val="left" w:pos="4320"/>
              </w:tabs>
              <w:autoSpaceDE w:val="0"/>
              <w:autoSpaceDN w:val="0"/>
              <w:ind w:left="360"/>
              <w:rPr>
                <w:rFonts w:cs="SILDoulosUnicodeIPA"/>
                <w:snapToGrid w:val="0"/>
              </w:rPr>
            </w:pPr>
            <w:r w:rsidRPr="004B3E62">
              <w:rPr>
                <w:rFonts w:cs="SILDoulosUnicodeIPA"/>
                <w:snapToGrid w:val="0"/>
              </w:rPr>
              <w:t>ADED 599  Thesis</w:t>
            </w:r>
          </w:p>
          <w:p w:rsidR="00557940" w:rsidRPr="004B3E62" w:rsidRDefault="00557940" w:rsidP="00557940">
            <w:pPr>
              <w:tabs>
                <w:tab w:val="left" w:pos="360"/>
                <w:tab w:val="left" w:pos="900"/>
                <w:tab w:val="left" w:pos="2160"/>
                <w:tab w:val="left" w:pos="2880"/>
                <w:tab w:val="left" w:pos="3600"/>
                <w:tab w:val="left" w:pos="4320"/>
              </w:tabs>
              <w:autoSpaceDE w:val="0"/>
              <w:autoSpaceDN w:val="0"/>
              <w:ind w:left="360"/>
              <w:jc w:val="center"/>
              <w:rPr>
                <w:rFonts w:cs="SILDoulosUnicodeIPA"/>
                <w:snapToGrid w:val="0"/>
              </w:rPr>
            </w:pPr>
            <w:r w:rsidRPr="004B3E62">
              <w:rPr>
                <w:rFonts w:cs="SILDoulosUnicodeIPA"/>
                <w:snapToGrid w:val="0"/>
              </w:rPr>
              <w:t>or</w:t>
            </w:r>
          </w:p>
          <w:p w:rsidR="00557940" w:rsidRPr="004B3E62" w:rsidRDefault="00557940" w:rsidP="00557940">
            <w:pPr>
              <w:tabs>
                <w:tab w:val="left" w:pos="360"/>
                <w:tab w:val="left" w:pos="900"/>
                <w:tab w:val="left" w:pos="2160"/>
                <w:tab w:val="left" w:pos="2880"/>
                <w:tab w:val="left" w:pos="3600"/>
                <w:tab w:val="left" w:pos="4320"/>
              </w:tabs>
              <w:autoSpaceDE w:val="0"/>
              <w:autoSpaceDN w:val="0"/>
              <w:ind w:left="360"/>
              <w:rPr>
                <w:rFonts w:cs="SILDoulosUnicodeIPA"/>
                <w:i/>
                <w:snapToGrid w:val="0"/>
              </w:rPr>
            </w:pPr>
            <w:r w:rsidRPr="004B3E62">
              <w:rPr>
                <w:rFonts w:cs="SILDoulosUnicodeIPA"/>
                <w:i/>
                <w:snapToGrid w:val="0"/>
              </w:rPr>
              <w:t>Non-Thesis Option (6 hours)</w:t>
            </w:r>
          </w:p>
          <w:p w:rsidR="00557940" w:rsidRPr="004B3E62" w:rsidRDefault="00557940" w:rsidP="00557940">
            <w:pPr>
              <w:tabs>
                <w:tab w:val="left" w:pos="360"/>
                <w:tab w:val="left" w:pos="900"/>
                <w:tab w:val="left" w:pos="2160"/>
                <w:tab w:val="left" w:pos="2880"/>
                <w:tab w:val="left" w:pos="3600"/>
                <w:tab w:val="left" w:pos="4320"/>
              </w:tabs>
              <w:autoSpaceDE w:val="0"/>
              <w:autoSpaceDN w:val="0"/>
              <w:ind w:left="360"/>
              <w:rPr>
                <w:rFonts w:cs="SILDoulosUnicodeIPA"/>
                <w:snapToGrid w:val="0"/>
              </w:rPr>
            </w:pPr>
            <w:r w:rsidRPr="004B3E62">
              <w:rPr>
                <w:rFonts w:cs="SILDoulosUnicodeIPA"/>
                <w:snapToGrid w:val="0"/>
              </w:rPr>
              <w:t>ADED 590     Adult Education Practicum</w:t>
            </w:r>
            <w:r w:rsidRPr="004B3E62">
              <w:rPr>
                <w:rFonts w:cs="SILDoulosUnicodeIPA"/>
                <w:snapToGrid w:val="0"/>
              </w:rPr>
              <w:tab/>
              <w:t xml:space="preserve"> (3)</w:t>
            </w:r>
          </w:p>
          <w:p w:rsidR="00557940" w:rsidRPr="004B3E62" w:rsidRDefault="00557940" w:rsidP="00557940">
            <w:pPr>
              <w:tabs>
                <w:tab w:val="left" w:pos="360"/>
                <w:tab w:val="left" w:pos="2160"/>
                <w:tab w:val="left" w:pos="2880"/>
                <w:tab w:val="left" w:pos="3600"/>
                <w:tab w:val="left" w:pos="4320"/>
              </w:tabs>
              <w:autoSpaceDE w:val="0"/>
              <w:autoSpaceDN w:val="0"/>
              <w:ind w:left="672" w:hanging="720"/>
              <w:rPr>
                <w:rFonts w:cs="SILDoulosUnicodeIPA"/>
                <w:snapToGrid w:val="0"/>
              </w:rPr>
            </w:pPr>
            <w:r w:rsidRPr="004B3E62">
              <w:rPr>
                <w:rFonts w:cs="SILDoulosUnicodeIPA"/>
                <w:snapToGrid w:val="0"/>
              </w:rPr>
              <w:t xml:space="preserve">       ADED 597   Directed Study in Adult Education (3)</w:t>
            </w:r>
          </w:p>
          <w:p w:rsidR="00557940" w:rsidRPr="004B3E62" w:rsidRDefault="00557940" w:rsidP="00557940">
            <w:pPr>
              <w:tabs>
                <w:tab w:val="left" w:pos="900"/>
                <w:tab w:val="left" w:pos="1080"/>
                <w:tab w:val="left" w:pos="2160"/>
                <w:tab w:val="left" w:pos="2880"/>
                <w:tab w:val="left" w:pos="3600"/>
                <w:tab w:val="left" w:pos="4320"/>
              </w:tabs>
              <w:autoSpaceDE w:val="0"/>
              <w:autoSpaceDN w:val="0"/>
              <w:ind w:left="12" w:hanging="12"/>
              <w:rPr>
                <w:rFonts w:cs="SILDoulosUnicodeIPA"/>
                <w:snapToGrid w:val="0"/>
              </w:rPr>
            </w:pPr>
            <w:r w:rsidRPr="004B3E62">
              <w:rPr>
                <w:rFonts w:cs="SILDoulosUnicodeIPA"/>
                <w:b/>
                <w:i/>
                <w:snapToGrid w:val="0"/>
              </w:rPr>
              <w:t xml:space="preserve">Adult Education – Community and Technical College </w:t>
            </w:r>
            <w:proofErr w:type="gramStart"/>
            <w:r w:rsidRPr="004B3E62">
              <w:rPr>
                <w:rFonts w:cs="SILDoulosUnicodeIPA"/>
                <w:b/>
                <w:i/>
                <w:snapToGrid w:val="0"/>
              </w:rPr>
              <w:t>Concentration</w:t>
            </w:r>
            <w:r w:rsidRPr="004B3E62">
              <w:rPr>
                <w:rFonts w:cs="SILDoulosUnicodeIPA"/>
                <w:b/>
                <w:snapToGrid w:val="0"/>
              </w:rPr>
              <w:t xml:space="preserve">  </w:t>
            </w:r>
            <w:r w:rsidRPr="004B3E62">
              <w:rPr>
                <w:rFonts w:cs="SILDoulosUnicodeIPA"/>
                <w:snapToGrid w:val="0"/>
              </w:rPr>
              <w:t>The</w:t>
            </w:r>
            <w:proofErr w:type="gramEnd"/>
            <w:r w:rsidRPr="004B3E62">
              <w:rPr>
                <w:rFonts w:cs="SILDoulosUnicodeIPA"/>
                <w:snapToGrid w:val="0"/>
              </w:rPr>
              <w:t xml:space="preserve"> 39-hour Community and Technical College concentration is designed for individuals who work in Community and Technical College settings.  The program consists of a required core of 9 hours in Adult Education, 3 additional hours of higher education courses, 18 hours of content specific graduate courses approved in conjunction with the corresponding discipline, a research foundations</w:t>
            </w:r>
            <w:r>
              <w:rPr>
                <w:rFonts w:cs="SILDoulosUnicodeIPA"/>
                <w:snapToGrid w:val="0"/>
              </w:rPr>
              <w:t xml:space="preserve"> </w:t>
            </w:r>
            <w:r w:rsidRPr="00A54119">
              <w:rPr>
                <w:rFonts w:cs="SILDoulosUnicodeIPA"/>
                <w:snapToGrid w:val="0"/>
                <w:highlight w:val="yellow"/>
              </w:rPr>
              <w:t>(3 credit hours)</w:t>
            </w:r>
            <w:r w:rsidRPr="004B3E62">
              <w:rPr>
                <w:rFonts w:cs="SILDoulosUnicodeIPA"/>
                <w:snapToGrid w:val="0"/>
              </w:rPr>
              <w:t xml:space="preserve"> course, and two capstone experience</w:t>
            </w:r>
            <w:r>
              <w:rPr>
                <w:rFonts w:cs="SILDoulosUnicodeIPA"/>
                <w:snapToGrid w:val="0"/>
              </w:rPr>
              <w:t xml:space="preserve"> </w:t>
            </w:r>
            <w:r w:rsidRPr="00A54119">
              <w:rPr>
                <w:rFonts w:cs="SILDoulosUnicodeIPA"/>
                <w:snapToGrid w:val="0"/>
                <w:highlight w:val="yellow"/>
              </w:rPr>
              <w:t>(6 credit hours)</w:t>
            </w:r>
            <w:r w:rsidRPr="004B3E62">
              <w:rPr>
                <w:rFonts w:cs="SILDoulosUnicodeIPA"/>
                <w:snapToGrid w:val="0"/>
              </w:rPr>
              <w:t xml:space="preserve"> courses.  All students are required to take a comprehensive exam. All students are expected to take EDFN 500 – Research Methods within the first twelve hours of their program.</w:t>
            </w:r>
          </w:p>
          <w:p w:rsidR="00557940" w:rsidRPr="004B3E62" w:rsidRDefault="00557940" w:rsidP="00557940">
            <w:pPr>
              <w:tabs>
                <w:tab w:val="left" w:pos="900"/>
                <w:tab w:val="left" w:pos="1080"/>
                <w:tab w:val="left" w:pos="2160"/>
                <w:tab w:val="left" w:pos="2880"/>
                <w:tab w:val="left" w:pos="3600"/>
                <w:tab w:val="left" w:pos="4320"/>
              </w:tabs>
              <w:autoSpaceDE w:val="0"/>
              <w:autoSpaceDN w:val="0"/>
              <w:ind w:left="12" w:hanging="12"/>
              <w:rPr>
                <w:rFonts w:cs="SILDoulosUnicodeIPA"/>
                <w:snapToGrid w:val="0"/>
              </w:rPr>
            </w:pP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b/>
                <w:snapToGrid w:val="0"/>
              </w:rPr>
            </w:pPr>
            <w:r w:rsidRPr="004B3E62">
              <w:rPr>
                <w:rFonts w:cs="SILDoulosUnicodeIPA"/>
                <w:b/>
                <w:snapToGrid w:val="0"/>
              </w:rPr>
              <w:t>Community and Technical College Concentration</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i/>
                <w:snapToGrid w:val="0"/>
              </w:rPr>
            </w:pPr>
            <w:r w:rsidRPr="004B3E62">
              <w:rPr>
                <w:rFonts w:cs="SILDoulosUnicodeIPA"/>
                <w:i/>
                <w:snapToGrid w:val="0"/>
              </w:rPr>
              <w:t>Core Courses (9 hours)</w:t>
            </w:r>
          </w:p>
          <w:p w:rsidR="00557940" w:rsidRPr="004B3E62" w:rsidRDefault="00557940" w:rsidP="00557940">
            <w:pPr>
              <w:tabs>
                <w:tab w:val="left" w:pos="360"/>
                <w:tab w:val="left" w:pos="900"/>
                <w:tab w:val="left" w:pos="1080"/>
                <w:tab w:val="left" w:pos="1440"/>
                <w:tab w:val="left" w:pos="2880"/>
                <w:tab w:val="left" w:pos="3600"/>
                <w:tab w:val="left" w:pos="4320"/>
              </w:tabs>
              <w:autoSpaceDE w:val="0"/>
              <w:autoSpaceDN w:val="0"/>
              <w:ind w:left="720" w:hanging="720"/>
              <w:rPr>
                <w:rFonts w:cs="SILDoulosUnicodeIPA"/>
                <w:snapToGrid w:val="0"/>
                <w:u w:val="single"/>
              </w:rPr>
            </w:pPr>
            <w:r w:rsidRPr="004B3E62">
              <w:rPr>
                <w:rFonts w:cs="SILDoulosUnicodeIPA"/>
                <w:snapToGrid w:val="0"/>
                <w:u w:val="single"/>
              </w:rPr>
              <w:t>Course</w:t>
            </w:r>
            <w:r w:rsidRPr="004B3E62">
              <w:rPr>
                <w:rFonts w:cs="SILDoulosUnicodeIPA"/>
                <w:snapToGrid w:val="0"/>
                <w:u w:val="single"/>
              </w:rPr>
              <w:tab/>
            </w:r>
            <w:r w:rsidRPr="004B3E62">
              <w:rPr>
                <w:rFonts w:cs="SILDoulosUnicodeIPA"/>
                <w:snapToGrid w:val="0"/>
              </w:rPr>
              <w:tab/>
            </w:r>
            <w:r w:rsidRPr="004B3E62">
              <w:rPr>
                <w:rFonts w:cs="SILDoulosUnicodeIPA"/>
                <w:snapToGrid w:val="0"/>
              </w:rPr>
              <w:tab/>
            </w:r>
            <w:r w:rsidRPr="004B3E62">
              <w:rPr>
                <w:rFonts w:cs="SILDoulosUnicodeIPA"/>
                <w:snapToGrid w:val="0"/>
              </w:rPr>
              <w:tab/>
            </w:r>
            <w:r w:rsidRPr="004B3E62">
              <w:rPr>
                <w:rFonts w:cs="SILDoulosUnicodeIPA"/>
                <w:snapToGrid w:val="0"/>
                <w:u w:val="single"/>
              </w:rPr>
              <w:t>Name</w:t>
            </w:r>
            <w:r w:rsidRPr="004B3E62">
              <w:rPr>
                <w:rFonts w:cs="SILDoulosUnicodeIPA"/>
                <w:snapToGrid w:val="0"/>
              </w:rPr>
              <w:tab/>
            </w:r>
            <w:r w:rsidRPr="004B3E62">
              <w:rPr>
                <w:rFonts w:cs="SILDoulosUnicodeIPA"/>
                <w:snapToGrid w:val="0"/>
              </w:rPr>
              <w:tab/>
            </w:r>
            <w:r w:rsidRPr="004B3E62">
              <w:rPr>
                <w:rFonts w:cs="SILDoulosUnicodeIPA"/>
                <w:snapToGrid w:val="0"/>
              </w:rPr>
              <w:tab/>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ADED 510  Introduction to Adult Education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ADED 520  Methods for Teaching Adults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 xml:space="preserve">ADED 611 </w:t>
            </w:r>
            <w:r>
              <w:rPr>
                <w:rFonts w:cs="SILDoulosUnicodeIPA"/>
                <w:snapToGrid w:val="0"/>
              </w:rPr>
              <w:t xml:space="preserve"> Adult Development and Learning</w:t>
            </w:r>
            <w:r w:rsidRPr="004B3E62">
              <w:rPr>
                <w:rFonts w:cs="SILDoulosUnicodeIPA"/>
                <w:snapToGrid w:val="0"/>
              </w:rPr>
              <w:t>(3)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b/>
                <w:i/>
                <w:snapToGrid w:val="0"/>
              </w:rPr>
            </w:pPr>
            <w:r w:rsidRPr="004B3E62">
              <w:rPr>
                <w:rFonts w:cs="SILDoulosUnicodeIPA"/>
                <w:b/>
                <w:i/>
                <w:snapToGrid w:val="0"/>
              </w:rPr>
              <w:t>Additional Higher Education Courses</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 xml:space="preserve">EDFN 612   </w:t>
            </w:r>
            <w:r w:rsidRPr="004B3E62">
              <w:rPr>
                <w:bCs/>
              </w:rPr>
              <w:t xml:space="preserve">Seminar in Community College Teaching </w:t>
            </w:r>
            <w:r w:rsidRPr="004B3E62">
              <w:rPr>
                <w:rFonts w:cs="SILDoulosUnicodeIPA"/>
                <w:snapToGrid w:val="0"/>
              </w:rPr>
              <w:t xml:space="preserve"> </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b/>
                <w:i/>
                <w:snapToGrid w:val="0"/>
              </w:rPr>
            </w:pPr>
            <w:r w:rsidRPr="004B3E62">
              <w:rPr>
                <w:rFonts w:cs="SILDoulosUnicodeIPA"/>
                <w:b/>
                <w:i/>
                <w:snapToGrid w:val="0"/>
              </w:rPr>
              <w:t>Discipline Courses (18 hours)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Eighteen hours of content specific courses related to the student’s teaching discipline in technical or community colleges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b/>
                <w:i/>
                <w:snapToGrid w:val="0"/>
              </w:rPr>
            </w:pPr>
            <w:r w:rsidRPr="004B3E62">
              <w:rPr>
                <w:rFonts w:cs="SILDoulosUnicodeIPA"/>
                <w:b/>
                <w:i/>
                <w:snapToGrid w:val="0"/>
              </w:rPr>
              <w:t>Research Foundations (3 hours)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EDFN 500 Research Methods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or equivalent as approved by advisor</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b/>
                <w:i/>
                <w:snapToGrid w:val="0"/>
              </w:rPr>
            </w:pPr>
            <w:r w:rsidRPr="004B3E62">
              <w:rPr>
                <w:rFonts w:cs="SILDoulosUnicodeIPA"/>
                <w:b/>
                <w:i/>
                <w:snapToGrid w:val="0"/>
              </w:rPr>
              <w:t xml:space="preserve"> Capstone Experience (6 hours)</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ADED 590 Adult Education Practicum  (3)</w:t>
            </w:r>
          </w:p>
          <w:p w:rsidR="00557940" w:rsidRPr="004B3E62" w:rsidRDefault="00557940" w:rsidP="00557940">
            <w:pPr>
              <w:tabs>
                <w:tab w:val="left" w:pos="900"/>
                <w:tab w:val="left" w:pos="1080"/>
                <w:tab w:val="left" w:pos="2160"/>
                <w:tab w:val="left" w:pos="2880"/>
                <w:tab w:val="left" w:pos="3600"/>
                <w:tab w:val="left" w:pos="4320"/>
              </w:tabs>
              <w:autoSpaceDE w:val="0"/>
              <w:autoSpaceDN w:val="0"/>
              <w:ind w:left="12" w:hanging="12"/>
              <w:rPr>
                <w:rFonts w:cs="SILDoulosUnicodeIPA"/>
                <w:snapToGrid w:val="0"/>
              </w:rPr>
            </w:pPr>
            <w:r w:rsidRPr="004B3E62">
              <w:rPr>
                <w:rFonts w:cs="SILDoulosUnicodeIPA"/>
                <w:snapToGrid w:val="0"/>
              </w:rPr>
              <w:t>ADED 597 Directed Study in Adult Education</w:t>
            </w:r>
            <w:r w:rsidRPr="004B3E62">
              <w:rPr>
                <w:rFonts w:cs="SILDoulosUnicodeIPA"/>
                <w:b/>
                <w:snapToGrid w:val="0"/>
              </w:rPr>
              <w:t xml:space="preserve"> </w:t>
            </w:r>
            <w:r w:rsidRPr="004B3E62">
              <w:rPr>
                <w:rFonts w:cs="SILDoulosUnicodeIPA"/>
                <w:snapToGrid w:val="0"/>
              </w:rPr>
              <w:t>(3)</w:t>
            </w:r>
          </w:p>
          <w:p w:rsidR="00557940" w:rsidRPr="004B3E62" w:rsidRDefault="00557940" w:rsidP="00557940">
            <w:pPr>
              <w:tabs>
                <w:tab w:val="left" w:pos="900"/>
                <w:tab w:val="left" w:pos="1080"/>
                <w:tab w:val="left" w:pos="2160"/>
                <w:tab w:val="left" w:pos="2880"/>
                <w:tab w:val="left" w:pos="3600"/>
                <w:tab w:val="left" w:pos="4320"/>
              </w:tabs>
              <w:autoSpaceDE w:val="0"/>
              <w:autoSpaceDN w:val="0"/>
              <w:ind w:left="12" w:hanging="12"/>
              <w:rPr>
                <w:rFonts w:cs="SILDoulosUnicodeIPA"/>
                <w:snapToGrid w:val="0"/>
              </w:rPr>
            </w:pP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rPr>
                <w:rFonts w:cs="SILDoulosUnicodeIPA"/>
                <w:snapToGrid w:val="0"/>
              </w:rPr>
            </w:pPr>
            <w:r w:rsidRPr="004B3E62">
              <w:rPr>
                <w:rFonts w:cs="SILDoulosUnicodeIPA"/>
                <w:b/>
                <w:i/>
                <w:snapToGrid w:val="0"/>
              </w:rPr>
              <w:t xml:space="preserve">Adult Education – Higher Education </w:t>
            </w:r>
            <w:proofErr w:type="gramStart"/>
            <w:r w:rsidRPr="004B3E62">
              <w:rPr>
                <w:rFonts w:cs="SILDoulosUnicodeIPA"/>
                <w:b/>
                <w:i/>
                <w:snapToGrid w:val="0"/>
              </w:rPr>
              <w:t>Concentration</w:t>
            </w:r>
            <w:r w:rsidRPr="004B3E62">
              <w:rPr>
                <w:rFonts w:cs="SILDoulosUnicodeIPA"/>
                <w:snapToGrid w:val="0"/>
              </w:rPr>
              <w:t xml:space="preserve">  The</w:t>
            </w:r>
            <w:proofErr w:type="gramEnd"/>
            <w:r w:rsidRPr="004B3E62">
              <w:rPr>
                <w:rFonts w:cs="SILDoulosUnicodeIPA"/>
                <w:snapToGrid w:val="0"/>
              </w:rPr>
              <w:t xml:space="preserve"> 30-hour Higher Education concentration is designed for individuals who work in higher education settings, providing training or instructional development to faculty and staff.  The program consists of a required core of 9 hours in Adult Education, 3 hours of </w:t>
            </w:r>
            <w:r w:rsidRPr="00A54119">
              <w:rPr>
                <w:rFonts w:cs="SILDoulosUnicodeIPA"/>
                <w:strike/>
                <w:snapToGrid w:val="0"/>
              </w:rPr>
              <w:t>EDFN 500 – Research Methods</w:t>
            </w:r>
            <w:r>
              <w:rPr>
                <w:rFonts w:cs="SILDoulosUnicodeIPA"/>
                <w:snapToGrid w:val="0"/>
              </w:rPr>
              <w:t xml:space="preserve"> </w:t>
            </w:r>
            <w:r w:rsidRPr="00A54119">
              <w:rPr>
                <w:rFonts w:cs="SILDoulosUnicodeIPA"/>
                <w:snapToGrid w:val="0"/>
                <w:highlight w:val="yellow"/>
              </w:rPr>
              <w:t>research foundations</w:t>
            </w:r>
            <w:r w:rsidRPr="004B3E62">
              <w:rPr>
                <w:rFonts w:cs="SILDoulosUnicodeIPA"/>
                <w:snapToGrid w:val="0"/>
              </w:rPr>
              <w:t xml:space="preserve">, 6 hours of capstone experience, and 12 hours of </w:t>
            </w:r>
            <w:r w:rsidRPr="00A54119">
              <w:rPr>
                <w:rFonts w:cs="SILDoulosUnicodeIPA"/>
                <w:snapToGrid w:val="0"/>
                <w:highlight w:val="yellow"/>
              </w:rPr>
              <w:t>additional Adult and Higher Education</w:t>
            </w:r>
            <w:r>
              <w:rPr>
                <w:rFonts w:cs="SILDoulosUnicodeIPA"/>
                <w:snapToGrid w:val="0"/>
              </w:rPr>
              <w:t xml:space="preserve"> </w:t>
            </w:r>
            <w:r w:rsidRPr="00A54119">
              <w:rPr>
                <w:rFonts w:cs="SILDoulosUnicodeIPA"/>
                <w:strike/>
                <w:snapToGrid w:val="0"/>
              </w:rPr>
              <w:t>concentration</w:t>
            </w:r>
            <w:r w:rsidRPr="004B3E62">
              <w:rPr>
                <w:rFonts w:cs="SILDoulosUnicodeIPA"/>
                <w:snapToGrid w:val="0"/>
              </w:rPr>
              <w:t xml:space="preserve"> courses. All students are required to take a comprehensive exam. All students are expected to take EDFN 500 – Research Methods within the first twelve hours of their program.</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84"/>
            </w:pP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b/>
                <w:i/>
                <w:snapToGrid w:val="0"/>
              </w:rPr>
            </w:pPr>
            <w:r w:rsidRPr="004B3E62">
              <w:rPr>
                <w:b/>
              </w:rPr>
              <w:t>Higher Education Concentration</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i/>
                <w:snapToGrid w:val="0"/>
              </w:rPr>
            </w:pPr>
            <w:r w:rsidRPr="004B3E62">
              <w:rPr>
                <w:rFonts w:cs="SILDoulosUnicodeIPA"/>
                <w:i/>
                <w:snapToGrid w:val="0"/>
              </w:rPr>
              <w:t>Core Courses (9 hours)</w:t>
            </w:r>
          </w:p>
          <w:p w:rsidR="00557940" w:rsidRPr="004B3E62" w:rsidRDefault="00557940" w:rsidP="00557940">
            <w:pPr>
              <w:tabs>
                <w:tab w:val="left" w:pos="360"/>
                <w:tab w:val="left" w:pos="900"/>
                <w:tab w:val="left" w:pos="1080"/>
                <w:tab w:val="left" w:pos="1440"/>
                <w:tab w:val="left" w:pos="2880"/>
                <w:tab w:val="left" w:pos="3600"/>
                <w:tab w:val="left" w:pos="4320"/>
              </w:tabs>
              <w:autoSpaceDE w:val="0"/>
              <w:autoSpaceDN w:val="0"/>
              <w:ind w:left="720" w:hanging="720"/>
              <w:rPr>
                <w:rFonts w:cs="SILDoulosUnicodeIPA"/>
                <w:snapToGrid w:val="0"/>
                <w:u w:val="single"/>
              </w:rPr>
            </w:pPr>
            <w:r w:rsidRPr="004B3E62">
              <w:rPr>
                <w:rFonts w:cs="SILDoulosUnicodeIPA"/>
                <w:snapToGrid w:val="0"/>
                <w:u w:val="single"/>
              </w:rPr>
              <w:t>Course</w:t>
            </w:r>
            <w:r w:rsidRPr="004B3E62">
              <w:rPr>
                <w:rFonts w:cs="SILDoulosUnicodeIPA"/>
                <w:snapToGrid w:val="0"/>
                <w:u w:val="single"/>
              </w:rPr>
              <w:tab/>
            </w:r>
            <w:r w:rsidRPr="004B3E62">
              <w:rPr>
                <w:rFonts w:cs="SILDoulosUnicodeIPA"/>
                <w:snapToGrid w:val="0"/>
              </w:rPr>
              <w:tab/>
            </w:r>
            <w:r w:rsidRPr="004B3E62">
              <w:rPr>
                <w:rFonts w:cs="SILDoulosUnicodeIPA"/>
                <w:snapToGrid w:val="0"/>
              </w:rPr>
              <w:tab/>
            </w:r>
            <w:r w:rsidRPr="004B3E62">
              <w:rPr>
                <w:rFonts w:cs="SILDoulosUnicodeIPA"/>
                <w:snapToGrid w:val="0"/>
              </w:rPr>
              <w:tab/>
            </w:r>
            <w:r w:rsidRPr="004B3E62">
              <w:rPr>
                <w:rFonts w:cs="SILDoulosUnicodeIPA"/>
                <w:snapToGrid w:val="0"/>
                <w:u w:val="single"/>
              </w:rPr>
              <w:t>Name</w:t>
            </w:r>
            <w:r w:rsidRPr="004B3E62">
              <w:rPr>
                <w:rFonts w:cs="SILDoulosUnicodeIPA"/>
                <w:snapToGrid w:val="0"/>
              </w:rPr>
              <w:tab/>
            </w:r>
            <w:r w:rsidRPr="004B3E62">
              <w:rPr>
                <w:rFonts w:cs="SILDoulosUnicodeIPA"/>
                <w:snapToGrid w:val="0"/>
              </w:rPr>
              <w:tab/>
            </w:r>
            <w:r w:rsidRPr="004B3E62">
              <w:rPr>
                <w:rFonts w:cs="SILDoulosUnicodeIPA"/>
                <w:snapToGrid w:val="0"/>
              </w:rPr>
              <w:tab/>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1080" w:hanging="720"/>
              <w:rPr>
                <w:rFonts w:cs="SILDoulosUnicodeIPA"/>
                <w:snapToGrid w:val="0"/>
              </w:rPr>
            </w:pPr>
            <w:r w:rsidRPr="004B3E62">
              <w:rPr>
                <w:rFonts w:cs="SILDoulosUnicodeIPA"/>
                <w:snapToGrid w:val="0"/>
              </w:rPr>
              <w:t>ADED 510  Introduction to Adult Education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1080" w:hanging="720"/>
              <w:rPr>
                <w:rFonts w:cs="SILDoulosUnicodeIPA"/>
                <w:snapToGrid w:val="0"/>
              </w:rPr>
            </w:pPr>
            <w:r w:rsidRPr="004B3E62">
              <w:rPr>
                <w:rFonts w:cs="SILDoulosUnicodeIPA"/>
                <w:snapToGrid w:val="0"/>
              </w:rPr>
              <w:t>ADED 520  Methods for Teaching Adults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 xml:space="preserve">      ADED 611  Adult Learning and Development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b/>
                <w:i/>
                <w:snapToGrid w:val="0"/>
              </w:rPr>
            </w:pPr>
            <w:r w:rsidRPr="004B3E62">
              <w:rPr>
                <w:rFonts w:cs="SILDoulosUnicodeIPA"/>
                <w:i/>
                <w:snapToGrid w:val="0"/>
              </w:rPr>
              <w:t>Additional Adult and Higher Education Courses (12 hours) – Choose four courses from the following</w:t>
            </w:r>
            <w:r w:rsidRPr="004B3E62">
              <w:rPr>
                <w:rFonts w:cs="SILDoulosUnicodeIPA"/>
                <w:b/>
                <w:i/>
                <w:snapToGrid w:val="0"/>
              </w:rPr>
              <w:t xml:space="preserve"> </w:t>
            </w:r>
            <w:r w:rsidRPr="004B3E62">
              <w:rPr>
                <w:rFonts w:cs="SILDoulosUnicodeIPA"/>
                <w:i/>
                <w:snapToGrid w:val="0"/>
              </w:rPr>
              <w:t>or other courses as approved by your advisor:</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1080" w:hanging="720"/>
              <w:rPr>
                <w:rFonts w:cs="SILDoulosUnicodeIPA"/>
                <w:snapToGrid w:val="0"/>
              </w:rPr>
            </w:pPr>
            <w:r w:rsidRPr="004B3E62">
              <w:rPr>
                <w:rFonts w:cs="SILDoulosUnicodeIPA"/>
                <w:snapToGrid w:val="0"/>
              </w:rPr>
              <w:t>ADED 530  Program Planning for Adults (3)</w:t>
            </w:r>
          </w:p>
          <w:p w:rsidR="00557940" w:rsidRPr="004B3E62" w:rsidRDefault="00557940" w:rsidP="00557940">
            <w:pPr>
              <w:ind w:left="360"/>
              <w:rPr>
                <w:rFonts w:cs="SILDoulosUnicodeIPA"/>
                <w:snapToGrid w:val="0"/>
              </w:rPr>
            </w:pPr>
            <w:r w:rsidRPr="004B3E62">
              <w:rPr>
                <w:rFonts w:cs="SILDoulosUnicodeIPA"/>
                <w:snapToGrid w:val="0"/>
              </w:rPr>
              <w:t xml:space="preserve">EDFN 612   </w:t>
            </w:r>
            <w:r w:rsidRPr="004B3E62">
              <w:rPr>
                <w:bCs/>
              </w:rPr>
              <w:t xml:space="preserve">Seminar in Community College Teaching </w:t>
            </w:r>
            <w:r w:rsidRPr="004B3E62">
              <w:rPr>
                <w:rFonts w:cs="SILDoulosUnicodeIPA"/>
                <w:snapToGrid w:val="0"/>
              </w:rPr>
              <w:t xml:space="preserve"> (3)</w:t>
            </w:r>
          </w:p>
          <w:p w:rsidR="00557940" w:rsidRPr="004B3E62" w:rsidRDefault="00557940" w:rsidP="00557940">
            <w:pPr>
              <w:ind w:left="360"/>
              <w:rPr>
                <w:rFonts w:cs="SILDoulosUnicodeIPA"/>
                <w:snapToGrid w:val="0"/>
              </w:rPr>
            </w:pPr>
            <w:r w:rsidRPr="004B3E62">
              <w:rPr>
                <w:rFonts w:cs="SILDoulosUnicodeIPA"/>
                <w:snapToGrid w:val="0"/>
              </w:rPr>
              <w:t>EDFN 685  Issues in Higher Education (3)</w:t>
            </w:r>
          </w:p>
          <w:p w:rsidR="00557940" w:rsidRPr="004B3E62" w:rsidRDefault="00557940" w:rsidP="00557940">
            <w:pPr>
              <w:ind w:left="360"/>
              <w:rPr>
                <w:rFonts w:cs="SILDoulosUnicodeIPA"/>
                <w:snapToGrid w:val="0"/>
              </w:rPr>
            </w:pPr>
            <w:r w:rsidRPr="004B3E62">
              <w:rPr>
                <w:rFonts w:cs="SILDoulosUnicodeIPA"/>
                <w:snapToGrid w:val="0"/>
              </w:rPr>
              <w:t>EDFN 675  Higher Education in America (3)</w:t>
            </w:r>
          </w:p>
          <w:p w:rsidR="00557940" w:rsidRPr="004B3E62" w:rsidRDefault="00557940" w:rsidP="00557940">
            <w:pPr>
              <w:ind w:left="360"/>
              <w:rPr>
                <w:rFonts w:cs="SILDoulosUnicodeIPA"/>
                <w:snapToGrid w:val="0"/>
              </w:rPr>
            </w:pPr>
            <w:r w:rsidRPr="004B3E62">
              <w:rPr>
                <w:rFonts w:cs="SILDoulosUnicodeIPA"/>
                <w:snapToGrid w:val="0"/>
              </w:rPr>
              <w:t>EDFN 721 - Postsecondary Change and Culture (3)</w:t>
            </w:r>
            <w:r w:rsidRPr="004B3E62">
              <w:rPr>
                <w:rFonts w:cs="SILDoulosUnicodeIPA"/>
                <w:snapToGrid w:val="0"/>
              </w:rPr>
              <w:br/>
              <w:t>EDFN 724 - Leadership in Community and Technical Colleges (3)</w:t>
            </w:r>
            <w:r w:rsidRPr="004B3E62">
              <w:rPr>
                <w:rFonts w:cs="SILDoulosUnicodeIPA"/>
                <w:snapToGrid w:val="0"/>
              </w:rPr>
              <w:br/>
              <w:t>EDLD 728 - Postsecondary Economics and Finance (3)</w:t>
            </w:r>
          </w:p>
          <w:p w:rsidR="00557940" w:rsidRDefault="00557940" w:rsidP="00557940">
            <w:pPr>
              <w:ind w:left="360"/>
              <w:rPr>
                <w:rFonts w:cs="SILDoulosUnicodeIPA"/>
                <w:snapToGrid w:val="0"/>
              </w:rPr>
            </w:pPr>
            <w:r w:rsidRPr="004B3E62">
              <w:rPr>
                <w:rFonts w:cs="SILDoulosUnicodeIPA"/>
                <w:b/>
                <w:snapToGrid w:val="0"/>
              </w:rPr>
              <w:t>ID 560 Instructional Design Foundations</w:t>
            </w:r>
            <w:r>
              <w:rPr>
                <w:rFonts w:cs="SILDoulosUnicodeIPA"/>
                <w:b/>
                <w:snapToGrid w:val="0"/>
              </w:rPr>
              <w:t xml:space="preserve"> (3)</w:t>
            </w:r>
          </w:p>
          <w:p w:rsidR="00557940" w:rsidRPr="004B3E62" w:rsidRDefault="00557940" w:rsidP="00557940">
            <w:pPr>
              <w:ind w:left="360"/>
              <w:rPr>
                <w:rFonts w:cs="SILDoulosUnicodeIPA"/>
                <w:snapToGrid w:val="0"/>
              </w:rPr>
            </w:pPr>
            <w:r w:rsidRPr="004B3E62">
              <w:rPr>
                <w:rFonts w:cs="SILDoulosUnicodeIPA"/>
                <w:snapToGrid w:val="0"/>
              </w:rPr>
              <w:t>ID 570    Principles of Instructional Design.  (3)</w:t>
            </w:r>
          </w:p>
          <w:p w:rsidR="00557940" w:rsidRPr="004B3E62" w:rsidRDefault="00557940" w:rsidP="00557940">
            <w:pPr>
              <w:ind w:left="360"/>
              <w:rPr>
                <w:rFonts w:cs="SILDoulosUnicodeIPA"/>
                <w:b/>
                <w:snapToGrid w:val="0"/>
              </w:rPr>
            </w:pPr>
            <w:r w:rsidRPr="004B3E62">
              <w:rPr>
                <w:rFonts w:cs="SILDoulosUnicodeIPA"/>
                <w:b/>
                <w:snapToGrid w:val="0"/>
              </w:rPr>
              <w:t>ID 572   Performance Improvement Analysis in the Workplace (3)</w:t>
            </w:r>
          </w:p>
          <w:p w:rsidR="00557940" w:rsidRPr="004B3E62" w:rsidRDefault="00557940" w:rsidP="00557940">
            <w:pPr>
              <w:ind w:left="360"/>
              <w:rPr>
                <w:rFonts w:cs="SILDoulosUnicodeIPA"/>
                <w:snapToGrid w:val="0"/>
              </w:rPr>
            </w:pPr>
            <w:r w:rsidRPr="004B3E62">
              <w:rPr>
                <w:rFonts w:cs="SILDoulosUnicodeIPA"/>
                <w:snapToGrid w:val="0"/>
              </w:rPr>
              <w:t>ID 583    Training Materials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198" w:firstLine="114"/>
              <w:rPr>
                <w:rFonts w:cs="SILDoulosUnicodeIPA"/>
                <w:snapToGrid w:val="0"/>
              </w:rPr>
            </w:pPr>
            <w:r w:rsidRPr="004B3E62">
              <w:rPr>
                <w:rFonts w:cs="SILDoulosUnicodeIPA"/>
                <w:snapToGrid w:val="0"/>
              </w:rPr>
              <w:tab/>
              <w:t>ID 585</w:t>
            </w:r>
            <w:r w:rsidRPr="004B3E62">
              <w:rPr>
                <w:rFonts w:cs="SILDoulosUnicodeIPA"/>
                <w:b/>
                <w:snapToGrid w:val="0"/>
              </w:rPr>
              <w:t xml:space="preserve">    </w:t>
            </w:r>
            <w:r w:rsidRPr="004B3E62">
              <w:rPr>
                <w:rFonts w:cs="SILDoulosUnicodeIPA"/>
                <w:snapToGrid w:val="0"/>
              </w:rPr>
              <w:t>Distance Delivery Systems (3)</w:t>
            </w:r>
          </w:p>
          <w:p w:rsidR="00557940" w:rsidRPr="004B3E62" w:rsidRDefault="00557940" w:rsidP="00557940">
            <w:pPr>
              <w:rPr>
                <w:b/>
                <w:i/>
              </w:rPr>
            </w:pPr>
            <w:r w:rsidRPr="004B3E62">
              <w:rPr>
                <w:b/>
                <w:i/>
              </w:rPr>
              <w:t xml:space="preserve">Research </w:t>
            </w:r>
            <w:r w:rsidRPr="00A54119">
              <w:rPr>
                <w:b/>
                <w:i/>
                <w:strike/>
              </w:rPr>
              <w:t>Methods</w:t>
            </w:r>
            <w:r w:rsidRPr="004B3E62">
              <w:rPr>
                <w:b/>
                <w:i/>
              </w:rPr>
              <w:t xml:space="preserve"> </w:t>
            </w:r>
            <w:r w:rsidRPr="00A54119">
              <w:rPr>
                <w:b/>
                <w:i/>
                <w:highlight w:val="yellow"/>
              </w:rPr>
              <w:t>Foundations</w:t>
            </w:r>
            <w:r>
              <w:rPr>
                <w:b/>
                <w:i/>
              </w:rPr>
              <w:t xml:space="preserve"> </w:t>
            </w:r>
            <w:r w:rsidRPr="004B3E62">
              <w:rPr>
                <w:b/>
                <w:i/>
              </w:rPr>
              <w:t>Course (3 hours)</w:t>
            </w:r>
          </w:p>
          <w:p w:rsidR="00557940" w:rsidRPr="004B3E62" w:rsidRDefault="00557940" w:rsidP="00557940">
            <w:pPr>
              <w:ind w:left="720"/>
            </w:pPr>
            <w:r w:rsidRPr="004B3E62">
              <w:t>EDFN 500 Research Methods</w:t>
            </w:r>
          </w:p>
          <w:p w:rsidR="00557940" w:rsidRPr="004B3E62" w:rsidRDefault="00557940" w:rsidP="00557940">
            <w:pPr>
              <w:rPr>
                <w:b/>
                <w:i/>
              </w:rPr>
            </w:pPr>
            <w:r w:rsidRPr="004B3E62">
              <w:rPr>
                <w:b/>
                <w:i/>
              </w:rPr>
              <w:t>Capstone Experience:</w:t>
            </w:r>
          </w:p>
          <w:p w:rsidR="00557940" w:rsidRPr="004B3E62" w:rsidRDefault="00557940" w:rsidP="00557940">
            <w:pPr>
              <w:rPr>
                <w:i/>
              </w:rPr>
            </w:pPr>
          </w:p>
          <w:p w:rsidR="00557940" w:rsidRPr="004B3E62" w:rsidRDefault="00557940" w:rsidP="00557940">
            <w:pPr>
              <w:rPr>
                <w:i/>
              </w:rPr>
            </w:pPr>
            <w:r w:rsidRPr="004B3E62">
              <w:rPr>
                <w:i/>
              </w:rPr>
              <w:t>Students may choose one of the following two options:</w:t>
            </w:r>
          </w:p>
          <w:p w:rsidR="00557940" w:rsidRPr="004B3E62" w:rsidRDefault="00557940" w:rsidP="00557940">
            <w:pPr>
              <w:rPr>
                <w:i/>
              </w:rPr>
            </w:pPr>
            <w:r w:rsidRPr="004B3E62">
              <w:rPr>
                <w:i/>
              </w:rPr>
              <w:t>Thesis Option (6 hours)</w:t>
            </w:r>
          </w:p>
          <w:p w:rsidR="00557940" w:rsidRPr="004B3E62" w:rsidRDefault="00557940" w:rsidP="00557940">
            <w:r w:rsidRPr="004B3E62">
              <w:t>ADED 599  Thesis (6)</w:t>
            </w:r>
          </w:p>
          <w:p w:rsidR="00557940" w:rsidRPr="004B3E62" w:rsidRDefault="00557940" w:rsidP="00557940">
            <w:pPr>
              <w:ind w:left="720" w:firstLine="720"/>
            </w:pPr>
            <w:r w:rsidRPr="004B3E62">
              <w:t>or</w:t>
            </w:r>
          </w:p>
          <w:p w:rsidR="00557940" w:rsidRPr="004B3E62" w:rsidRDefault="00557940" w:rsidP="00557940">
            <w:pPr>
              <w:rPr>
                <w:i/>
              </w:rPr>
            </w:pPr>
            <w:r w:rsidRPr="004B3E62">
              <w:rPr>
                <w:i/>
              </w:rPr>
              <w:t>Non-Thesis Option (6 hours)</w:t>
            </w:r>
          </w:p>
          <w:p w:rsidR="00557940" w:rsidRPr="004B3E62" w:rsidRDefault="00557940" w:rsidP="00557940">
            <w:r w:rsidRPr="004B3E62">
              <w:t>ADED 590   Adult Education Practicum</w:t>
            </w:r>
            <w:r w:rsidRPr="004B3E62">
              <w:tab/>
              <w:t xml:space="preserve">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84"/>
            </w:pPr>
            <w:r w:rsidRPr="004B3E62">
              <w:t>ADED 597   Directed Study in Adult Education (3)</w:t>
            </w:r>
            <w:r w:rsidRPr="004B3E62">
              <w:tab/>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84"/>
            </w:pPr>
            <w:r w:rsidRPr="004B3E62">
              <w:rPr>
                <w:b/>
                <w:i/>
              </w:rPr>
              <w:t xml:space="preserve">Adult Education – Training and Development </w:t>
            </w:r>
            <w:proofErr w:type="gramStart"/>
            <w:r w:rsidRPr="004B3E62">
              <w:rPr>
                <w:b/>
                <w:i/>
              </w:rPr>
              <w:t>Concentration</w:t>
            </w:r>
            <w:r w:rsidRPr="004B3E62">
              <w:rPr>
                <w:b/>
              </w:rPr>
              <w:t xml:space="preserve">  </w:t>
            </w:r>
            <w:r w:rsidRPr="004B3E62">
              <w:t>The</w:t>
            </w:r>
            <w:proofErr w:type="gramEnd"/>
            <w:r w:rsidRPr="004B3E62">
              <w:t xml:space="preserve"> 30-hour Training and Development concentration is designed for individuals who either work or would like to work as a trainer in the workplace.  This would include business, military, and community education settings among others.  The program consists of a required core of 9 hours in Adult Education, </w:t>
            </w:r>
            <w:r w:rsidRPr="00EB3E63">
              <w:rPr>
                <w:strike/>
              </w:rPr>
              <w:t>3</w:t>
            </w:r>
            <w:r w:rsidRPr="00EB3E63">
              <w:rPr>
                <w:highlight w:val="yellow"/>
              </w:rPr>
              <w:t>6</w:t>
            </w:r>
            <w:r w:rsidRPr="004B3E62">
              <w:t xml:space="preserve"> additional hours </w:t>
            </w:r>
            <w:r w:rsidRPr="00A54119">
              <w:rPr>
                <w:strike/>
              </w:rPr>
              <w:t>in ADED 530 – Program Planning for Adults</w:t>
            </w:r>
            <w:r>
              <w:t xml:space="preserve"> of additional required courses</w:t>
            </w:r>
            <w:r w:rsidRPr="004B3E62">
              <w:t xml:space="preserve">, 3 hours of </w:t>
            </w:r>
            <w:r w:rsidRPr="00A54119">
              <w:rPr>
                <w:strike/>
              </w:rPr>
              <w:t>EDFN 500 – Research Methods</w:t>
            </w:r>
            <w:r>
              <w:rPr>
                <w:strike/>
              </w:rPr>
              <w:t xml:space="preserve"> </w:t>
            </w:r>
            <w:r>
              <w:t>research foundation</w:t>
            </w:r>
            <w:r w:rsidRPr="004B3E62">
              <w:t xml:space="preserve">, six hours of capstone experience, and </w:t>
            </w:r>
            <w:r w:rsidRPr="00A54119">
              <w:rPr>
                <w:strike/>
              </w:rPr>
              <w:t>9</w:t>
            </w:r>
            <w:r>
              <w:t xml:space="preserve"> </w:t>
            </w:r>
            <w:r w:rsidRPr="00A54119">
              <w:rPr>
                <w:highlight w:val="yellow"/>
              </w:rPr>
              <w:t>6</w:t>
            </w:r>
            <w:r w:rsidRPr="004B3E62">
              <w:t xml:space="preserve"> hours of electives.  All students are required to take a comprehensive exam.  All students are required to take EDFN 500 – Research Methods within the first 12 hours of their program.</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84"/>
              <w:rPr>
                <w:b/>
              </w:rPr>
            </w:pP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i/>
                <w:snapToGrid w:val="0"/>
              </w:rPr>
            </w:pPr>
            <w:r w:rsidRPr="004B3E62">
              <w:rPr>
                <w:b/>
              </w:rPr>
              <w:t>Concentration in Training and Development</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i/>
                <w:snapToGrid w:val="0"/>
              </w:rPr>
            </w:pPr>
            <w:r w:rsidRPr="004B3E62">
              <w:rPr>
                <w:rFonts w:cs="SILDoulosUnicodeIPA"/>
                <w:i/>
                <w:snapToGrid w:val="0"/>
              </w:rPr>
              <w:t>Core Courses (9 hours)</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 xml:space="preserve"> ADED 510  Introduction to Adult Education (3) </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 xml:space="preserve"> ADED 520  Methods for Teaching Adults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ADED 611  Adult Learning and Development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r w:rsidRPr="004B3E62">
              <w:rPr>
                <w:rFonts w:cs="SILDoulosUnicodeIPA"/>
                <w:i/>
                <w:snapToGrid w:val="0"/>
              </w:rPr>
              <w:t>Additional Required Courses</w:t>
            </w:r>
            <w:r>
              <w:rPr>
                <w:rFonts w:cs="SILDoulosUnicodeIPA"/>
                <w:i/>
                <w:snapToGrid w:val="0"/>
              </w:rPr>
              <w:t xml:space="preserve"> </w:t>
            </w:r>
            <w:r w:rsidRPr="00A54119">
              <w:rPr>
                <w:rFonts w:cs="SILDoulosUnicodeIPA"/>
                <w:i/>
                <w:snapToGrid w:val="0"/>
                <w:highlight w:val="yellow"/>
              </w:rPr>
              <w:t>(6 hours</w:t>
            </w:r>
            <w:r>
              <w:rPr>
                <w:rFonts w:cs="SILDoulosUnicodeIPA"/>
                <w:i/>
                <w:snapToGrid w:val="0"/>
              </w:rPr>
              <w:t>)</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720" w:hanging="720"/>
              <w:rPr>
                <w:rFonts w:cs="SILDoulosUnicodeIPA"/>
                <w:snapToGrid w:val="0"/>
              </w:rPr>
            </w:pPr>
            <w:r w:rsidRPr="004B3E62">
              <w:rPr>
                <w:rFonts w:cs="SILDoulosUnicodeIPA"/>
                <w:snapToGrid w:val="0"/>
              </w:rPr>
              <w:t xml:space="preserve"> ADED 530  Program Planning for Adults (3) </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b/>
                <w:snapToGrid w:val="0"/>
              </w:rPr>
              <w:t xml:space="preserve"> ID 583 Training</w:t>
            </w:r>
            <w:r w:rsidRPr="004B3E62">
              <w:rPr>
                <w:rFonts w:cs="SILDoulosUnicodeIPA"/>
                <w:snapToGrid w:val="0"/>
              </w:rPr>
              <w:t xml:space="preserve"> </w:t>
            </w:r>
            <w:r w:rsidRPr="004B3E62">
              <w:rPr>
                <w:rFonts w:cs="SILDoulosUnicodeIPA"/>
                <w:b/>
                <w:snapToGrid w:val="0"/>
              </w:rPr>
              <w:t>Design and Development</w:t>
            </w:r>
            <w:r w:rsidRPr="004B3E62">
              <w:rPr>
                <w:rFonts w:cs="SILDoulosUnicodeIPA"/>
                <w:snapToGrid w:val="0"/>
              </w:rPr>
              <w:t>(3)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b/>
                <w:snapToGrid w:val="0"/>
              </w:rPr>
            </w:pP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r w:rsidRPr="004B3E62">
              <w:rPr>
                <w:rFonts w:cs="SILDoulosUnicodeIPA"/>
                <w:i/>
                <w:snapToGrid w:val="0"/>
              </w:rPr>
              <w:t>Electives (</w:t>
            </w:r>
            <w:r w:rsidRPr="00A54119">
              <w:rPr>
                <w:rFonts w:cs="SILDoulosUnicodeIPA"/>
                <w:i/>
                <w:strike/>
                <w:snapToGrid w:val="0"/>
              </w:rPr>
              <w:t>9</w:t>
            </w:r>
            <w:r>
              <w:rPr>
                <w:rFonts w:cs="SILDoulosUnicodeIPA"/>
                <w:i/>
                <w:snapToGrid w:val="0"/>
              </w:rPr>
              <w:t xml:space="preserve"> </w:t>
            </w:r>
            <w:r w:rsidRPr="00A54119">
              <w:rPr>
                <w:rFonts w:cs="SILDoulosUnicodeIPA"/>
                <w:i/>
                <w:snapToGrid w:val="0"/>
                <w:highlight w:val="yellow"/>
              </w:rPr>
              <w:t>6</w:t>
            </w:r>
            <w:r w:rsidRPr="004B3E62">
              <w:rPr>
                <w:rFonts w:cs="SILDoulosUnicodeIPA"/>
                <w:i/>
                <w:snapToGrid w:val="0"/>
              </w:rPr>
              <w:t xml:space="preserve"> hours): Select from the following or from other courses as approved by advisor:</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w:t>
            </w:r>
            <w:r w:rsidRPr="004B3E62">
              <w:rPr>
                <w:rFonts w:cs="SILDoulosUnicodeIPA"/>
                <w:b/>
                <w:snapToGrid w:val="0"/>
              </w:rPr>
              <w:t>ID 560 Instructional Design Foundations</w:t>
            </w:r>
            <w:r>
              <w:rPr>
                <w:rFonts w:cs="SILDoulosUnicodeIPA"/>
                <w:b/>
                <w:snapToGrid w:val="0"/>
              </w:rPr>
              <w:t xml:space="preserve">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ID 570 </w:t>
            </w:r>
            <w:r w:rsidRPr="004B3E62">
              <w:rPr>
                <w:rFonts w:cs="SILDoulosUnicodeIPA"/>
                <w:b/>
                <w:snapToGrid w:val="0"/>
              </w:rPr>
              <w:t>Systematic Instructional Design</w:t>
            </w:r>
            <w:r w:rsidRPr="004B3E62">
              <w:rPr>
                <w:rFonts w:cs="SILDoulosUnicodeIPA"/>
                <w:snapToGrid w:val="0"/>
              </w:rPr>
              <w:t xml:space="preserve">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ID 577 Management of Instructional Systems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ID 585 </w:t>
            </w:r>
            <w:r w:rsidRPr="004B3E62">
              <w:rPr>
                <w:rFonts w:cs="SILDoulosUnicodeIPA"/>
                <w:b/>
                <w:snapToGrid w:val="0"/>
              </w:rPr>
              <w:t>Distance</w:t>
            </w:r>
            <w:r w:rsidRPr="004B3E62">
              <w:rPr>
                <w:rFonts w:cs="SILDoulosUnicodeIPA"/>
                <w:snapToGrid w:val="0"/>
              </w:rPr>
              <w:t xml:space="preserve"> </w:t>
            </w:r>
            <w:r w:rsidRPr="004B3E62">
              <w:rPr>
                <w:rFonts w:cs="SILDoulosUnicodeIPA"/>
                <w:b/>
                <w:snapToGrid w:val="0"/>
              </w:rPr>
              <w:t>Education Opportunities and Challenges</w:t>
            </w:r>
            <w:r w:rsidRPr="004B3E62">
              <w:rPr>
                <w:rFonts w:cs="SILDoulosUnicodeIPA"/>
                <w:snapToGrid w:val="0"/>
              </w:rPr>
              <w:t>(3)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ID 587 </w:t>
            </w:r>
            <w:r w:rsidRPr="004B3E62">
              <w:rPr>
                <w:rFonts w:cs="SILDoulosUnicodeIPA"/>
                <w:b/>
                <w:snapToGrid w:val="0"/>
              </w:rPr>
              <w:t xml:space="preserve">Trends and </w:t>
            </w:r>
            <w:r w:rsidRPr="004B3E62">
              <w:rPr>
                <w:rFonts w:cs="SILDoulosUnicodeIPA"/>
                <w:snapToGrid w:val="0"/>
              </w:rPr>
              <w:t xml:space="preserve">Issues </w:t>
            </w:r>
            <w:r w:rsidRPr="004B3E62">
              <w:rPr>
                <w:rFonts w:cs="SILDoulosUnicodeIPA"/>
                <w:b/>
                <w:snapToGrid w:val="0"/>
              </w:rPr>
              <w:t>in</w:t>
            </w:r>
            <w:r w:rsidRPr="004B3E62">
              <w:rPr>
                <w:rFonts w:cs="SILDoulosUnicodeIPA"/>
                <w:snapToGrid w:val="0"/>
              </w:rPr>
              <w:t xml:space="preserve"> Instructional Design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b/>
                <w:snapToGrid w:val="0"/>
              </w:rPr>
            </w:pPr>
            <w:r w:rsidRPr="004B3E62">
              <w:rPr>
                <w:rFonts w:cs="SILDoulosUnicodeIPA"/>
                <w:snapToGrid w:val="0"/>
              </w:rPr>
              <w:t xml:space="preserve"> </w:t>
            </w:r>
            <w:r w:rsidRPr="004B3E62">
              <w:rPr>
                <w:rFonts w:cs="SILDoulosUnicodeIPA"/>
                <w:b/>
                <w:snapToGrid w:val="0"/>
              </w:rPr>
              <w:t>ID 588 Multimedia Design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ID 595 Internship in Instructional Design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LME 535 Survey of Educational Technology Practices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LME 537 Principles of Education Technology Applications (3)</w:t>
            </w:r>
          </w:p>
          <w:p w:rsidR="00557940" w:rsidRPr="004B3E62" w:rsidRDefault="00557940" w:rsidP="00557940">
            <w:pPr>
              <w:rPr>
                <w:rFonts w:cs="SILDoulosUnicodeIPA"/>
                <w:snapToGrid w:val="0"/>
              </w:rPr>
            </w:pPr>
            <w:r w:rsidRPr="004B3E62">
              <w:rPr>
                <w:rFonts w:cs="SILDoulosUnicodeIPA"/>
                <w:snapToGrid w:val="0"/>
              </w:rPr>
              <w:t xml:space="preserve"> LME 545 Education Technology Production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LME 547 Integration of Education Technology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EDFN 501 Educational Statistics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EDFN 601 Applied Statistics and Design</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EDFN 603 Qualitative Research in Education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CNS 555 Social and Cultural Diversity in Counseling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CNS 589 Group Dynamics in Student Affairs and Higher Education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CNS 637 Theories of Addictions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CNS 647 Addictions: Assessment, Diagnosis, and Treatment Planning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CNS 667 Substance Abuse and Dependency Counseling  (3)</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r w:rsidRPr="004B3E62">
              <w:rPr>
                <w:rFonts w:cs="SILDoulosUnicodeIPA"/>
                <w:i/>
                <w:snapToGrid w:val="0"/>
              </w:rPr>
              <w:t>Research Foundations (3 hours)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EDFN 500 Research Methods or equivalent as approved by advisor</w:t>
            </w:r>
          </w:p>
          <w:p w:rsidR="00557940"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p>
          <w:p w:rsidR="00557940" w:rsidRPr="004B3E62" w:rsidRDefault="00557940" w:rsidP="00557940">
            <w:pPr>
              <w:rPr>
                <w:b/>
                <w:i/>
              </w:rPr>
            </w:pPr>
            <w:r w:rsidRPr="00A54119">
              <w:rPr>
                <w:b/>
                <w:i/>
                <w:highlight w:val="yellow"/>
              </w:rPr>
              <w:t>Capstone Experience:</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r w:rsidRPr="004B3E62">
              <w:rPr>
                <w:rFonts w:cs="SILDoulosUnicodeIPA"/>
                <w:i/>
                <w:snapToGrid w:val="0"/>
              </w:rPr>
              <w:t>Students may take one of the following two options: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i/>
                <w:snapToGrid w:val="0"/>
              </w:rPr>
              <w:t>Thesis Option (6 hours)</w:t>
            </w:r>
            <w:r w:rsidRPr="004B3E62">
              <w:rPr>
                <w:rFonts w:cs="SILDoulosUnicodeIPA"/>
                <w:snapToGrid w:val="0"/>
              </w:rPr>
              <w:t xml:space="preserve"> ADED 599  Thesis</w:t>
            </w:r>
          </w:p>
          <w:p w:rsidR="00557940" w:rsidRPr="004B3E62" w:rsidRDefault="00557940" w:rsidP="00557940">
            <w:pPr>
              <w:tabs>
                <w:tab w:val="left" w:pos="360"/>
                <w:tab w:val="left" w:pos="900"/>
                <w:tab w:val="left" w:pos="2160"/>
                <w:tab w:val="left" w:pos="2880"/>
                <w:tab w:val="left" w:pos="3600"/>
                <w:tab w:val="left" w:pos="4320"/>
              </w:tabs>
              <w:autoSpaceDE w:val="0"/>
              <w:autoSpaceDN w:val="0"/>
              <w:ind w:left="360"/>
              <w:jc w:val="center"/>
              <w:rPr>
                <w:rFonts w:cs="SILDoulosUnicodeIPA"/>
                <w:snapToGrid w:val="0"/>
              </w:rPr>
            </w:pPr>
            <w:r w:rsidRPr="004B3E62">
              <w:rPr>
                <w:rFonts w:cs="SILDoulosUnicodeIPA"/>
                <w:snapToGrid w:val="0"/>
              </w:rPr>
              <w:t>or</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i/>
                <w:snapToGrid w:val="0"/>
              </w:rPr>
            </w:pPr>
            <w:r w:rsidRPr="004B3E62">
              <w:rPr>
                <w:rFonts w:cs="SILDoulosUnicodeIPA"/>
                <w:i/>
                <w:snapToGrid w:val="0"/>
              </w:rPr>
              <w:t>Non-Thesis Option (6 hours)</w:t>
            </w:r>
          </w:p>
          <w:p w:rsidR="00557940" w:rsidRPr="004B3E62" w:rsidRDefault="00557940" w:rsidP="00557940">
            <w:pPr>
              <w:tabs>
                <w:tab w:val="left" w:pos="360"/>
                <w:tab w:val="left" w:pos="900"/>
                <w:tab w:val="left" w:pos="2160"/>
                <w:tab w:val="left" w:pos="2880"/>
                <w:tab w:val="left" w:pos="3600"/>
                <w:tab w:val="left" w:pos="4320"/>
              </w:tabs>
              <w:autoSpaceDE w:val="0"/>
              <w:autoSpaceDN w:val="0"/>
              <w:rPr>
                <w:rFonts w:cs="SILDoulosUnicodeIPA"/>
                <w:snapToGrid w:val="0"/>
              </w:rPr>
            </w:pPr>
            <w:r w:rsidRPr="004B3E62">
              <w:rPr>
                <w:rFonts w:cs="SILDoulosUnicodeIPA"/>
                <w:snapToGrid w:val="0"/>
              </w:rPr>
              <w:t xml:space="preserve"> ADED 590    Adult Education Practicum</w:t>
            </w:r>
            <w:r w:rsidRPr="004B3E62">
              <w:rPr>
                <w:rFonts w:cs="SILDoulosUnicodeIPA"/>
                <w:snapToGrid w:val="0"/>
              </w:rPr>
              <w:tab/>
              <w:t xml:space="preserve">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84"/>
              <w:rPr>
                <w:rFonts w:cs="SILDoulosUnicodeIPA"/>
                <w:snapToGrid w:val="0"/>
              </w:rPr>
            </w:pPr>
            <w:r>
              <w:rPr>
                <w:rFonts w:cs="SILDoulosUnicodeIPA"/>
                <w:snapToGrid w:val="0"/>
              </w:rPr>
              <w:t xml:space="preserve"> ADED 597 </w:t>
            </w:r>
            <w:r w:rsidRPr="004B3E62">
              <w:rPr>
                <w:rFonts w:cs="SILDoulosUnicodeIPA"/>
                <w:snapToGrid w:val="0"/>
              </w:rPr>
              <w:t>Directed Study in Adult Education (3)</w:t>
            </w:r>
          </w:p>
          <w:p w:rsidR="00557940" w:rsidRPr="004B3E62" w:rsidRDefault="00557940" w:rsidP="00557940">
            <w:pPr>
              <w:tabs>
                <w:tab w:val="left" w:pos="360"/>
                <w:tab w:val="left" w:pos="900"/>
                <w:tab w:val="left" w:pos="1080"/>
                <w:tab w:val="left" w:pos="2160"/>
                <w:tab w:val="left" w:pos="2880"/>
                <w:tab w:val="left" w:pos="3600"/>
                <w:tab w:val="left" w:pos="4320"/>
              </w:tabs>
              <w:autoSpaceDE w:val="0"/>
              <w:autoSpaceDN w:val="0"/>
              <w:ind w:left="-84"/>
              <w:rPr>
                <w:b/>
              </w:rPr>
            </w:pPr>
          </w:p>
        </w:tc>
      </w:tr>
      <w:tr w:rsidR="00557940" w:rsidRPr="004B3E62" w:rsidTr="00557940">
        <w:trPr>
          <w:trHeight w:val="890"/>
        </w:trPr>
        <w:tc>
          <w:tcPr>
            <w:tcW w:w="5010" w:type="dxa"/>
          </w:tcPr>
          <w:p w:rsidR="00557940" w:rsidRPr="004B3E62" w:rsidRDefault="00557940" w:rsidP="00557940">
            <w:pPr>
              <w:jc w:val="center"/>
              <w:rPr>
                <w:b/>
              </w:rPr>
            </w:pPr>
            <w:r w:rsidRPr="004B3E62">
              <w:rPr>
                <w:b/>
              </w:rPr>
              <w:t>Admission Requirements</w:t>
            </w:r>
          </w:p>
          <w:p w:rsidR="00557940" w:rsidRPr="004B3E62" w:rsidRDefault="00557940" w:rsidP="00557940">
            <w:pPr>
              <w:pStyle w:val="NormalWeb"/>
              <w:spacing w:before="2" w:after="2"/>
            </w:pPr>
            <w:r w:rsidRPr="004B3E62">
              <w:t xml:space="preserve">Admission to all ADED concentrations requires the student to meet </w:t>
            </w:r>
            <w:r w:rsidRPr="004B3E62">
              <w:rPr>
                <w:rStyle w:val="Strong"/>
              </w:rPr>
              <w:t>ONE</w:t>
            </w:r>
            <w:r w:rsidRPr="004B3E62">
              <w:t xml:space="preserve"> of the following:</w:t>
            </w:r>
          </w:p>
          <w:p w:rsidR="00557940" w:rsidRPr="004B3E62" w:rsidRDefault="00557940" w:rsidP="00487A0C">
            <w:pPr>
              <w:numPr>
                <w:ilvl w:val="0"/>
                <w:numId w:val="8"/>
              </w:numPr>
              <w:shd w:val="clear" w:color="auto" w:fill="FFFFFF"/>
              <w:spacing w:after="120" w:line="240" w:lineRule="auto"/>
              <w:ind w:left="450"/>
              <w:textAlignment w:val="baseline"/>
              <w:rPr>
                <w:rFonts w:cs="Arial"/>
                <w:color w:val="000000"/>
              </w:rPr>
            </w:pPr>
            <w:r w:rsidRPr="004B3E62">
              <w:rPr>
                <w:rFonts w:cs="Arial"/>
                <w:color w:val="000000"/>
              </w:rPr>
              <w:t>Admission with GRE and GAP score:</w:t>
            </w:r>
          </w:p>
          <w:p w:rsidR="00557940" w:rsidRPr="004B3E62" w:rsidRDefault="00557940" w:rsidP="00487A0C">
            <w:pPr>
              <w:numPr>
                <w:ilvl w:val="1"/>
                <w:numId w:val="8"/>
              </w:numPr>
              <w:shd w:val="clear" w:color="auto" w:fill="FFFFFF"/>
              <w:spacing w:before="120" w:after="120" w:line="240" w:lineRule="auto"/>
              <w:ind w:left="900"/>
              <w:textAlignment w:val="baseline"/>
              <w:rPr>
                <w:rFonts w:cs="Arial"/>
                <w:color w:val="000000"/>
              </w:rPr>
            </w:pPr>
            <w:r w:rsidRPr="004B3E62">
              <w:rPr>
                <w:rFonts w:cs="Arial"/>
                <w:color w:val="000000"/>
              </w:rPr>
              <w:t>Minimum GAP score of 2200 [GAP = (GRE-V + GRE-Q) x Undergraduate GPA] on the GRE taken before August 2011. Minimum Analytical Writing score of 3.5.</w:t>
            </w:r>
          </w:p>
          <w:p w:rsidR="00557940" w:rsidRPr="004B3E62" w:rsidRDefault="00557940" w:rsidP="00487A0C">
            <w:pPr>
              <w:numPr>
                <w:ilvl w:val="1"/>
                <w:numId w:val="8"/>
              </w:numPr>
              <w:shd w:val="clear" w:color="auto" w:fill="FFFFFF"/>
              <w:spacing w:after="120" w:line="240" w:lineRule="auto"/>
              <w:ind w:left="900"/>
              <w:textAlignment w:val="baseline"/>
              <w:rPr>
                <w:rFonts w:cs="Arial"/>
                <w:color w:val="000000"/>
              </w:rPr>
            </w:pPr>
            <w:r w:rsidRPr="004B3E62">
              <w:rPr>
                <w:rFonts w:cs="Arial"/>
                <w:color w:val="000000"/>
              </w:rPr>
              <w:t>Minimum GAP score of 550 [GAP = (GRE-V + GRE-Q) + (Undergraduate GPA x 100)] on GRE taken after August 2011, with a minimum GRE-V of 139 and GRE-Q of 139. Minimum Analytical Writing score of 3.5. Applicant is responsible for maintaining contact with the Graduate School, (270) 745-2446.</w:t>
            </w:r>
          </w:p>
          <w:p w:rsidR="00557940" w:rsidRPr="004B3E62" w:rsidRDefault="00557940" w:rsidP="00487A0C">
            <w:pPr>
              <w:numPr>
                <w:ilvl w:val="0"/>
                <w:numId w:val="8"/>
              </w:numPr>
              <w:shd w:val="clear" w:color="auto" w:fill="FFFFFF"/>
              <w:spacing w:after="0" w:line="240" w:lineRule="auto"/>
              <w:ind w:left="450"/>
              <w:textAlignment w:val="baseline"/>
              <w:rPr>
                <w:rFonts w:cs="Arial"/>
                <w:color w:val="000000"/>
              </w:rPr>
            </w:pPr>
            <w:r w:rsidRPr="004B3E62">
              <w:rPr>
                <w:rFonts w:cs="Arial"/>
                <w:color w:val="000000"/>
              </w:rPr>
              <w:t>Applicants with an undergraduate degree from an accredited university and an undergraduate GPA of 2.75 or higher submit a portfolio that will be reviewed by the Adult Education Admissions committee and used to determine recommendations for admission.  Requirements for putting together the portfolio can be found on the WKU MAE in Adult Education website, </w:t>
            </w:r>
            <w:hyperlink r:id="rId112" w:history="1">
              <w:r w:rsidRPr="004B3E62">
                <w:rPr>
                  <w:rFonts w:cs="Arial"/>
                  <w:color w:val="B01E24"/>
                  <w:bdr w:val="none" w:sz="0" w:space="0" w:color="auto" w:frame="1"/>
                </w:rPr>
                <w:t>www.wku.edu/aded</w:t>
              </w:r>
            </w:hyperlink>
            <w:r w:rsidRPr="004B3E62">
              <w:rPr>
                <w:rFonts w:cs="Arial"/>
                <w:color w:val="000000"/>
              </w:rPr>
              <w:t>.</w:t>
            </w:r>
          </w:p>
          <w:p w:rsidR="00557940" w:rsidRPr="004B3E62" w:rsidRDefault="00557940" w:rsidP="00487A0C">
            <w:pPr>
              <w:numPr>
                <w:ilvl w:val="0"/>
                <w:numId w:val="8"/>
              </w:numPr>
              <w:shd w:val="clear" w:color="auto" w:fill="FFFFFF"/>
              <w:spacing w:after="0" w:line="240" w:lineRule="auto"/>
              <w:ind w:left="450"/>
              <w:textAlignment w:val="baseline"/>
              <w:rPr>
                <w:rFonts w:cs="Arial"/>
                <w:color w:val="000000"/>
              </w:rPr>
            </w:pPr>
            <w:r w:rsidRPr="004B3E62">
              <w:rPr>
                <w:rFonts w:cs="Arial"/>
                <w:color w:val="000000"/>
              </w:rPr>
              <w:t>Applicants with a previous master's degree from an accredited university and a graduate grade point average of 3.0 or higher submit a portfolio that will be reviewed by the Adult Education Admission committee and used to determine recommendations for admission.  Requirements for putting together the portfolio can be found on the WKU MAE in Adult Education website, </w:t>
            </w:r>
            <w:hyperlink r:id="rId113" w:history="1">
              <w:r w:rsidRPr="004B3E62">
                <w:rPr>
                  <w:rFonts w:cs="Arial"/>
                  <w:color w:val="B01E24"/>
                  <w:bdr w:val="none" w:sz="0" w:space="0" w:color="auto" w:frame="1"/>
                </w:rPr>
                <w:t>www.wku.edu/aded</w:t>
              </w:r>
            </w:hyperlink>
            <w:r w:rsidRPr="004B3E62">
              <w:rPr>
                <w:rFonts w:cs="Arial"/>
                <w:color w:val="000000"/>
              </w:rPr>
              <w:t>.</w:t>
            </w:r>
          </w:p>
          <w:p w:rsidR="00557940" w:rsidRPr="004B3E62" w:rsidRDefault="00557940" w:rsidP="00487A0C">
            <w:pPr>
              <w:numPr>
                <w:ilvl w:val="0"/>
                <w:numId w:val="8"/>
              </w:numPr>
              <w:shd w:val="clear" w:color="auto" w:fill="FFFFFF"/>
              <w:spacing w:after="120" w:line="240" w:lineRule="auto"/>
              <w:ind w:left="450"/>
              <w:textAlignment w:val="baseline"/>
              <w:rPr>
                <w:rFonts w:cs="Arial"/>
                <w:color w:val="000000"/>
              </w:rPr>
            </w:pPr>
            <w:r w:rsidRPr="004B3E62">
              <w:rPr>
                <w:rFonts w:cs="Arial"/>
                <w:color w:val="000000"/>
              </w:rPr>
              <w:t>Applicants with an undergraduate grade point average below a 2.75 submit qualifying GAP/GRE-AW scores and a portfolio that will be reviewed by the Adult Education Admission committee and used to determine recommendations for admission. Requirements for putting together the portfolio can be found on the WKU MAE in Adult Education website.  Applicants who choose not to take the GRE or whose GAP/GRE-AW scores do not meet stated program minimums may apply for consideration under the College of Education and Behavior Science's alternate admissions policy. Please contact the program coordinator for details.</w:t>
            </w:r>
          </w:p>
        </w:tc>
        <w:tc>
          <w:tcPr>
            <w:tcW w:w="4992" w:type="dxa"/>
          </w:tcPr>
          <w:p w:rsidR="00557940" w:rsidRPr="00FE2A21" w:rsidRDefault="00557940" w:rsidP="00557940">
            <w:pPr>
              <w:jc w:val="center"/>
              <w:rPr>
                <w:b/>
                <w:bCs/>
                <w:highlight w:val="yellow"/>
              </w:rPr>
            </w:pPr>
            <w:r w:rsidRPr="00FE2A21">
              <w:rPr>
                <w:b/>
                <w:bCs/>
                <w:highlight w:val="yellow"/>
              </w:rPr>
              <w:t>Admission Requirements</w:t>
            </w:r>
          </w:p>
          <w:p w:rsidR="00557940" w:rsidRPr="00FE2A21" w:rsidRDefault="00557940" w:rsidP="00557940">
            <w:pPr>
              <w:rPr>
                <w:highlight w:val="yellow"/>
              </w:rPr>
            </w:pPr>
            <w:r w:rsidRPr="00FE2A21">
              <w:rPr>
                <w:highlight w:val="yellow"/>
              </w:rPr>
              <w:t>Admission requires an earned degree from an accredited institution with (a minimum undergraduate GPA of 2.75 or a Master's degree with a GPA of 3.0) and </w:t>
            </w:r>
            <w:r w:rsidRPr="00FE2A21">
              <w:rPr>
                <w:bCs/>
                <w:highlight w:val="yellow"/>
              </w:rPr>
              <w:t>ONE</w:t>
            </w:r>
            <w:r w:rsidRPr="00FE2A21">
              <w:rPr>
                <w:highlight w:val="yellow"/>
              </w:rPr>
              <w:t> of the following:</w:t>
            </w:r>
          </w:p>
          <w:p w:rsidR="00557940" w:rsidRPr="00FE2A21" w:rsidRDefault="00557940" w:rsidP="00557940">
            <w:pPr>
              <w:rPr>
                <w:highlight w:val="yellow"/>
              </w:rPr>
            </w:pPr>
            <w:r w:rsidRPr="00FE2A21">
              <w:rPr>
                <w:highlight w:val="yellow"/>
              </w:rPr>
              <w:t> </w:t>
            </w:r>
          </w:p>
          <w:p w:rsidR="00557940" w:rsidRPr="00FE2A21" w:rsidRDefault="00557940" w:rsidP="00557940">
            <w:pPr>
              <w:ind w:left="720"/>
              <w:rPr>
                <w:highlight w:val="yellow"/>
              </w:rPr>
            </w:pPr>
            <w:r w:rsidRPr="00FE2A21">
              <w:rPr>
                <w:highlight w:val="yellow"/>
              </w:rPr>
              <w:t>·         Portfolio submission (portfolio content requirements are online at </w:t>
            </w:r>
            <w:hyperlink r:id="rId114" w:history="1">
              <w:r w:rsidRPr="002A216A">
                <w:rPr>
                  <w:rStyle w:val="Hyperlink"/>
                  <w:highlight w:val="yellow"/>
                </w:rPr>
                <w:t>www.wku.edu/aded</w:t>
              </w:r>
            </w:hyperlink>
            <w:r w:rsidRPr="00FE2A21">
              <w:rPr>
                <w:highlight w:val="yellow"/>
              </w:rPr>
              <w:t>); </w:t>
            </w:r>
            <w:r w:rsidRPr="00FE2A21">
              <w:rPr>
                <w:bCs/>
                <w:highlight w:val="yellow"/>
              </w:rPr>
              <w:t>OR</w:t>
            </w:r>
            <w:r w:rsidRPr="00FE2A21">
              <w:rPr>
                <w:highlight w:val="yellow"/>
              </w:rPr>
              <w:t>,  </w:t>
            </w:r>
          </w:p>
          <w:p w:rsidR="00557940" w:rsidRPr="00FE2A21" w:rsidRDefault="00557940" w:rsidP="00557940">
            <w:pPr>
              <w:ind w:left="720"/>
              <w:rPr>
                <w:highlight w:val="yellow"/>
              </w:rPr>
            </w:pPr>
            <w:r w:rsidRPr="00FE2A21">
              <w:rPr>
                <w:highlight w:val="yellow"/>
              </w:rPr>
              <w:t xml:space="preserve">·        Minimum GRE </w:t>
            </w:r>
            <w:r>
              <w:rPr>
                <w:highlight w:val="yellow"/>
              </w:rPr>
              <w:t xml:space="preserve">(August, 2011 or later) </w:t>
            </w:r>
            <w:r w:rsidRPr="00FE2A21">
              <w:rPr>
                <w:highlight w:val="yellow"/>
              </w:rPr>
              <w:t>scores: verbal 139, quantitative 139, analytical writing 3.5      </w:t>
            </w:r>
          </w:p>
          <w:p w:rsidR="00557940" w:rsidRPr="00FE2A21" w:rsidRDefault="00557940" w:rsidP="00557940">
            <w:pPr>
              <w:rPr>
                <w:highlight w:val="yellow"/>
              </w:rPr>
            </w:pPr>
            <w:r w:rsidRPr="00FE2A21">
              <w:rPr>
                <w:highlight w:val="yellow"/>
              </w:rPr>
              <w:t> </w:t>
            </w:r>
          </w:p>
          <w:p w:rsidR="00557940" w:rsidRPr="00FE2A21" w:rsidRDefault="00557940" w:rsidP="00557940">
            <w:pPr>
              <w:rPr>
                <w:highlight w:val="yellow"/>
              </w:rPr>
            </w:pPr>
            <w:r w:rsidRPr="00FE2A21">
              <w:rPr>
                <w:highlight w:val="yellow"/>
              </w:rPr>
              <w:t>Applicants who do not meet admission requirements may be considered for alternate admission under the College of Education and Behavior Science's Alternate Admissions policy. Contact the program coordinator for details.</w:t>
            </w:r>
          </w:p>
          <w:p w:rsidR="00557940" w:rsidRPr="00FE2A21" w:rsidRDefault="00557940" w:rsidP="00557940">
            <w:pPr>
              <w:rPr>
                <w:highlight w:val="yellow"/>
              </w:rPr>
            </w:pPr>
            <w:r w:rsidRPr="00FE2A21">
              <w:rPr>
                <w:highlight w:val="yellow"/>
              </w:rPr>
              <w:t> </w:t>
            </w:r>
          </w:p>
          <w:p w:rsidR="00557940" w:rsidRPr="00FE2A21" w:rsidRDefault="00557940" w:rsidP="00557940">
            <w:pPr>
              <w:shd w:val="clear" w:color="auto" w:fill="FFFFFF"/>
              <w:spacing w:after="120"/>
              <w:textAlignment w:val="baseline"/>
              <w:rPr>
                <w:rFonts w:cs="Arial"/>
                <w:color w:val="000000"/>
              </w:rPr>
            </w:pPr>
            <w:r w:rsidRPr="00FE2A21">
              <w:rPr>
                <w:highlight w:val="yellow"/>
              </w:rPr>
              <w:t>Please refer to the </w:t>
            </w:r>
            <w:hyperlink r:id="rId115" w:history="1">
              <w:r w:rsidRPr="002A216A">
                <w:rPr>
                  <w:rStyle w:val="Hyperlink"/>
                  <w:highlight w:val="yellow"/>
                </w:rPr>
                <w:t>admission section</w:t>
              </w:r>
            </w:hyperlink>
            <w:r w:rsidRPr="00FE2A21">
              <w:rPr>
                <w:highlight w:val="yellow"/>
              </w:rPr>
              <w:t> of this catalog for Graduate School admission requirements.</w:t>
            </w:r>
          </w:p>
          <w:p w:rsidR="00557940" w:rsidRPr="004B3E62" w:rsidRDefault="00557940" w:rsidP="00557940">
            <w:pPr>
              <w:shd w:val="clear" w:color="auto" w:fill="FFFFFF"/>
              <w:spacing w:after="120"/>
              <w:textAlignment w:val="baseline"/>
              <w:rPr>
                <w:rFonts w:cs="Arial"/>
                <w:color w:val="000000"/>
              </w:rPr>
            </w:pPr>
          </w:p>
        </w:tc>
      </w:tr>
    </w:tbl>
    <w:p w:rsidR="00557940" w:rsidRPr="004B3E62" w:rsidRDefault="00557940" w:rsidP="00557940">
      <w:pPr>
        <w:rPr>
          <w:b/>
        </w:rPr>
      </w:pPr>
    </w:p>
    <w:p w:rsidR="00557940" w:rsidRPr="004B3E62" w:rsidRDefault="00557940" w:rsidP="00557940">
      <w:r w:rsidRPr="004B3E62">
        <w:rPr>
          <w:b/>
        </w:rPr>
        <w:t>4.</w:t>
      </w:r>
      <w:r w:rsidRPr="004B3E62">
        <w:rPr>
          <w:b/>
        </w:rPr>
        <w:tab/>
        <w:t>Rationale for the proposed program changes:</w:t>
      </w:r>
      <w:r w:rsidRPr="004B3E62">
        <w:t xml:space="preserve"> </w:t>
      </w:r>
    </w:p>
    <w:p w:rsidR="00557940" w:rsidRPr="004B3E62" w:rsidRDefault="00557940" w:rsidP="00487A0C">
      <w:pPr>
        <w:numPr>
          <w:ilvl w:val="0"/>
          <w:numId w:val="7"/>
        </w:numPr>
        <w:spacing w:after="0" w:line="240" w:lineRule="auto"/>
        <w:ind w:left="360"/>
      </w:pPr>
      <w:r w:rsidRPr="004B3E62">
        <w:t xml:space="preserve">There is a slight modification to the listing of courses for the Training and Development Concentration; we have removed PSYS 773 and added ID 583. ID 583 better serves the needs of the program and its students. </w:t>
      </w:r>
    </w:p>
    <w:p w:rsidR="00557940" w:rsidRDefault="00557940" w:rsidP="00487A0C">
      <w:pPr>
        <w:numPr>
          <w:ilvl w:val="0"/>
          <w:numId w:val="7"/>
        </w:numPr>
        <w:spacing w:after="0" w:line="240" w:lineRule="auto"/>
        <w:ind w:left="360"/>
      </w:pPr>
      <w:r w:rsidRPr="004B3E62">
        <w:t>We have added more ID courses as electives and updated the titles of those courses to their current name.</w:t>
      </w:r>
    </w:p>
    <w:p w:rsidR="00557940" w:rsidRPr="004B3E62" w:rsidRDefault="00557940" w:rsidP="00487A0C">
      <w:pPr>
        <w:numPr>
          <w:ilvl w:val="0"/>
          <w:numId w:val="7"/>
        </w:numPr>
        <w:spacing w:after="0" w:line="240" w:lineRule="auto"/>
        <w:ind w:left="360"/>
      </w:pPr>
      <w:r>
        <w:t>Included updated language for the admission section to more closely align with new Graduate School requirements.</w:t>
      </w:r>
    </w:p>
    <w:p w:rsidR="00557940" w:rsidRPr="004B3E62" w:rsidRDefault="00557940" w:rsidP="00557940">
      <w:pPr>
        <w:rPr>
          <w:b/>
        </w:rPr>
      </w:pPr>
    </w:p>
    <w:p w:rsidR="00557940" w:rsidRPr="004B3E62" w:rsidRDefault="00557940" w:rsidP="00557940">
      <w:pPr>
        <w:rPr>
          <w:b/>
        </w:rPr>
      </w:pPr>
      <w:r w:rsidRPr="004B3E62">
        <w:rPr>
          <w:b/>
        </w:rPr>
        <w:t>5.</w:t>
      </w:r>
      <w:r w:rsidRPr="004B3E62">
        <w:rPr>
          <w:b/>
        </w:rPr>
        <w:tab/>
        <w:t xml:space="preserve">Proposed term for implementation:  </w:t>
      </w:r>
      <w:r w:rsidRPr="004B3E62">
        <w:t>Fall, 2017</w:t>
      </w:r>
    </w:p>
    <w:p w:rsidR="00557940" w:rsidRPr="004B3E62" w:rsidRDefault="00557940" w:rsidP="00557940">
      <w:pPr>
        <w:rPr>
          <w:b/>
        </w:rPr>
      </w:pPr>
    </w:p>
    <w:p w:rsidR="00557940" w:rsidRPr="004B3E62" w:rsidRDefault="00557940" w:rsidP="00557940">
      <w:pPr>
        <w:rPr>
          <w:b/>
        </w:rPr>
      </w:pPr>
      <w:r w:rsidRPr="004B3E62">
        <w:rPr>
          <w:b/>
        </w:rPr>
        <w:t>6.</w:t>
      </w:r>
      <w:r w:rsidRPr="004B3E62">
        <w:rPr>
          <w:b/>
        </w:rPr>
        <w:tab/>
        <w:t>Dates of prior committee approvals:</w:t>
      </w:r>
    </w:p>
    <w:p w:rsidR="00557940" w:rsidRPr="004B3E62" w:rsidRDefault="00557940" w:rsidP="00412842">
      <w:pPr>
        <w:spacing w:after="0" w:line="240" w:lineRule="auto"/>
      </w:pPr>
      <w:r w:rsidRPr="004B3E62">
        <w:rPr>
          <w:b/>
        </w:rPr>
        <w:tab/>
      </w:r>
    </w:p>
    <w:p w:rsidR="00557940" w:rsidRPr="004B3E62" w:rsidRDefault="00557940" w:rsidP="00412842">
      <w:pPr>
        <w:spacing w:line="240" w:lineRule="auto"/>
        <w:rPr>
          <w:b/>
          <w:u w:val="single"/>
        </w:rPr>
      </w:pPr>
      <w:r w:rsidRPr="004B3E62">
        <w:tab/>
      </w:r>
      <w:r w:rsidRPr="004B3E62">
        <w:rPr>
          <w:b/>
        </w:rPr>
        <w:t>Attachment:  Program Inventory Form</w:t>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412842" w:rsidRPr="008C4653" w:rsidTr="00023C16">
        <w:trPr>
          <w:trHeight w:val="432"/>
        </w:trPr>
        <w:tc>
          <w:tcPr>
            <w:tcW w:w="5385" w:type="dxa"/>
            <w:tcBorders>
              <w:top w:val="nil"/>
              <w:left w:val="nil"/>
              <w:bottom w:val="nil"/>
              <w:right w:val="nil"/>
            </w:tcBorders>
            <w:vAlign w:val="bottom"/>
          </w:tcPr>
          <w:p w:rsidR="00412842" w:rsidRPr="008C4653" w:rsidRDefault="00412842" w:rsidP="00023C16">
            <w:pPr>
              <w:rPr>
                <w:rFonts w:ascii="Calibri" w:hAnsi="Calibri"/>
                <w:sz w:val="22"/>
                <w:szCs w:val="22"/>
              </w:rPr>
            </w:pPr>
            <w:r w:rsidRPr="008C4653">
              <w:rPr>
                <w:rFonts w:ascii="Calibri" w:hAnsi="Calibri"/>
                <w:sz w:val="22"/>
                <w:szCs w:val="22"/>
              </w:rPr>
              <w:t>Department</w:t>
            </w:r>
          </w:p>
        </w:tc>
        <w:tc>
          <w:tcPr>
            <w:tcW w:w="2740" w:type="dxa"/>
            <w:tcBorders>
              <w:top w:val="nil"/>
              <w:left w:val="nil"/>
              <w:bottom w:val="single" w:sz="4" w:space="0" w:color="auto"/>
              <w:right w:val="nil"/>
            </w:tcBorders>
            <w:vAlign w:val="bottom"/>
          </w:tcPr>
          <w:p w:rsidR="00412842" w:rsidRPr="008C4653" w:rsidRDefault="00412842" w:rsidP="00023C16">
            <w:pPr>
              <w:rPr>
                <w:rFonts w:ascii="Calibri" w:hAnsi="Calibri"/>
                <w:sz w:val="22"/>
                <w:szCs w:val="22"/>
              </w:rPr>
            </w:pPr>
            <w:r>
              <w:rPr>
                <w:rFonts w:ascii="Calibri" w:hAnsi="Calibri"/>
                <w:sz w:val="22"/>
                <w:szCs w:val="22"/>
              </w:rPr>
              <w:t>September 27</w:t>
            </w:r>
            <w:r w:rsidRPr="008C4653">
              <w:rPr>
                <w:rFonts w:ascii="Calibri" w:hAnsi="Calibri"/>
                <w:sz w:val="22"/>
                <w:szCs w:val="22"/>
              </w:rPr>
              <w:t>, 2016</w:t>
            </w:r>
          </w:p>
        </w:tc>
      </w:tr>
      <w:tr w:rsidR="00412842" w:rsidRPr="008C4653" w:rsidTr="00023C16">
        <w:trPr>
          <w:trHeight w:val="432"/>
        </w:trPr>
        <w:tc>
          <w:tcPr>
            <w:tcW w:w="5385" w:type="dxa"/>
            <w:tcBorders>
              <w:top w:val="nil"/>
              <w:left w:val="nil"/>
              <w:bottom w:val="nil"/>
              <w:right w:val="nil"/>
            </w:tcBorders>
            <w:vAlign w:val="bottom"/>
          </w:tcPr>
          <w:p w:rsidR="00412842" w:rsidRPr="008C4653" w:rsidRDefault="00412842" w:rsidP="00023C16">
            <w:pPr>
              <w:rPr>
                <w:rFonts w:ascii="Calibri" w:hAnsi="Calibri"/>
                <w:sz w:val="22"/>
                <w:szCs w:val="22"/>
              </w:rPr>
            </w:pPr>
            <w:r w:rsidRPr="008C4653">
              <w:rPr>
                <w:rFonts w:ascii="Calibri" w:hAnsi="Calibri"/>
                <w:sz w:val="22"/>
                <w:szCs w:val="22"/>
              </w:rPr>
              <w:t xml:space="preserve">College Curriculum Committee </w:t>
            </w:r>
          </w:p>
        </w:tc>
        <w:tc>
          <w:tcPr>
            <w:tcW w:w="2740" w:type="dxa"/>
            <w:tcBorders>
              <w:top w:val="single" w:sz="4" w:space="0" w:color="auto"/>
              <w:left w:val="nil"/>
              <w:bottom w:val="single" w:sz="4" w:space="0" w:color="auto"/>
              <w:right w:val="nil"/>
            </w:tcBorders>
            <w:vAlign w:val="bottom"/>
          </w:tcPr>
          <w:p w:rsidR="00412842" w:rsidRPr="00412842" w:rsidRDefault="00412842" w:rsidP="00023C16">
            <w:pPr>
              <w:rPr>
                <w:rFonts w:ascii="Calibri" w:hAnsi="Calibri"/>
                <w:sz w:val="22"/>
                <w:szCs w:val="22"/>
              </w:rPr>
            </w:pPr>
            <w:r>
              <w:rPr>
                <w:rFonts w:ascii="Calibri" w:hAnsi="Calibri"/>
                <w:sz w:val="22"/>
                <w:szCs w:val="22"/>
              </w:rPr>
              <w:t>October 4</w:t>
            </w:r>
            <w:r w:rsidRPr="00412842">
              <w:rPr>
                <w:rFonts w:ascii="Calibri" w:hAnsi="Calibri"/>
                <w:sz w:val="22"/>
                <w:szCs w:val="22"/>
              </w:rPr>
              <w:t>, 2016</w:t>
            </w:r>
          </w:p>
        </w:tc>
      </w:tr>
      <w:tr w:rsidR="00412842" w:rsidRPr="008C4653" w:rsidTr="00023C16">
        <w:trPr>
          <w:trHeight w:val="432"/>
        </w:trPr>
        <w:tc>
          <w:tcPr>
            <w:tcW w:w="5385" w:type="dxa"/>
            <w:tcBorders>
              <w:top w:val="nil"/>
              <w:left w:val="nil"/>
              <w:bottom w:val="nil"/>
              <w:right w:val="nil"/>
            </w:tcBorders>
            <w:vAlign w:val="bottom"/>
          </w:tcPr>
          <w:p w:rsidR="00412842" w:rsidRPr="008C4653" w:rsidRDefault="00412842" w:rsidP="00023C16">
            <w:pPr>
              <w:rPr>
                <w:rFonts w:ascii="Calibri" w:hAnsi="Calibri"/>
                <w:sz w:val="22"/>
                <w:szCs w:val="22"/>
              </w:rPr>
            </w:pPr>
            <w:r w:rsidRPr="008C4653">
              <w:rPr>
                <w:rFonts w:ascii="Calibri" w:hAnsi="Calibri"/>
                <w:sz w:val="22"/>
                <w:szCs w:val="22"/>
              </w:rPr>
              <w:t>Professional Education Council (if applicable)</w:t>
            </w:r>
          </w:p>
        </w:tc>
        <w:tc>
          <w:tcPr>
            <w:tcW w:w="2740" w:type="dxa"/>
            <w:tcBorders>
              <w:top w:val="single" w:sz="4" w:space="0" w:color="auto"/>
              <w:left w:val="nil"/>
              <w:bottom w:val="single" w:sz="4" w:space="0" w:color="auto"/>
              <w:right w:val="nil"/>
            </w:tcBorders>
            <w:vAlign w:val="bottom"/>
          </w:tcPr>
          <w:p w:rsidR="00412842" w:rsidRPr="008C4653" w:rsidRDefault="00412842" w:rsidP="00023C16">
            <w:pPr>
              <w:rPr>
                <w:rFonts w:ascii="Calibri" w:hAnsi="Calibri"/>
                <w:b/>
                <w:sz w:val="22"/>
                <w:szCs w:val="22"/>
                <w:u w:val="single"/>
              </w:rPr>
            </w:pPr>
          </w:p>
        </w:tc>
      </w:tr>
      <w:tr w:rsidR="00412842" w:rsidRPr="008C4653" w:rsidTr="00023C16">
        <w:trPr>
          <w:trHeight w:val="432"/>
        </w:trPr>
        <w:tc>
          <w:tcPr>
            <w:tcW w:w="5385" w:type="dxa"/>
            <w:tcBorders>
              <w:top w:val="nil"/>
              <w:left w:val="nil"/>
              <w:bottom w:val="nil"/>
              <w:right w:val="nil"/>
            </w:tcBorders>
            <w:vAlign w:val="bottom"/>
          </w:tcPr>
          <w:p w:rsidR="00412842" w:rsidRPr="00412842" w:rsidRDefault="00412842" w:rsidP="00023C16">
            <w:pPr>
              <w:rPr>
                <w:rFonts w:ascii="Calibri" w:hAnsi="Calibri"/>
                <w:sz w:val="22"/>
                <w:szCs w:val="22"/>
              </w:rPr>
            </w:pPr>
            <w:r w:rsidRPr="00557940">
              <w:rPr>
                <w:rFonts w:ascii="Calibri" w:eastAsia="Calibri" w:hAnsi="Calibri"/>
                <w:sz w:val="22"/>
                <w:szCs w:val="22"/>
              </w:rPr>
              <w:t>Graduate Curriculum Committee</w:t>
            </w:r>
          </w:p>
        </w:tc>
        <w:tc>
          <w:tcPr>
            <w:tcW w:w="2740" w:type="dxa"/>
            <w:tcBorders>
              <w:top w:val="single" w:sz="4" w:space="0" w:color="auto"/>
              <w:left w:val="nil"/>
              <w:bottom w:val="single" w:sz="4" w:space="0" w:color="auto"/>
              <w:right w:val="nil"/>
            </w:tcBorders>
            <w:vAlign w:val="bottom"/>
          </w:tcPr>
          <w:p w:rsidR="00412842" w:rsidRPr="00412842" w:rsidRDefault="00412842" w:rsidP="00023C16">
            <w:pPr>
              <w:rPr>
                <w:rFonts w:ascii="Calibri" w:hAnsi="Calibri"/>
                <w:sz w:val="22"/>
                <w:szCs w:val="22"/>
              </w:rPr>
            </w:pPr>
            <w:r w:rsidRPr="00412842">
              <w:rPr>
                <w:rFonts w:ascii="Calibri" w:hAnsi="Calibri"/>
                <w:sz w:val="22"/>
                <w:szCs w:val="22"/>
              </w:rPr>
              <w:t>November 28, 2016</w:t>
            </w:r>
          </w:p>
        </w:tc>
      </w:tr>
      <w:tr w:rsidR="00412842" w:rsidRPr="008C4653" w:rsidTr="00023C16">
        <w:trPr>
          <w:trHeight w:val="432"/>
        </w:trPr>
        <w:tc>
          <w:tcPr>
            <w:tcW w:w="5385" w:type="dxa"/>
            <w:tcBorders>
              <w:top w:val="nil"/>
              <w:left w:val="nil"/>
              <w:bottom w:val="nil"/>
              <w:right w:val="nil"/>
            </w:tcBorders>
            <w:vAlign w:val="bottom"/>
          </w:tcPr>
          <w:p w:rsidR="00412842" w:rsidRPr="008C4653" w:rsidRDefault="00412842" w:rsidP="00023C16">
            <w:pPr>
              <w:rPr>
                <w:rFonts w:ascii="Calibri" w:hAnsi="Calibri"/>
                <w:sz w:val="22"/>
                <w:szCs w:val="22"/>
              </w:rPr>
            </w:pPr>
            <w:r w:rsidRPr="008C4653">
              <w:rPr>
                <w:rFonts w:ascii="Calibri" w:hAnsi="Calibri"/>
                <w:sz w:val="22"/>
                <w:szCs w:val="22"/>
              </w:rPr>
              <w:t xml:space="preserve">Graduate Council </w:t>
            </w:r>
          </w:p>
        </w:tc>
        <w:tc>
          <w:tcPr>
            <w:tcW w:w="2740" w:type="dxa"/>
            <w:tcBorders>
              <w:top w:val="single" w:sz="4" w:space="0" w:color="auto"/>
              <w:left w:val="nil"/>
              <w:bottom w:val="single" w:sz="4" w:space="0" w:color="auto"/>
              <w:right w:val="nil"/>
            </w:tcBorders>
            <w:vAlign w:val="bottom"/>
          </w:tcPr>
          <w:p w:rsidR="00412842" w:rsidRPr="008C4653" w:rsidRDefault="00412842" w:rsidP="00023C16">
            <w:pPr>
              <w:rPr>
                <w:rFonts w:ascii="Calibri" w:hAnsi="Calibri"/>
                <w:b/>
                <w:sz w:val="22"/>
                <w:szCs w:val="22"/>
                <w:u w:val="single"/>
              </w:rPr>
            </w:pPr>
          </w:p>
        </w:tc>
      </w:tr>
      <w:tr w:rsidR="00412842" w:rsidRPr="008C4653" w:rsidTr="00023C16">
        <w:trPr>
          <w:trHeight w:val="432"/>
        </w:trPr>
        <w:tc>
          <w:tcPr>
            <w:tcW w:w="5385" w:type="dxa"/>
            <w:tcBorders>
              <w:top w:val="nil"/>
              <w:left w:val="nil"/>
              <w:bottom w:val="nil"/>
              <w:right w:val="nil"/>
            </w:tcBorders>
            <w:vAlign w:val="bottom"/>
          </w:tcPr>
          <w:p w:rsidR="00412842" w:rsidRPr="008C4653" w:rsidRDefault="00412842" w:rsidP="00023C16">
            <w:pPr>
              <w:rPr>
                <w:rFonts w:ascii="Calibri" w:hAnsi="Calibri"/>
                <w:sz w:val="22"/>
                <w:szCs w:val="22"/>
              </w:rPr>
            </w:pPr>
            <w:r w:rsidRPr="008C4653">
              <w:rPr>
                <w:rFonts w:ascii="Calibri" w:hAnsi="Calibri"/>
                <w:sz w:val="22"/>
                <w:szCs w:val="22"/>
              </w:rPr>
              <w:t>University Senate</w:t>
            </w:r>
          </w:p>
        </w:tc>
        <w:tc>
          <w:tcPr>
            <w:tcW w:w="2740" w:type="dxa"/>
            <w:tcBorders>
              <w:top w:val="single" w:sz="4" w:space="0" w:color="auto"/>
              <w:left w:val="nil"/>
              <w:bottom w:val="single" w:sz="4" w:space="0" w:color="auto"/>
              <w:right w:val="nil"/>
            </w:tcBorders>
            <w:vAlign w:val="bottom"/>
          </w:tcPr>
          <w:p w:rsidR="00412842" w:rsidRPr="008C4653" w:rsidRDefault="00412842" w:rsidP="00023C16">
            <w:pPr>
              <w:rPr>
                <w:rFonts w:ascii="Calibri" w:hAnsi="Calibri"/>
                <w:b/>
                <w:sz w:val="22"/>
                <w:szCs w:val="22"/>
                <w:u w:val="single"/>
              </w:rPr>
            </w:pPr>
          </w:p>
        </w:tc>
      </w:tr>
    </w:tbl>
    <w:p w:rsidR="00557940" w:rsidRDefault="00557940" w:rsidP="00557940"/>
    <w:p w:rsidR="0020152D" w:rsidRDefault="0020152D">
      <w:pPr>
        <w:rPr>
          <w:sz w:val="28"/>
          <w:szCs w:val="28"/>
        </w:rPr>
      </w:pPr>
      <w:r>
        <w:rPr>
          <w:sz w:val="28"/>
          <w:szCs w:val="28"/>
        </w:rPr>
        <w:br w:type="page"/>
      </w:r>
    </w:p>
    <w:p w:rsidR="00557940" w:rsidRDefault="0020152D" w:rsidP="0020152D">
      <w:pPr>
        <w:pStyle w:val="NoSpacing"/>
        <w:jc w:val="center"/>
        <w:rPr>
          <w:sz w:val="28"/>
          <w:szCs w:val="28"/>
        </w:rPr>
      </w:pPr>
      <w:r>
        <w:rPr>
          <w:b/>
          <w:sz w:val="28"/>
          <w:szCs w:val="28"/>
        </w:rPr>
        <w:t>Attachment 2</w:t>
      </w:r>
    </w:p>
    <w:p w:rsidR="0020152D" w:rsidRDefault="0020152D" w:rsidP="0020152D">
      <w:pPr>
        <w:pStyle w:val="NoSpacing"/>
        <w:jc w:val="center"/>
        <w:rPr>
          <w:sz w:val="28"/>
          <w:szCs w:val="28"/>
        </w:rPr>
      </w:pPr>
    </w:p>
    <w:p w:rsidR="0020152D" w:rsidRDefault="0020152D" w:rsidP="0020152D">
      <w:pPr>
        <w:tabs>
          <w:tab w:val="left" w:pos="2160"/>
          <w:tab w:val="left" w:pos="5040"/>
        </w:tabs>
        <w:spacing w:after="0"/>
        <w:rPr>
          <w:b/>
        </w:rPr>
      </w:pPr>
      <w:r>
        <w:rPr>
          <w:b/>
        </w:rPr>
        <w:t>GRADUATE FACULTY REPORT – December 2016</w:t>
      </w:r>
    </w:p>
    <w:p w:rsidR="0020152D" w:rsidRDefault="0020152D" w:rsidP="0020152D">
      <w:pPr>
        <w:tabs>
          <w:tab w:val="left" w:pos="2160"/>
          <w:tab w:val="left" w:pos="5040"/>
        </w:tabs>
        <w:spacing w:after="0" w:line="276" w:lineRule="auto"/>
        <w:rPr>
          <w:b/>
        </w:rPr>
      </w:pPr>
    </w:p>
    <w:p w:rsidR="0020152D" w:rsidRDefault="0020152D" w:rsidP="0020152D">
      <w:pPr>
        <w:tabs>
          <w:tab w:val="left" w:pos="2160"/>
          <w:tab w:val="left" w:pos="5040"/>
        </w:tabs>
        <w:spacing w:after="0" w:line="276" w:lineRule="auto"/>
        <w:rPr>
          <w:b/>
        </w:rPr>
      </w:pPr>
      <w:r>
        <w:rPr>
          <w:b/>
        </w:rPr>
        <w:t>Regular</w:t>
      </w:r>
      <w:r>
        <w:rPr>
          <w:b/>
        </w:rPr>
        <w:tab/>
      </w:r>
    </w:p>
    <w:p w:rsidR="0020152D" w:rsidRDefault="0020152D" w:rsidP="0020152D">
      <w:pPr>
        <w:tabs>
          <w:tab w:val="left" w:pos="3600"/>
          <w:tab w:val="left" w:pos="5040"/>
        </w:tabs>
        <w:spacing w:after="0" w:line="276" w:lineRule="auto"/>
        <w:rPr>
          <w:u w:val="single"/>
        </w:rPr>
      </w:pPr>
      <w:r>
        <w:rPr>
          <w:u w:val="single"/>
        </w:rPr>
        <w:t>Name</w:t>
      </w:r>
      <w:r>
        <w:rPr>
          <w:u w:val="single"/>
        </w:rPr>
        <w:tab/>
      </w:r>
      <w:r>
        <w:rPr>
          <w:u w:val="single"/>
        </w:rPr>
        <w:tab/>
        <w:t>Department</w:t>
      </w:r>
    </w:p>
    <w:p w:rsidR="0020152D" w:rsidRPr="00BC1617" w:rsidRDefault="0020152D" w:rsidP="0020152D">
      <w:pPr>
        <w:tabs>
          <w:tab w:val="left" w:pos="3600"/>
          <w:tab w:val="left" w:pos="5040"/>
        </w:tabs>
        <w:spacing w:after="0" w:line="276" w:lineRule="auto"/>
      </w:pPr>
      <w:r>
        <w:t>Downing, Neal</w:t>
      </w:r>
      <w:r>
        <w:tab/>
      </w:r>
      <w:r>
        <w:tab/>
        <w:t>AMS</w:t>
      </w:r>
    </w:p>
    <w:p w:rsidR="0020152D" w:rsidRDefault="0020152D" w:rsidP="0020152D">
      <w:pPr>
        <w:tabs>
          <w:tab w:val="left" w:pos="3600"/>
          <w:tab w:val="left" w:pos="5040"/>
        </w:tabs>
        <w:spacing w:after="0" w:line="276" w:lineRule="auto"/>
        <w:rPr>
          <w:b/>
        </w:rPr>
      </w:pPr>
    </w:p>
    <w:p w:rsidR="0020152D" w:rsidRDefault="0020152D" w:rsidP="0020152D">
      <w:pPr>
        <w:tabs>
          <w:tab w:val="left" w:pos="3600"/>
          <w:tab w:val="left" w:pos="5040"/>
        </w:tabs>
        <w:spacing w:after="0" w:line="276" w:lineRule="auto"/>
        <w:rPr>
          <w:b/>
        </w:rPr>
      </w:pPr>
      <w:r>
        <w:rPr>
          <w:b/>
        </w:rPr>
        <w:t>Associate</w:t>
      </w:r>
    </w:p>
    <w:p w:rsidR="0020152D" w:rsidRDefault="0020152D" w:rsidP="0020152D">
      <w:pPr>
        <w:tabs>
          <w:tab w:val="left" w:pos="3600"/>
          <w:tab w:val="left" w:pos="5040"/>
        </w:tabs>
        <w:spacing w:after="0" w:line="276" w:lineRule="auto"/>
        <w:rPr>
          <w:u w:val="single"/>
        </w:rPr>
      </w:pPr>
      <w:r>
        <w:rPr>
          <w:u w:val="single"/>
        </w:rPr>
        <w:t>Name</w:t>
      </w:r>
      <w:r>
        <w:rPr>
          <w:u w:val="single"/>
        </w:rPr>
        <w:tab/>
      </w:r>
      <w:r>
        <w:rPr>
          <w:u w:val="single"/>
        </w:rPr>
        <w:tab/>
        <w:t>Department</w:t>
      </w:r>
    </w:p>
    <w:p w:rsidR="0020152D" w:rsidRDefault="0020152D" w:rsidP="0020152D">
      <w:pPr>
        <w:tabs>
          <w:tab w:val="left" w:pos="3600"/>
          <w:tab w:val="left" w:pos="5040"/>
        </w:tabs>
        <w:spacing w:after="0" w:line="276" w:lineRule="auto"/>
        <w:rPr>
          <w:b/>
        </w:rPr>
      </w:pPr>
    </w:p>
    <w:p w:rsidR="0020152D" w:rsidRDefault="0020152D" w:rsidP="0020152D">
      <w:pPr>
        <w:tabs>
          <w:tab w:val="left" w:pos="3600"/>
          <w:tab w:val="left" w:pos="5040"/>
        </w:tabs>
        <w:spacing w:after="0" w:line="276" w:lineRule="auto"/>
        <w:rPr>
          <w:b/>
        </w:rPr>
      </w:pPr>
      <w:r>
        <w:rPr>
          <w:b/>
        </w:rPr>
        <w:t>Temporary</w:t>
      </w:r>
    </w:p>
    <w:p w:rsidR="0020152D" w:rsidRDefault="0020152D" w:rsidP="0020152D">
      <w:pPr>
        <w:tabs>
          <w:tab w:val="left" w:pos="3600"/>
          <w:tab w:val="left" w:pos="5040"/>
        </w:tabs>
        <w:spacing w:after="0" w:line="276" w:lineRule="auto"/>
        <w:rPr>
          <w:u w:val="single"/>
        </w:rPr>
      </w:pPr>
      <w:r>
        <w:rPr>
          <w:u w:val="single"/>
        </w:rPr>
        <w:t>Name</w:t>
      </w:r>
      <w:r>
        <w:rPr>
          <w:u w:val="single"/>
        </w:rPr>
        <w:tab/>
      </w:r>
      <w:r>
        <w:rPr>
          <w:u w:val="single"/>
        </w:rPr>
        <w:tab/>
        <w:t>Department</w:t>
      </w:r>
    </w:p>
    <w:p w:rsidR="0020152D" w:rsidRPr="00E369B6" w:rsidRDefault="0020152D" w:rsidP="0020152D">
      <w:pPr>
        <w:tabs>
          <w:tab w:val="left" w:pos="3600"/>
          <w:tab w:val="left" w:pos="5040"/>
        </w:tabs>
        <w:spacing w:after="0" w:line="276" w:lineRule="auto"/>
      </w:pPr>
      <w:r>
        <w:t>Logsdon, Jeremy</w:t>
      </w:r>
      <w:r>
        <w:tab/>
      </w:r>
      <w:r>
        <w:tab/>
        <w:t>School of Teacher Education</w:t>
      </w:r>
    </w:p>
    <w:p w:rsidR="0020152D" w:rsidRPr="00882702" w:rsidRDefault="0020152D" w:rsidP="0020152D">
      <w:pPr>
        <w:tabs>
          <w:tab w:val="left" w:pos="3600"/>
          <w:tab w:val="left" w:pos="5040"/>
        </w:tabs>
        <w:spacing w:after="0" w:line="276" w:lineRule="auto"/>
      </w:pPr>
    </w:p>
    <w:p w:rsidR="0020152D" w:rsidRDefault="0020152D" w:rsidP="0020152D">
      <w:pPr>
        <w:tabs>
          <w:tab w:val="left" w:pos="3600"/>
          <w:tab w:val="left" w:pos="5040"/>
        </w:tabs>
        <w:spacing w:after="0" w:line="276" w:lineRule="auto"/>
      </w:pPr>
      <w:r>
        <w:rPr>
          <w:b/>
        </w:rPr>
        <w:t>Adjunct</w:t>
      </w:r>
    </w:p>
    <w:p w:rsidR="0020152D" w:rsidRDefault="0020152D" w:rsidP="0020152D">
      <w:pPr>
        <w:tabs>
          <w:tab w:val="left" w:pos="3600"/>
          <w:tab w:val="left" w:pos="5040"/>
        </w:tabs>
        <w:spacing w:after="0" w:line="276" w:lineRule="auto"/>
        <w:rPr>
          <w:u w:val="single"/>
        </w:rPr>
      </w:pPr>
      <w:r>
        <w:rPr>
          <w:u w:val="single"/>
        </w:rPr>
        <w:t>Name</w:t>
      </w:r>
      <w:r>
        <w:rPr>
          <w:u w:val="single"/>
        </w:rPr>
        <w:tab/>
      </w:r>
      <w:r>
        <w:rPr>
          <w:u w:val="single"/>
        </w:rPr>
        <w:tab/>
        <w:t xml:space="preserve">Department  </w:t>
      </w:r>
    </w:p>
    <w:p w:rsidR="0020152D" w:rsidRDefault="0020152D" w:rsidP="0020152D">
      <w:pPr>
        <w:tabs>
          <w:tab w:val="left" w:pos="3600"/>
          <w:tab w:val="left" w:pos="5040"/>
        </w:tabs>
        <w:spacing w:after="0" w:line="276" w:lineRule="auto"/>
      </w:pPr>
      <w:r>
        <w:t>All, John</w:t>
      </w:r>
      <w:r>
        <w:tab/>
      </w:r>
      <w:r>
        <w:tab/>
        <w:t>Diversity &amp; Community Studies</w:t>
      </w:r>
    </w:p>
    <w:p w:rsidR="0020152D" w:rsidRDefault="0020152D" w:rsidP="0020152D">
      <w:pPr>
        <w:tabs>
          <w:tab w:val="left" w:pos="3600"/>
          <w:tab w:val="left" w:pos="5040"/>
        </w:tabs>
        <w:spacing w:after="0" w:line="276" w:lineRule="auto"/>
      </w:pPr>
      <w:proofErr w:type="spellStart"/>
      <w:r>
        <w:t>Coldiron</w:t>
      </w:r>
      <w:proofErr w:type="spellEnd"/>
      <w:r>
        <w:t>, Sarah</w:t>
      </w:r>
      <w:r>
        <w:tab/>
      </w:r>
      <w:r>
        <w:tab/>
        <w:t>Psychological Sciences</w:t>
      </w:r>
    </w:p>
    <w:p w:rsidR="0020152D" w:rsidRDefault="0020152D" w:rsidP="0020152D">
      <w:pPr>
        <w:tabs>
          <w:tab w:val="left" w:pos="3600"/>
          <w:tab w:val="left" w:pos="5040"/>
        </w:tabs>
        <w:spacing w:after="0" w:line="276" w:lineRule="auto"/>
      </w:pPr>
      <w:r>
        <w:t>Crittenden, Margaret</w:t>
      </w:r>
      <w:r>
        <w:tab/>
      </w:r>
      <w:r>
        <w:tab/>
        <w:t>EALR</w:t>
      </w:r>
    </w:p>
    <w:p w:rsidR="0020152D" w:rsidRDefault="0020152D" w:rsidP="0020152D">
      <w:pPr>
        <w:tabs>
          <w:tab w:val="left" w:pos="3600"/>
          <w:tab w:val="left" w:pos="5040"/>
        </w:tabs>
        <w:spacing w:after="0" w:line="276" w:lineRule="auto"/>
      </w:pPr>
      <w:proofErr w:type="spellStart"/>
      <w:r>
        <w:t>Nelms</w:t>
      </w:r>
      <w:proofErr w:type="spellEnd"/>
      <w:r>
        <w:t>, Jerrod</w:t>
      </w:r>
      <w:r>
        <w:tab/>
      </w:r>
      <w:r>
        <w:tab/>
        <w:t>Public Health</w:t>
      </w:r>
    </w:p>
    <w:p w:rsidR="0020152D" w:rsidRDefault="0020152D" w:rsidP="0020152D">
      <w:pPr>
        <w:tabs>
          <w:tab w:val="left" w:pos="3600"/>
          <w:tab w:val="left" w:pos="5040"/>
        </w:tabs>
        <w:spacing w:after="0" w:line="276" w:lineRule="auto"/>
      </w:pPr>
      <w:r>
        <w:t>Stone, Daniel</w:t>
      </w:r>
      <w:r>
        <w:tab/>
      </w:r>
      <w:r>
        <w:tab/>
        <w:t>MBA</w:t>
      </w:r>
    </w:p>
    <w:p w:rsidR="0020152D" w:rsidRPr="00F01270" w:rsidRDefault="0020152D" w:rsidP="0020152D">
      <w:pPr>
        <w:tabs>
          <w:tab w:val="left" w:pos="3600"/>
          <w:tab w:val="left" w:pos="5040"/>
        </w:tabs>
        <w:spacing w:after="0" w:line="276" w:lineRule="auto"/>
      </w:pPr>
      <w:r>
        <w:t>Weakley, Thomas</w:t>
      </w:r>
      <w:r>
        <w:tab/>
      </w:r>
      <w:r>
        <w:tab/>
        <w:t>School of Professional Studies</w:t>
      </w:r>
    </w:p>
    <w:p w:rsidR="0020152D" w:rsidRPr="0020152D" w:rsidRDefault="0020152D" w:rsidP="0020152D">
      <w:pPr>
        <w:pStyle w:val="NoSpacing"/>
        <w:rPr>
          <w:sz w:val="28"/>
          <w:szCs w:val="28"/>
        </w:rPr>
      </w:pPr>
      <w:bookmarkStart w:id="1" w:name="_GoBack"/>
      <w:bookmarkEnd w:id="1"/>
    </w:p>
    <w:sectPr w:rsidR="0020152D" w:rsidRPr="002015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A0C" w:rsidRDefault="00487A0C" w:rsidP="0078645F">
      <w:pPr>
        <w:spacing w:after="0" w:line="240" w:lineRule="auto"/>
      </w:pPr>
      <w:r>
        <w:separator/>
      </w:r>
    </w:p>
  </w:endnote>
  <w:endnote w:type="continuationSeparator" w:id="0">
    <w:p w:rsidR="00487A0C" w:rsidRDefault="00487A0C" w:rsidP="0078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LDoulosUnicodeIPA">
    <w:altName w:val="Cambri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A0C" w:rsidRDefault="00487A0C" w:rsidP="0078645F">
      <w:pPr>
        <w:spacing w:after="0" w:line="240" w:lineRule="auto"/>
      </w:pPr>
      <w:r>
        <w:separator/>
      </w:r>
    </w:p>
  </w:footnote>
  <w:footnote w:type="continuationSeparator" w:id="0">
    <w:p w:rsidR="00487A0C" w:rsidRDefault="00487A0C" w:rsidP="007864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66A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1F34FF6"/>
    <w:multiLevelType w:val="hybridMultilevel"/>
    <w:tmpl w:val="C6C895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D2BB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E3475DC"/>
    <w:multiLevelType w:val="hybridMultilevel"/>
    <w:tmpl w:val="907C5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1F016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31DC0CE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24F2CB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37AC78A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nsid w:val="46F4490B"/>
    <w:multiLevelType w:val="singleLevel"/>
    <w:tmpl w:val="F4C2724C"/>
    <w:lvl w:ilvl="0">
      <w:start w:val="1"/>
      <w:numFmt w:val="upperLetter"/>
      <w:pStyle w:val="Heading6"/>
      <w:lvlText w:val="%1."/>
      <w:lvlJc w:val="left"/>
      <w:pPr>
        <w:tabs>
          <w:tab w:val="num" w:pos="360"/>
        </w:tabs>
        <w:ind w:left="360" w:hanging="360"/>
      </w:pPr>
      <w:rPr>
        <w:rFonts w:hint="default"/>
      </w:rPr>
    </w:lvl>
  </w:abstractNum>
  <w:abstractNum w:abstractNumId="11">
    <w:nsid w:val="47012FB3"/>
    <w:multiLevelType w:val="hybridMultilevel"/>
    <w:tmpl w:val="64C2FF92"/>
    <w:lvl w:ilvl="0" w:tplc="411AF1B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7D46D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BC25F2D"/>
    <w:multiLevelType w:val="multilevel"/>
    <w:tmpl w:val="2EC0D8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372268"/>
    <w:multiLevelType w:val="hybridMultilevel"/>
    <w:tmpl w:val="5AF87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0"/>
  </w:num>
  <w:num w:numId="4">
    <w:abstractNumId w:val="9"/>
  </w:num>
  <w:num w:numId="5">
    <w:abstractNumId w:val="14"/>
  </w:num>
  <w:num w:numId="6">
    <w:abstractNumId w:val="4"/>
  </w:num>
  <w:num w:numId="7">
    <w:abstractNumId w:val="2"/>
  </w:num>
  <w:num w:numId="8">
    <w:abstractNumId w:val="13"/>
  </w:num>
  <w:num w:numId="9">
    <w:abstractNumId w:val="7"/>
  </w:num>
  <w:num w:numId="10">
    <w:abstractNumId w:val="6"/>
  </w:num>
  <w:num w:numId="11">
    <w:abstractNumId w:val="5"/>
  </w:num>
  <w:num w:numId="12">
    <w:abstractNumId w:val="0"/>
  </w:num>
  <w:num w:numId="13">
    <w:abstractNumId w:val="8"/>
  </w:num>
  <w:num w:numId="14">
    <w:abstractNumId w:val="12"/>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D8"/>
    <w:rsid w:val="000134C4"/>
    <w:rsid w:val="000332DD"/>
    <w:rsid w:val="00047D3F"/>
    <w:rsid w:val="00051F63"/>
    <w:rsid w:val="000C3037"/>
    <w:rsid w:val="000F018E"/>
    <w:rsid w:val="000F3245"/>
    <w:rsid w:val="00120FF7"/>
    <w:rsid w:val="0012554C"/>
    <w:rsid w:val="00135644"/>
    <w:rsid w:val="0016242A"/>
    <w:rsid w:val="00165650"/>
    <w:rsid w:val="001971F1"/>
    <w:rsid w:val="001A6465"/>
    <w:rsid w:val="001B7DE7"/>
    <w:rsid w:val="0020152D"/>
    <w:rsid w:val="00213A03"/>
    <w:rsid w:val="00282304"/>
    <w:rsid w:val="00294219"/>
    <w:rsid w:val="002D2012"/>
    <w:rsid w:val="002D204B"/>
    <w:rsid w:val="002F7853"/>
    <w:rsid w:val="00326D12"/>
    <w:rsid w:val="00370C3E"/>
    <w:rsid w:val="003B1817"/>
    <w:rsid w:val="003C2F63"/>
    <w:rsid w:val="003E279A"/>
    <w:rsid w:val="003E564A"/>
    <w:rsid w:val="003F48A1"/>
    <w:rsid w:val="004001EA"/>
    <w:rsid w:val="0040035D"/>
    <w:rsid w:val="00400BF8"/>
    <w:rsid w:val="00412393"/>
    <w:rsid w:val="00412842"/>
    <w:rsid w:val="00426BC8"/>
    <w:rsid w:val="00431FC1"/>
    <w:rsid w:val="00487A0C"/>
    <w:rsid w:val="004A731C"/>
    <w:rsid w:val="004C5E05"/>
    <w:rsid w:val="004C6D70"/>
    <w:rsid w:val="004D4882"/>
    <w:rsid w:val="0051230D"/>
    <w:rsid w:val="005259FB"/>
    <w:rsid w:val="00534F79"/>
    <w:rsid w:val="00541E2D"/>
    <w:rsid w:val="00546623"/>
    <w:rsid w:val="00553DD8"/>
    <w:rsid w:val="00557940"/>
    <w:rsid w:val="00560754"/>
    <w:rsid w:val="00576C3A"/>
    <w:rsid w:val="005955C0"/>
    <w:rsid w:val="0061608E"/>
    <w:rsid w:val="00624D2D"/>
    <w:rsid w:val="00643CD8"/>
    <w:rsid w:val="006443E0"/>
    <w:rsid w:val="006949A2"/>
    <w:rsid w:val="006C06C4"/>
    <w:rsid w:val="006E21C9"/>
    <w:rsid w:val="00711CAB"/>
    <w:rsid w:val="00717545"/>
    <w:rsid w:val="00760ED9"/>
    <w:rsid w:val="007711E7"/>
    <w:rsid w:val="0078645F"/>
    <w:rsid w:val="007B3E1E"/>
    <w:rsid w:val="007F5A87"/>
    <w:rsid w:val="008023F9"/>
    <w:rsid w:val="00810FC6"/>
    <w:rsid w:val="00813A6F"/>
    <w:rsid w:val="008274D7"/>
    <w:rsid w:val="00837765"/>
    <w:rsid w:val="0085730B"/>
    <w:rsid w:val="00874572"/>
    <w:rsid w:val="008917DF"/>
    <w:rsid w:val="00934E6F"/>
    <w:rsid w:val="00935BBB"/>
    <w:rsid w:val="00940DC7"/>
    <w:rsid w:val="009624B1"/>
    <w:rsid w:val="009725ED"/>
    <w:rsid w:val="009A695E"/>
    <w:rsid w:val="009B04A4"/>
    <w:rsid w:val="009D08C7"/>
    <w:rsid w:val="009E3A1A"/>
    <w:rsid w:val="00A313B9"/>
    <w:rsid w:val="00A35D7B"/>
    <w:rsid w:val="00A543DD"/>
    <w:rsid w:val="00A73499"/>
    <w:rsid w:val="00A832DF"/>
    <w:rsid w:val="00A90900"/>
    <w:rsid w:val="00AA0A91"/>
    <w:rsid w:val="00AC6739"/>
    <w:rsid w:val="00AD04AB"/>
    <w:rsid w:val="00AE4414"/>
    <w:rsid w:val="00B27008"/>
    <w:rsid w:val="00B43C82"/>
    <w:rsid w:val="00B61B90"/>
    <w:rsid w:val="00B9320C"/>
    <w:rsid w:val="00BE6F3A"/>
    <w:rsid w:val="00C33034"/>
    <w:rsid w:val="00C42764"/>
    <w:rsid w:val="00C54FE9"/>
    <w:rsid w:val="00C93F6F"/>
    <w:rsid w:val="00CD388F"/>
    <w:rsid w:val="00D00BC3"/>
    <w:rsid w:val="00D0648E"/>
    <w:rsid w:val="00D20E7E"/>
    <w:rsid w:val="00D43AA7"/>
    <w:rsid w:val="00D56B5A"/>
    <w:rsid w:val="00D56FFD"/>
    <w:rsid w:val="00D57DA7"/>
    <w:rsid w:val="00D60EE4"/>
    <w:rsid w:val="00D66A87"/>
    <w:rsid w:val="00DD777E"/>
    <w:rsid w:val="00DE0990"/>
    <w:rsid w:val="00DF5D47"/>
    <w:rsid w:val="00E145CE"/>
    <w:rsid w:val="00E15B9D"/>
    <w:rsid w:val="00E40113"/>
    <w:rsid w:val="00E84EAB"/>
    <w:rsid w:val="00E8537E"/>
    <w:rsid w:val="00EA5DC0"/>
    <w:rsid w:val="00EB2AC9"/>
    <w:rsid w:val="00EB7F52"/>
    <w:rsid w:val="00ED10CA"/>
    <w:rsid w:val="00EE4026"/>
    <w:rsid w:val="00EE59EC"/>
    <w:rsid w:val="00EF71F5"/>
    <w:rsid w:val="00F16C72"/>
    <w:rsid w:val="00F2399F"/>
    <w:rsid w:val="00F30020"/>
    <w:rsid w:val="00FA384F"/>
    <w:rsid w:val="00FA7FBE"/>
    <w:rsid w:val="00FC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D8"/>
  </w:style>
  <w:style w:type="paragraph" w:styleId="Heading1">
    <w:name w:val="heading 1"/>
    <w:basedOn w:val="Normal"/>
    <w:next w:val="Normal"/>
    <w:link w:val="Heading1Char"/>
    <w:uiPriority w:val="9"/>
    <w:qFormat/>
    <w:rsid w:val="00E84E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43C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E84EA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1239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78645F"/>
    <w:pPr>
      <w:keepNext/>
      <w:numPr>
        <w:numId w:val="3"/>
      </w:numPr>
      <w:spacing w:after="0" w:line="240" w:lineRule="auto"/>
      <w:outlineLvl w:val="5"/>
    </w:pPr>
    <w:rPr>
      <w:rFonts w:ascii="NewCenturySchlbk" w:eastAsia="Times New Roman" w:hAnsi="NewCenturySchlbk" w:cs="Times New Roman"/>
      <w:b/>
      <w:szCs w:val="20"/>
    </w:rPr>
  </w:style>
  <w:style w:type="paragraph" w:styleId="Heading7">
    <w:name w:val="heading 7"/>
    <w:basedOn w:val="Normal"/>
    <w:next w:val="Normal"/>
    <w:link w:val="Heading7Char"/>
    <w:uiPriority w:val="9"/>
    <w:semiHidden/>
    <w:unhideWhenUsed/>
    <w:qFormat/>
    <w:rsid w:val="00E84E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3CD8"/>
    <w:rPr>
      <w:color w:val="0000FF"/>
      <w:u w:val="single"/>
    </w:rPr>
  </w:style>
  <w:style w:type="character" w:customStyle="1" w:styleId="Heading6Char">
    <w:name w:val="Heading 6 Char"/>
    <w:basedOn w:val="DefaultParagraphFont"/>
    <w:link w:val="Heading6"/>
    <w:rsid w:val="0078645F"/>
    <w:rPr>
      <w:rFonts w:ascii="NewCenturySchlbk" w:eastAsia="Times New Roman" w:hAnsi="NewCenturySchlbk" w:cs="Times New Roman"/>
      <w:b/>
      <w:szCs w:val="20"/>
    </w:rPr>
  </w:style>
  <w:style w:type="numbering" w:customStyle="1" w:styleId="NoList1">
    <w:name w:val="No List1"/>
    <w:next w:val="NoList"/>
    <w:uiPriority w:val="99"/>
    <w:semiHidden/>
    <w:unhideWhenUsed/>
    <w:rsid w:val="0078645F"/>
  </w:style>
  <w:style w:type="table" w:styleId="TableGrid">
    <w:name w:val="Table Grid"/>
    <w:basedOn w:val="TableNormal"/>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86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64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45F"/>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64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8645F"/>
    <w:rPr>
      <w:rFonts w:ascii="Times New Roman" w:eastAsia="Times New Roman" w:hAnsi="Times New Roman" w:cs="Times New Roman"/>
      <w:sz w:val="20"/>
      <w:szCs w:val="20"/>
    </w:rPr>
  </w:style>
  <w:style w:type="character" w:styleId="FootnoteReference">
    <w:name w:val="footnote reference"/>
    <w:semiHidden/>
    <w:rsid w:val="0078645F"/>
  </w:style>
  <w:style w:type="table" w:customStyle="1" w:styleId="TableGrid3">
    <w:name w:val="Table Grid3"/>
    <w:basedOn w:val="TableNormal"/>
    <w:next w:val="TableGrid"/>
    <w:rsid w:val="0078645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564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
    <w:name w:val="rwrr"/>
    <w:basedOn w:val="DefaultParagraphFont"/>
    <w:rsid w:val="00294219"/>
  </w:style>
  <w:style w:type="table" w:customStyle="1" w:styleId="TableGrid4">
    <w:name w:val="Table Grid4"/>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3C82"/>
    <w:rPr>
      <w:rFonts w:asciiTheme="majorHAnsi" w:eastAsiaTheme="majorEastAsia" w:hAnsiTheme="majorHAnsi" w:cstheme="majorBidi"/>
      <w:color w:val="2E74B5" w:themeColor="accent1" w:themeShade="BF"/>
      <w:sz w:val="26"/>
      <w:szCs w:val="26"/>
    </w:rPr>
  </w:style>
  <w:style w:type="numbering" w:customStyle="1" w:styleId="NoList2">
    <w:name w:val="No List2"/>
    <w:next w:val="NoList"/>
    <w:uiPriority w:val="99"/>
    <w:semiHidden/>
    <w:unhideWhenUsed/>
    <w:rsid w:val="00B43C82"/>
  </w:style>
  <w:style w:type="table" w:customStyle="1" w:styleId="TableGrid5">
    <w:name w:val="Table Grid5"/>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43C82"/>
    <w:rPr>
      <w:b/>
      <w:bCs/>
    </w:rPr>
  </w:style>
  <w:style w:type="paragraph" w:styleId="NormalWeb">
    <w:name w:val="Normal (Web)"/>
    <w:basedOn w:val="Normal"/>
    <w:uiPriority w:val="99"/>
    <w:rsid w:val="00B43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3C82"/>
  </w:style>
  <w:style w:type="paragraph" w:styleId="Header">
    <w:name w:val="header"/>
    <w:basedOn w:val="Normal"/>
    <w:link w:val="HeaderChar"/>
    <w:uiPriority w:val="99"/>
    <w:unhideWhenUsed/>
    <w:rsid w:val="00B4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C82"/>
  </w:style>
  <w:style w:type="paragraph" w:styleId="Footer">
    <w:name w:val="footer"/>
    <w:basedOn w:val="Normal"/>
    <w:link w:val="FooterChar"/>
    <w:uiPriority w:val="99"/>
    <w:unhideWhenUsed/>
    <w:rsid w:val="00B4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82"/>
  </w:style>
  <w:style w:type="character" w:customStyle="1" w:styleId="sccourseinline">
    <w:name w:val="sc_courseinline"/>
    <w:basedOn w:val="DefaultParagraphFont"/>
    <w:rsid w:val="00B43C82"/>
  </w:style>
  <w:style w:type="character" w:customStyle="1" w:styleId="Heading5Char">
    <w:name w:val="Heading 5 Char"/>
    <w:basedOn w:val="DefaultParagraphFont"/>
    <w:link w:val="Heading5"/>
    <w:uiPriority w:val="9"/>
    <w:semiHidden/>
    <w:rsid w:val="00412393"/>
    <w:rPr>
      <w:rFonts w:asciiTheme="majorHAnsi" w:eastAsiaTheme="majorEastAsia" w:hAnsiTheme="majorHAnsi" w:cstheme="majorBidi"/>
      <w:color w:val="2E74B5" w:themeColor="accent1" w:themeShade="BF"/>
    </w:rPr>
  </w:style>
  <w:style w:type="paragraph" w:styleId="List">
    <w:name w:val="List"/>
    <w:basedOn w:val="Normal"/>
    <w:rsid w:val="00412393"/>
    <w:pPr>
      <w:spacing w:after="0" w:line="240" w:lineRule="auto"/>
      <w:ind w:left="720" w:hanging="360"/>
      <w:jc w:val="both"/>
    </w:pPr>
    <w:rPr>
      <w:rFonts w:ascii="NewCenturySchlbk" w:eastAsia="Times New Roman" w:hAnsi="NewCenturySchlbk" w:cs="Times New Roman"/>
      <w:szCs w:val="20"/>
    </w:rPr>
  </w:style>
  <w:style w:type="paragraph" w:styleId="BodyTextIndent">
    <w:name w:val="Body Text Indent"/>
    <w:basedOn w:val="Normal"/>
    <w:link w:val="BodyTextIndentChar"/>
    <w:rsid w:val="00412393"/>
    <w:pPr>
      <w:spacing w:after="0" w:line="240" w:lineRule="auto"/>
      <w:ind w:left="360"/>
      <w:jc w:val="both"/>
    </w:pPr>
    <w:rPr>
      <w:rFonts w:ascii="NewCenturySchlbk" w:eastAsia="Times New Roman" w:hAnsi="NewCenturySchlbk" w:cs="Times New Roman"/>
      <w:szCs w:val="20"/>
    </w:rPr>
  </w:style>
  <w:style w:type="character" w:customStyle="1" w:styleId="BodyTextIndentChar">
    <w:name w:val="Body Text Indent Char"/>
    <w:basedOn w:val="DefaultParagraphFont"/>
    <w:link w:val="BodyTextIndent"/>
    <w:rsid w:val="00412393"/>
    <w:rPr>
      <w:rFonts w:ascii="NewCenturySchlbk" w:eastAsia="Times New Roman" w:hAnsi="NewCenturySchlbk" w:cs="Times New Roman"/>
      <w:szCs w:val="20"/>
    </w:rPr>
  </w:style>
  <w:style w:type="paragraph" w:styleId="BodyTextIndent3">
    <w:name w:val="Body Text Indent 3"/>
    <w:basedOn w:val="Normal"/>
    <w:link w:val="BodyTextIndent3Char"/>
    <w:rsid w:val="00412393"/>
    <w:pPr>
      <w:spacing w:after="0" w:line="240" w:lineRule="auto"/>
      <w:ind w:left="720"/>
      <w:jc w:val="both"/>
    </w:pPr>
    <w:rPr>
      <w:rFonts w:ascii="NewCenturySchlbk" w:eastAsia="Times New Roman" w:hAnsi="NewCenturySchlbk" w:cs="Times New Roman"/>
      <w:szCs w:val="20"/>
    </w:rPr>
  </w:style>
  <w:style w:type="character" w:customStyle="1" w:styleId="BodyTextIndent3Char">
    <w:name w:val="Body Text Indent 3 Char"/>
    <w:basedOn w:val="DefaultParagraphFont"/>
    <w:link w:val="BodyTextIndent3"/>
    <w:rsid w:val="00412393"/>
    <w:rPr>
      <w:rFonts w:ascii="NewCenturySchlbk" w:eastAsia="Times New Roman" w:hAnsi="NewCenturySchlbk" w:cs="Times New Roman"/>
      <w:szCs w:val="20"/>
    </w:rPr>
  </w:style>
  <w:style w:type="paragraph" w:customStyle="1" w:styleId="Default">
    <w:name w:val="Default"/>
    <w:rsid w:val="00412393"/>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DE0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990"/>
    <w:rPr>
      <w:rFonts w:ascii="Tahoma" w:hAnsi="Tahoma" w:cs="Tahoma"/>
      <w:sz w:val="16"/>
      <w:szCs w:val="16"/>
    </w:rPr>
  </w:style>
  <w:style w:type="character" w:customStyle="1" w:styleId="Heading1Char">
    <w:name w:val="Heading 1 Char"/>
    <w:basedOn w:val="DefaultParagraphFont"/>
    <w:link w:val="Heading1"/>
    <w:uiPriority w:val="9"/>
    <w:rsid w:val="00E84EAB"/>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rsid w:val="00E84EAB"/>
    <w:rPr>
      <w:rFonts w:asciiTheme="majorHAnsi" w:eastAsiaTheme="majorEastAsia" w:hAnsiTheme="majorHAnsi" w:cstheme="majorBidi"/>
      <w:b/>
      <w:bCs/>
      <w:i/>
      <w:iCs/>
      <w:color w:val="5B9BD5" w:themeColor="accent1"/>
    </w:rPr>
  </w:style>
  <w:style w:type="character" w:customStyle="1" w:styleId="Heading7Char">
    <w:name w:val="Heading 7 Char"/>
    <w:basedOn w:val="DefaultParagraphFont"/>
    <w:link w:val="Heading7"/>
    <w:uiPriority w:val="9"/>
    <w:semiHidden/>
    <w:rsid w:val="00E84EAB"/>
    <w:rPr>
      <w:rFonts w:asciiTheme="majorHAnsi" w:eastAsiaTheme="majorEastAsia" w:hAnsiTheme="majorHAnsi" w:cstheme="majorBidi"/>
      <w:i/>
      <w:iCs/>
      <w:color w:val="404040" w:themeColor="text1" w:themeTint="BF"/>
    </w:rPr>
  </w:style>
  <w:style w:type="paragraph" w:styleId="NoSpacing">
    <w:name w:val="No Spacing"/>
    <w:uiPriority w:val="1"/>
    <w:qFormat/>
    <w:rsid w:val="00EA5DC0"/>
    <w:pPr>
      <w:spacing w:after="0" w:line="240" w:lineRule="auto"/>
    </w:pPr>
  </w:style>
  <w:style w:type="paragraph" w:styleId="BodyText">
    <w:name w:val="Body Text"/>
    <w:basedOn w:val="Normal"/>
    <w:link w:val="BodyTextChar"/>
    <w:uiPriority w:val="99"/>
    <w:semiHidden/>
    <w:unhideWhenUsed/>
    <w:rsid w:val="00546623"/>
    <w:pPr>
      <w:spacing w:after="120"/>
    </w:pPr>
  </w:style>
  <w:style w:type="character" w:customStyle="1" w:styleId="BodyTextChar">
    <w:name w:val="Body Text Char"/>
    <w:basedOn w:val="DefaultParagraphFont"/>
    <w:link w:val="BodyText"/>
    <w:uiPriority w:val="99"/>
    <w:semiHidden/>
    <w:rsid w:val="00546623"/>
  </w:style>
  <w:style w:type="table" w:customStyle="1" w:styleId="TableGrid12">
    <w:name w:val="Table Grid12"/>
    <w:basedOn w:val="TableNormal"/>
    <w:uiPriority w:val="59"/>
    <w:rsid w:val="0054662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5466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579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5579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794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D8"/>
  </w:style>
  <w:style w:type="paragraph" w:styleId="Heading1">
    <w:name w:val="heading 1"/>
    <w:basedOn w:val="Normal"/>
    <w:next w:val="Normal"/>
    <w:link w:val="Heading1Char"/>
    <w:uiPriority w:val="9"/>
    <w:qFormat/>
    <w:rsid w:val="00E84E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43C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E84EA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1239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78645F"/>
    <w:pPr>
      <w:keepNext/>
      <w:numPr>
        <w:numId w:val="3"/>
      </w:numPr>
      <w:spacing w:after="0" w:line="240" w:lineRule="auto"/>
      <w:outlineLvl w:val="5"/>
    </w:pPr>
    <w:rPr>
      <w:rFonts w:ascii="NewCenturySchlbk" w:eastAsia="Times New Roman" w:hAnsi="NewCenturySchlbk" w:cs="Times New Roman"/>
      <w:b/>
      <w:szCs w:val="20"/>
    </w:rPr>
  </w:style>
  <w:style w:type="paragraph" w:styleId="Heading7">
    <w:name w:val="heading 7"/>
    <w:basedOn w:val="Normal"/>
    <w:next w:val="Normal"/>
    <w:link w:val="Heading7Char"/>
    <w:uiPriority w:val="9"/>
    <w:semiHidden/>
    <w:unhideWhenUsed/>
    <w:qFormat/>
    <w:rsid w:val="00E84E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3CD8"/>
    <w:rPr>
      <w:color w:val="0000FF"/>
      <w:u w:val="single"/>
    </w:rPr>
  </w:style>
  <w:style w:type="character" w:customStyle="1" w:styleId="Heading6Char">
    <w:name w:val="Heading 6 Char"/>
    <w:basedOn w:val="DefaultParagraphFont"/>
    <w:link w:val="Heading6"/>
    <w:rsid w:val="0078645F"/>
    <w:rPr>
      <w:rFonts w:ascii="NewCenturySchlbk" w:eastAsia="Times New Roman" w:hAnsi="NewCenturySchlbk" w:cs="Times New Roman"/>
      <w:b/>
      <w:szCs w:val="20"/>
    </w:rPr>
  </w:style>
  <w:style w:type="numbering" w:customStyle="1" w:styleId="NoList1">
    <w:name w:val="No List1"/>
    <w:next w:val="NoList"/>
    <w:uiPriority w:val="99"/>
    <w:semiHidden/>
    <w:unhideWhenUsed/>
    <w:rsid w:val="0078645F"/>
  </w:style>
  <w:style w:type="table" w:styleId="TableGrid">
    <w:name w:val="Table Grid"/>
    <w:basedOn w:val="TableNormal"/>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86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64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45F"/>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64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8645F"/>
    <w:rPr>
      <w:rFonts w:ascii="Times New Roman" w:eastAsia="Times New Roman" w:hAnsi="Times New Roman" w:cs="Times New Roman"/>
      <w:sz w:val="20"/>
      <w:szCs w:val="20"/>
    </w:rPr>
  </w:style>
  <w:style w:type="character" w:styleId="FootnoteReference">
    <w:name w:val="footnote reference"/>
    <w:semiHidden/>
    <w:rsid w:val="0078645F"/>
  </w:style>
  <w:style w:type="table" w:customStyle="1" w:styleId="TableGrid3">
    <w:name w:val="Table Grid3"/>
    <w:basedOn w:val="TableNormal"/>
    <w:next w:val="TableGrid"/>
    <w:rsid w:val="0078645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564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
    <w:name w:val="rwrr"/>
    <w:basedOn w:val="DefaultParagraphFont"/>
    <w:rsid w:val="00294219"/>
  </w:style>
  <w:style w:type="table" w:customStyle="1" w:styleId="TableGrid4">
    <w:name w:val="Table Grid4"/>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3C82"/>
    <w:rPr>
      <w:rFonts w:asciiTheme="majorHAnsi" w:eastAsiaTheme="majorEastAsia" w:hAnsiTheme="majorHAnsi" w:cstheme="majorBidi"/>
      <w:color w:val="2E74B5" w:themeColor="accent1" w:themeShade="BF"/>
      <w:sz w:val="26"/>
      <w:szCs w:val="26"/>
    </w:rPr>
  </w:style>
  <w:style w:type="numbering" w:customStyle="1" w:styleId="NoList2">
    <w:name w:val="No List2"/>
    <w:next w:val="NoList"/>
    <w:uiPriority w:val="99"/>
    <w:semiHidden/>
    <w:unhideWhenUsed/>
    <w:rsid w:val="00B43C82"/>
  </w:style>
  <w:style w:type="table" w:customStyle="1" w:styleId="TableGrid5">
    <w:name w:val="Table Grid5"/>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43C82"/>
    <w:rPr>
      <w:b/>
      <w:bCs/>
    </w:rPr>
  </w:style>
  <w:style w:type="paragraph" w:styleId="NormalWeb">
    <w:name w:val="Normal (Web)"/>
    <w:basedOn w:val="Normal"/>
    <w:uiPriority w:val="99"/>
    <w:rsid w:val="00B43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3C82"/>
  </w:style>
  <w:style w:type="paragraph" w:styleId="Header">
    <w:name w:val="header"/>
    <w:basedOn w:val="Normal"/>
    <w:link w:val="HeaderChar"/>
    <w:uiPriority w:val="99"/>
    <w:unhideWhenUsed/>
    <w:rsid w:val="00B4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C82"/>
  </w:style>
  <w:style w:type="paragraph" w:styleId="Footer">
    <w:name w:val="footer"/>
    <w:basedOn w:val="Normal"/>
    <w:link w:val="FooterChar"/>
    <w:uiPriority w:val="99"/>
    <w:unhideWhenUsed/>
    <w:rsid w:val="00B4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82"/>
  </w:style>
  <w:style w:type="character" w:customStyle="1" w:styleId="sccourseinline">
    <w:name w:val="sc_courseinline"/>
    <w:basedOn w:val="DefaultParagraphFont"/>
    <w:rsid w:val="00B43C82"/>
  </w:style>
  <w:style w:type="character" w:customStyle="1" w:styleId="Heading5Char">
    <w:name w:val="Heading 5 Char"/>
    <w:basedOn w:val="DefaultParagraphFont"/>
    <w:link w:val="Heading5"/>
    <w:uiPriority w:val="9"/>
    <w:semiHidden/>
    <w:rsid w:val="00412393"/>
    <w:rPr>
      <w:rFonts w:asciiTheme="majorHAnsi" w:eastAsiaTheme="majorEastAsia" w:hAnsiTheme="majorHAnsi" w:cstheme="majorBidi"/>
      <w:color w:val="2E74B5" w:themeColor="accent1" w:themeShade="BF"/>
    </w:rPr>
  </w:style>
  <w:style w:type="paragraph" w:styleId="List">
    <w:name w:val="List"/>
    <w:basedOn w:val="Normal"/>
    <w:rsid w:val="00412393"/>
    <w:pPr>
      <w:spacing w:after="0" w:line="240" w:lineRule="auto"/>
      <w:ind w:left="720" w:hanging="360"/>
      <w:jc w:val="both"/>
    </w:pPr>
    <w:rPr>
      <w:rFonts w:ascii="NewCenturySchlbk" w:eastAsia="Times New Roman" w:hAnsi="NewCenturySchlbk" w:cs="Times New Roman"/>
      <w:szCs w:val="20"/>
    </w:rPr>
  </w:style>
  <w:style w:type="paragraph" w:styleId="BodyTextIndent">
    <w:name w:val="Body Text Indent"/>
    <w:basedOn w:val="Normal"/>
    <w:link w:val="BodyTextIndentChar"/>
    <w:rsid w:val="00412393"/>
    <w:pPr>
      <w:spacing w:after="0" w:line="240" w:lineRule="auto"/>
      <w:ind w:left="360"/>
      <w:jc w:val="both"/>
    </w:pPr>
    <w:rPr>
      <w:rFonts w:ascii="NewCenturySchlbk" w:eastAsia="Times New Roman" w:hAnsi="NewCenturySchlbk" w:cs="Times New Roman"/>
      <w:szCs w:val="20"/>
    </w:rPr>
  </w:style>
  <w:style w:type="character" w:customStyle="1" w:styleId="BodyTextIndentChar">
    <w:name w:val="Body Text Indent Char"/>
    <w:basedOn w:val="DefaultParagraphFont"/>
    <w:link w:val="BodyTextIndent"/>
    <w:rsid w:val="00412393"/>
    <w:rPr>
      <w:rFonts w:ascii="NewCenturySchlbk" w:eastAsia="Times New Roman" w:hAnsi="NewCenturySchlbk" w:cs="Times New Roman"/>
      <w:szCs w:val="20"/>
    </w:rPr>
  </w:style>
  <w:style w:type="paragraph" w:styleId="BodyTextIndent3">
    <w:name w:val="Body Text Indent 3"/>
    <w:basedOn w:val="Normal"/>
    <w:link w:val="BodyTextIndent3Char"/>
    <w:rsid w:val="00412393"/>
    <w:pPr>
      <w:spacing w:after="0" w:line="240" w:lineRule="auto"/>
      <w:ind w:left="720"/>
      <w:jc w:val="both"/>
    </w:pPr>
    <w:rPr>
      <w:rFonts w:ascii="NewCenturySchlbk" w:eastAsia="Times New Roman" w:hAnsi="NewCenturySchlbk" w:cs="Times New Roman"/>
      <w:szCs w:val="20"/>
    </w:rPr>
  </w:style>
  <w:style w:type="character" w:customStyle="1" w:styleId="BodyTextIndent3Char">
    <w:name w:val="Body Text Indent 3 Char"/>
    <w:basedOn w:val="DefaultParagraphFont"/>
    <w:link w:val="BodyTextIndent3"/>
    <w:rsid w:val="00412393"/>
    <w:rPr>
      <w:rFonts w:ascii="NewCenturySchlbk" w:eastAsia="Times New Roman" w:hAnsi="NewCenturySchlbk" w:cs="Times New Roman"/>
      <w:szCs w:val="20"/>
    </w:rPr>
  </w:style>
  <w:style w:type="paragraph" w:customStyle="1" w:styleId="Default">
    <w:name w:val="Default"/>
    <w:rsid w:val="00412393"/>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DE0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990"/>
    <w:rPr>
      <w:rFonts w:ascii="Tahoma" w:hAnsi="Tahoma" w:cs="Tahoma"/>
      <w:sz w:val="16"/>
      <w:szCs w:val="16"/>
    </w:rPr>
  </w:style>
  <w:style w:type="character" w:customStyle="1" w:styleId="Heading1Char">
    <w:name w:val="Heading 1 Char"/>
    <w:basedOn w:val="DefaultParagraphFont"/>
    <w:link w:val="Heading1"/>
    <w:uiPriority w:val="9"/>
    <w:rsid w:val="00E84EAB"/>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rsid w:val="00E84EAB"/>
    <w:rPr>
      <w:rFonts w:asciiTheme="majorHAnsi" w:eastAsiaTheme="majorEastAsia" w:hAnsiTheme="majorHAnsi" w:cstheme="majorBidi"/>
      <w:b/>
      <w:bCs/>
      <w:i/>
      <w:iCs/>
      <w:color w:val="5B9BD5" w:themeColor="accent1"/>
    </w:rPr>
  </w:style>
  <w:style w:type="character" w:customStyle="1" w:styleId="Heading7Char">
    <w:name w:val="Heading 7 Char"/>
    <w:basedOn w:val="DefaultParagraphFont"/>
    <w:link w:val="Heading7"/>
    <w:uiPriority w:val="9"/>
    <w:semiHidden/>
    <w:rsid w:val="00E84EAB"/>
    <w:rPr>
      <w:rFonts w:asciiTheme="majorHAnsi" w:eastAsiaTheme="majorEastAsia" w:hAnsiTheme="majorHAnsi" w:cstheme="majorBidi"/>
      <w:i/>
      <w:iCs/>
      <w:color w:val="404040" w:themeColor="text1" w:themeTint="BF"/>
    </w:rPr>
  </w:style>
  <w:style w:type="paragraph" w:styleId="NoSpacing">
    <w:name w:val="No Spacing"/>
    <w:uiPriority w:val="1"/>
    <w:qFormat/>
    <w:rsid w:val="00EA5DC0"/>
    <w:pPr>
      <w:spacing w:after="0" w:line="240" w:lineRule="auto"/>
    </w:pPr>
  </w:style>
  <w:style w:type="paragraph" w:styleId="BodyText">
    <w:name w:val="Body Text"/>
    <w:basedOn w:val="Normal"/>
    <w:link w:val="BodyTextChar"/>
    <w:uiPriority w:val="99"/>
    <w:semiHidden/>
    <w:unhideWhenUsed/>
    <w:rsid w:val="00546623"/>
    <w:pPr>
      <w:spacing w:after="120"/>
    </w:pPr>
  </w:style>
  <w:style w:type="character" w:customStyle="1" w:styleId="BodyTextChar">
    <w:name w:val="Body Text Char"/>
    <w:basedOn w:val="DefaultParagraphFont"/>
    <w:link w:val="BodyText"/>
    <w:uiPriority w:val="99"/>
    <w:semiHidden/>
    <w:rsid w:val="00546623"/>
  </w:style>
  <w:style w:type="table" w:customStyle="1" w:styleId="TableGrid12">
    <w:name w:val="Table Grid12"/>
    <w:basedOn w:val="TableNormal"/>
    <w:uiPriority w:val="59"/>
    <w:rsid w:val="0054662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5466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579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5579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79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7394">
      <w:bodyDiv w:val="1"/>
      <w:marLeft w:val="0"/>
      <w:marRight w:val="0"/>
      <w:marTop w:val="0"/>
      <w:marBottom w:val="0"/>
      <w:divBdr>
        <w:top w:val="none" w:sz="0" w:space="0" w:color="auto"/>
        <w:left w:val="none" w:sz="0" w:space="0" w:color="auto"/>
        <w:bottom w:val="none" w:sz="0" w:space="0" w:color="auto"/>
        <w:right w:val="none" w:sz="0" w:space="0" w:color="auto"/>
      </w:divBdr>
    </w:div>
    <w:div w:id="19605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illduba.sauerheber@wku.edu" TargetMode="External"/><Relationship Id="rId117" Type="http://schemas.openxmlformats.org/officeDocument/2006/relationships/theme" Target="theme/theme1.xml"/><Relationship Id="rId21" Type="http://schemas.openxmlformats.org/officeDocument/2006/relationships/hyperlink" Target="mailto:andrew.rosa@wku.edu" TargetMode="External"/><Relationship Id="rId42" Type="http://schemas.openxmlformats.org/officeDocument/2006/relationships/hyperlink" Target="http://catalog.wku.edu/search/?P=CNS%20554" TargetMode="External"/><Relationship Id="rId47" Type="http://schemas.openxmlformats.org/officeDocument/2006/relationships/hyperlink" Target="http://catalog.wku.edu/search/?P=CNS%20559" TargetMode="External"/><Relationship Id="rId63" Type="http://schemas.openxmlformats.org/officeDocument/2006/relationships/hyperlink" Target="http://catalog.wku.edu/search/?P=CNS%20560" TargetMode="External"/><Relationship Id="rId68" Type="http://schemas.openxmlformats.org/officeDocument/2006/relationships/hyperlink" Target="http://catalog.wku.edu/search/?P=CNS%20596" TargetMode="External"/><Relationship Id="rId84" Type="http://schemas.openxmlformats.org/officeDocument/2006/relationships/hyperlink" Target="http://catalog.wku.edu/search/?P=CNS%20591" TargetMode="External"/><Relationship Id="rId89" Type="http://schemas.openxmlformats.org/officeDocument/2006/relationships/hyperlink" Target="http://catalog.wku.edu/search/?P=CNS%20569" TargetMode="External"/><Relationship Id="rId112" Type="http://schemas.openxmlformats.org/officeDocument/2006/relationships/hyperlink" Target="http://www.wku.edu/aded/" TargetMode="External"/><Relationship Id="rId16" Type="http://schemas.openxmlformats.org/officeDocument/2006/relationships/hyperlink" Target="mailto:jillduba.sauerheber@wku.edu" TargetMode="External"/><Relationship Id="rId107" Type="http://schemas.openxmlformats.org/officeDocument/2006/relationships/hyperlink" Target="http://catalog.wku.edu/search/?P=CNS%20637" TargetMode="External"/><Relationship Id="rId11" Type="http://schemas.openxmlformats.org/officeDocument/2006/relationships/hyperlink" Target="mailto:rick.grieve@wku.edu" TargetMode="External"/><Relationship Id="rId24" Type="http://schemas.openxmlformats.org/officeDocument/2006/relationships/hyperlink" Target="mailto:amy.cappiccie@wku.edu" TargetMode="External"/><Relationship Id="rId32" Type="http://schemas.openxmlformats.org/officeDocument/2006/relationships/hyperlink" Target="http://catalog.wku.edu/search/?P=LTCY%20522" TargetMode="External"/><Relationship Id="rId37" Type="http://schemas.openxmlformats.org/officeDocument/2006/relationships/hyperlink" Target="http://catalog.wku.edu/search/?P=CNS%20568" TargetMode="External"/><Relationship Id="rId40" Type="http://schemas.openxmlformats.org/officeDocument/2006/relationships/hyperlink" Target="mailto:jillduba.sauerheber@wku.edu" TargetMode="External"/><Relationship Id="rId45" Type="http://schemas.openxmlformats.org/officeDocument/2006/relationships/hyperlink" Target="http://catalog.wku.edu/search/?P=CNS%20557" TargetMode="External"/><Relationship Id="rId53" Type="http://schemas.openxmlformats.org/officeDocument/2006/relationships/hyperlink" Target="http://catalog.wku.edu/search/?P=CNS%20596" TargetMode="External"/><Relationship Id="rId58" Type="http://schemas.openxmlformats.org/officeDocument/2006/relationships/hyperlink" Target="http://catalog.wku.edu/search/?P=CNS%20555" TargetMode="External"/><Relationship Id="rId66" Type="http://schemas.openxmlformats.org/officeDocument/2006/relationships/hyperlink" Target="http://catalog.wku.edu/search/?P=CNS%20588" TargetMode="External"/><Relationship Id="rId74" Type="http://schemas.openxmlformats.org/officeDocument/2006/relationships/hyperlink" Target="http://catalog.wku.edu/search/?P=CNS%20554" TargetMode="External"/><Relationship Id="rId79" Type="http://schemas.openxmlformats.org/officeDocument/2006/relationships/hyperlink" Target="http://catalog.wku.edu/search/?P=CNS%20559" TargetMode="External"/><Relationship Id="rId87" Type="http://schemas.openxmlformats.org/officeDocument/2006/relationships/hyperlink" Target="http://catalog.wku.edu/search/?P=CNS%20637" TargetMode="External"/><Relationship Id="rId102" Type="http://schemas.openxmlformats.org/officeDocument/2006/relationships/hyperlink" Target="http://catalog.wku.edu/search/?P=CNS%20583" TargetMode="External"/><Relationship Id="rId110" Type="http://schemas.openxmlformats.org/officeDocument/2006/relationships/hyperlink" Target="http://catalog.wku.edu/search/?P=CNS%20587" TargetMode="External"/><Relationship Id="rId115" Type="http://schemas.openxmlformats.org/officeDocument/2006/relationships/hyperlink" Target="http://catalog.wku.edu/graduate/admission/" TargetMode="External"/><Relationship Id="rId5" Type="http://schemas.openxmlformats.org/officeDocument/2006/relationships/webSettings" Target="webSettings.xml"/><Relationship Id="rId61" Type="http://schemas.openxmlformats.org/officeDocument/2006/relationships/hyperlink" Target="http://catalog.wku.edu/search/?P=CNS%20558" TargetMode="External"/><Relationship Id="rId82" Type="http://schemas.openxmlformats.org/officeDocument/2006/relationships/hyperlink" Target="http://catalog.wku.edu/search/?P=CNS%20583" TargetMode="External"/><Relationship Id="rId90" Type="http://schemas.openxmlformats.org/officeDocument/2006/relationships/hyperlink" Target="http://catalog.wku.edu/search/?P=CNS%20587" TargetMode="External"/><Relationship Id="rId95" Type="http://schemas.openxmlformats.org/officeDocument/2006/relationships/hyperlink" Target="http://catalog.wku.edu/search/?P=CNS%20555" TargetMode="External"/><Relationship Id="rId19" Type="http://schemas.openxmlformats.org/officeDocument/2006/relationships/hyperlink" Target="mailto:kirk.atkinson@wku.edu" TargetMode="External"/><Relationship Id="rId14" Type="http://schemas.openxmlformats.org/officeDocument/2006/relationships/hyperlink" Target="mailto:jillduba.sauerheber@wku.edu" TargetMode="External"/><Relationship Id="rId22" Type="http://schemas.openxmlformats.org/officeDocument/2006/relationships/hyperlink" Target="https://wku.edu/artp/webpages/heri_dir.php" TargetMode="External"/><Relationship Id="rId27" Type="http://schemas.openxmlformats.org/officeDocument/2006/relationships/hyperlink" Target="mailto:jillduba.sauerheber@wku.edu" TargetMode="External"/><Relationship Id="rId30" Type="http://schemas.openxmlformats.org/officeDocument/2006/relationships/hyperlink" Target="http://catalog.wku.edu/search/?P=EDFN%20500" TargetMode="External"/><Relationship Id="rId35" Type="http://schemas.openxmlformats.org/officeDocument/2006/relationships/hyperlink" Target="http://catalog.wku.edu/search/?P=CNS%20568" TargetMode="External"/><Relationship Id="rId43" Type="http://schemas.openxmlformats.org/officeDocument/2006/relationships/hyperlink" Target="http://catalog.wku.edu/search/?P=CNS%20555" TargetMode="External"/><Relationship Id="rId48" Type="http://schemas.openxmlformats.org/officeDocument/2006/relationships/hyperlink" Target="http://catalog.wku.edu/search/?P=CNS%20560" TargetMode="External"/><Relationship Id="rId56" Type="http://schemas.openxmlformats.org/officeDocument/2006/relationships/hyperlink" Target="http://catalog.wku.edu/search/?P=CNS%20552" TargetMode="External"/><Relationship Id="rId64" Type="http://schemas.openxmlformats.org/officeDocument/2006/relationships/hyperlink" Target="http://catalog.wku.edu/search/?P=CNS%20567" TargetMode="External"/><Relationship Id="rId69" Type="http://schemas.openxmlformats.org/officeDocument/2006/relationships/hyperlink" Target="http://catalog.wku.edu/search/?P=CNS%20598" TargetMode="External"/><Relationship Id="rId77" Type="http://schemas.openxmlformats.org/officeDocument/2006/relationships/hyperlink" Target="http://catalog.wku.edu/search/?P=CNS%20557" TargetMode="External"/><Relationship Id="rId100" Type="http://schemas.openxmlformats.org/officeDocument/2006/relationships/hyperlink" Target="http://catalog.wku.edu/search/?P=CNS%20560" TargetMode="External"/><Relationship Id="rId105" Type="http://schemas.openxmlformats.org/officeDocument/2006/relationships/hyperlink" Target="http://catalog.wku.edu/search/?P=CNS%20596" TargetMode="External"/><Relationship Id="rId113" Type="http://schemas.openxmlformats.org/officeDocument/2006/relationships/hyperlink" Target="http://www.wku.edu/aded/" TargetMode="External"/><Relationship Id="rId8" Type="http://schemas.openxmlformats.org/officeDocument/2006/relationships/image" Target="media/image1.emf"/><Relationship Id="rId51" Type="http://schemas.openxmlformats.org/officeDocument/2006/relationships/hyperlink" Target="http://catalog.wku.edu/search/?P=CNS%20588" TargetMode="External"/><Relationship Id="rId72" Type="http://schemas.openxmlformats.org/officeDocument/2006/relationships/hyperlink" Target="mailto:andrea.jenkins@wku.edu" TargetMode="External"/><Relationship Id="rId80" Type="http://schemas.openxmlformats.org/officeDocument/2006/relationships/hyperlink" Target="http://catalog.wku.edu/search/?P=CNS%20560" TargetMode="External"/><Relationship Id="rId85" Type="http://schemas.openxmlformats.org/officeDocument/2006/relationships/hyperlink" Target="http://catalog.wku.edu/search/?P=CNS%20596" TargetMode="External"/><Relationship Id="rId93" Type="http://schemas.openxmlformats.org/officeDocument/2006/relationships/hyperlink" Target="http://catalog.wku.edu/search/?P=CNS%20552" TargetMode="External"/><Relationship Id="rId98" Type="http://schemas.openxmlformats.org/officeDocument/2006/relationships/hyperlink" Target="http://catalog.wku.edu/search/?P=CNS%20558" TargetMode="External"/><Relationship Id="rId3" Type="http://schemas.microsoft.com/office/2007/relationships/stylesWithEffects" Target="stylesWithEffects.xml"/><Relationship Id="rId12" Type="http://schemas.openxmlformats.org/officeDocument/2006/relationships/hyperlink" Target="mailto:nancy.hulan@wku.edu" TargetMode="External"/><Relationship Id="rId17" Type="http://schemas.openxmlformats.org/officeDocument/2006/relationships/hyperlink" Target="mailto:jim.berger@wku.edu" TargetMode="External"/><Relationship Id="rId25" Type="http://schemas.openxmlformats.org/officeDocument/2006/relationships/hyperlink" Target="http://www.wku.edu/gcc" TargetMode="External"/><Relationship Id="rId33" Type="http://schemas.openxmlformats.org/officeDocument/2006/relationships/hyperlink" Target="http://catalog.wku.edu/search/?P=LTCY%20624" TargetMode="External"/><Relationship Id="rId38" Type="http://schemas.openxmlformats.org/officeDocument/2006/relationships/hyperlink" Target="http://catalog.wku.edu/search/?P=CNS%20660" TargetMode="External"/><Relationship Id="rId46" Type="http://schemas.openxmlformats.org/officeDocument/2006/relationships/hyperlink" Target="http://catalog.wku.edu/search/?P=CNS%20558" TargetMode="External"/><Relationship Id="rId59" Type="http://schemas.openxmlformats.org/officeDocument/2006/relationships/hyperlink" Target="http://catalog.wku.edu/search/?P=CNS%20556" TargetMode="External"/><Relationship Id="rId67" Type="http://schemas.openxmlformats.org/officeDocument/2006/relationships/hyperlink" Target="http://catalog.wku.edu/search/?P=CNS%20591" TargetMode="External"/><Relationship Id="rId103" Type="http://schemas.openxmlformats.org/officeDocument/2006/relationships/hyperlink" Target="http://catalog.wku.edu/search/?P=CNS%20588" TargetMode="External"/><Relationship Id="rId108" Type="http://schemas.openxmlformats.org/officeDocument/2006/relationships/hyperlink" Target="http://catalog.wku.edu/search/?P=CNS%20568" TargetMode="External"/><Relationship Id="rId116" Type="http://schemas.openxmlformats.org/officeDocument/2006/relationships/fontTable" Target="fontTable.xml"/><Relationship Id="rId20" Type="http://schemas.openxmlformats.org/officeDocument/2006/relationships/hyperlink" Target="https://www.wku.edu/dcs/staff/index.php?memberid=3059" TargetMode="External"/><Relationship Id="rId41" Type="http://schemas.openxmlformats.org/officeDocument/2006/relationships/hyperlink" Target="http://catalog.wku.edu/search/?P=CNS%20552" TargetMode="External"/><Relationship Id="rId54" Type="http://schemas.openxmlformats.org/officeDocument/2006/relationships/hyperlink" Target="http://catalog.wku.edu/search/?P=CNS%20598" TargetMode="External"/><Relationship Id="rId62" Type="http://schemas.openxmlformats.org/officeDocument/2006/relationships/hyperlink" Target="http://catalog.wku.edu/search/?P=CNS%20559" TargetMode="External"/><Relationship Id="rId70" Type="http://schemas.openxmlformats.org/officeDocument/2006/relationships/hyperlink" Target="http://catalog.wku.edu/search/?P=CNS%20637" TargetMode="External"/><Relationship Id="rId75" Type="http://schemas.openxmlformats.org/officeDocument/2006/relationships/hyperlink" Target="http://catalog.wku.edu/search/?P=CNS%20555" TargetMode="External"/><Relationship Id="rId83" Type="http://schemas.openxmlformats.org/officeDocument/2006/relationships/hyperlink" Target="http://catalog.wku.edu/search/?P=CNS%20588" TargetMode="External"/><Relationship Id="rId88" Type="http://schemas.openxmlformats.org/officeDocument/2006/relationships/hyperlink" Target="http://catalog.wku.edu/search/?P=CNS%20568" TargetMode="External"/><Relationship Id="rId91" Type="http://schemas.openxmlformats.org/officeDocument/2006/relationships/hyperlink" Target="http://catalog.wku.edu/search/?P=CNS%20592" TargetMode="External"/><Relationship Id="rId96" Type="http://schemas.openxmlformats.org/officeDocument/2006/relationships/hyperlink" Target="http://catalog.wku.edu/search/?P=CNS%20556" TargetMode="External"/><Relationship Id="rId111" Type="http://schemas.openxmlformats.org/officeDocument/2006/relationships/hyperlink" Target="http://www.wku.edu/csa/sc/comp_exam.php"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jillduba.sauerheber@wku.edu" TargetMode="External"/><Relationship Id="rId23" Type="http://schemas.openxmlformats.org/officeDocument/2006/relationships/hyperlink" Target="mailto:chris.groves@wku.edu" TargetMode="External"/><Relationship Id="rId28" Type="http://schemas.openxmlformats.org/officeDocument/2006/relationships/hyperlink" Target="mailto:rick.grieve@wku.edu" TargetMode="External"/><Relationship Id="rId36" Type="http://schemas.openxmlformats.org/officeDocument/2006/relationships/hyperlink" Target="http://catalog.wku.edu/search/?P=CNS%20660" TargetMode="External"/><Relationship Id="rId49" Type="http://schemas.openxmlformats.org/officeDocument/2006/relationships/hyperlink" Target="http://catalog.wku.edu/search/?P=CNS%20567" TargetMode="External"/><Relationship Id="rId57" Type="http://schemas.openxmlformats.org/officeDocument/2006/relationships/hyperlink" Target="http://catalog.wku.edu/search/?P=CNS%20554" TargetMode="External"/><Relationship Id="rId106" Type="http://schemas.openxmlformats.org/officeDocument/2006/relationships/hyperlink" Target="http://catalog.wku.edu/search/?P=CNS%20598" TargetMode="External"/><Relationship Id="rId114" Type="http://schemas.openxmlformats.org/officeDocument/2006/relationships/hyperlink" Target="http://www.wku.edu/aded/" TargetMode="External"/><Relationship Id="rId10" Type="http://schemas.openxmlformats.org/officeDocument/2006/relationships/hyperlink" Target="mailto:jillduba.sauerheber@wku.edu" TargetMode="External"/><Relationship Id="rId31" Type="http://schemas.openxmlformats.org/officeDocument/2006/relationships/hyperlink" Target="http://catalog.wku.edu/search/?P=LTCY%20599" TargetMode="External"/><Relationship Id="rId44" Type="http://schemas.openxmlformats.org/officeDocument/2006/relationships/hyperlink" Target="http://catalog.wku.edu/search/?P=CNS%20556" TargetMode="External"/><Relationship Id="rId52" Type="http://schemas.openxmlformats.org/officeDocument/2006/relationships/hyperlink" Target="http://catalog.wku.edu/search/?P=CNS%20591" TargetMode="External"/><Relationship Id="rId60" Type="http://schemas.openxmlformats.org/officeDocument/2006/relationships/hyperlink" Target="http://catalog.wku.edu/search/?P=CNS%20557" TargetMode="External"/><Relationship Id="rId65" Type="http://schemas.openxmlformats.org/officeDocument/2006/relationships/hyperlink" Target="http://catalog.wku.edu/search/?P=CNS%20583" TargetMode="External"/><Relationship Id="rId73" Type="http://schemas.openxmlformats.org/officeDocument/2006/relationships/hyperlink" Target="http://catalog.wku.edu/search/?P=CNS%20552" TargetMode="External"/><Relationship Id="rId78" Type="http://schemas.openxmlformats.org/officeDocument/2006/relationships/hyperlink" Target="http://catalog.wku.edu/search/?P=CNS%20558" TargetMode="External"/><Relationship Id="rId81" Type="http://schemas.openxmlformats.org/officeDocument/2006/relationships/hyperlink" Target="http://catalog.wku.edu/search/?P=CNS%20567" TargetMode="External"/><Relationship Id="rId86" Type="http://schemas.openxmlformats.org/officeDocument/2006/relationships/hyperlink" Target="http://catalog.wku.edu/search/?P=CNS%20598" TargetMode="External"/><Relationship Id="rId94" Type="http://schemas.openxmlformats.org/officeDocument/2006/relationships/hyperlink" Target="http://catalog.wku.edu/search/?P=CNS%20554" TargetMode="External"/><Relationship Id="rId99" Type="http://schemas.openxmlformats.org/officeDocument/2006/relationships/hyperlink" Target="http://catalog.wku.edu/search/?P=CNS%20559" TargetMode="External"/><Relationship Id="rId101" Type="http://schemas.openxmlformats.org/officeDocument/2006/relationships/hyperlink" Target="http://catalog.wku.edu/search/?P=CNS%20567" TargetMode="External"/><Relationship Id="rId4" Type="http://schemas.openxmlformats.org/officeDocument/2006/relationships/settings" Target="settings.xml"/><Relationship Id="rId9" Type="http://schemas.openxmlformats.org/officeDocument/2006/relationships/hyperlink" Target="mailto:jillduba.sauerheber@wku.edu" TargetMode="External"/><Relationship Id="rId13" Type="http://schemas.openxmlformats.org/officeDocument/2006/relationships/hyperlink" Target="mailto:jillduba.sauerheber@wku.edu" TargetMode="External"/><Relationship Id="rId18" Type="http://schemas.openxmlformats.org/officeDocument/2006/relationships/hyperlink" Target="https://www.wku.edu/information-systems/staff/kirk_atkinson" TargetMode="External"/><Relationship Id="rId39" Type="http://schemas.openxmlformats.org/officeDocument/2006/relationships/hyperlink" Target="mailto:jillduba.sauerheber@wku.edu" TargetMode="External"/><Relationship Id="rId109" Type="http://schemas.openxmlformats.org/officeDocument/2006/relationships/hyperlink" Target="http://catalog.wku.edu/search/?P=CNS%20569" TargetMode="External"/><Relationship Id="rId34" Type="http://schemas.openxmlformats.org/officeDocument/2006/relationships/hyperlink" Target="mailto:jillduba.sauerheber@wku.edu" TargetMode="External"/><Relationship Id="rId50" Type="http://schemas.openxmlformats.org/officeDocument/2006/relationships/hyperlink" Target="http://catalog.wku.edu/search/?P=CNS%20583" TargetMode="External"/><Relationship Id="rId55" Type="http://schemas.openxmlformats.org/officeDocument/2006/relationships/hyperlink" Target="http://catalog.wku.edu/search/?P=CNS%20637" TargetMode="External"/><Relationship Id="rId76" Type="http://schemas.openxmlformats.org/officeDocument/2006/relationships/hyperlink" Target="http://catalog.wku.edu/search/?P=CNS%20556" TargetMode="External"/><Relationship Id="rId97" Type="http://schemas.openxmlformats.org/officeDocument/2006/relationships/hyperlink" Target="http://catalog.wku.edu/search/?P=CNS%20557" TargetMode="External"/><Relationship Id="rId104" Type="http://schemas.openxmlformats.org/officeDocument/2006/relationships/hyperlink" Target="http://catalog.wku.edu/search/?P=CNS%20591" TargetMode="External"/><Relationship Id="rId7" Type="http://schemas.openxmlformats.org/officeDocument/2006/relationships/endnotes" Target="endnotes.xml"/><Relationship Id="rId71" Type="http://schemas.openxmlformats.org/officeDocument/2006/relationships/hyperlink" Target="mailto:jillduba.sauerheber@wku.edu" TargetMode="External"/><Relationship Id="rId92" Type="http://schemas.openxmlformats.org/officeDocument/2006/relationships/hyperlink" Target="http://www.wku.edu/csa/sc/comp_exam.php" TargetMode="External"/><Relationship Id="rId2" Type="http://schemas.openxmlformats.org/officeDocument/2006/relationships/styles" Target="styles.xml"/><Relationship Id="rId29" Type="http://schemas.openxmlformats.org/officeDocument/2006/relationships/hyperlink" Target="mailto:nancy.hulan@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11879</Words>
  <Characters>67711</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Atkinson</dc:creator>
  <cp:lastModifiedBy>Vaughan, Shannon</cp:lastModifiedBy>
  <cp:revision>2</cp:revision>
  <cp:lastPrinted>2016-10-11T16:09:00Z</cp:lastPrinted>
  <dcterms:created xsi:type="dcterms:W3CDTF">2016-12-05T16:12:00Z</dcterms:created>
  <dcterms:modified xsi:type="dcterms:W3CDTF">2016-12-05T16:12:00Z</dcterms:modified>
</cp:coreProperties>
</file>