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1EB9" w14:textId="0841BC2E" w:rsidR="00E51791" w:rsidRDefault="00E6246D" w:rsidP="00E517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9B534D" wp14:editId="7ED7775D">
                <wp:simplePos x="0" y="0"/>
                <wp:positionH relativeFrom="column">
                  <wp:posOffset>-304800</wp:posOffset>
                </wp:positionH>
                <wp:positionV relativeFrom="paragraph">
                  <wp:posOffset>181610</wp:posOffset>
                </wp:positionV>
                <wp:extent cx="3314700" cy="391160"/>
                <wp:effectExtent l="0" t="0" r="0" b="889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FF9AF" w14:textId="77777777" w:rsidR="00167D20" w:rsidRPr="00823FF5" w:rsidRDefault="00167D20" w:rsidP="00D57FE4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23FF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Name: _________________________________         Student ID#: ____________________________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B534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4pt;margin-top:14.3pt;width:261pt;height:3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" stroked="f">
                <v:textbox>
                  <w:txbxContent>
                    <w:p w14:paraId="6AFFF9AF" w14:textId="77777777" w:rsidR="00167D20" w:rsidRPr="00823FF5" w:rsidRDefault="00167D20" w:rsidP="00D57FE4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823FF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Name: _________________________________         Student ID#: ____________________________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56B56F8" w14:textId="56E86387" w:rsidR="00617EE0" w:rsidRDefault="00E624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7EEE76" wp14:editId="51E6154A">
                <wp:simplePos x="0" y="0"/>
                <wp:positionH relativeFrom="column">
                  <wp:posOffset>3718560</wp:posOffset>
                </wp:positionH>
                <wp:positionV relativeFrom="paragraph">
                  <wp:posOffset>6350</wp:posOffset>
                </wp:positionV>
                <wp:extent cx="2732405" cy="416560"/>
                <wp:effectExtent l="0" t="0" r="0" b="254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314FF" w14:textId="77777777" w:rsidR="00167D20" w:rsidRPr="00823FF5" w:rsidRDefault="00167D20" w:rsidP="00D57FE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23FF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Dental Hygiene B.S. Program Check Sheet   </w:t>
                            </w:r>
                          </w:p>
                          <w:p w14:paraId="72D9476F" w14:textId="563EA66F" w:rsidR="00167D20" w:rsidRPr="00823FF5" w:rsidRDefault="009D21E4" w:rsidP="00D57FE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  202</w:t>
                            </w:r>
                            <w:r w:rsidR="0000113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-202</w:t>
                            </w:r>
                            <w:r w:rsidR="0000113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D20" w:rsidRPr="00823FF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Catalog Term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EE7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292.8pt;margin-top:.5pt;width:215.15pt;height:3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" stroked="f">
                <v:textbox>
                  <w:txbxContent>
                    <w:p w14:paraId="2ED314FF" w14:textId="77777777" w:rsidR="00167D20" w:rsidRPr="00823FF5" w:rsidRDefault="00167D20" w:rsidP="00D57FE4">
                      <w:pPr>
                        <w:jc w:val="righ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823FF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Dental Hygiene B.S. Program Check Sheet   </w:t>
                      </w:r>
                    </w:p>
                    <w:p w14:paraId="72D9476F" w14:textId="563EA66F" w:rsidR="00167D20" w:rsidRPr="00823FF5" w:rsidRDefault="009D21E4" w:rsidP="00D57FE4">
                      <w:pPr>
                        <w:jc w:val="righ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  202</w:t>
                      </w:r>
                      <w:r w:rsidR="0000113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-202</w:t>
                      </w:r>
                      <w:r w:rsidR="0000113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67D20" w:rsidRPr="00823FF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Catalog Term         </w:t>
                      </w:r>
                    </w:p>
                  </w:txbxContent>
                </v:textbox>
              </v:shape>
            </w:pict>
          </mc:Fallback>
        </mc:AlternateContent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</w:p>
    <w:p w14:paraId="73898E9A" w14:textId="016FF625" w:rsidR="002D5D54" w:rsidRDefault="00E6246D" w:rsidP="003066FF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1F8F67" wp14:editId="793FF867">
                <wp:simplePos x="0" y="0"/>
                <wp:positionH relativeFrom="column">
                  <wp:posOffset>-304800</wp:posOffset>
                </wp:positionH>
                <wp:positionV relativeFrom="paragraph">
                  <wp:posOffset>181610</wp:posOffset>
                </wp:positionV>
                <wp:extent cx="3602990" cy="7848600"/>
                <wp:effectExtent l="0" t="0" r="1651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784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7A8C3" w14:textId="57DC6F67" w:rsidR="00167D20" w:rsidRPr="00E6246D" w:rsidRDefault="00EB6915" w:rsidP="00EB6915">
                            <w:pPr>
                              <w:pStyle w:val="Heading2"/>
                              <w:jc w:val="left"/>
                              <w:rPr>
                                <w:rFonts w:asciiTheme="minorHAnsi" w:hAnsiTheme="minorHAnsi"/>
                                <w:b w:val="0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shd w:val="clear" w:color="auto" w:fill="EEECE1" w:themeFill="background2"/>
                              </w:rPr>
                              <w:t>COLONNADE PROGRAM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-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Includes courses in communication, humanities, social &amp; behavioral sciences, natural sciences, world culture, and health/wellness.</w:t>
                            </w:r>
                          </w:p>
                          <w:p w14:paraId="440C3BFC" w14:textId="55929DFB" w:rsidR="00167D20" w:rsidRPr="00E6246D" w:rsidRDefault="00EB6915" w:rsidP="00EB6915">
                            <w:pPr>
                              <w:shd w:val="clear" w:color="auto" w:fill="EEECE1" w:themeFill="background2"/>
                              <w:jc w:val="center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FOUNDATIONS</w:t>
                            </w:r>
                            <w:r w:rsidR="0043065D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(18 credit hours)</w:t>
                            </w:r>
                          </w:p>
                          <w:p w14:paraId="77F09AEA" w14:textId="095AC77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College Composition (3)</w:t>
                            </w:r>
                            <w:r w:rsidR="00111857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(WC)</w:t>
                            </w:r>
                          </w:p>
                          <w:p w14:paraId="7F495C93" w14:textId="16924DDB" w:rsidR="00167D20" w:rsidRPr="00E6246D" w:rsidRDefault="00167D20" w:rsidP="006601C3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*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Students with an English ACT score &gt;= 29 or an SAT score &gt;= 650 or AP English test score &gt;= 3 or English CLEP score &gt;= 50 will receive credit for this requirement</w:t>
                            </w:r>
                          </w:p>
                          <w:p w14:paraId="793DE1E4" w14:textId="77777777" w:rsidR="004746D1" w:rsidRPr="00E6246D" w:rsidRDefault="004746D1" w:rsidP="004746D1">
                            <w:pPr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4DC96D1C" w14:textId="5702C9DF" w:rsidR="00167D20" w:rsidRPr="00E6246D" w:rsidRDefault="00167D20" w:rsidP="004746D1">
                            <w:pPr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*ENG 100 Introduction to College Writing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ENG 100C</w:t>
                            </w:r>
                          </w:p>
                          <w:p w14:paraId="436BB1F9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15977F64" w14:textId="446EBC19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Writing in the Disciplines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WC)</w:t>
                            </w:r>
                          </w:p>
                          <w:p w14:paraId="6FFEE250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ENG 300, or 200-level or higher writing in the discipline course</w:t>
                            </w:r>
                          </w:p>
                          <w:p w14:paraId="09E29FDF" w14:textId="77777777" w:rsidR="00167D20" w:rsidRPr="00E6246D" w:rsidRDefault="00167D20" w:rsidP="004746D1">
                            <w:pPr>
                              <w:pStyle w:val="BodyText"/>
                              <w:ind w:left="720"/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="Calibri" w:hAnsi="Calibr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</w:p>
                          <w:p w14:paraId="2D5A0378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7143DA26" w14:textId="4BEABE9E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Human Communication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OC)</w:t>
                            </w:r>
                          </w:p>
                          <w:p w14:paraId="5314CF8D" w14:textId="54603193" w:rsidR="00167D20" w:rsidRPr="00E6246D" w:rsidRDefault="00167D20" w:rsidP="004746D1">
                            <w:pPr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</w:t>
                            </w:r>
                            <w:r w:rsidR="00111857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7C587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~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COMM 145 Fundamentals of Public Speaking </w:t>
                            </w:r>
                          </w:p>
                          <w:p w14:paraId="606B35DA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0BFDE00A" w14:textId="235B0548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Quantitative Reasoning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QR)</w:t>
                            </w:r>
                          </w:p>
                          <w:p w14:paraId="25888C11" w14:textId="4C79A43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*Students with a Math ACT </w:t>
                            </w:r>
                            <w:r w:rsidRPr="00E6246D">
                              <w:rPr>
                                <w:rFonts w:ascii="MS Gothic" w:eastAsia="MS Gothic"/>
                                <w:color w:val="000000"/>
                                <w:sz w:val="15"/>
                                <w:szCs w:val="15"/>
                              </w:rPr>
                              <w:t>≥</w:t>
                            </w:r>
                            <w:r w:rsidRPr="00E6246D">
                              <w:rPr>
                                <w:rFonts w:ascii="MS Gothic" w:eastAsia="MS Gothic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26 or an SAT score </w:t>
                            </w:r>
                            <w:r w:rsidRPr="00E6246D">
                              <w:rPr>
                                <w:rFonts w:ascii="MS Gothic" w:eastAsia="MS Gothic"/>
                                <w:color w:val="000000"/>
                                <w:sz w:val="15"/>
                                <w:szCs w:val="15"/>
                              </w:rPr>
                              <w:t>≥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 590</w:t>
                            </w: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 will receive credit for MATH 116.</w:t>
                            </w:r>
                          </w:p>
                          <w:p w14:paraId="28D810C7" w14:textId="77777777" w:rsidR="007C5875" w:rsidRPr="00E6246D" w:rsidRDefault="00167D20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______ (3) MATH 109 General Mathematics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52922CEA" w14:textId="6323A0A0" w:rsidR="007C5875" w:rsidRPr="00E6246D" w:rsidRDefault="00111857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 ______ 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(3)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MATH 115 Applied college algebra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DB4A3AB" w14:textId="22CE0345" w:rsidR="007C5875" w:rsidRPr="00E6246D" w:rsidRDefault="00111857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 ______ </w:t>
                            </w:r>
                            <w:r w:rsidR="007C587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(3)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MATH 116 College Algebra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2B4D822" w14:textId="701BCBBA" w:rsidR="00167D20" w:rsidRPr="00E6246D" w:rsidRDefault="00111857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 ______ </w:t>
                            </w:r>
                            <w:r w:rsidR="007C587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(3)</w:t>
                            </w:r>
                            <w:r w:rsidR="006601C3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MATH 117</w:t>
                            </w:r>
                            <w:r w:rsidR="00603453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257A8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Trigonometry</w:t>
                            </w:r>
                          </w:p>
                          <w:p w14:paraId="5534858F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5AF49DBB" w14:textId="00B4707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Literary Studies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 xml:space="preserve">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AH)</w:t>
                            </w:r>
                          </w:p>
                          <w:p w14:paraId="75540684" w14:textId="77777777" w:rsidR="00167D20" w:rsidRPr="00E6246D" w:rsidRDefault="00167D20" w:rsidP="004746D1">
                            <w:pPr>
                              <w:ind w:left="72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ENG 200 Introduction to Literature</w:t>
                            </w:r>
                          </w:p>
                          <w:p w14:paraId="338AF243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747CB500" w14:textId="7CF85F0D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World History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SB)</w:t>
                            </w:r>
                          </w:p>
                          <w:p w14:paraId="0C96D251" w14:textId="77777777" w:rsidR="00111857" w:rsidRPr="00E6246D" w:rsidRDefault="00167D20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______ (3) HIST 101 World History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11857"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  <w:p w14:paraId="6DF169E0" w14:textId="0B79BA96" w:rsidR="00167D20" w:rsidRPr="00E6246D" w:rsidRDefault="007C5875" w:rsidP="004746D1">
                            <w:pPr>
                              <w:pStyle w:val="BodyText"/>
                              <w:ind w:left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OR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______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(3) HIST 102 World History II</w:t>
                            </w:r>
                          </w:p>
                          <w:p w14:paraId="6177AE2F" w14:textId="77777777" w:rsidR="00167D20" w:rsidRPr="00E6246D" w:rsidRDefault="00167D20" w:rsidP="00501D3C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47622BFF" w14:textId="0D521DFD" w:rsidR="00167D20" w:rsidRPr="00E6246D" w:rsidRDefault="00EB6915" w:rsidP="00EB6915">
                            <w:pPr>
                              <w:pStyle w:val="BodyText"/>
                              <w:shd w:val="clear" w:color="auto" w:fill="EEECE1" w:themeFill="background2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EXPLORATIONS</w:t>
                            </w:r>
                            <w:r w:rsidR="00953A09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 (</w:t>
                            </w:r>
                            <w:r w:rsidR="0043065D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12 credit hours</w:t>
                            </w:r>
                            <w:r w:rsidR="00953A09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 xml:space="preserve"> needed 14 recommended</w:t>
                            </w:r>
                            <w:r w:rsidR="0043065D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)</w:t>
                            </w:r>
                          </w:p>
                          <w:p w14:paraId="2D06BFAC" w14:textId="230B49A8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Arts &amp; Humanities (3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) (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AH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)</w:t>
                            </w:r>
                          </w:p>
                          <w:p w14:paraId="76F40066" w14:textId="77777777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</w:p>
                          <w:p w14:paraId="09C03DDF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2F124E62" w14:textId="7C49EC5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Social &amp; Behavioral Sciences (SB)</w:t>
                            </w:r>
                          </w:p>
                          <w:p w14:paraId="6C55CC2E" w14:textId="576CA0EC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*PSY</w:t>
                            </w:r>
                            <w:r w:rsidR="00CC02C9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/PSYS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100 Introduction to Psychology</w:t>
                            </w:r>
                          </w:p>
                          <w:p w14:paraId="328704F6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00D61BC6" w14:textId="245FF57F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Natural &amp; Physical Sciences (NS)</w:t>
                            </w:r>
                          </w:p>
                          <w:p w14:paraId="30F43C91" w14:textId="77777777" w:rsidR="00167D20" w:rsidRPr="00E6246D" w:rsidRDefault="00167D20" w:rsidP="00501D3C">
                            <w:pPr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>*Minimum of 6 hours, including one course with an essential/lab component. Courses must be taken from 2 different disciplines.</w:t>
                            </w:r>
                          </w:p>
                          <w:p w14:paraId="560FEDE0" w14:textId="77777777" w:rsidR="004746D1" w:rsidRPr="00E6246D" w:rsidRDefault="004746D1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24C46503" w14:textId="4C0D8A8D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*BIOL 131 Human Anatomy &amp; Physiology</w:t>
                            </w:r>
                          </w:p>
                          <w:p w14:paraId="1D63FD5F" w14:textId="144D371C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~CHEM 109 Chemistry for the Health Sciences</w:t>
                            </w:r>
                          </w:p>
                          <w:p w14:paraId="1FFBD61B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1B518890" w14:textId="7D9B9AE7" w:rsidR="00167D20" w:rsidRPr="00E6246D" w:rsidRDefault="00EB6915" w:rsidP="00EB6915">
                            <w:pPr>
                              <w:pStyle w:val="BodyText"/>
                              <w:shd w:val="clear" w:color="auto" w:fill="EEECE1" w:themeFill="background2"/>
                              <w:jc w:val="center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CONNECTIONS</w:t>
                            </w:r>
                            <w:r w:rsidR="00953A09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(</w:t>
                            </w:r>
                            <w:r w:rsidR="0043065D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9 credit hours)</w:t>
                            </w:r>
                          </w:p>
                          <w:p w14:paraId="21F0C7BB" w14:textId="77777777" w:rsidR="00167D20" w:rsidRPr="00E6246D" w:rsidRDefault="00167D20" w:rsidP="00EB6915">
                            <w:pPr>
                              <w:pStyle w:val="BodyText"/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*Students should complete 21 hours (in Foundations/Explorations courses) or have junior status before enrolling, since content builds on Explorations and Foundations courses. Courses must be from 3 separate disciplines.</w:t>
                            </w:r>
                          </w:p>
                          <w:p w14:paraId="3C258291" w14:textId="77777777" w:rsidR="004746D1" w:rsidRPr="00E6246D" w:rsidRDefault="004746D1" w:rsidP="00501D3C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highlight w:val="yellow"/>
                                <w:u w:val="single"/>
                              </w:rPr>
                            </w:pPr>
                          </w:p>
                          <w:p w14:paraId="682DDC8A" w14:textId="38228206" w:rsidR="00167D20" w:rsidRPr="00475A0B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Social &amp; Cultural</w:t>
                            </w:r>
                          </w:p>
                          <w:p w14:paraId="42729354" w14:textId="77777777" w:rsidR="00167D20" w:rsidRPr="00475A0B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</w:p>
                          <w:p w14:paraId="4B703287" w14:textId="4A1CA7C7" w:rsidR="004A6DD7" w:rsidRPr="00475A0B" w:rsidRDefault="004A6DD7" w:rsidP="00054E89">
                            <w:pPr>
                              <w:ind w:left="2160" w:firstLine="72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Recommended PSY/PSYS 350</w:t>
                            </w:r>
                            <w:r w:rsidR="00054E89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B321BB0" w14:textId="3A63440A" w:rsidR="00167D20" w:rsidRPr="00475A0B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Local to Global</w:t>
                            </w:r>
                          </w:p>
                          <w:p w14:paraId="3C5CEF60" w14:textId="77777777" w:rsidR="00167D20" w:rsidRPr="00475A0B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</w:p>
                          <w:p w14:paraId="545817CE" w14:textId="2D23A8DB" w:rsidR="00167D20" w:rsidRPr="00475A0B" w:rsidRDefault="004A6DD7" w:rsidP="004A6DD7">
                            <w:pPr>
                              <w:ind w:left="2160" w:firstLine="72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Recommended HCA 347</w:t>
                            </w:r>
                          </w:p>
                          <w:p w14:paraId="5296232F" w14:textId="33EBDD55" w:rsidR="00167D20" w:rsidRPr="00475A0B" w:rsidRDefault="00167D20" w:rsidP="00501D3C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Systems</w:t>
                            </w:r>
                          </w:p>
                          <w:p w14:paraId="64D0AABF" w14:textId="1E7C6C71" w:rsidR="00167D20" w:rsidRPr="00E6246D" w:rsidRDefault="00167D20" w:rsidP="00054E89">
                            <w:pPr>
                              <w:pStyle w:val="BodyText"/>
                              <w:ind w:firstLine="720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(/) 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  <w:tab/>
                            </w:r>
                            <w:r w:rsidR="007C5875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~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HMD 211 Human Nutrition</w:t>
                            </w:r>
                          </w:p>
                          <w:p w14:paraId="34335813" w14:textId="77777777" w:rsidR="00167D20" w:rsidRPr="00E6246D" w:rsidRDefault="00167D20" w:rsidP="00501D3C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3DD9A3E6" w14:textId="77777777" w:rsidR="008C3D50" w:rsidRPr="00E6246D" w:rsidRDefault="00167D20" w:rsidP="008C3D50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Language Proficiency of novice-high must be earned before </w:t>
                            </w:r>
                            <w:r w:rsidR="008C3D50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completing 60 credit</w:t>
                            </w:r>
                          </w:p>
                          <w:p w14:paraId="080F80D8" w14:textId="617170B7" w:rsidR="00167D20" w:rsidRPr="00E6246D" w:rsidRDefault="00167D20" w:rsidP="008C3D50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hours.</w:t>
                            </w:r>
                          </w:p>
                          <w:p w14:paraId="1185C6A7" w14:textId="4840A92B" w:rsidR="00167D20" w:rsidRPr="00E6246D" w:rsidRDefault="008C3D50" w:rsidP="008C3D50">
                            <w:pPr>
                              <w:pStyle w:val="BodyText"/>
                              <w:ind w:firstLine="72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______ 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>Foreign Language Proficiency</w:t>
                            </w:r>
                            <w:r w:rsidR="00F4446A"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215C411" w14:textId="77777777" w:rsidR="00167D20" w:rsidRDefault="00167D20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5F21119" w14:textId="77777777" w:rsidR="00167D20" w:rsidRPr="00501D3C" w:rsidRDefault="00167D20" w:rsidP="00E51791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8F67" id="Text Box 9" o:spid="_x0000_s1028" type="#_x0000_t202" style="position:absolute;margin-left:-24pt;margin-top:14.3pt;width:283.7pt;height:6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8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">
                <v:textbox>
                  <w:txbxContent>
                    <w:p w14:paraId="6817A8C3" w14:textId="57DC6F67" w:rsidR="00167D20" w:rsidRPr="00E6246D" w:rsidRDefault="00EB6915" w:rsidP="00EB6915">
                      <w:pPr>
                        <w:pStyle w:val="Heading2"/>
                        <w:jc w:val="left"/>
                        <w:rPr>
                          <w:rFonts w:asciiTheme="minorHAnsi" w:hAnsiTheme="minorHAnsi"/>
                          <w:b w:val="0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shd w:val="clear" w:color="auto" w:fill="EEECE1" w:themeFill="background2"/>
                        </w:rPr>
                        <w:t>COLONNADE PROGRAM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- 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Includes courses in communication, humanities, social &amp; behavioral sciences, natural sciences, world culture, and health/wellness.</w:t>
                      </w:r>
                    </w:p>
                    <w:p w14:paraId="440C3BFC" w14:textId="55929DFB" w:rsidR="00167D20" w:rsidRPr="00E6246D" w:rsidRDefault="00EB6915" w:rsidP="00EB6915">
                      <w:pPr>
                        <w:shd w:val="clear" w:color="auto" w:fill="EEECE1" w:themeFill="background2"/>
                        <w:jc w:val="center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FOUNDATIONS</w:t>
                      </w:r>
                      <w:r w:rsidR="0043065D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 xml:space="preserve"> (18 credit hours)</w:t>
                      </w:r>
                    </w:p>
                    <w:p w14:paraId="77F09AEA" w14:textId="095AC77F" w:rsidR="00167D20" w:rsidRPr="00E6246D" w:rsidRDefault="00167D20" w:rsidP="00501D3C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College Composition (3)</w:t>
                      </w:r>
                      <w:r w:rsidR="00111857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(WC)</w:t>
                      </w:r>
                    </w:p>
                    <w:p w14:paraId="7F495C93" w14:textId="16924DDB" w:rsidR="00167D20" w:rsidRPr="00E6246D" w:rsidRDefault="00167D20" w:rsidP="006601C3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*</w:t>
                      </w:r>
                      <w:r w:rsidR="006601C3"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Students with an English ACT score &gt;= 29 or an SAT score &gt;= 650 or AP English test score &gt;= 3 or English CLEP score &gt;= 50 will receive credit for this requirement</w:t>
                      </w:r>
                    </w:p>
                    <w:p w14:paraId="793DE1E4" w14:textId="77777777" w:rsidR="004746D1" w:rsidRPr="00E6246D" w:rsidRDefault="004746D1" w:rsidP="004746D1">
                      <w:pPr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4DC96D1C" w14:textId="5702C9DF" w:rsidR="00167D20" w:rsidRPr="00E6246D" w:rsidRDefault="00167D20" w:rsidP="004746D1">
                      <w:pPr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*ENG 100 Introduction to College Writing</w:t>
                      </w:r>
                      <w:r w:rsidR="006601C3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6601C3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="006601C3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ENG 100C</w:t>
                      </w:r>
                    </w:p>
                    <w:p w14:paraId="436BB1F9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15977F64" w14:textId="446EBC19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Writing in the Disciplines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WC)</w:t>
                      </w:r>
                    </w:p>
                    <w:p w14:paraId="6FFEE250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ENG 300, or 200-level or higher writing in the discipline course</w:t>
                      </w:r>
                    </w:p>
                    <w:p w14:paraId="09E29FDF" w14:textId="77777777" w:rsidR="00167D20" w:rsidRPr="00E6246D" w:rsidRDefault="00167D20" w:rsidP="004746D1">
                      <w:pPr>
                        <w:pStyle w:val="BodyText"/>
                        <w:ind w:left="720"/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="Calibri" w:hAnsi="Calibri"/>
                          <w:sz w:val="15"/>
                          <w:szCs w:val="15"/>
                        </w:rPr>
                        <w:t xml:space="preserve">______ (3) </w:t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="Calibri" w:hAnsi="Calibri"/>
                          <w:sz w:val="15"/>
                          <w:szCs w:val="15"/>
                          <w:u w:val="single"/>
                        </w:rPr>
                        <w:tab/>
                      </w:r>
                    </w:p>
                    <w:p w14:paraId="2D5A0378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</w:p>
                    <w:p w14:paraId="7143DA26" w14:textId="4BEABE9E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Human Communication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OC)</w:t>
                      </w:r>
                    </w:p>
                    <w:p w14:paraId="5314CF8D" w14:textId="54603193" w:rsidR="00167D20" w:rsidRPr="00E6246D" w:rsidRDefault="00167D20" w:rsidP="004746D1">
                      <w:pPr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</w:t>
                      </w:r>
                      <w:r w:rsidR="00111857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7C587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~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COMM 145 Fundamentals of Public Speaking </w:t>
                      </w:r>
                    </w:p>
                    <w:p w14:paraId="606B35DA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0BFDE00A" w14:textId="235B0548" w:rsidR="00167D20" w:rsidRPr="00E6246D" w:rsidRDefault="00167D20" w:rsidP="00501D3C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  <w:u w:val="single"/>
                        </w:rPr>
                        <w:t>Quantitative Reasoning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  <w:u w:val="single"/>
                        </w:rPr>
                        <w:t>QR)</w:t>
                      </w:r>
                    </w:p>
                    <w:p w14:paraId="25888C11" w14:textId="4C79A43F" w:rsidR="00167D20" w:rsidRPr="00E6246D" w:rsidRDefault="00167D20" w:rsidP="00501D3C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*Students with a Math ACT </w:t>
                      </w:r>
                      <w:r w:rsidRPr="00E6246D">
                        <w:rPr>
                          <w:rFonts w:ascii="MS Gothic" w:eastAsia="MS Gothic"/>
                          <w:color w:val="000000"/>
                          <w:sz w:val="15"/>
                          <w:szCs w:val="15"/>
                        </w:rPr>
                        <w:t>≥</w:t>
                      </w:r>
                      <w:r w:rsidRPr="00E6246D">
                        <w:rPr>
                          <w:rFonts w:ascii="MS Gothic" w:eastAsia="MS Gothic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26 or an SAT score </w:t>
                      </w:r>
                      <w:r w:rsidRPr="00E6246D">
                        <w:rPr>
                          <w:rFonts w:ascii="MS Gothic" w:eastAsia="MS Gothic"/>
                          <w:color w:val="000000"/>
                          <w:sz w:val="15"/>
                          <w:szCs w:val="15"/>
                        </w:rPr>
                        <w:t>≥</w:t>
                      </w:r>
                      <w:r w:rsidR="006601C3"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 5</w:t>
                      </w:r>
                      <w:bookmarkStart w:id="1" w:name="_GoBack"/>
                      <w:bookmarkEnd w:id="1"/>
                      <w:r w:rsidR="006601C3"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90</w:t>
                      </w: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 will receive credit for MATH 116.</w:t>
                      </w:r>
                    </w:p>
                    <w:p w14:paraId="28D810C7" w14:textId="77777777" w:rsidR="007C5875" w:rsidRPr="00E6246D" w:rsidRDefault="00167D20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______ (3) MATH 109 General Mathematics</w:t>
                      </w: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52922CEA" w14:textId="6323A0A0" w:rsidR="007C5875" w:rsidRPr="00E6246D" w:rsidRDefault="00111857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 ______ </w:t>
                      </w:r>
                      <w:r w:rsidR="00C257A8"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(3)</w:t>
                      </w:r>
                      <w:r w:rsidR="006601C3"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C257A8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MATH 115 Applied college algebra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DB4A3AB" w14:textId="22CE0345" w:rsidR="007C5875" w:rsidRPr="00E6246D" w:rsidRDefault="00111857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 ______ </w:t>
                      </w:r>
                      <w:r w:rsidR="007C587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(3) 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MATH 116 College Algebra</w:t>
                      </w:r>
                      <w:r w:rsidR="00C257A8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2B4D822" w14:textId="701BCBBA" w:rsidR="00167D20" w:rsidRPr="00E6246D" w:rsidRDefault="00111857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 ______ </w:t>
                      </w:r>
                      <w:r w:rsidR="007C587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(3)</w:t>
                      </w:r>
                      <w:r w:rsidR="006601C3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="00C257A8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MATH 117</w:t>
                      </w:r>
                      <w:r w:rsidR="00603453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C257A8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Trigonometry</w:t>
                      </w:r>
                    </w:p>
                    <w:p w14:paraId="5534858F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</w:pPr>
                    </w:p>
                    <w:p w14:paraId="5AF49DBB" w14:textId="00B4707F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  <w:u w:val="single"/>
                        </w:rPr>
                        <w:t>Literary Studies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 xml:space="preserve">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AH)</w:t>
                      </w:r>
                    </w:p>
                    <w:p w14:paraId="75540684" w14:textId="77777777" w:rsidR="00167D20" w:rsidRPr="00E6246D" w:rsidRDefault="00167D20" w:rsidP="004746D1">
                      <w:pPr>
                        <w:ind w:left="720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ENG 200 Introduction to Literature</w:t>
                      </w:r>
                    </w:p>
                    <w:p w14:paraId="338AF243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</w:p>
                    <w:p w14:paraId="747CB500" w14:textId="7CF85F0D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World History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SB)</w:t>
                      </w:r>
                    </w:p>
                    <w:p w14:paraId="0C96D251" w14:textId="77777777" w:rsidR="00111857" w:rsidRPr="00E6246D" w:rsidRDefault="00167D20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______ (3) HIST 101 World History</w:t>
                      </w: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11857"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I</w:t>
                      </w:r>
                    </w:p>
                    <w:p w14:paraId="6DF169E0" w14:textId="0B79BA96" w:rsidR="00167D20" w:rsidRPr="00E6246D" w:rsidRDefault="007C5875" w:rsidP="004746D1">
                      <w:pPr>
                        <w:pStyle w:val="BodyText"/>
                        <w:ind w:left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OR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67D20"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______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(3) HIST 102 World History II</w:t>
                      </w:r>
                    </w:p>
                    <w:p w14:paraId="6177AE2F" w14:textId="77777777" w:rsidR="00167D20" w:rsidRPr="00E6246D" w:rsidRDefault="00167D20" w:rsidP="00501D3C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</w:p>
                    <w:p w14:paraId="47622BFF" w14:textId="0D521DFD" w:rsidR="00167D20" w:rsidRPr="00E6246D" w:rsidRDefault="00EB6915" w:rsidP="00EB6915">
                      <w:pPr>
                        <w:pStyle w:val="BodyText"/>
                        <w:shd w:val="clear" w:color="auto" w:fill="EEECE1" w:themeFill="background2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>EXPLORATIONS</w:t>
                      </w:r>
                      <w:r w:rsidR="00953A09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 (</w:t>
                      </w:r>
                      <w:r w:rsidR="0043065D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>12 credit hours</w:t>
                      </w:r>
                      <w:r w:rsidR="00953A09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 xml:space="preserve"> needed 14 recommended</w:t>
                      </w:r>
                      <w:r w:rsidR="0043065D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  <w:u w:val="single"/>
                        </w:rPr>
                        <w:t>)</w:t>
                      </w:r>
                    </w:p>
                    <w:p w14:paraId="2D06BFAC" w14:textId="230B49A8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Arts &amp; Humanities (3</w:t>
                      </w:r>
                      <w:r w:rsidR="000032AC"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) (</w:t>
                      </w: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AH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)</w:t>
                      </w:r>
                    </w:p>
                    <w:p w14:paraId="76F40066" w14:textId="77777777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</w:p>
                    <w:p w14:paraId="09C03DDF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</w:p>
                    <w:p w14:paraId="2F124E62" w14:textId="7C49EC5F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Social &amp; Behavioral Sciences (SB)</w:t>
                      </w:r>
                    </w:p>
                    <w:p w14:paraId="6C55CC2E" w14:textId="576CA0EC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*PSY</w:t>
                      </w:r>
                      <w:r w:rsidR="00CC02C9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/PSYS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100 Introduction to Psychology</w:t>
                      </w:r>
                    </w:p>
                    <w:p w14:paraId="328704F6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</w:p>
                    <w:p w14:paraId="00D61BC6" w14:textId="245FF57F" w:rsidR="00167D20" w:rsidRPr="00E6246D" w:rsidRDefault="00167D20" w:rsidP="00501D3C">
                      <w:pPr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i/>
                          <w:sz w:val="15"/>
                          <w:szCs w:val="15"/>
                          <w:u w:val="single"/>
                        </w:rPr>
                        <w:t>Natural &amp; Physical Sciences (NS)</w:t>
                      </w:r>
                    </w:p>
                    <w:p w14:paraId="30F43C91" w14:textId="77777777" w:rsidR="00167D20" w:rsidRPr="00E6246D" w:rsidRDefault="00167D20" w:rsidP="00501D3C">
                      <w:pPr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>*Minimum of 6 hours, including one course with an essential/lab component. Courses must be taken from 2 different disciplines.</w:t>
                      </w:r>
                    </w:p>
                    <w:p w14:paraId="560FEDE0" w14:textId="77777777" w:rsidR="004746D1" w:rsidRPr="00E6246D" w:rsidRDefault="004746D1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24C46503" w14:textId="4C0D8A8D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*BIOL 131 Human Anatomy &amp; Physiology</w:t>
                      </w:r>
                    </w:p>
                    <w:p w14:paraId="1D63FD5F" w14:textId="144D371C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~CHEM 109 Chemistry for the Health Sciences</w:t>
                      </w:r>
                    </w:p>
                    <w:p w14:paraId="1FFBD61B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</w:p>
                    <w:p w14:paraId="1B518890" w14:textId="7D9B9AE7" w:rsidR="00167D20" w:rsidRPr="00E6246D" w:rsidRDefault="00EB6915" w:rsidP="00EB6915">
                      <w:pPr>
                        <w:pStyle w:val="BodyText"/>
                        <w:shd w:val="clear" w:color="auto" w:fill="EEECE1" w:themeFill="background2"/>
                        <w:jc w:val="center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CONNECTIONS</w:t>
                      </w:r>
                      <w:r w:rsidR="00953A09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 xml:space="preserve"> (</w:t>
                      </w:r>
                      <w:r w:rsidR="0043065D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9 credit hours)</w:t>
                      </w:r>
                    </w:p>
                    <w:p w14:paraId="21F0C7BB" w14:textId="77777777" w:rsidR="00167D20" w:rsidRPr="00E6246D" w:rsidRDefault="00167D20" w:rsidP="00EB6915">
                      <w:pPr>
                        <w:pStyle w:val="BodyText"/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*Students should complete 21 hours (in Foundations/Explorations courses) or have junior status before enrolling, since content builds on Explorations and Foundations courses. Courses must be from 3 separate disciplines.</w:t>
                      </w:r>
                    </w:p>
                    <w:p w14:paraId="3C258291" w14:textId="77777777" w:rsidR="004746D1" w:rsidRPr="00E6246D" w:rsidRDefault="004746D1" w:rsidP="00501D3C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  <w:highlight w:val="yellow"/>
                          <w:u w:val="single"/>
                        </w:rPr>
                      </w:pPr>
                    </w:p>
                    <w:p w14:paraId="682DDC8A" w14:textId="38228206" w:rsidR="00167D20" w:rsidRPr="00475A0B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475A0B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Social &amp; Cultural</w:t>
                      </w:r>
                    </w:p>
                    <w:p w14:paraId="42729354" w14:textId="77777777" w:rsidR="00167D20" w:rsidRPr="00475A0B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</w:p>
                    <w:p w14:paraId="4B703287" w14:textId="4A1CA7C7" w:rsidR="004A6DD7" w:rsidRPr="00475A0B" w:rsidRDefault="004A6DD7" w:rsidP="00054E89">
                      <w:pPr>
                        <w:ind w:left="2160" w:firstLine="720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Recommended PSY/PSYS 350</w:t>
                      </w:r>
                      <w:r w:rsidR="00054E89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B321BB0" w14:textId="3A63440A" w:rsidR="00167D20" w:rsidRPr="00475A0B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475A0B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Local to Global</w:t>
                      </w:r>
                    </w:p>
                    <w:p w14:paraId="3C5CEF60" w14:textId="77777777" w:rsidR="00167D20" w:rsidRPr="00475A0B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</w:p>
                    <w:p w14:paraId="545817CE" w14:textId="2D23A8DB" w:rsidR="00167D20" w:rsidRPr="00475A0B" w:rsidRDefault="004A6DD7" w:rsidP="004A6DD7">
                      <w:pPr>
                        <w:ind w:left="2160" w:firstLine="720"/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Recommended HCA 347</w:t>
                      </w:r>
                    </w:p>
                    <w:p w14:paraId="5296232F" w14:textId="33EBDD55" w:rsidR="00167D20" w:rsidRPr="00475A0B" w:rsidRDefault="00167D20" w:rsidP="00501D3C">
                      <w:pPr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475A0B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Systems</w:t>
                      </w:r>
                    </w:p>
                    <w:p w14:paraId="64D0AABF" w14:textId="1E7C6C71" w:rsidR="00167D20" w:rsidRPr="00E6246D" w:rsidRDefault="00167D20" w:rsidP="00054E89">
                      <w:pPr>
                        <w:pStyle w:val="BodyText"/>
                        <w:ind w:firstLine="720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(/) 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  <w:tab/>
                      </w:r>
                      <w:r w:rsidR="007C5875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~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HMD 211 Human Nutrition</w:t>
                      </w:r>
                    </w:p>
                    <w:p w14:paraId="34335813" w14:textId="77777777" w:rsidR="00167D20" w:rsidRPr="00E6246D" w:rsidRDefault="00167D20" w:rsidP="00501D3C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  <w:u w:val="single"/>
                        </w:rPr>
                      </w:pPr>
                    </w:p>
                    <w:p w14:paraId="3DD9A3E6" w14:textId="77777777" w:rsidR="008C3D50" w:rsidRPr="00E6246D" w:rsidRDefault="00167D20" w:rsidP="008C3D50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Language Proficiency of novice-high must be earned before </w:t>
                      </w:r>
                      <w:r w:rsidR="008C3D50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completing 60 credit</w:t>
                      </w:r>
                    </w:p>
                    <w:p w14:paraId="080F80D8" w14:textId="617170B7" w:rsidR="00167D20" w:rsidRPr="00E6246D" w:rsidRDefault="00167D20" w:rsidP="008C3D50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proofErr w:type="gramStart"/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hours</w:t>
                      </w:r>
                      <w:proofErr w:type="gramEnd"/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.</w:t>
                      </w:r>
                    </w:p>
                    <w:p w14:paraId="1185C6A7" w14:textId="4840A92B" w:rsidR="00167D20" w:rsidRPr="00E6246D" w:rsidRDefault="008C3D50" w:rsidP="008C3D50">
                      <w:pPr>
                        <w:pStyle w:val="BodyText"/>
                        <w:ind w:firstLine="720"/>
                        <w:jc w:val="both"/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______ 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>Foreign Language Proficiency</w:t>
                      </w:r>
                      <w:r w:rsidR="00F4446A"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215C411" w14:textId="77777777" w:rsidR="00167D20" w:rsidRDefault="00167D20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18"/>
                          <w:szCs w:val="18"/>
                        </w:rPr>
                      </w:pPr>
                    </w:p>
                    <w:p w14:paraId="65F21119" w14:textId="77777777" w:rsidR="00167D20" w:rsidRPr="00501D3C" w:rsidRDefault="00167D20" w:rsidP="00E51791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/>
                          <w:bCs/>
                          <w:sz w:val="1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30A4AA" w14:textId="3F429AF8" w:rsidR="002D5D54" w:rsidRDefault="003066FF" w:rsidP="008A41A8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A80AB" wp14:editId="606C031D">
                <wp:simplePos x="0" y="0"/>
                <wp:positionH relativeFrom="column">
                  <wp:posOffset>3317240</wp:posOffset>
                </wp:positionH>
                <wp:positionV relativeFrom="paragraph">
                  <wp:posOffset>3810</wp:posOffset>
                </wp:positionV>
                <wp:extent cx="3164840" cy="7863840"/>
                <wp:effectExtent l="0" t="0" r="16510" b="2286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786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877F" w14:textId="3BF1C570" w:rsidR="00167D20" w:rsidRPr="00E6246D" w:rsidRDefault="00F4446A" w:rsidP="00F4446A">
                            <w:pPr>
                              <w:shd w:val="clear" w:color="auto" w:fill="CCC0D9" w:themeFill="accent4" w:themeFillTint="66"/>
                              <w:jc w:val="center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DENTAL HYGIENE</w:t>
                            </w:r>
                          </w:p>
                          <w:p w14:paraId="176CA541" w14:textId="0166AF34" w:rsidR="00167D20" w:rsidRPr="00E6246D" w:rsidRDefault="00ED1E63" w:rsidP="00CF0691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Requirements for seeking admission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Completion of following prerequisites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BIOL 131, BIOL 207/208,</w:t>
                            </w:r>
                            <w:r w:rsidR="00E549BD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ENG 100,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549BD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and PSY/PSY 100 </w:t>
                            </w:r>
                            <w:r w:rsidR="00C11FB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with grade of “C” or higher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before program admission. Minimum GPA required to apply is </w:t>
                            </w:r>
                            <w:r w:rsidR="00001135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3.0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and a grade of “C” or higher in each prerequisite course </w:t>
                            </w:r>
                            <w:r w:rsidR="007B3C9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is required. </w:t>
                            </w:r>
                            <w:r w:rsidR="00C11FB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Admission is limited –consult website or advisor for additional information and requirements.</w:t>
                            </w:r>
                            <w:r w:rsidR="006F1630" w:rsidRPr="00E6246D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 xml:space="preserve"> Courses marked with * are prerequisites for application for admission to the DH program. Courses marked with ~ satisfy general education and are additional required courses in the major.</w:t>
                            </w:r>
                          </w:p>
                          <w:p w14:paraId="3925AC77" w14:textId="4711EE1A" w:rsidR="00167D20" w:rsidRPr="00E6246D" w:rsidRDefault="00167D20" w:rsidP="00CF0691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Course Prerequisites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are in parentheses after each course listing.</w:t>
                            </w:r>
                          </w:p>
                          <w:p w14:paraId="4B4A9620" w14:textId="39970BEC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Additional Required Courses: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(10 hours)</w:t>
                            </w:r>
                          </w:p>
                          <w:p w14:paraId="72B11D18" w14:textId="71FD63C1" w:rsidR="00167D20" w:rsidRPr="00E6246D" w:rsidRDefault="00167D20" w:rsidP="00A80F53">
                            <w:pPr>
                              <w:pStyle w:val="BodyText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~SOCL 100 Introductory Sociology</w:t>
                            </w:r>
                          </w:p>
                          <w:p w14:paraId="230126FD" w14:textId="6A7D5CE3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) </w:t>
                            </w:r>
                            <w:r w:rsidR="006F1630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~</w:t>
                            </w:r>
                            <w:r w:rsidRPr="00475A0B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>HMD 211 Human Nutrition</w:t>
                            </w:r>
                          </w:p>
                          <w:p w14:paraId="7EBF5FA2" w14:textId="40B97DFC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  <w:t xml:space="preserve">______ 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  <w:t>(3/1) *BIOL 207/208 General Microbiology/Lab</w:t>
                            </w:r>
                          </w:p>
                          <w:p w14:paraId="1044658B" w14:textId="77777777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</w:p>
                          <w:p w14:paraId="2D0FBDB3" w14:textId="60B9CB3B" w:rsidR="00167D20" w:rsidRPr="00E6246D" w:rsidRDefault="00167D20" w:rsidP="0050564F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Required Courses</w:t>
                            </w:r>
                            <w:r w:rsidR="006C41C6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in the Major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: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(</w:t>
                            </w:r>
                            <w:r w:rsidR="002B4711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60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hours)</w:t>
                            </w:r>
                          </w:p>
                          <w:p w14:paraId="5F5D134F" w14:textId="77777777" w:rsidR="00167D20" w:rsidRPr="00E6246D" w:rsidRDefault="00167D20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>Must be a declared DH major to enroll in the following:</w:t>
                            </w:r>
                          </w:p>
                          <w:p w14:paraId="600D6934" w14:textId="77777777" w:rsidR="00054E89" w:rsidRPr="00E6246D" w:rsidRDefault="00054E89" w:rsidP="00054E89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(2) DH 201 Dental Radiology I</w:t>
                            </w:r>
                          </w:p>
                          <w:p w14:paraId="6C8DF22B" w14:textId="77777777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DH 204 Periodontics </w:t>
                            </w:r>
                          </w:p>
                          <w:p w14:paraId="58AD3D18" w14:textId="641E6F92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DH 206 Dental Pharmacology (CHEM 109, BIOL 131)</w:t>
                            </w:r>
                          </w:p>
                          <w:p w14:paraId="20B24C1F" w14:textId="77777777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(2) DH 210 Dental Materials and Expanded Functions in Restorative Dentistry I </w:t>
                            </w:r>
                          </w:p>
                          <w:p w14:paraId="2A65F899" w14:textId="77777777" w:rsidR="00054E89" w:rsidRPr="00E6246D" w:rsidRDefault="00054E89" w:rsidP="00054E89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DH 212 Oral Anatomy</w:t>
                            </w:r>
                          </w:p>
                          <w:p w14:paraId="084629D1" w14:textId="3D3BE184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ind w:left="900" w:hanging="90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(2) DH 222 Preventive Dental Hygiene Care (Co-requisites: DH 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270)</w:t>
                            </w:r>
                          </w:p>
                          <w:p w14:paraId="38D2BF87" w14:textId="26BCD19D" w:rsidR="001D2D75" w:rsidRPr="00E6246D" w:rsidRDefault="001D2D75" w:rsidP="001D2D75">
                            <w:pPr>
                              <w:tabs>
                                <w:tab w:val="left" w:pos="990"/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(2) DH 226 Dental Materials and Expanded Functions in Restorative Dentistry II (DH 210)</w:t>
                            </w:r>
                          </w:p>
                          <w:p w14:paraId="43EFB60E" w14:textId="51ADE86B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DH 230 Oral Histology and Embryology (DH 212) </w:t>
                            </w:r>
                          </w:p>
                          <w:p w14:paraId="10BAB0CB" w14:textId="27FB3558" w:rsidR="00167D20" w:rsidRPr="00E6246D" w:rsidRDefault="00167D20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DH 270 Pre-Clinical Dental Hygiene</w:t>
                            </w:r>
                          </w:p>
                          <w:p w14:paraId="39CDAB3C" w14:textId="05759E08" w:rsidR="00167D20" w:rsidRPr="00E6246D" w:rsidRDefault="002B4711" w:rsidP="00164182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) DH 271 Clinical Dental Hygiene I (DH 270, 212, 201) </w:t>
                            </w:r>
                          </w:p>
                          <w:p w14:paraId="3F7DB197" w14:textId="197AAB95" w:rsidR="00167D20" w:rsidRPr="00E6246D" w:rsidRDefault="00167D20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(2) DH 302 Dental Radiology II (DH 201)</w:t>
                            </w:r>
                          </w:p>
                          <w:p w14:paraId="5412BF00" w14:textId="5104A891" w:rsidR="00167D20" w:rsidRPr="00E6246D" w:rsidRDefault="00167D20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DH 303 Community Dental Health (DH 271)</w:t>
                            </w:r>
                          </w:p>
                          <w:p w14:paraId="09D71CEB" w14:textId="355915FF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DH 304 Advanced Periodontology</w:t>
                            </w:r>
                            <w:r w:rsidR="00E0008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(Pre-requisite: 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open only to </w:t>
                            </w:r>
                            <w:r w:rsidR="00E0008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matriculated DH students or RDH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’s </w:t>
                            </w:r>
                            <w:r w:rsidR="00E0008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who have completed 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all </w:t>
                            </w:r>
                            <w:r w:rsidR="00E0008B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attempted DH program courses with “C” or better.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38BF5EC1" w14:textId="25EEF58E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DH 307 </w:t>
                            </w:r>
                            <w:r w:rsidR="000032AC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General &amp;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Oral Pathology</w:t>
                            </w:r>
                          </w:p>
                          <w:p w14:paraId="1591ABA3" w14:textId="7646C964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DH 309 Pain Control in Dentistry (DH 206, 271)</w:t>
                            </w:r>
                          </w:p>
                          <w:p w14:paraId="0A51A58A" w14:textId="1FF5C46A" w:rsidR="00167D20" w:rsidRPr="00E6246D" w:rsidRDefault="00167D20" w:rsidP="00760B96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DH 323 Research Methods (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DH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303, 383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or permission of instructor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794866E9" w14:textId="7DC74726" w:rsidR="00167D20" w:rsidRPr="00E6246D" w:rsidRDefault="002B4711" w:rsidP="00760B96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</w:t>
                            </w:r>
                            <w:r w:rsidR="00167D2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 DH 324 Practice Management &amp; Ethics</w:t>
                            </w:r>
                          </w:p>
                          <w:p w14:paraId="408BE43B" w14:textId="77777777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(5) DH 370 Clinical Dental Hygiene II (DH 271)</w:t>
                            </w:r>
                          </w:p>
                          <w:p w14:paraId="7B36FC45" w14:textId="77777777" w:rsidR="001D2D75" w:rsidRPr="00E6246D" w:rsidRDefault="001D2D75" w:rsidP="001D2D75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(5) DH 371 Clinical Dental Hygiene III (DH 370) </w:t>
                            </w:r>
                          </w:p>
                          <w:p w14:paraId="301CDF12" w14:textId="51E756C2" w:rsidR="00167D20" w:rsidRPr="00E6246D" w:rsidRDefault="00167D20" w:rsidP="006F31E6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>Additional Courses fo</w:t>
                            </w:r>
                            <w:r w:rsidR="00E819E1"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>r Major: Non Education Track (6-7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 xml:space="preserve"> hours)</w:t>
                            </w:r>
                            <w:r w:rsidR="005235D5"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Choose from: CHEM 304, COMM 330, COMM 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345, COMM 346, COMM 348, COMM 349, COMM 362, COMM 374, COMM 440, HCA 340, HCA 347, PH 381, PH 383, PH 384,</w:t>
                            </w:r>
                            <w:r w:rsidR="005B468B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PH 462, PH 464, PH 484, PSY 310, </w:t>
                            </w:r>
                            <w:r w:rsidR="00E819E1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PSY</w:t>
                            </w:r>
                            <w:r w:rsidR="004A6DD7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/</w:t>
                            </w:r>
                            <w:r w:rsidR="00E819E1"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PSYS 350</w:t>
                            </w:r>
                            <w:r w:rsidRPr="00475A0B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SOCL 342, SOCL 352, SOCL 375, SOCL 450</w:t>
                            </w:r>
                          </w:p>
                          <w:p w14:paraId="2B902347" w14:textId="690752F9" w:rsidR="00167D20" w:rsidRPr="00E6246D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pacing w:val="-12"/>
                                <w:sz w:val="15"/>
                                <w:szCs w:val="15"/>
                                <w:u w:val="single"/>
                              </w:rPr>
                              <w:t>Additional Courses for Major: Education Track (18 hours)</w:t>
                            </w:r>
                          </w:p>
                          <w:p w14:paraId="53A61ADB" w14:textId="77777777" w:rsidR="00167D20" w:rsidRPr="00E6246D" w:rsidRDefault="00167D20" w:rsidP="00B40BBE">
                            <w:pPr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FACS 381 Methods &amp; Materials in Family &amp; Consumer Sciences Education</w:t>
                            </w:r>
                          </w:p>
                          <w:p w14:paraId="26612903" w14:textId="1E428B5D" w:rsidR="00167D20" w:rsidRPr="00E6246D" w:rsidRDefault="00167D20" w:rsidP="00275D01">
                            <w:pPr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DH 330 Clinical Teaching I (DH 3</w:t>
                            </w:r>
                            <w:r w:rsidR="006F31E6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7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1, FACS 381)</w:t>
                            </w:r>
                            <w:r w:rsidR="004F12D0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86F2FAE" w14:textId="66A7ADC8" w:rsidR="00167D20" w:rsidRPr="00E6246D" w:rsidRDefault="00167D20" w:rsidP="00275D01">
                            <w:pPr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4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 DH 340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Clinical Teaching II (DH 330</w:t>
                            </w:r>
                            <w:r w:rsidR="001F7905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. Co-requisite DH 350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1896D4DB" w14:textId="014AEE1A" w:rsidR="001F7905" w:rsidRPr="00E6246D" w:rsidRDefault="001F7905" w:rsidP="001F7905">
                            <w:pPr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(4) DH 350 Clinical Teaching III (DH 330. Co-requisite DH 340)</w:t>
                            </w:r>
                          </w:p>
                          <w:p w14:paraId="7790D50C" w14:textId="04773303" w:rsidR="004F12D0" w:rsidRPr="00E6246D" w:rsidRDefault="009B5433" w:rsidP="009B5433">
                            <w:pP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 xml:space="preserve">     (NOTE: </w:t>
                            </w:r>
                            <w:r w:rsidR="004F12D0"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DH 330/340/350 require Current Kentucky Dental Hygiene License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53172242" w14:textId="4756A3C1" w:rsidR="00167D20" w:rsidRPr="00E6246D" w:rsidRDefault="00167D20" w:rsidP="00701954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PH 383 Biostatistics in the Health Sciences (MATH 109 or 116 or higher</w:t>
                            </w:r>
                            <w:r w:rsidR="00F4446A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are recommended prior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3CBF93F0" w14:textId="4570C32D" w:rsidR="005235D5" w:rsidRPr="00E6246D" w:rsidRDefault="005A363A" w:rsidP="00701954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Open electives </w:t>
                            </w:r>
                            <w:r w:rsidR="006F31E6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(6 hours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 non-education track only</w:t>
                            </w:r>
                            <w:r w:rsidR="006F31E6"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685CC9C5" w14:textId="4C49FCD1" w:rsidR="005235D5" w:rsidRPr="00E6246D" w:rsidRDefault="005235D5" w:rsidP="00701954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______ (3) Open </w:t>
                            </w:r>
                            <w:r w:rsidR="002D5D54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elective</w:t>
                            </w:r>
                            <w:r w:rsidR="006F31E6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____________________________</w:t>
                            </w:r>
                          </w:p>
                          <w:p w14:paraId="52A78F5C" w14:textId="4D74AD76" w:rsidR="002D5D54" w:rsidRPr="00E6246D" w:rsidRDefault="002D5D54" w:rsidP="002D5D54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 (3) Open elective</w:t>
                            </w:r>
                            <w:r w:rsidR="006F31E6"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____________________________</w:t>
                            </w:r>
                          </w:p>
                          <w:p w14:paraId="1D4DC5A0" w14:textId="238FF054" w:rsidR="00F4446A" w:rsidRPr="00E6246D" w:rsidRDefault="006F31E6" w:rsidP="002D5D54">
                            <w:pPr>
                              <w:ind w:left="990" w:hanging="99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(If Foreign Language course taken to satisfy FLP it can be used for elective)</w:t>
                            </w:r>
                          </w:p>
                          <w:p w14:paraId="795E7957" w14:textId="77777777" w:rsidR="006F31E6" w:rsidRPr="00E6246D" w:rsidRDefault="006F31E6" w:rsidP="002D5D54">
                            <w:pPr>
                              <w:ind w:left="990" w:hanging="990"/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1DC57816" w14:textId="77777777" w:rsidR="002D5D54" w:rsidRPr="00E6246D" w:rsidRDefault="002D5D54" w:rsidP="002D5D54">
                            <w:pPr>
                              <w:ind w:left="990" w:hanging="99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>Total Hours:</w:t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ab/>
                            </w: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ab/>
                              <w:t xml:space="preserve">120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(Non Education Track)</w:t>
                            </w:r>
                          </w:p>
                          <w:p w14:paraId="314AF33E" w14:textId="3B9CA39B" w:rsidR="002D5D54" w:rsidRPr="00E6246D" w:rsidRDefault="002D5D54" w:rsidP="002D5D54">
                            <w:pPr>
                              <w:ind w:left="2430" w:firstLine="450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126 </w:t>
                            </w:r>
                            <w:r w:rsidRPr="00E6246D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(Education Track)</w:t>
                            </w:r>
                          </w:p>
                          <w:p w14:paraId="519400E2" w14:textId="77777777" w:rsidR="00F4446A" w:rsidRPr="00E6246D" w:rsidRDefault="00F4446A" w:rsidP="00F4446A">
                            <w:pPr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E6246D">
                              <w:rPr>
                                <w:rFonts w:asciiTheme="minorHAnsi" w:hAnsiTheme="minorHAnsi"/>
                                <w:b/>
                                <w:sz w:val="15"/>
                                <w:szCs w:val="15"/>
                              </w:rPr>
                              <w:t xml:space="preserve">Students must maintain an average of “C” or better in each dental hygiene course. </w:t>
                            </w:r>
                            <w:r w:rsidRPr="00E6246D">
                              <w:rPr>
                                <w:rFonts w:asciiTheme="minorHAnsi" w:hAnsiTheme="minorHAnsi"/>
                                <w:i/>
                                <w:sz w:val="15"/>
                                <w:szCs w:val="15"/>
                              </w:rPr>
                              <w:t>This is for informational purposes only; all official requirements are in the undergraduate catalog or listed in your iCAP.</w:t>
                            </w:r>
                          </w:p>
                          <w:p w14:paraId="431FDBDB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422A37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D5A48A9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BA25C93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EC663CB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EF4E45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69A79A5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F397AD8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B2A8A63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A0BAA3E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C8EE1CB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078F758" w14:textId="77777777" w:rsidR="00167D20" w:rsidRPr="0050564F" w:rsidRDefault="00167D20" w:rsidP="00E51791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BB5D990" w14:textId="77777777" w:rsidR="00167D20" w:rsidRPr="0050564F" w:rsidRDefault="00167D20" w:rsidP="00E51791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68470D" w14:textId="77777777" w:rsidR="00167D20" w:rsidRPr="0050564F" w:rsidRDefault="00167D20" w:rsidP="00E51791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564F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128 Total Hours</w:t>
                            </w:r>
                          </w:p>
                          <w:p w14:paraId="024986E2" w14:textId="77777777" w:rsidR="00654D16" w:rsidRDefault="00654D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80AB" id="Text Box 10" o:spid="_x0000_s1029" type="#_x0000_t202" style="position:absolute;left:0;text-align:left;margin-left:261.2pt;margin-top:.3pt;width:249.2pt;height:6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">
                <v:textbox>
                  <w:txbxContent>
                    <w:p w14:paraId="78C5877F" w14:textId="3BF1C570" w:rsidR="00167D20" w:rsidRPr="00E6246D" w:rsidRDefault="00F4446A" w:rsidP="00F4446A">
                      <w:pPr>
                        <w:shd w:val="clear" w:color="auto" w:fill="CCC0D9" w:themeFill="accent4" w:themeFillTint="66"/>
                        <w:jc w:val="center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DENTAL HYGIENE</w:t>
                      </w:r>
                    </w:p>
                    <w:p w14:paraId="176CA541" w14:textId="0166AF34" w:rsidR="00167D20" w:rsidRPr="00E6246D" w:rsidRDefault="00ED1E63" w:rsidP="00CF0691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Requirements for seeking admission</w:t>
                      </w:r>
                      <w:r w:rsidR="00167D20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: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Completion of following prerequisites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BIOL 131, BIOL 207/208,</w:t>
                      </w:r>
                      <w:r w:rsidR="00E549BD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ENG 100,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="00E549BD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and PSY/PSY 100 </w:t>
                      </w:r>
                      <w:r w:rsidR="00C11FB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with grade of “C” or higher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before program admission. Minimum GPA required to apply is </w:t>
                      </w:r>
                      <w:r w:rsidR="00001135">
                        <w:rPr>
                          <w:rFonts w:asciiTheme="minorHAnsi" w:hAnsiTheme="minorHAnsi"/>
                          <w:sz w:val="15"/>
                          <w:szCs w:val="15"/>
                        </w:rPr>
                        <w:t>3.0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and a grade of “C” or higher in each prerequisite course </w:t>
                      </w:r>
                      <w:r w:rsidR="007B3C9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is required. </w:t>
                      </w:r>
                      <w:r w:rsidR="00C11FB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Admission is limited –consult website or advisor for additional information and requirements.</w:t>
                      </w:r>
                      <w:r w:rsidR="006F1630" w:rsidRPr="00E6246D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 xml:space="preserve"> Courses marked with * are prerequisites for application for admission to the DH program. Courses marked with ~ satisfy general education and are additional required courses in the major.</w:t>
                      </w:r>
                    </w:p>
                    <w:p w14:paraId="3925AC77" w14:textId="4711EE1A" w:rsidR="00167D20" w:rsidRPr="00E6246D" w:rsidRDefault="00167D20" w:rsidP="00CF0691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Course Prerequisites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are in parentheses after each course listing.</w:t>
                      </w:r>
                    </w:p>
                    <w:p w14:paraId="4B4A9620" w14:textId="39970BEC" w:rsidR="00167D20" w:rsidRPr="00E6246D" w:rsidRDefault="00167D20" w:rsidP="0050564F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Additional Required Courses: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(10 hours)</w:t>
                      </w:r>
                    </w:p>
                    <w:p w14:paraId="72B11D18" w14:textId="71FD63C1" w:rsidR="00167D20" w:rsidRPr="00E6246D" w:rsidRDefault="00167D20" w:rsidP="00A80F53">
                      <w:pPr>
                        <w:pStyle w:val="BodyText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~SOCL 100 Introductory Sociology</w:t>
                      </w:r>
                    </w:p>
                    <w:p w14:paraId="230126FD" w14:textId="6A7D5CE3" w:rsidR="00167D20" w:rsidRPr="00E6246D" w:rsidRDefault="00167D20" w:rsidP="0050564F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) </w:t>
                      </w:r>
                      <w:r w:rsidR="006F1630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~</w:t>
                      </w:r>
                      <w:r w:rsidRPr="00475A0B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>HMD 211 Human Nutrition</w:t>
                      </w:r>
                    </w:p>
                    <w:p w14:paraId="7EBF5FA2" w14:textId="40B97DFC" w:rsidR="00167D20" w:rsidRPr="00E6246D" w:rsidRDefault="00167D20" w:rsidP="0050564F">
                      <w:pPr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  <w:t xml:space="preserve">______ </w:t>
                      </w:r>
                      <w:r w:rsidRPr="00E6246D"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  <w:t>(3/1) *BIOL 207/208 General Microbiology/Lab</w:t>
                      </w:r>
                    </w:p>
                    <w:p w14:paraId="1044658B" w14:textId="77777777" w:rsidR="00167D20" w:rsidRPr="00E6246D" w:rsidRDefault="00167D20" w:rsidP="0050564F">
                      <w:p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</w:p>
                    <w:p w14:paraId="2D0FBDB3" w14:textId="60B9CB3B" w:rsidR="00167D20" w:rsidRPr="00E6246D" w:rsidRDefault="00167D20" w:rsidP="0050564F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Required Courses</w:t>
                      </w:r>
                      <w:r w:rsidR="006C41C6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 xml:space="preserve"> in the Major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  <w:t>: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(</w:t>
                      </w:r>
                      <w:r w:rsidR="002B4711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60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hours)</w:t>
                      </w:r>
                    </w:p>
                    <w:p w14:paraId="5F5D134F" w14:textId="77777777" w:rsidR="00167D20" w:rsidRPr="00E6246D" w:rsidRDefault="00167D20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>Must be a declared DH major to enroll in the following:</w:t>
                      </w:r>
                    </w:p>
                    <w:p w14:paraId="600D6934" w14:textId="77777777" w:rsidR="00054E89" w:rsidRPr="00E6246D" w:rsidRDefault="00054E89" w:rsidP="00054E89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(2) DH 201 Dental Radiology I</w:t>
                      </w:r>
                    </w:p>
                    <w:p w14:paraId="6C8DF22B" w14:textId="77777777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DH 204 Periodontics </w:t>
                      </w:r>
                    </w:p>
                    <w:p w14:paraId="58AD3D18" w14:textId="641E6F92" w:rsidR="001D2D75" w:rsidRPr="00E6246D" w:rsidRDefault="001D2D75" w:rsidP="001D2D75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DH 206 Dental Pharmacology (CHEM 109, BIOL 131)</w:t>
                      </w:r>
                    </w:p>
                    <w:p w14:paraId="20B24C1F" w14:textId="77777777" w:rsidR="001D2D75" w:rsidRPr="00E6246D" w:rsidRDefault="001D2D75" w:rsidP="001D2D75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(2) DH 210 Dental Materials and Expanded Functions in Restorative Dentistry I </w:t>
                      </w:r>
                    </w:p>
                    <w:p w14:paraId="2A65F899" w14:textId="77777777" w:rsidR="00054E89" w:rsidRPr="00E6246D" w:rsidRDefault="00054E89" w:rsidP="00054E89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DH 212 Oral Anatomy</w:t>
                      </w:r>
                    </w:p>
                    <w:p w14:paraId="084629D1" w14:textId="3D3BE184" w:rsidR="001D2D75" w:rsidRPr="00E6246D" w:rsidRDefault="001D2D75" w:rsidP="001D2D75">
                      <w:pPr>
                        <w:tabs>
                          <w:tab w:val="left" w:pos="4140"/>
                        </w:tabs>
                        <w:ind w:left="900" w:hanging="90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(2) DH 222 Preventive Dental Hygiene Care (Co-requisites: DH </w:t>
                      </w:r>
                      <w:r w:rsidR="000032AC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270)</w:t>
                      </w:r>
                    </w:p>
                    <w:p w14:paraId="38D2BF87" w14:textId="26BCD19D" w:rsidR="001D2D75" w:rsidRPr="00E6246D" w:rsidRDefault="001D2D75" w:rsidP="001D2D75">
                      <w:pPr>
                        <w:tabs>
                          <w:tab w:val="left" w:pos="990"/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(2) DH 226 Dental Materials and Expanded Functions in Restorative Dentistry II (DH 210)</w:t>
                      </w:r>
                    </w:p>
                    <w:p w14:paraId="43EFB60E" w14:textId="51ADE86B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DH 230 Oral Histology and Embryology (DH 212) </w:t>
                      </w:r>
                    </w:p>
                    <w:p w14:paraId="10BAB0CB" w14:textId="27FB3558" w:rsidR="00167D20" w:rsidRPr="00E6246D" w:rsidRDefault="00167D20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DH 270 Pre-Clinical Dental Hygiene</w:t>
                      </w:r>
                    </w:p>
                    <w:p w14:paraId="39CDAB3C" w14:textId="05759E08" w:rsidR="00167D20" w:rsidRPr="00E6246D" w:rsidRDefault="002B4711" w:rsidP="00164182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) DH 271 Clinical Dental Hygiene I (DH 270, 212, 201) </w:t>
                      </w:r>
                    </w:p>
                    <w:p w14:paraId="3F7DB197" w14:textId="197AAB95" w:rsidR="00167D20" w:rsidRPr="00E6246D" w:rsidRDefault="00167D20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(2) DH 302 Dental Radiology II (DH 201)</w:t>
                      </w:r>
                    </w:p>
                    <w:p w14:paraId="5412BF00" w14:textId="5104A891" w:rsidR="00167D20" w:rsidRPr="00E6246D" w:rsidRDefault="00167D20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DH 303 Community Dental Health (DH 271)</w:t>
                      </w:r>
                    </w:p>
                    <w:p w14:paraId="09D71CEB" w14:textId="355915FF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DH 304 Advanced Periodontology</w:t>
                      </w:r>
                      <w:r w:rsidR="00E0008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(Pre-requisite: 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open only to </w:t>
                      </w:r>
                      <w:r w:rsidR="00E0008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matriculated DH students or RDH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’s </w:t>
                      </w:r>
                      <w:r w:rsidR="00E0008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who have completed 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all </w:t>
                      </w:r>
                      <w:r w:rsidR="00E0008B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attempted DH program courses with “C” or better.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</w:t>
                      </w:r>
                    </w:p>
                    <w:p w14:paraId="38BF5EC1" w14:textId="25EEF58E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DH 307 </w:t>
                      </w:r>
                      <w:r w:rsidR="000032AC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General &amp;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Oral Pathology</w:t>
                      </w:r>
                    </w:p>
                    <w:p w14:paraId="1591ABA3" w14:textId="7646C964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DH 309 Pain Control in Dentistry (DH 206, 271)</w:t>
                      </w:r>
                    </w:p>
                    <w:p w14:paraId="0A51A58A" w14:textId="1FF5C46A" w:rsidR="00167D20" w:rsidRPr="00E6246D" w:rsidRDefault="00167D20" w:rsidP="00760B96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DH 323 Research Methods (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DH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303, 383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or permission of instructor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</w:t>
                      </w:r>
                    </w:p>
                    <w:p w14:paraId="794866E9" w14:textId="7DC74726" w:rsidR="00167D20" w:rsidRPr="00E6246D" w:rsidRDefault="002B4711" w:rsidP="00760B96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</w:t>
                      </w:r>
                      <w:r w:rsidR="00167D2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 DH 324 Practice Management &amp; Ethics</w:t>
                      </w:r>
                    </w:p>
                    <w:p w14:paraId="408BE43B" w14:textId="77777777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(5) DH 370 Clinical Dental Hygiene II (DH 271)</w:t>
                      </w:r>
                    </w:p>
                    <w:p w14:paraId="7B36FC45" w14:textId="77777777" w:rsidR="001D2D75" w:rsidRPr="00E6246D" w:rsidRDefault="001D2D75" w:rsidP="001D2D75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(5) DH 371 Clinical Dental Hygiene III (DH 370) </w:t>
                      </w:r>
                    </w:p>
                    <w:p w14:paraId="301CDF12" w14:textId="51E756C2" w:rsidR="00167D20" w:rsidRPr="00E6246D" w:rsidRDefault="00167D20" w:rsidP="006F31E6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>Additional Courses fo</w:t>
                      </w:r>
                      <w:r w:rsidR="00E819E1"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>r Major: Non Education Track (6-7</w:t>
                      </w:r>
                      <w:r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 xml:space="preserve"> hours)</w:t>
                      </w:r>
                      <w:r w:rsidR="005235D5"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Choose from: CHEM 304, COMM 330, COMM 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345, COMM 346, COMM 348, COMM 349, COMM 362, COMM 374, COMM 440, HCA 340, HCA 347, PH 381, PH 383, PH 384,</w:t>
                      </w:r>
                      <w:r w:rsidR="005B468B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PH 462, PH 464, PH 484, PSY 310, </w:t>
                      </w:r>
                      <w:r w:rsidR="00E819E1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PSY</w:t>
                      </w:r>
                      <w:r w:rsidR="004A6DD7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/</w:t>
                      </w:r>
                      <w:r w:rsidR="00E819E1"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>PSYS 350</w:t>
                      </w:r>
                      <w:r w:rsidRPr="00475A0B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SOCL 342, SOCL 352, SOCL 375, SOCL 450</w:t>
                      </w:r>
                    </w:p>
                    <w:p w14:paraId="2B902347" w14:textId="690752F9" w:rsidR="00167D20" w:rsidRPr="00E6246D" w:rsidRDefault="00167D20" w:rsidP="00E51791">
                      <w:pPr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pacing w:val="-12"/>
                          <w:sz w:val="15"/>
                          <w:szCs w:val="15"/>
                          <w:u w:val="single"/>
                        </w:rPr>
                        <w:t>Additional Courses for Major: Education Track (18 hours)</w:t>
                      </w:r>
                    </w:p>
                    <w:p w14:paraId="53A61ADB" w14:textId="77777777" w:rsidR="00167D20" w:rsidRPr="00E6246D" w:rsidRDefault="00167D20" w:rsidP="00B40BBE">
                      <w:pPr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FACS 381 Methods &amp; Materials in Family &amp; Consumer Sciences Education</w:t>
                      </w:r>
                    </w:p>
                    <w:p w14:paraId="26612903" w14:textId="1E428B5D" w:rsidR="00167D20" w:rsidRPr="00E6246D" w:rsidRDefault="00167D20" w:rsidP="00275D01">
                      <w:pPr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DH 330 Clinical Teaching I (DH 3</w:t>
                      </w:r>
                      <w:r w:rsidR="006F31E6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7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1, FACS 381)</w:t>
                      </w:r>
                      <w:r w:rsidR="004F12D0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86F2FAE" w14:textId="66A7ADC8" w:rsidR="00167D20" w:rsidRPr="00E6246D" w:rsidRDefault="00167D20" w:rsidP="00275D01">
                      <w:pPr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4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 DH 340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Clinical Teaching II (DH 330</w:t>
                      </w:r>
                      <w:r w:rsidR="001F7905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. Co-requisite DH 350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</w:t>
                      </w:r>
                    </w:p>
                    <w:p w14:paraId="1896D4DB" w14:textId="014AEE1A" w:rsidR="001F7905" w:rsidRPr="00E6246D" w:rsidRDefault="001F7905" w:rsidP="001F7905">
                      <w:pPr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(4) DH 350 Clinical Teaching III (DH 330. Co-requisite DH 340)</w:t>
                      </w:r>
                    </w:p>
                    <w:p w14:paraId="7790D50C" w14:textId="04773303" w:rsidR="004F12D0" w:rsidRPr="00E6246D" w:rsidRDefault="009B5433" w:rsidP="009B5433">
                      <w:pP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 xml:space="preserve">     (NOTE: </w:t>
                      </w:r>
                      <w:r w:rsidR="004F12D0"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DH 330/340/350 require Current Kentucky Dental Hygiene License</w:t>
                      </w:r>
                      <w:r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)</w:t>
                      </w:r>
                    </w:p>
                    <w:p w14:paraId="53172242" w14:textId="4756A3C1" w:rsidR="00167D20" w:rsidRPr="00E6246D" w:rsidRDefault="00167D20" w:rsidP="00701954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PH 383 Biostatistics in the Health Sciences (MATH 109 or 116 or higher</w:t>
                      </w:r>
                      <w:r w:rsidR="00F4446A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are recommended prior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)</w:t>
                      </w:r>
                    </w:p>
                    <w:p w14:paraId="3CBF93F0" w14:textId="4570C32D" w:rsidR="005235D5" w:rsidRPr="00E6246D" w:rsidRDefault="005A363A" w:rsidP="00701954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Open electives </w:t>
                      </w:r>
                      <w:r w:rsidR="006F31E6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(6 hours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 non-education track only</w:t>
                      </w:r>
                      <w:r w:rsidR="006F31E6"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)</w:t>
                      </w:r>
                    </w:p>
                    <w:p w14:paraId="685CC9C5" w14:textId="4C49FCD1" w:rsidR="005235D5" w:rsidRPr="00E6246D" w:rsidRDefault="005235D5" w:rsidP="00701954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______ (3) Open </w:t>
                      </w:r>
                      <w:r w:rsidR="002D5D54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elective</w:t>
                      </w:r>
                      <w:r w:rsidR="006F31E6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____________________________</w:t>
                      </w:r>
                    </w:p>
                    <w:p w14:paraId="52A78F5C" w14:textId="4D74AD76" w:rsidR="002D5D54" w:rsidRPr="00E6246D" w:rsidRDefault="002D5D54" w:rsidP="002D5D54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 (3) Open elective</w:t>
                      </w:r>
                      <w:r w:rsidR="006F31E6"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____________________________</w:t>
                      </w:r>
                    </w:p>
                    <w:p w14:paraId="1D4DC5A0" w14:textId="238FF054" w:rsidR="00F4446A" w:rsidRPr="00E6246D" w:rsidRDefault="006F31E6" w:rsidP="002D5D54">
                      <w:pPr>
                        <w:ind w:left="990" w:hanging="990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(If Foreign Language course taken to satisfy FLP it can be used for elective)</w:t>
                      </w:r>
                    </w:p>
                    <w:p w14:paraId="795E7957" w14:textId="77777777" w:rsidR="006F31E6" w:rsidRPr="00E6246D" w:rsidRDefault="006F31E6" w:rsidP="002D5D54">
                      <w:pPr>
                        <w:ind w:left="990" w:hanging="990"/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</w:pPr>
                    </w:p>
                    <w:p w14:paraId="1DC57816" w14:textId="77777777" w:rsidR="002D5D54" w:rsidRPr="00E6246D" w:rsidRDefault="002D5D54" w:rsidP="002D5D54">
                      <w:pPr>
                        <w:ind w:left="990" w:hanging="99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>Total Hours:</w:t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ab/>
                      </w: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ab/>
                        <w:t xml:space="preserve">120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(Non Education Track)</w:t>
                      </w:r>
                    </w:p>
                    <w:p w14:paraId="314AF33E" w14:textId="3B9CA39B" w:rsidR="002D5D54" w:rsidRPr="00E6246D" w:rsidRDefault="002D5D54" w:rsidP="002D5D54">
                      <w:pPr>
                        <w:ind w:left="2430" w:firstLine="450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126 </w:t>
                      </w:r>
                      <w:r w:rsidRPr="00E6246D">
                        <w:rPr>
                          <w:rFonts w:asciiTheme="minorHAnsi" w:hAnsiTheme="minorHAnsi"/>
                          <w:sz w:val="15"/>
                          <w:szCs w:val="15"/>
                        </w:rPr>
                        <w:t>(Education Track)</w:t>
                      </w:r>
                    </w:p>
                    <w:p w14:paraId="519400E2" w14:textId="77777777" w:rsidR="00F4446A" w:rsidRPr="00E6246D" w:rsidRDefault="00F4446A" w:rsidP="00F4446A">
                      <w:pPr>
                        <w:rPr>
                          <w:rFonts w:asciiTheme="minorHAnsi" w:hAnsiTheme="minorHAnsi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E6246D">
                        <w:rPr>
                          <w:rFonts w:asciiTheme="minorHAnsi" w:hAnsiTheme="minorHAnsi"/>
                          <w:b/>
                          <w:sz w:val="15"/>
                          <w:szCs w:val="15"/>
                        </w:rPr>
                        <w:t xml:space="preserve">Students must maintain an average of “C” or better in each dental hygiene course. </w:t>
                      </w:r>
                      <w:r w:rsidRPr="00E6246D">
                        <w:rPr>
                          <w:rFonts w:asciiTheme="minorHAnsi" w:hAnsiTheme="minorHAnsi"/>
                          <w:i/>
                          <w:sz w:val="15"/>
                          <w:szCs w:val="15"/>
                        </w:rPr>
                        <w:t>This is for informational purposes only; all official requirements are in the undergraduate catalog or listed in your iCAP.</w:t>
                      </w:r>
                    </w:p>
                    <w:p w14:paraId="431FDBDB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8422A37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D5A48A9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BA25C93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EC663CB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BEF4E45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69A79A5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F397AD8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B2A8A63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A0BAA3E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C8EE1CB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078F758" w14:textId="77777777" w:rsidR="00167D20" w:rsidRPr="0050564F" w:rsidRDefault="00167D20" w:rsidP="00E51791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BB5D990" w14:textId="77777777" w:rsidR="00167D20" w:rsidRPr="0050564F" w:rsidRDefault="00167D20" w:rsidP="00E51791">
                      <w:pPr>
                        <w:pStyle w:val="BodyText"/>
                        <w:jc w:val="righ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1A68470D" w14:textId="77777777" w:rsidR="00167D20" w:rsidRPr="0050564F" w:rsidRDefault="00167D20" w:rsidP="00E51791">
                      <w:pPr>
                        <w:pStyle w:val="BodyText"/>
                        <w:jc w:val="right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0564F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128 Total Hours</w:t>
                      </w:r>
                    </w:p>
                    <w:p w14:paraId="024986E2" w14:textId="77777777" w:rsidR="00654D16" w:rsidRDefault="00654D16"/>
                  </w:txbxContent>
                </v:textbox>
              </v:shape>
            </w:pict>
          </mc:Fallback>
        </mc:AlternateContent>
      </w:r>
    </w:p>
    <w:p w14:paraId="082A130F" w14:textId="77777777" w:rsidR="002D5D54" w:rsidRDefault="002D5D54" w:rsidP="008A41A8">
      <w:pPr>
        <w:jc w:val="center"/>
        <w:rPr>
          <w:b/>
          <w:bCs/>
        </w:rPr>
      </w:pPr>
    </w:p>
    <w:p w14:paraId="5129DF52" w14:textId="77777777" w:rsidR="002D5D54" w:rsidRDefault="002D5D54" w:rsidP="008A41A8">
      <w:pPr>
        <w:jc w:val="center"/>
        <w:rPr>
          <w:b/>
          <w:bCs/>
        </w:rPr>
      </w:pPr>
    </w:p>
    <w:p w14:paraId="4E692175" w14:textId="77777777" w:rsidR="002D5D54" w:rsidRDefault="002D5D54" w:rsidP="008A41A8">
      <w:pPr>
        <w:jc w:val="center"/>
        <w:rPr>
          <w:b/>
          <w:bCs/>
        </w:rPr>
      </w:pPr>
    </w:p>
    <w:p w14:paraId="32356916" w14:textId="77777777" w:rsidR="002D5D54" w:rsidRDefault="002D5D54" w:rsidP="008A41A8">
      <w:pPr>
        <w:jc w:val="center"/>
        <w:rPr>
          <w:b/>
          <w:bCs/>
        </w:rPr>
      </w:pPr>
    </w:p>
    <w:p w14:paraId="460D33D4" w14:textId="77777777" w:rsidR="002D5D54" w:rsidRDefault="002D5D54" w:rsidP="008A41A8">
      <w:pPr>
        <w:jc w:val="center"/>
        <w:rPr>
          <w:b/>
          <w:bCs/>
        </w:rPr>
      </w:pPr>
    </w:p>
    <w:p w14:paraId="038A26C2" w14:textId="77777777" w:rsidR="002D5D54" w:rsidRDefault="002D5D54" w:rsidP="008A41A8">
      <w:pPr>
        <w:jc w:val="center"/>
        <w:rPr>
          <w:b/>
          <w:bCs/>
        </w:rPr>
      </w:pPr>
    </w:p>
    <w:p w14:paraId="65FD92AD" w14:textId="77777777" w:rsidR="002D5D54" w:rsidRDefault="002D5D54" w:rsidP="008A41A8">
      <w:pPr>
        <w:jc w:val="center"/>
        <w:rPr>
          <w:b/>
          <w:bCs/>
        </w:rPr>
      </w:pPr>
    </w:p>
    <w:p w14:paraId="4BF0EB83" w14:textId="77777777" w:rsidR="002D5D54" w:rsidRDefault="002D5D54" w:rsidP="008A41A8">
      <w:pPr>
        <w:jc w:val="center"/>
        <w:rPr>
          <w:b/>
          <w:bCs/>
        </w:rPr>
      </w:pPr>
    </w:p>
    <w:p w14:paraId="7487D34F" w14:textId="77777777" w:rsidR="002D5D54" w:rsidRDefault="002D5D54" w:rsidP="008A41A8">
      <w:pPr>
        <w:jc w:val="center"/>
        <w:rPr>
          <w:b/>
          <w:bCs/>
        </w:rPr>
      </w:pPr>
    </w:p>
    <w:p w14:paraId="19C26BEC" w14:textId="77777777" w:rsidR="002D5D54" w:rsidRDefault="002D5D54" w:rsidP="008A41A8">
      <w:pPr>
        <w:jc w:val="center"/>
        <w:rPr>
          <w:b/>
          <w:bCs/>
        </w:rPr>
      </w:pPr>
    </w:p>
    <w:p w14:paraId="52B2F7B4" w14:textId="77777777" w:rsidR="002D5D54" w:rsidRDefault="002D5D54" w:rsidP="008A41A8">
      <w:pPr>
        <w:jc w:val="center"/>
        <w:rPr>
          <w:b/>
          <w:bCs/>
        </w:rPr>
      </w:pPr>
    </w:p>
    <w:p w14:paraId="36D58C5B" w14:textId="77777777" w:rsidR="002D5D54" w:rsidRDefault="002D5D54" w:rsidP="008A41A8">
      <w:pPr>
        <w:jc w:val="center"/>
        <w:rPr>
          <w:b/>
          <w:bCs/>
        </w:rPr>
      </w:pPr>
    </w:p>
    <w:p w14:paraId="39766257" w14:textId="77777777" w:rsidR="002D5D54" w:rsidRDefault="002D5D54" w:rsidP="008A41A8">
      <w:pPr>
        <w:jc w:val="center"/>
        <w:rPr>
          <w:b/>
          <w:bCs/>
        </w:rPr>
      </w:pPr>
    </w:p>
    <w:p w14:paraId="0DA770EF" w14:textId="77777777" w:rsidR="002D5D54" w:rsidRDefault="002D5D54" w:rsidP="008A41A8">
      <w:pPr>
        <w:jc w:val="center"/>
        <w:rPr>
          <w:b/>
          <w:bCs/>
        </w:rPr>
      </w:pPr>
    </w:p>
    <w:p w14:paraId="6BA445AE" w14:textId="77777777" w:rsidR="002D5D54" w:rsidRDefault="002D5D54" w:rsidP="008A41A8">
      <w:pPr>
        <w:jc w:val="center"/>
        <w:rPr>
          <w:b/>
          <w:bCs/>
        </w:rPr>
      </w:pPr>
    </w:p>
    <w:p w14:paraId="181221A5" w14:textId="77777777" w:rsidR="002D5D54" w:rsidRDefault="002D5D54" w:rsidP="008A41A8">
      <w:pPr>
        <w:jc w:val="center"/>
        <w:rPr>
          <w:b/>
          <w:bCs/>
        </w:rPr>
      </w:pPr>
    </w:p>
    <w:p w14:paraId="0AA16D1E" w14:textId="77777777" w:rsidR="002D5D54" w:rsidRDefault="002D5D54" w:rsidP="008A41A8">
      <w:pPr>
        <w:jc w:val="center"/>
        <w:rPr>
          <w:b/>
          <w:bCs/>
        </w:rPr>
      </w:pPr>
    </w:p>
    <w:p w14:paraId="6DE3D7E2" w14:textId="77777777" w:rsidR="002D5D54" w:rsidRDefault="002D5D54" w:rsidP="008A41A8">
      <w:pPr>
        <w:jc w:val="center"/>
        <w:rPr>
          <w:b/>
          <w:bCs/>
        </w:rPr>
      </w:pPr>
    </w:p>
    <w:p w14:paraId="58DDFDF3" w14:textId="77777777" w:rsidR="002D5D54" w:rsidRDefault="002D5D54" w:rsidP="008A41A8">
      <w:pPr>
        <w:jc w:val="center"/>
        <w:rPr>
          <w:b/>
          <w:bCs/>
        </w:rPr>
      </w:pPr>
    </w:p>
    <w:p w14:paraId="57642F10" w14:textId="77777777" w:rsidR="002D5D54" w:rsidRDefault="002D5D54" w:rsidP="008A41A8">
      <w:pPr>
        <w:jc w:val="center"/>
        <w:rPr>
          <w:b/>
          <w:bCs/>
        </w:rPr>
      </w:pPr>
    </w:p>
    <w:p w14:paraId="396E6635" w14:textId="77777777" w:rsidR="002D5D54" w:rsidRDefault="002D5D54" w:rsidP="008A41A8">
      <w:pPr>
        <w:jc w:val="center"/>
        <w:rPr>
          <w:b/>
          <w:bCs/>
        </w:rPr>
      </w:pPr>
    </w:p>
    <w:p w14:paraId="5B53E096" w14:textId="77777777" w:rsidR="002D5D54" w:rsidRDefault="002D5D54" w:rsidP="008A41A8">
      <w:pPr>
        <w:jc w:val="center"/>
        <w:rPr>
          <w:b/>
          <w:bCs/>
        </w:rPr>
      </w:pPr>
    </w:p>
    <w:p w14:paraId="3BDBB275" w14:textId="77777777" w:rsidR="002D5D54" w:rsidRDefault="002D5D54" w:rsidP="008A41A8">
      <w:pPr>
        <w:jc w:val="center"/>
        <w:rPr>
          <w:b/>
          <w:bCs/>
        </w:rPr>
      </w:pPr>
    </w:p>
    <w:p w14:paraId="765A15C8" w14:textId="77777777" w:rsidR="002D5D54" w:rsidRDefault="002D5D54" w:rsidP="008A41A8">
      <w:pPr>
        <w:jc w:val="center"/>
        <w:rPr>
          <w:b/>
          <w:bCs/>
        </w:rPr>
      </w:pPr>
    </w:p>
    <w:p w14:paraId="79028D58" w14:textId="77777777" w:rsidR="002D5D54" w:rsidRDefault="002D5D54" w:rsidP="008A41A8">
      <w:pPr>
        <w:jc w:val="center"/>
        <w:rPr>
          <w:b/>
          <w:bCs/>
        </w:rPr>
      </w:pPr>
    </w:p>
    <w:p w14:paraId="71F55430" w14:textId="77777777" w:rsidR="002D5D54" w:rsidRDefault="002D5D54" w:rsidP="008A41A8">
      <w:pPr>
        <w:jc w:val="center"/>
        <w:rPr>
          <w:b/>
          <w:bCs/>
        </w:rPr>
      </w:pPr>
    </w:p>
    <w:p w14:paraId="6BABB2F1" w14:textId="77777777" w:rsidR="002D5D54" w:rsidRDefault="002D5D54" w:rsidP="008A41A8">
      <w:pPr>
        <w:jc w:val="center"/>
        <w:rPr>
          <w:b/>
          <w:bCs/>
        </w:rPr>
      </w:pPr>
    </w:p>
    <w:p w14:paraId="34FCAAFB" w14:textId="77777777" w:rsidR="002D5D54" w:rsidRDefault="002D5D54" w:rsidP="008A41A8">
      <w:pPr>
        <w:jc w:val="center"/>
        <w:rPr>
          <w:b/>
          <w:bCs/>
        </w:rPr>
      </w:pPr>
    </w:p>
    <w:p w14:paraId="5C383A85" w14:textId="77777777" w:rsidR="002D5D54" w:rsidRDefault="002D5D54" w:rsidP="008A41A8">
      <w:pPr>
        <w:jc w:val="center"/>
        <w:rPr>
          <w:b/>
          <w:bCs/>
        </w:rPr>
      </w:pPr>
    </w:p>
    <w:p w14:paraId="7429EA43" w14:textId="77777777" w:rsidR="002D5D54" w:rsidRDefault="002D5D54" w:rsidP="008A41A8">
      <w:pPr>
        <w:jc w:val="center"/>
        <w:rPr>
          <w:b/>
          <w:bCs/>
        </w:rPr>
      </w:pPr>
    </w:p>
    <w:p w14:paraId="070D0667" w14:textId="77777777" w:rsidR="002D5D54" w:rsidRDefault="002D5D54" w:rsidP="008A41A8">
      <w:pPr>
        <w:jc w:val="center"/>
        <w:rPr>
          <w:b/>
          <w:bCs/>
        </w:rPr>
      </w:pPr>
    </w:p>
    <w:p w14:paraId="19BB4CDA" w14:textId="77777777" w:rsidR="002D5D54" w:rsidRDefault="002D5D54" w:rsidP="008A41A8">
      <w:pPr>
        <w:jc w:val="center"/>
        <w:rPr>
          <w:b/>
          <w:bCs/>
        </w:rPr>
      </w:pPr>
    </w:p>
    <w:p w14:paraId="417FF9D9" w14:textId="77777777" w:rsidR="002D5D54" w:rsidRDefault="002D5D54" w:rsidP="008A41A8">
      <w:pPr>
        <w:jc w:val="center"/>
        <w:rPr>
          <w:b/>
          <w:bCs/>
        </w:rPr>
      </w:pPr>
    </w:p>
    <w:p w14:paraId="65A0CB94" w14:textId="77777777" w:rsidR="002D5D54" w:rsidRDefault="002D5D54" w:rsidP="008A41A8">
      <w:pPr>
        <w:jc w:val="center"/>
        <w:rPr>
          <w:b/>
          <w:bCs/>
        </w:rPr>
      </w:pPr>
    </w:p>
    <w:p w14:paraId="64AECD1F" w14:textId="77777777" w:rsidR="002D5D54" w:rsidRDefault="002D5D54" w:rsidP="008A41A8">
      <w:pPr>
        <w:jc w:val="center"/>
        <w:rPr>
          <w:b/>
          <w:bCs/>
        </w:rPr>
      </w:pPr>
    </w:p>
    <w:p w14:paraId="21000EBB" w14:textId="77777777" w:rsidR="002D5D54" w:rsidRDefault="002D5D54" w:rsidP="008A41A8">
      <w:pPr>
        <w:jc w:val="center"/>
        <w:rPr>
          <w:b/>
          <w:bCs/>
        </w:rPr>
      </w:pPr>
    </w:p>
    <w:p w14:paraId="1A41E810" w14:textId="77777777" w:rsidR="002D5D54" w:rsidRDefault="002D5D54" w:rsidP="008A41A8">
      <w:pPr>
        <w:jc w:val="center"/>
        <w:rPr>
          <w:b/>
          <w:bCs/>
        </w:rPr>
      </w:pPr>
    </w:p>
    <w:p w14:paraId="6D707644" w14:textId="77777777" w:rsidR="002D5D54" w:rsidRDefault="002D5D54" w:rsidP="008A41A8">
      <w:pPr>
        <w:jc w:val="center"/>
        <w:rPr>
          <w:b/>
          <w:bCs/>
        </w:rPr>
      </w:pPr>
    </w:p>
    <w:p w14:paraId="0E760159" w14:textId="77777777" w:rsidR="002D5D54" w:rsidRDefault="002D5D54" w:rsidP="008A41A8">
      <w:pPr>
        <w:jc w:val="center"/>
        <w:rPr>
          <w:b/>
          <w:bCs/>
        </w:rPr>
      </w:pPr>
    </w:p>
    <w:p w14:paraId="601E6382" w14:textId="77777777" w:rsidR="002D5D54" w:rsidRDefault="002D5D54" w:rsidP="008A41A8">
      <w:pPr>
        <w:jc w:val="center"/>
        <w:rPr>
          <w:b/>
          <w:bCs/>
        </w:rPr>
      </w:pPr>
    </w:p>
    <w:p w14:paraId="08DC6A91" w14:textId="77777777" w:rsidR="002D5D54" w:rsidRDefault="002D5D54" w:rsidP="008A41A8">
      <w:pPr>
        <w:jc w:val="center"/>
        <w:rPr>
          <w:b/>
          <w:bCs/>
        </w:rPr>
      </w:pPr>
    </w:p>
    <w:p w14:paraId="01AAFE4B" w14:textId="013CB1DB" w:rsidR="00823FF5" w:rsidRDefault="00E6246D" w:rsidP="00823FF5">
      <w:pPr>
        <w:jc w:val="center"/>
        <w:rPr>
          <w:b/>
          <w:bCs/>
          <w:sz w:val="10"/>
          <w:szCs w:val="1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F7170" wp14:editId="5C7FA69C">
                <wp:simplePos x="0" y="0"/>
                <wp:positionH relativeFrom="column">
                  <wp:posOffset>5372100</wp:posOffset>
                </wp:positionH>
                <wp:positionV relativeFrom="paragraph">
                  <wp:posOffset>7780452</wp:posOffset>
                </wp:positionV>
                <wp:extent cx="1266825" cy="231140"/>
                <wp:effectExtent l="0" t="0" r="952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3F26C" w14:textId="77777777" w:rsidR="00E6246D" w:rsidRPr="006461C9" w:rsidRDefault="00E6246D" w:rsidP="00E6246D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6461C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June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F7170" id="Text Box 12" o:spid="_x0000_s1030" type="#_x0000_t202" style="position:absolute;left:0;text-align:left;margin-left:423pt;margin-top:612.65pt;width:99.75pt;height:18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" stroked="f">
                <v:textbox style="mso-fit-shape-to-text:t">
                  <w:txbxContent>
                    <w:p w14:paraId="3573F26C" w14:textId="77777777" w:rsidR="00E6246D" w:rsidRPr="006461C9" w:rsidRDefault="00E6246D" w:rsidP="00E6246D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6461C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Revised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June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278F1B" wp14:editId="10A9CFE2">
                <wp:simplePos x="0" y="0"/>
                <wp:positionH relativeFrom="column">
                  <wp:posOffset>-212090</wp:posOffset>
                </wp:positionH>
                <wp:positionV relativeFrom="paragraph">
                  <wp:posOffset>7749972</wp:posOffset>
                </wp:positionV>
                <wp:extent cx="5238115" cy="263525"/>
                <wp:effectExtent l="0" t="0" r="635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7E0A4" w14:textId="77777777" w:rsidR="00E6246D" w:rsidRDefault="00E6246D" w:rsidP="00E6246D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© 2015 Western Kentucky University. Printing paid from state funds, KRS 57.375</w:t>
                            </w:r>
                          </w:p>
                          <w:p w14:paraId="60E1D163" w14:textId="77777777" w:rsidR="00E6246D" w:rsidRPr="005B0D93" w:rsidRDefault="00E6246D" w:rsidP="00E6246D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Western Kentucky University is an equal opportunity institution of higher education and upon request provides reasonable accommodation to individuals with disabilities. www.wku.edu/eoo</w:t>
                            </w:r>
                          </w:p>
                          <w:p w14:paraId="522AACB0" w14:textId="77777777" w:rsidR="00E6246D" w:rsidRDefault="00E6246D" w:rsidP="00E624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8F1B" id="Text Box 17" o:spid="_x0000_s1031" type="#_x0000_t202" style="position:absolute;left:0;text-align:left;margin-left:-16.7pt;margin-top:610.25pt;width:412.45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" stroked="f">
                <v:textbox>
                  <w:txbxContent>
                    <w:p w14:paraId="3C27E0A4" w14:textId="77777777" w:rsidR="00E6246D" w:rsidRDefault="00E6246D" w:rsidP="00E6246D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© 2015 Western Kentucky University. Printing paid from state funds, KRS 57.375</w:t>
                      </w:r>
                    </w:p>
                    <w:p w14:paraId="60E1D163" w14:textId="77777777" w:rsidR="00E6246D" w:rsidRPr="005B0D93" w:rsidRDefault="00E6246D" w:rsidP="00E6246D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Western Kentucky University is an equal opportunity institution of higher education and upon request provides reasonable accommodation to individuals with disabilities. www.wku.edu/eoo</w:t>
                      </w:r>
                    </w:p>
                    <w:p w14:paraId="522AACB0" w14:textId="77777777" w:rsidR="00E6246D" w:rsidRDefault="00E6246D" w:rsidP="00E6246D"/>
                  </w:txbxContent>
                </v:textbox>
              </v:shape>
            </w:pict>
          </mc:Fallback>
        </mc:AlternateContent>
      </w:r>
    </w:p>
    <w:p w14:paraId="17EA2D22" w14:textId="77777777" w:rsidR="00823FF5" w:rsidRDefault="00823FF5" w:rsidP="00823FF5">
      <w:pPr>
        <w:jc w:val="center"/>
        <w:rPr>
          <w:b/>
          <w:bCs/>
          <w:sz w:val="10"/>
          <w:szCs w:val="10"/>
        </w:rPr>
      </w:pPr>
    </w:p>
    <w:p w14:paraId="0DD23970" w14:textId="77777777" w:rsidR="00823FF5" w:rsidRDefault="00823FF5" w:rsidP="00823FF5">
      <w:pPr>
        <w:jc w:val="center"/>
        <w:rPr>
          <w:b/>
          <w:bCs/>
          <w:sz w:val="10"/>
          <w:szCs w:val="10"/>
        </w:rPr>
      </w:pPr>
    </w:p>
    <w:p w14:paraId="54F23E20" w14:textId="77777777" w:rsidR="00823FF5" w:rsidRDefault="00823FF5" w:rsidP="00823FF5">
      <w:pPr>
        <w:jc w:val="center"/>
        <w:rPr>
          <w:b/>
          <w:bCs/>
          <w:sz w:val="10"/>
          <w:szCs w:val="10"/>
        </w:rPr>
      </w:pPr>
    </w:p>
    <w:p w14:paraId="30BAD4B5" w14:textId="600A7AB1" w:rsidR="00817F95" w:rsidRPr="008A41A8" w:rsidRDefault="00A140E3" w:rsidP="006D55B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4" behindDoc="0" locked="0" layoutInCell="1" allowOverlap="1" wp14:anchorId="7755DB3F" wp14:editId="0D11BA29">
                <wp:simplePos x="0" y="0"/>
                <wp:positionH relativeFrom="column">
                  <wp:posOffset>5486400</wp:posOffset>
                </wp:positionH>
                <wp:positionV relativeFrom="paragraph">
                  <wp:posOffset>7812895</wp:posOffset>
                </wp:positionV>
                <wp:extent cx="1266825" cy="231140"/>
                <wp:effectExtent l="0" t="0" r="9525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A5B3F" w14:textId="6070941F" w:rsidR="00167D20" w:rsidRPr="00701954" w:rsidRDefault="00167D20" w:rsidP="00622AEC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01954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 w:rsidR="002B471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June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55DB3F" id="_x0000_s1032" type="#_x0000_t202" style="position:absolute;margin-left:6in;margin-top:615.2pt;width:99.75pt;height:18.2pt;z-index:2516546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" stroked="f">
                <v:textbox style="mso-fit-shape-to-text:t">
                  <w:txbxContent>
                    <w:p w14:paraId="217A5B3F" w14:textId="6070941F" w:rsidR="00167D20" w:rsidRPr="00701954" w:rsidRDefault="00167D20" w:rsidP="00622AEC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01954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Revised </w:t>
                      </w:r>
                      <w:r w:rsidR="002B4711">
                        <w:rPr>
                          <w:rFonts w:asciiTheme="minorHAnsi" w:hAnsiTheme="minorHAnsi"/>
                          <w:sz w:val="18"/>
                          <w:szCs w:val="18"/>
                        </w:rPr>
                        <w:t>June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13ACDC99" wp14:editId="75A54F64">
                <wp:simplePos x="0" y="0"/>
                <wp:positionH relativeFrom="column">
                  <wp:posOffset>-228600</wp:posOffset>
                </wp:positionH>
                <wp:positionV relativeFrom="paragraph">
                  <wp:posOffset>7825595</wp:posOffset>
                </wp:positionV>
                <wp:extent cx="5838825" cy="247015"/>
                <wp:effectExtent l="0" t="0" r="9525" b="63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B93CF" w14:textId="4E100A09" w:rsidR="00167D20" w:rsidRDefault="00167D20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©</w:t>
                            </w:r>
                            <w:r w:rsidR="002B4711"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 xml:space="preserve"> 2015</w:t>
                            </w: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 xml:space="preserve"> Western Kentucky University. Printing paid from state funds, KRS 57.375</w:t>
                            </w:r>
                          </w:p>
                          <w:p w14:paraId="27524DE8" w14:textId="77777777" w:rsidR="00167D20" w:rsidRPr="005B0D93" w:rsidRDefault="00167D20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Western Kentucky University is an equal opportunity institution of higher education and upon request provides reasonable accommodation to individuals with disabilities. www.wku.edu/eoo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DC99" id="Text Box 18" o:spid="_x0000_s1033" type="#_x0000_t202" style="position:absolute;margin-left:-18pt;margin-top:616.2pt;width:459.75pt;height:19.4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" stroked="f">
                <v:textbox>
                  <w:txbxContent>
                    <w:p w14:paraId="4EAB93CF" w14:textId="4E100A09" w:rsidR="00167D20" w:rsidRDefault="00167D20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©</w:t>
                      </w:r>
                      <w:r w:rsidR="002B4711">
                        <w:rPr>
                          <w:rFonts w:asciiTheme="minorHAnsi" w:hAnsiTheme="minorHAnsi"/>
                          <w:sz w:val="10"/>
                          <w:szCs w:val="10"/>
                        </w:rPr>
                        <w:t xml:space="preserve"> 2015</w:t>
                      </w: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 xml:space="preserve"> Western Kentucky University. Printing paid from state funds, KRS 57.375</w:t>
                      </w:r>
                    </w:p>
                    <w:p w14:paraId="27524DE8" w14:textId="77777777" w:rsidR="00167D20" w:rsidRPr="005B0D93" w:rsidRDefault="00167D20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Western Kentucky University is an equal opportunity institution of higher education and upon request provides reasonable accommodation to individuals with disabilities. www.wku.edu/eoo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7F95" w:rsidRPr="008A41A8" w:rsidSect="00306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30" w:right="1152" w:bottom="270" w:left="1152" w:header="45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63A6" w14:textId="77777777" w:rsidR="00150B5E" w:rsidRDefault="00150B5E" w:rsidP="00D57FE4">
      <w:r>
        <w:separator/>
      </w:r>
    </w:p>
  </w:endnote>
  <w:endnote w:type="continuationSeparator" w:id="0">
    <w:p w14:paraId="07049439" w14:textId="77777777" w:rsidR="00150B5E" w:rsidRDefault="00150B5E" w:rsidP="00D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D4CF" w14:textId="77777777" w:rsidR="00001135" w:rsidRDefault="00001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6233" w14:textId="77777777" w:rsidR="00E6246D" w:rsidRDefault="00E6246D" w:rsidP="00E6246D">
    <w:pPr>
      <w:jc w:val="center"/>
      <w:rPr>
        <w:b/>
        <w:bCs/>
      </w:rPr>
    </w:pPr>
  </w:p>
  <w:p w14:paraId="67E62879" w14:textId="77777777" w:rsidR="00E6246D" w:rsidRDefault="00E6246D" w:rsidP="00E6246D">
    <w:pPr>
      <w:rPr>
        <w:rFonts w:asciiTheme="minorHAnsi" w:hAnsiTheme="minorHAnsi"/>
        <w:sz w:val="10"/>
        <w:szCs w:val="10"/>
      </w:rPr>
    </w:pPr>
    <w:r>
      <w:rPr>
        <w:rFonts w:asciiTheme="minorHAnsi" w:hAnsiTheme="minorHAnsi"/>
        <w:sz w:val="10"/>
        <w:szCs w:val="10"/>
      </w:rPr>
      <w:t>© 2016 Western Kentucky University. Printing paid from state funds, KRS 57.375</w:t>
    </w:r>
  </w:p>
  <w:p w14:paraId="03ABA405" w14:textId="77777777" w:rsidR="00E6246D" w:rsidRPr="005B0D93" w:rsidRDefault="00E6246D" w:rsidP="00E6246D">
    <w:pPr>
      <w:rPr>
        <w:rFonts w:asciiTheme="minorHAnsi" w:hAnsiTheme="minorHAnsi"/>
        <w:sz w:val="10"/>
        <w:szCs w:val="10"/>
      </w:rPr>
    </w:pPr>
    <w:r>
      <w:rPr>
        <w:rFonts w:asciiTheme="minorHAnsi" w:hAnsiTheme="minorHAnsi"/>
        <w:sz w:val="10"/>
        <w:szCs w:val="10"/>
      </w:rPr>
      <w:t>Western Kentucky University is an equal opportunity institution of higher education and upon request provides reasonable accommodation to individuals with disabilities. www.wku.edu/eoo</w:t>
    </w:r>
  </w:p>
  <w:p w14:paraId="6AC0032B" w14:textId="1D780158" w:rsidR="00E6246D" w:rsidRPr="00E6246D" w:rsidRDefault="00E6246D" w:rsidP="00E6246D">
    <w:pPr>
      <w:jc w:val="right"/>
      <w:rPr>
        <w:rFonts w:asciiTheme="minorHAnsi" w:hAnsiTheme="minorHAnsi"/>
        <w:sz w:val="16"/>
        <w:szCs w:val="16"/>
      </w:rPr>
    </w:pPr>
    <w:r w:rsidRPr="00E6246D">
      <w:rPr>
        <w:rFonts w:asciiTheme="minorHAnsi" w:hAnsiTheme="minorHAnsi"/>
        <w:sz w:val="16"/>
        <w:szCs w:val="16"/>
      </w:rPr>
      <w:t xml:space="preserve">Revised June </w:t>
    </w:r>
    <w:r w:rsidRPr="00E6246D">
      <w:rPr>
        <w:rFonts w:asciiTheme="minorHAnsi" w:hAnsiTheme="minorHAnsi"/>
        <w:sz w:val="16"/>
        <w:szCs w:val="16"/>
      </w:rPr>
      <w:t>20</w:t>
    </w:r>
    <w:r w:rsidR="00001135">
      <w:rPr>
        <w:rFonts w:asciiTheme="minorHAnsi" w:hAnsiTheme="minorHAnsi"/>
        <w:sz w:val="16"/>
        <w:szCs w:val="16"/>
      </w:rPr>
      <w:t>23</w:t>
    </w:r>
  </w:p>
  <w:p w14:paraId="43113CAD" w14:textId="3DCBDA81" w:rsidR="00E6246D" w:rsidRPr="00E6246D" w:rsidRDefault="00E6246D" w:rsidP="00E62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4FF1" w14:textId="77777777" w:rsidR="00001135" w:rsidRDefault="00001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4119" w14:textId="77777777" w:rsidR="00150B5E" w:rsidRDefault="00150B5E" w:rsidP="00D57FE4">
      <w:r>
        <w:separator/>
      </w:r>
    </w:p>
  </w:footnote>
  <w:footnote w:type="continuationSeparator" w:id="0">
    <w:p w14:paraId="6F081F97" w14:textId="77777777" w:rsidR="00150B5E" w:rsidRDefault="00150B5E" w:rsidP="00D5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2D27" w14:textId="77777777" w:rsidR="00001135" w:rsidRDefault="00001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95C8" w14:textId="77777777" w:rsidR="00167D20" w:rsidRPr="00823FF5" w:rsidRDefault="00167D20" w:rsidP="00D57FE4">
    <w:pPr>
      <w:pStyle w:val="Header"/>
      <w:jc w:val="center"/>
      <w:rPr>
        <w:rFonts w:asciiTheme="minorHAnsi" w:hAnsiTheme="minorHAnsi"/>
        <w:sz w:val="20"/>
        <w:szCs w:val="20"/>
      </w:rPr>
    </w:pPr>
    <w:r w:rsidRPr="00823FF5">
      <w:rPr>
        <w:rFonts w:asciiTheme="minorHAnsi" w:hAnsiTheme="minorHAnsi"/>
        <w:sz w:val="20"/>
        <w:szCs w:val="20"/>
      </w:rPr>
      <w:t>Dental Hygiene Major – Allied Health Department</w:t>
    </w:r>
  </w:p>
  <w:p w14:paraId="4B5AE1D9" w14:textId="77777777" w:rsidR="00167D20" w:rsidRPr="00823FF5" w:rsidRDefault="00167D20" w:rsidP="00D57FE4">
    <w:pPr>
      <w:pStyle w:val="Header"/>
      <w:jc w:val="center"/>
      <w:rPr>
        <w:rFonts w:asciiTheme="minorHAnsi" w:hAnsiTheme="minorHAnsi"/>
        <w:sz w:val="20"/>
        <w:szCs w:val="20"/>
      </w:rPr>
    </w:pPr>
    <w:r w:rsidRPr="00823FF5">
      <w:rPr>
        <w:rFonts w:asciiTheme="minorHAnsi" w:hAnsiTheme="minorHAnsi"/>
        <w:sz w:val="20"/>
        <w:szCs w:val="20"/>
      </w:rPr>
      <w:t>College of Health &amp; Human Services – Western Kentucky University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4DEF" w14:textId="77777777" w:rsidR="00001135" w:rsidRDefault="00001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A63E1"/>
    <w:multiLevelType w:val="hybridMultilevel"/>
    <w:tmpl w:val="488200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95D94"/>
    <w:multiLevelType w:val="hybridMultilevel"/>
    <w:tmpl w:val="D276ABB0"/>
    <w:lvl w:ilvl="0" w:tplc="EA3CAAEC">
      <w:start w:val="496"/>
      <w:numFmt w:val="decimal"/>
      <w:lvlText w:val="%1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676BF"/>
    <w:multiLevelType w:val="hybridMultilevel"/>
    <w:tmpl w:val="D7A20E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42787">
    <w:abstractNumId w:val="1"/>
  </w:num>
  <w:num w:numId="2" w16cid:durableId="1063455871">
    <w:abstractNumId w:val="0"/>
  </w:num>
  <w:num w:numId="3" w16cid:durableId="173933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51"/>
    <w:rsid w:val="00001135"/>
    <w:rsid w:val="000032AC"/>
    <w:rsid w:val="00054E89"/>
    <w:rsid w:val="00057548"/>
    <w:rsid w:val="00075595"/>
    <w:rsid w:val="00084B72"/>
    <w:rsid w:val="00090AF5"/>
    <w:rsid w:val="000B5996"/>
    <w:rsid w:val="000C406F"/>
    <w:rsid w:val="000D7EF2"/>
    <w:rsid w:val="000F646F"/>
    <w:rsid w:val="00111857"/>
    <w:rsid w:val="00145BAD"/>
    <w:rsid w:val="00150B5E"/>
    <w:rsid w:val="00151C94"/>
    <w:rsid w:val="00157F6F"/>
    <w:rsid w:val="00164182"/>
    <w:rsid w:val="00167D20"/>
    <w:rsid w:val="00175C1A"/>
    <w:rsid w:val="001842BE"/>
    <w:rsid w:val="00196D8D"/>
    <w:rsid w:val="001D2D75"/>
    <w:rsid w:val="001D4928"/>
    <w:rsid w:val="001F7905"/>
    <w:rsid w:val="0020687D"/>
    <w:rsid w:val="00230B34"/>
    <w:rsid w:val="00240A88"/>
    <w:rsid w:val="00250052"/>
    <w:rsid w:val="00252C83"/>
    <w:rsid w:val="00267D4C"/>
    <w:rsid w:val="00275D01"/>
    <w:rsid w:val="002943AD"/>
    <w:rsid w:val="002A06F5"/>
    <w:rsid w:val="002A0FE2"/>
    <w:rsid w:val="002B4711"/>
    <w:rsid w:val="002D5D54"/>
    <w:rsid w:val="002E3D78"/>
    <w:rsid w:val="003066FF"/>
    <w:rsid w:val="00306F89"/>
    <w:rsid w:val="0032197E"/>
    <w:rsid w:val="00323D00"/>
    <w:rsid w:val="0034017C"/>
    <w:rsid w:val="00345E1D"/>
    <w:rsid w:val="00384E58"/>
    <w:rsid w:val="003A19CB"/>
    <w:rsid w:val="003C0ACC"/>
    <w:rsid w:val="003C1631"/>
    <w:rsid w:val="003C7832"/>
    <w:rsid w:val="003F631C"/>
    <w:rsid w:val="00416AB5"/>
    <w:rsid w:val="0043065D"/>
    <w:rsid w:val="00452B84"/>
    <w:rsid w:val="004746D1"/>
    <w:rsid w:val="00475A0B"/>
    <w:rsid w:val="00484B9F"/>
    <w:rsid w:val="004A2CA0"/>
    <w:rsid w:val="004A4EE6"/>
    <w:rsid w:val="004A6DD7"/>
    <w:rsid w:val="004C1875"/>
    <w:rsid w:val="004D47E8"/>
    <w:rsid w:val="004E0EB6"/>
    <w:rsid w:val="004E10D9"/>
    <w:rsid w:val="004F12D0"/>
    <w:rsid w:val="004F6D2C"/>
    <w:rsid w:val="004F78E7"/>
    <w:rsid w:val="00501D3C"/>
    <w:rsid w:val="0050564F"/>
    <w:rsid w:val="005235D5"/>
    <w:rsid w:val="0053062B"/>
    <w:rsid w:val="005620BE"/>
    <w:rsid w:val="00572AFF"/>
    <w:rsid w:val="005A363A"/>
    <w:rsid w:val="005A4C3D"/>
    <w:rsid w:val="005B0D93"/>
    <w:rsid w:val="005B468B"/>
    <w:rsid w:val="005D0032"/>
    <w:rsid w:val="005D5727"/>
    <w:rsid w:val="005F1B7E"/>
    <w:rsid w:val="00603453"/>
    <w:rsid w:val="006060AD"/>
    <w:rsid w:val="006169E6"/>
    <w:rsid w:val="00617EE0"/>
    <w:rsid w:val="00622AEC"/>
    <w:rsid w:val="00654D16"/>
    <w:rsid w:val="006601C3"/>
    <w:rsid w:val="00670C92"/>
    <w:rsid w:val="00670ED8"/>
    <w:rsid w:val="006734D6"/>
    <w:rsid w:val="0069691E"/>
    <w:rsid w:val="006A151F"/>
    <w:rsid w:val="006C41C6"/>
    <w:rsid w:val="006C4DDD"/>
    <w:rsid w:val="006D55BD"/>
    <w:rsid w:val="006F1630"/>
    <w:rsid w:val="006F31E6"/>
    <w:rsid w:val="006F4DE6"/>
    <w:rsid w:val="00701954"/>
    <w:rsid w:val="007357DF"/>
    <w:rsid w:val="00741EB2"/>
    <w:rsid w:val="00754598"/>
    <w:rsid w:val="00756259"/>
    <w:rsid w:val="00760B96"/>
    <w:rsid w:val="00772151"/>
    <w:rsid w:val="00795EF4"/>
    <w:rsid w:val="007B2C85"/>
    <w:rsid w:val="007B3C9B"/>
    <w:rsid w:val="007B512B"/>
    <w:rsid w:val="007C5875"/>
    <w:rsid w:val="007D0B73"/>
    <w:rsid w:val="007D2939"/>
    <w:rsid w:val="007E0CDB"/>
    <w:rsid w:val="007E4B22"/>
    <w:rsid w:val="007E75D6"/>
    <w:rsid w:val="007F33F9"/>
    <w:rsid w:val="0081295C"/>
    <w:rsid w:val="00817F95"/>
    <w:rsid w:val="0082267C"/>
    <w:rsid w:val="00823FF5"/>
    <w:rsid w:val="0084372D"/>
    <w:rsid w:val="00851EB2"/>
    <w:rsid w:val="0086300D"/>
    <w:rsid w:val="008859D5"/>
    <w:rsid w:val="008876C5"/>
    <w:rsid w:val="008A41A8"/>
    <w:rsid w:val="008B77F7"/>
    <w:rsid w:val="008C3D50"/>
    <w:rsid w:val="008E2178"/>
    <w:rsid w:val="008E6D26"/>
    <w:rsid w:val="008F17B7"/>
    <w:rsid w:val="008F6277"/>
    <w:rsid w:val="00910B2C"/>
    <w:rsid w:val="0092332C"/>
    <w:rsid w:val="0092487B"/>
    <w:rsid w:val="00933A17"/>
    <w:rsid w:val="0094627C"/>
    <w:rsid w:val="009470BA"/>
    <w:rsid w:val="00952234"/>
    <w:rsid w:val="00953A09"/>
    <w:rsid w:val="00975DD7"/>
    <w:rsid w:val="009813FB"/>
    <w:rsid w:val="009A34EE"/>
    <w:rsid w:val="009B5433"/>
    <w:rsid w:val="009D21E4"/>
    <w:rsid w:val="009F1557"/>
    <w:rsid w:val="00A00783"/>
    <w:rsid w:val="00A04B6E"/>
    <w:rsid w:val="00A11473"/>
    <w:rsid w:val="00A140E3"/>
    <w:rsid w:val="00A36A84"/>
    <w:rsid w:val="00A43EF6"/>
    <w:rsid w:val="00A63940"/>
    <w:rsid w:val="00A71F33"/>
    <w:rsid w:val="00A80F53"/>
    <w:rsid w:val="00A84869"/>
    <w:rsid w:val="00AB3584"/>
    <w:rsid w:val="00AC1514"/>
    <w:rsid w:val="00AD29B8"/>
    <w:rsid w:val="00AD6C9E"/>
    <w:rsid w:val="00B35D17"/>
    <w:rsid w:val="00B40BBE"/>
    <w:rsid w:val="00B86CF6"/>
    <w:rsid w:val="00BA17E1"/>
    <w:rsid w:val="00BA61F4"/>
    <w:rsid w:val="00BC6B0B"/>
    <w:rsid w:val="00BD4511"/>
    <w:rsid w:val="00C02441"/>
    <w:rsid w:val="00C11FB5"/>
    <w:rsid w:val="00C227DF"/>
    <w:rsid w:val="00C23A70"/>
    <w:rsid w:val="00C257A8"/>
    <w:rsid w:val="00C54415"/>
    <w:rsid w:val="00C601D2"/>
    <w:rsid w:val="00C72BC2"/>
    <w:rsid w:val="00C741AF"/>
    <w:rsid w:val="00C768DD"/>
    <w:rsid w:val="00C855D1"/>
    <w:rsid w:val="00C87087"/>
    <w:rsid w:val="00CA51EA"/>
    <w:rsid w:val="00CC02C9"/>
    <w:rsid w:val="00CF0691"/>
    <w:rsid w:val="00CF3989"/>
    <w:rsid w:val="00D16872"/>
    <w:rsid w:val="00D23D62"/>
    <w:rsid w:val="00D5018A"/>
    <w:rsid w:val="00D56234"/>
    <w:rsid w:val="00D57680"/>
    <w:rsid w:val="00D57FE4"/>
    <w:rsid w:val="00D97F67"/>
    <w:rsid w:val="00DB1419"/>
    <w:rsid w:val="00DB286A"/>
    <w:rsid w:val="00DC5853"/>
    <w:rsid w:val="00DD716F"/>
    <w:rsid w:val="00DE52B3"/>
    <w:rsid w:val="00DE57C7"/>
    <w:rsid w:val="00DF1AC2"/>
    <w:rsid w:val="00E0008B"/>
    <w:rsid w:val="00E108B6"/>
    <w:rsid w:val="00E25061"/>
    <w:rsid w:val="00E2611B"/>
    <w:rsid w:val="00E3575A"/>
    <w:rsid w:val="00E37D96"/>
    <w:rsid w:val="00E406BB"/>
    <w:rsid w:val="00E46477"/>
    <w:rsid w:val="00E479F2"/>
    <w:rsid w:val="00E51791"/>
    <w:rsid w:val="00E549BD"/>
    <w:rsid w:val="00E56219"/>
    <w:rsid w:val="00E6246D"/>
    <w:rsid w:val="00E655F9"/>
    <w:rsid w:val="00E819E1"/>
    <w:rsid w:val="00E83BCC"/>
    <w:rsid w:val="00EA478A"/>
    <w:rsid w:val="00EB184C"/>
    <w:rsid w:val="00EB2E5A"/>
    <w:rsid w:val="00EB55F2"/>
    <w:rsid w:val="00EB6915"/>
    <w:rsid w:val="00EB73B7"/>
    <w:rsid w:val="00ED1E63"/>
    <w:rsid w:val="00F03E44"/>
    <w:rsid w:val="00F04CAC"/>
    <w:rsid w:val="00F16CFA"/>
    <w:rsid w:val="00F42480"/>
    <w:rsid w:val="00F4446A"/>
    <w:rsid w:val="00F6208F"/>
    <w:rsid w:val="00F65C8C"/>
    <w:rsid w:val="00F72B01"/>
    <w:rsid w:val="00F74429"/>
    <w:rsid w:val="00F768A8"/>
    <w:rsid w:val="00F85B9F"/>
    <w:rsid w:val="00F9218F"/>
    <w:rsid w:val="00FB6E23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78CF71"/>
  <w15:docId w15:val="{19433AAA-4038-40B0-B7EF-A74CD4F8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7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7F9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17F95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817F9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F95"/>
    <w:rPr>
      <w:sz w:val="22"/>
    </w:rPr>
  </w:style>
  <w:style w:type="character" w:customStyle="1" w:styleId="Heading2Char">
    <w:name w:val="Heading 2 Char"/>
    <w:basedOn w:val="DefaultParagraphFont"/>
    <w:link w:val="Heading2"/>
    <w:rsid w:val="00E51791"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51791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E51791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5179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22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7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E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08-09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08-09</dc:title>
  <dc:subject/>
  <dc:creator>Zee Evelsizer</dc:creator>
  <cp:keywords/>
  <dc:description/>
  <cp:lastModifiedBy>Evans, Joseph</cp:lastModifiedBy>
  <cp:revision>2</cp:revision>
  <cp:lastPrinted>2016-04-25T20:48:00Z</cp:lastPrinted>
  <dcterms:created xsi:type="dcterms:W3CDTF">2023-06-15T19:06:00Z</dcterms:created>
  <dcterms:modified xsi:type="dcterms:W3CDTF">2023-06-15T19:06:00Z</dcterms:modified>
</cp:coreProperties>
</file>