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21187" w14:textId="2F2980E3" w:rsidR="003F5E53" w:rsidRPr="009A3B8E" w:rsidRDefault="003F5E53" w:rsidP="009A3B8E">
      <w:pPr>
        <w:spacing w:before="100" w:beforeAutospacing="1" w:after="100" w:afterAutospacing="1"/>
        <w:jc w:val="center"/>
        <w:outlineLvl w:val="2"/>
        <w:rPr>
          <w:rFonts w:ascii="Times" w:eastAsia="Times New Roman" w:hAnsi="Times" w:cs="Times New Roman"/>
          <w:b/>
          <w:bCs/>
          <w:sz w:val="36"/>
          <w:szCs w:val="36"/>
        </w:rPr>
      </w:pPr>
      <w:r>
        <w:rPr>
          <w:rFonts w:ascii="Times" w:eastAsia="Times New Roman" w:hAnsi="Times" w:cs="Times New Roman"/>
          <w:b/>
          <w:bCs/>
          <w:sz w:val="36"/>
          <w:szCs w:val="36"/>
        </w:rPr>
        <w:t>Spill Protocol</w:t>
      </w:r>
    </w:p>
    <w:p w14:paraId="36903F82" w14:textId="1E93695F" w:rsidR="00174A50" w:rsidRDefault="00174A50" w:rsidP="008904B4">
      <w:pPr>
        <w:spacing w:before="100" w:beforeAutospacing="1" w:after="100" w:afterAutospacing="1"/>
        <w:outlineLvl w:val="2"/>
        <w:rPr>
          <w:rFonts w:ascii="Times" w:eastAsia="Times New Roman" w:hAnsi="Times" w:cs="Times New Roman"/>
          <w:b/>
          <w:bCs/>
          <w:sz w:val="27"/>
          <w:szCs w:val="27"/>
        </w:rPr>
      </w:pPr>
      <w:r>
        <w:rPr>
          <w:rFonts w:ascii="Times" w:eastAsia="Times New Roman" w:hAnsi="Times" w:cs="Times New Roman"/>
          <w:b/>
          <w:bCs/>
          <w:sz w:val="27"/>
          <w:szCs w:val="27"/>
        </w:rPr>
        <w:t>Chemical Spill</w:t>
      </w:r>
    </w:p>
    <w:p w14:paraId="2C60F493" w14:textId="79580734" w:rsidR="00174A50" w:rsidRPr="009A3B8E" w:rsidRDefault="00174A50" w:rsidP="008904B4">
      <w:pPr>
        <w:spacing w:before="100" w:beforeAutospacing="1" w:after="100" w:afterAutospacing="1"/>
        <w:outlineLvl w:val="2"/>
        <w:rPr>
          <w:rFonts w:ascii="Times" w:eastAsia="Times New Roman" w:hAnsi="Times" w:cs="Times New Roman"/>
          <w:bCs/>
        </w:rPr>
      </w:pPr>
      <w:r w:rsidRPr="009A3B8E">
        <w:rPr>
          <w:rFonts w:ascii="Times" w:eastAsia="Times New Roman" w:hAnsi="Times" w:cs="Times New Roman"/>
          <w:bCs/>
        </w:rPr>
        <w:t>The following guidelines are for chemical spills.</w:t>
      </w:r>
    </w:p>
    <w:p w14:paraId="1B529E36" w14:textId="5A9E0B82" w:rsidR="00174A50" w:rsidRPr="009A3B8E" w:rsidRDefault="00CF3D6D" w:rsidP="00174A50">
      <w:pPr>
        <w:pStyle w:val="ListParagraph"/>
        <w:numPr>
          <w:ilvl w:val="0"/>
          <w:numId w:val="2"/>
        </w:numPr>
        <w:spacing w:before="100" w:beforeAutospacing="1" w:after="100" w:afterAutospacing="1"/>
        <w:outlineLvl w:val="2"/>
        <w:rPr>
          <w:rFonts w:ascii="Times" w:eastAsia="Times New Roman" w:hAnsi="Times" w:cs="Times New Roman"/>
          <w:bCs/>
        </w:rPr>
      </w:pPr>
      <w:r w:rsidRPr="009A3B8E">
        <w:rPr>
          <w:rFonts w:ascii="Times" w:eastAsia="Times New Roman" w:hAnsi="Times" w:cs="Times New Roman"/>
          <w:bCs/>
        </w:rPr>
        <w:t>Put on gloves and lab coat.</w:t>
      </w:r>
    </w:p>
    <w:p w14:paraId="352153F1" w14:textId="4ED84F2B" w:rsidR="00CF3D6D" w:rsidRPr="009A3B8E" w:rsidRDefault="00CF3D6D" w:rsidP="00174A50">
      <w:pPr>
        <w:pStyle w:val="ListParagraph"/>
        <w:numPr>
          <w:ilvl w:val="0"/>
          <w:numId w:val="2"/>
        </w:numPr>
        <w:spacing w:before="100" w:beforeAutospacing="1" w:after="100" w:afterAutospacing="1"/>
        <w:outlineLvl w:val="2"/>
        <w:rPr>
          <w:rFonts w:ascii="Times" w:eastAsia="Times New Roman" w:hAnsi="Times" w:cs="Times New Roman"/>
          <w:bCs/>
        </w:rPr>
      </w:pPr>
      <w:r w:rsidRPr="009A3B8E">
        <w:rPr>
          <w:rFonts w:ascii="Times" w:eastAsia="Times New Roman" w:hAnsi="Times" w:cs="Times New Roman"/>
          <w:bCs/>
        </w:rPr>
        <w:t>Use a pig blanket to soak up the spill. Pig blankets are located in the yellow shelf next to the centrifuge.</w:t>
      </w:r>
    </w:p>
    <w:p w14:paraId="11D4393A" w14:textId="1FB3199B" w:rsidR="00CF3D6D" w:rsidRPr="009A3B8E" w:rsidRDefault="00CF3D6D" w:rsidP="00174A50">
      <w:pPr>
        <w:pStyle w:val="ListParagraph"/>
        <w:numPr>
          <w:ilvl w:val="0"/>
          <w:numId w:val="2"/>
        </w:numPr>
        <w:spacing w:before="100" w:beforeAutospacing="1" w:after="100" w:afterAutospacing="1"/>
        <w:outlineLvl w:val="2"/>
        <w:rPr>
          <w:rFonts w:ascii="Times" w:eastAsia="Times New Roman" w:hAnsi="Times" w:cs="Times New Roman"/>
          <w:bCs/>
        </w:rPr>
      </w:pPr>
      <w:r w:rsidRPr="009A3B8E">
        <w:rPr>
          <w:rFonts w:ascii="Times" w:eastAsia="Times New Roman" w:hAnsi="Times" w:cs="Times New Roman"/>
          <w:bCs/>
        </w:rPr>
        <w:t>Once chemical has been soaked up, place in yellow chemical bag also located in yellow shelf next to centrifuge.</w:t>
      </w:r>
    </w:p>
    <w:p w14:paraId="5E9BF281" w14:textId="16741B08" w:rsidR="00CF3D6D" w:rsidRPr="009A3B8E" w:rsidRDefault="00CF3D6D" w:rsidP="00174A50">
      <w:pPr>
        <w:pStyle w:val="ListParagraph"/>
        <w:numPr>
          <w:ilvl w:val="0"/>
          <w:numId w:val="2"/>
        </w:numPr>
        <w:spacing w:before="100" w:beforeAutospacing="1" w:after="100" w:afterAutospacing="1"/>
        <w:outlineLvl w:val="2"/>
        <w:rPr>
          <w:rFonts w:ascii="Times" w:eastAsia="Times New Roman" w:hAnsi="Times" w:cs="Times New Roman"/>
          <w:bCs/>
        </w:rPr>
      </w:pPr>
      <w:r w:rsidRPr="009A3B8E">
        <w:rPr>
          <w:rFonts w:ascii="Times" w:eastAsia="Times New Roman" w:hAnsi="Times" w:cs="Times New Roman"/>
          <w:bCs/>
        </w:rPr>
        <w:t xml:space="preserve">Close bag with </w:t>
      </w:r>
      <w:r w:rsidR="00851F70" w:rsidRPr="009A3B8E">
        <w:rPr>
          <w:rFonts w:ascii="Times" w:eastAsia="Times New Roman" w:hAnsi="Times" w:cs="Times New Roman"/>
          <w:bCs/>
        </w:rPr>
        <w:t>twist tie. This is located in the “Hazardous Waste Tag” drawer.</w:t>
      </w:r>
    </w:p>
    <w:p w14:paraId="03B75C6A" w14:textId="09B402E0" w:rsidR="00174A50" w:rsidRPr="009A3B8E" w:rsidRDefault="00851F70" w:rsidP="008904B4">
      <w:pPr>
        <w:pStyle w:val="ListParagraph"/>
        <w:numPr>
          <w:ilvl w:val="0"/>
          <w:numId w:val="2"/>
        </w:numPr>
        <w:spacing w:before="100" w:beforeAutospacing="1" w:after="100" w:afterAutospacing="1"/>
        <w:outlineLvl w:val="2"/>
        <w:rPr>
          <w:rFonts w:ascii="Times" w:eastAsia="Times New Roman" w:hAnsi="Times" w:cs="Times New Roman"/>
          <w:bCs/>
          <w:sz w:val="28"/>
          <w:szCs w:val="28"/>
        </w:rPr>
      </w:pPr>
      <w:r w:rsidRPr="009A3B8E">
        <w:rPr>
          <w:rFonts w:ascii="Times" w:eastAsia="Times New Roman" w:hAnsi="Times" w:cs="Times New Roman"/>
          <w:bCs/>
        </w:rPr>
        <w:t xml:space="preserve">Attach a hazardous waste tag and place in Satellite Accumulation Area. </w:t>
      </w:r>
    </w:p>
    <w:p w14:paraId="1CA21911" w14:textId="77BBB55D" w:rsidR="008904B4" w:rsidRPr="005857D9" w:rsidRDefault="003F5E53" w:rsidP="008904B4">
      <w:pPr>
        <w:spacing w:before="100" w:beforeAutospacing="1" w:after="100" w:afterAutospacing="1"/>
        <w:outlineLvl w:val="2"/>
        <w:rPr>
          <w:rFonts w:ascii="Times" w:eastAsia="Times New Roman" w:hAnsi="Times" w:cs="Times New Roman"/>
          <w:b/>
          <w:bCs/>
          <w:sz w:val="27"/>
          <w:szCs w:val="27"/>
        </w:rPr>
      </w:pPr>
      <w:r>
        <w:rPr>
          <w:rFonts w:ascii="Times" w:eastAsia="Times New Roman" w:hAnsi="Times" w:cs="Times New Roman"/>
          <w:b/>
          <w:bCs/>
          <w:sz w:val="27"/>
          <w:szCs w:val="27"/>
        </w:rPr>
        <w:t>Biological Reagents</w:t>
      </w:r>
    </w:p>
    <w:p w14:paraId="11A86630" w14:textId="114EAEC8" w:rsidR="008904B4" w:rsidRPr="009A3B8E" w:rsidRDefault="008904B4" w:rsidP="008904B4">
      <w:pPr>
        <w:spacing w:beforeAutospacing="1" w:after="100" w:afterAutospacing="1"/>
        <w:rPr>
          <w:rFonts w:ascii="Times" w:hAnsi="Times" w:cs="Times New Roman"/>
        </w:rPr>
      </w:pPr>
      <w:r w:rsidRPr="009A3B8E">
        <w:rPr>
          <w:rFonts w:ascii="Times" w:hAnsi="Times" w:cs="Times New Roman"/>
        </w:rPr>
        <w:t>The following gui</w:t>
      </w:r>
      <w:r w:rsidR="007F3D28" w:rsidRPr="009A3B8E">
        <w:rPr>
          <w:rFonts w:ascii="Times" w:hAnsi="Times" w:cs="Times New Roman"/>
        </w:rPr>
        <w:t xml:space="preserve">delines are </w:t>
      </w:r>
      <w:r w:rsidR="003F5E53" w:rsidRPr="009A3B8E">
        <w:rPr>
          <w:rFonts w:ascii="Times" w:hAnsi="Times" w:cs="Times New Roman"/>
        </w:rPr>
        <w:t>for biological reagent</w:t>
      </w:r>
      <w:r w:rsidRPr="009A3B8E">
        <w:rPr>
          <w:rFonts w:ascii="Times" w:hAnsi="Times" w:cs="Times New Roman"/>
        </w:rPr>
        <w:t xml:space="preserve"> spills.</w:t>
      </w:r>
    </w:p>
    <w:p w14:paraId="0464FE15" w14:textId="0FD20834" w:rsidR="008904B4" w:rsidRPr="009A3B8E" w:rsidRDefault="008904B4" w:rsidP="008904B4">
      <w:pPr>
        <w:numPr>
          <w:ilvl w:val="0"/>
          <w:numId w:val="1"/>
        </w:numPr>
        <w:spacing w:before="100" w:beforeAutospacing="1" w:after="100" w:afterAutospacing="1"/>
        <w:ind w:left="1440"/>
        <w:rPr>
          <w:rFonts w:ascii="Times" w:eastAsia="Times New Roman" w:hAnsi="Times" w:cs="Times New Roman"/>
        </w:rPr>
      </w:pPr>
      <w:r w:rsidRPr="009A3B8E">
        <w:rPr>
          <w:rFonts w:ascii="Times" w:eastAsia="Times New Roman" w:hAnsi="Times" w:cs="Times New Roman"/>
        </w:rPr>
        <w:t xml:space="preserve">Allow aerosols to disperse for at least 30 minutes before initiating spill cleanup. Gather spill cleanup materials and put on </w:t>
      </w:r>
      <w:r w:rsidR="00855389" w:rsidRPr="009A3B8E">
        <w:rPr>
          <w:rFonts w:ascii="Times" w:eastAsia="Times New Roman" w:hAnsi="Times" w:cs="Times New Roman"/>
        </w:rPr>
        <w:t>gloves and lab coat</w:t>
      </w:r>
      <w:r w:rsidRPr="009A3B8E">
        <w:rPr>
          <w:rFonts w:ascii="Times" w:eastAsia="Times New Roman" w:hAnsi="Times" w:cs="Times New Roman"/>
        </w:rPr>
        <w:t>.</w:t>
      </w:r>
    </w:p>
    <w:p w14:paraId="31741969" w14:textId="77777777" w:rsidR="008904B4" w:rsidRPr="009A3B8E" w:rsidRDefault="008904B4" w:rsidP="008904B4">
      <w:pPr>
        <w:numPr>
          <w:ilvl w:val="0"/>
          <w:numId w:val="1"/>
        </w:numPr>
        <w:spacing w:before="100" w:beforeAutospacing="1" w:after="100" w:afterAutospacing="1"/>
        <w:ind w:left="1440"/>
        <w:rPr>
          <w:rFonts w:ascii="Times" w:eastAsia="Times New Roman" w:hAnsi="Times" w:cs="Times New Roman"/>
        </w:rPr>
      </w:pPr>
      <w:r w:rsidRPr="009A3B8E">
        <w:rPr>
          <w:rFonts w:ascii="Times" w:eastAsia="Times New Roman" w:hAnsi="Times" w:cs="Times New Roman"/>
        </w:rPr>
        <w:t>Cover the spill area with disinfectant-soaked towels, and then carefully pour disinfectant around then into the spill. Avoid enlarging the contaminated area. Use more concentrated disinfectant as it is diluted by the spill. Allow at least 10 minutes of contact time.</w:t>
      </w:r>
    </w:p>
    <w:p w14:paraId="4DFFAA4F" w14:textId="77777777" w:rsidR="008904B4" w:rsidRPr="009A3B8E" w:rsidRDefault="008904B4" w:rsidP="008904B4">
      <w:pPr>
        <w:numPr>
          <w:ilvl w:val="0"/>
          <w:numId w:val="1"/>
        </w:numPr>
        <w:spacing w:before="100" w:beforeAutospacing="1" w:after="100" w:afterAutospacing="1"/>
        <w:ind w:left="1440"/>
        <w:rPr>
          <w:rFonts w:ascii="Times" w:eastAsia="Times New Roman" w:hAnsi="Times" w:cs="Times New Roman"/>
        </w:rPr>
      </w:pPr>
      <w:r w:rsidRPr="009A3B8E">
        <w:rPr>
          <w:rFonts w:ascii="Times" w:eastAsia="Times New Roman" w:hAnsi="Times" w:cs="Times New Roman"/>
        </w:rPr>
        <w:t xml:space="preserve">Handle any sharp objects with forceps or another mechanical device (for example, tongs, </w:t>
      </w:r>
      <w:proofErr w:type="spellStart"/>
      <w:r w:rsidRPr="009A3B8E">
        <w:rPr>
          <w:rFonts w:ascii="Times" w:eastAsia="Times New Roman" w:hAnsi="Times" w:cs="Times New Roman"/>
        </w:rPr>
        <w:t>autoclavable</w:t>
      </w:r>
      <w:proofErr w:type="spellEnd"/>
      <w:r w:rsidRPr="009A3B8E">
        <w:rPr>
          <w:rFonts w:ascii="Times" w:eastAsia="Times New Roman" w:hAnsi="Times" w:cs="Times New Roman"/>
        </w:rPr>
        <w:t xml:space="preserve"> broom and dustpan, plastic scoops, two pieces of cardboard) and discard in a sharps container.</w:t>
      </w:r>
    </w:p>
    <w:p w14:paraId="64357861" w14:textId="77777777" w:rsidR="008904B4" w:rsidRPr="009A3B8E" w:rsidRDefault="008904B4" w:rsidP="008904B4">
      <w:pPr>
        <w:numPr>
          <w:ilvl w:val="0"/>
          <w:numId w:val="1"/>
        </w:numPr>
        <w:spacing w:before="100" w:beforeAutospacing="1" w:after="100" w:afterAutospacing="1"/>
        <w:ind w:left="1440"/>
        <w:rPr>
          <w:rFonts w:ascii="Times" w:eastAsia="Times New Roman" w:hAnsi="Times" w:cs="Times New Roman"/>
        </w:rPr>
      </w:pPr>
      <w:r w:rsidRPr="009A3B8E">
        <w:rPr>
          <w:rFonts w:ascii="Times" w:eastAsia="Times New Roman" w:hAnsi="Times" w:cs="Times New Roman"/>
        </w:rPr>
        <w:t>Soak up the disinfectant and spill, and place material into a biohazard bag or sharps container. *Note: Since smaller pieces of broken glass may not be visible, avoid wiping the floor or work surface directly with hands. Use a thick wad of paper towels to wipe the work surface or push paper towels into a dustpan with a piece of cardboard.</w:t>
      </w:r>
    </w:p>
    <w:p w14:paraId="72581FB7" w14:textId="77777777" w:rsidR="008904B4" w:rsidRPr="009A3B8E" w:rsidRDefault="008904B4" w:rsidP="008904B4">
      <w:pPr>
        <w:numPr>
          <w:ilvl w:val="0"/>
          <w:numId w:val="1"/>
        </w:numPr>
        <w:spacing w:before="100" w:beforeAutospacing="1" w:after="100" w:afterAutospacing="1"/>
        <w:ind w:left="1440"/>
        <w:rPr>
          <w:rFonts w:ascii="Times" w:eastAsia="Times New Roman" w:hAnsi="Times" w:cs="Times New Roman"/>
        </w:rPr>
      </w:pPr>
      <w:r w:rsidRPr="009A3B8E">
        <w:rPr>
          <w:rFonts w:ascii="Times" w:eastAsia="Times New Roman" w:hAnsi="Times" w:cs="Times New Roman"/>
        </w:rPr>
        <w:t>Wipe surrounding areas (where the spill may have splashed) with towels soaked in disinfectant.</w:t>
      </w:r>
    </w:p>
    <w:p w14:paraId="39C5A0B3" w14:textId="77777777" w:rsidR="008904B4" w:rsidRPr="009A3B8E" w:rsidRDefault="008904B4" w:rsidP="008904B4">
      <w:pPr>
        <w:numPr>
          <w:ilvl w:val="0"/>
          <w:numId w:val="1"/>
        </w:numPr>
        <w:spacing w:before="100" w:beforeAutospacing="1" w:after="100" w:afterAutospacing="1"/>
        <w:ind w:left="1440"/>
        <w:rPr>
          <w:rFonts w:ascii="Times" w:eastAsia="Times New Roman" w:hAnsi="Times" w:cs="Times New Roman"/>
        </w:rPr>
      </w:pPr>
      <w:r w:rsidRPr="009A3B8E">
        <w:rPr>
          <w:rFonts w:ascii="Times" w:eastAsia="Times New Roman" w:hAnsi="Times" w:cs="Times New Roman"/>
        </w:rPr>
        <w:t>Spray the area with 10 percent household bleach solution and allow it to air dry. Keep personnel out of the spill area or post with a "Biohazard Spill Sign" if you leave the room. Wipe the area down with disinfectant-soaked towels after 10 minutes of contact time.</w:t>
      </w:r>
    </w:p>
    <w:p w14:paraId="6DB2B82F" w14:textId="77777777" w:rsidR="008904B4" w:rsidRPr="009A3B8E" w:rsidRDefault="008904B4" w:rsidP="008904B4">
      <w:pPr>
        <w:numPr>
          <w:ilvl w:val="0"/>
          <w:numId w:val="1"/>
        </w:numPr>
        <w:spacing w:before="100" w:beforeAutospacing="1" w:after="100" w:afterAutospacing="1"/>
        <w:ind w:left="1440"/>
        <w:rPr>
          <w:rFonts w:ascii="Times" w:eastAsia="Times New Roman" w:hAnsi="Times" w:cs="Times New Roman"/>
        </w:rPr>
      </w:pPr>
      <w:r w:rsidRPr="009A3B8E">
        <w:rPr>
          <w:rFonts w:ascii="Times" w:eastAsia="Times New Roman" w:hAnsi="Times" w:cs="Times New Roman"/>
        </w:rPr>
        <w:t>Place all contaminated paper towels and any contaminated protective clothing into a biohazard bag and autoclave.</w:t>
      </w:r>
    </w:p>
    <w:p w14:paraId="7C50D603" w14:textId="77777777" w:rsidR="008904B4" w:rsidRPr="009A3B8E" w:rsidRDefault="008904B4" w:rsidP="008904B4">
      <w:pPr>
        <w:numPr>
          <w:ilvl w:val="0"/>
          <w:numId w:val="1"/>
        </w:numPr>
        <w:spacing w:before="100" w:beforeAutospacing="1" w:afterAutospacing="1"/>
        <w:ind w:left="1440"/>
        <w:rPr>
          <w:rFonts w:ascii="Times" w:eastAsia="Times New Roman" w:hAnsi="Times" w:cs="Times New Roman"/>
          <w:sz w:val="28"/>
          <w:szCs w:val="28"/>
        </w:rPr>
      </w:pPr>
      <w:r w:rsidRPr="009A3B8E">
        <w:rPr>
          <w:rFonts w:ascii="Times" w:eastAsia="Times New Roman" w:hAnsi="Times" w:cs="Times New Roman"/>
        </w:rPr>
        <w:t>Wash hands and exposed skin areas with soap and water.</w:t>
      </w:r>
    </w:p>
    <w:p w14:paraId="442F2381" w14:textId="570BBDBA" w:rsidR="00804105" w:rsidRPr="009A3B8E" w:rsidRDefault="00EA2DD4">
      <w:pPr>
        <w:rPr>
          <w:sz w:val="28"/>
          <w:szCs w:val="28"/>
        </w:rPr>
      </w:pPr>
      <w:bookmarkStart w:id="0" w:name="_GoBack"/>
      <w:r w:rsidRPr="009A3B8E">
        <w:rPr>
          <w:sz w:val="28"/>
          <w:szCs w:val="28"/>
        </w:rPr>
        <w:t>Report an</w:t>
      </w:r>
      <w:r w:rsidR="00C20BA7" w:rsidRPr="009A3B8E">
        <w:rPr>
          <w:sz w:val="28"/>
          <w:szCs w:val="28"/>
        </w:rPr>
        <w:t>y spills to Naomi immediately, t</w:t>
      </w:r>
      <w:r w:rsidRPr="009A3B8E">
        <w:rPr>
          <w:sz w:val="28"/>
          <w:szCs w:val="28"/>
        </w:rPr>
        <w:t xml:space="preserve">his includes after hours and weekends. Contact by email </w:t>
      </w:r>
      <w:hyperlink r:id="rId5" w:history="1">
        <w:r w:rsidRPr="009A3B8E">
          <w:rPr>
            <w:rStyle w:val="Hyperlink"/>
            <w:sz w:val="28"/>
            <w:szCs w:val="28"/>
          </w:rPr>
          <w:t>naomi.rowland@wku.edu</w:t>
        </w:r>
      </w:hyperlink>
      <w:r w:rsidRPr="009A3B8E">
        <w:rPr>
          <w:sz w:val="28"/>
          <w:szCs w:val="28"/>
        </w:rPr>
        <w:t>, or by phone 270-779-1842.</w:t>
      </w:r>
      <w:bookmarkEnd w:id="0"/>
    </w:p>
    <w:sectPr w:rsidR="00804105" w:rsidRPr="009A3B8E" w:rsidSect="00DD1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D187C"/>
    <w:multiLevelType w:val="multilevel"/>
    <w:tmpl w:val="E034C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600ECD"/>
    <w:multiLevelType w:val="hybridMultilevel"/>
    <w:tmpl w:val="1C0EC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B4"/>
    <w:rsid w:val="00174A50"/>
    <w:rsid w:val="00357D98"/>
    <w:rsid w:val="003F5E53"/>
    <w:rsid w:val="007F3D28"/>
    <w:rsid w:val="00851F70"/>
    <w:rsid w:val="00855389"/>
    <w:rsid w:val="008904B4"/>
    <w:rsid w:val="008E7927"/>
    <w:rsid w:val="009A3B8E"/>
    <w:rsid w:val="00BF4C37"/>
    <w:rsid w:val="00C20BA7"/>
    <w:rsid w:val="00CF3D6D"/>
    <w:rsid w:val="00DD1BE2"/>
    <w:rsid w:val="00EA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69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4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A50"/>
    <w:pPr>
      <w:ind w:left="720"/>
      <w:contextualSpacing/>
    </w:pPr>
  </w:style>
  <w:style w:type="character" w:styleId="Hyperlink">
    <w:name w:val="Hyperlink"/>
    <w:basedOn w:val="DefaultParagraphFont"/>
    <w:uiPriority w:val="99"/>
    <w:unhideWhenUsed/>
    <w:rsid w:val="00EA2D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omi.rowland@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Wagoner, Hannah</cp:lastModifiedBy>
  <cp:revision>5</cp:revision>
  <dcterms:created xsi:type="dcterms:W3CDTF">2016-05-02T16:00:00Z</dcterms:created>
  <dcterms:modified xsi:type="dcterms:W3CDTF">2016-05-03T15:20:00Z</dcterms:modified>
</cp:coreProperties>
</file>