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78AE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015EC073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2B33BDB4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03624109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36C90F13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6A4CAF47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17867BC8" w14:textId="77777777" w:rsidR="000C12A8" w:rsidRDefault="000C12A8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</w:p>
    <w:p w14:paraId="23A7BC65" w14:textId="28701C09" w:rsidR="0017152C" w:rsidRPr="0017152C" w:rsidRDefault="00FC1E44" w:rsidP="0017152C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  <w:r>
        <w:rPr>
          <w:rFonts w:ascii="Calibri" w:hAnsi="Calibri" w:cs="Calibri"/>
          <w:b/>
          <w:bCs/>
          <w:color w:val="E31737"/>
          <w:sz w:val="24"/>
          <w:szCs w:val="24"/>
        </w:rPr>
        <w:t xml:space="preserve">                                                    </w:t>
      </w:r>
      <w:r w:rsidR="0017152C" w:rsidRPr="0017152C">
        <w:rPr>
          <w:rFonts w:ascii="Calibri" w:hAnsi="Calibri" w:cs="Calibri"/>
          <w:b/>
          <w:bCs/>
          <w:color w:val="E31737"/>
          <w:sz w:val="24"/>
          <w:szCs w:val="24"/>
        </w:rPr>
        <w:t>Full-Time</w:t>
      </w:r>
      <w:r w:rsidR="0017152C" w:rsidRPr="0017152C">
        <w:rPr>
          <w:rFonts w:ascii="Calibri" w:hAnsi="Calibri" w:cs="Calibri"/>
          <w:b/>
          <w:bCs/>
          <w:color w:val="E31737"/>
          <w:spacing w:val="2"/>
          <w:sz w:val="24"/>
          <w:szCs w:val="24"/>
        </w:rPr>
        <w:t xml:space="preserve"> </w:t>
      </w:r>
      <w:r w:rsidR="0017152C" w:rsidRPr="0017152C">
        <w:rPr>
          <w:rFonts w:ascii="Calibri" w:hAnsi="Calibri" w:cs="Calibri"/>
          <w:b/>
          <w:bCs/>
          <w:color w:val="E31737"/>
          <w:sz w:val="24"/>
          <w:szCs w:val="24"/>
        </w:rPr>
        <w:t>Staff</w:t>
      </w:r>
      <w:r w:rsidR="0017152C" w:rsidRPr="0017152C">
        <w:rPr>
          <w:rFonts w:ascii="Calibri" w:hAnsi="Calibri" w:cs="Calibri"/>
          <w:b/>
          <w:bCs/>
          <w:color w:val="E31737"/>
          <w:spacing w:val="1"/>
          <w:sz w:val="24"/>
          <w:szCs w:val="24"/>
        </w:rPr>
        <w:t xml:space="preserve"> </w:t>
      </w:r>
      <w:r w:rsidR="0017152C" w:rsidRPr="0017152C">
        <w:rPr>
          <w:rFonts w:ascii="Calibri" w:hAnsi="Calibri" w:cs="Calibri"/>
          <w:b/>
          <w:bCs/>
          <w:color w:val="E31737"/>
          <w:sz w:val="24"/>
          <w:szCs w:val="24"/>
        </w:rPr>
        <w:t>Teaching</w:t>
      </w:r>
      <w:r w:rsidR="0017152C" w:rsidRPr="0017152C">
        <w:rPr>
          <w:rFonts w:ascii="Calibri" w:hAnsi="Calibri" w:cs="Calibri"/>
          <w:b/>
          <w:bCs/>
          <w:color w:val="E31737"/>
          <w:spacing w:val="1"/>
          <w:sz w:val="24"/>
          <w:szCs w:val="24"/>
        </w:rPr>
        <w:t xml:space="preserve"> </w:t>
      </w:r>
      <w:r w:rsidR="0017152C" w:rsidRPr="0017152C">
        <w:rPr>
          <w:rFonts w:ascii="Calibri" w:hAnsi="Calibri" w:cs="Calibri"/>
          <w:b/>
          <w:bCs/>
          <w:color w:val="E31737"/>
          <w:sz w:val="24"/>
          <w:szCs w:val="24"/>
        </w:rPr>
        <w:t>Policy</w:t>
      </w:r>
    </w:p>
    <w:p w14:paraId="74F32A55" w14:textId="77777777" w:rsidR="0017152C" w:rsidRPr="0017152C" w:rsidRDefault="0017152C" w:rsidP="001715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/>
        <w:rPr>
          <w:rFonts w:ascii="Calibri" w:hAnsi="Calibri" w:cs="Calibri"/>
          <w:sz w:val="24"/>
          <w:szCs w:val="24"/>
        </w:rPr>
      </w:pPr>
      <w:r w:rsidRPr="0017152C">
        <w:rPr>
          <w:rFonts w:ascii="Calibri" w:hAnsi="Calibri" w:cs="Calibri"/>
          <w:sz w:val="24"/>
          <w:szCs w:val="24"/>
        </w:rPr>
        <w:t>After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being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deemed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qualified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to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teach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a course,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and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receiving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approval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from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their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supervisor,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a Full-Time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Exempt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Staff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member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may</w:t>
      </w:r>
      <w:r w:rsidRPr="0017152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teach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for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WKU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on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a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part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time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basis.</w:t>
      </w:r>
      <w:r w:rsidRPr="0017152C">
        <w:rPr>
          <w:rFonts w:ascii="Calibri" w:hAnsi="Calibri" w:cs="Calibri"/>
          <w:spacing w:val="48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Per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WKU</w:t>
      </w:r>
      <w:r w:rsidRPr="0017152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Policy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1.5170, Full-Time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Exempt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Staff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may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not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be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compensated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during</w:t>
      </w:r>
      <w:r w:rsidRPr="0017152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their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normal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work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schedule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unless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leave time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is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taken,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or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their</w:t>
      </w:r>
      <w:r w:rsidRPr="0017152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work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schedule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has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been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re-arranged</w:t>
      </w:r>
      <w:r w:rsidRPr="001715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with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their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immediate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supervisor’s approval.</w:t>
      </w:r>
      <w:r w:rsidRPr="0017152C">
        <w:rPr>
          <w:rFonts w:ascii="Calibri" w:hAnsi="Calibri" w:cs="Calibri"/>
          <w:spacing w:val="50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Please</w:t>
      </w:r>
      <w:r w:rsidRPr="001715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refer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to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the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full policy</w:t>
      </w:r>
      <w:r w:rsidRPr="0017152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for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more</w:t>
      </w:r>
      <w:r w:rsidRPr="001715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details</w:t>
      </w:r>
      <w:r w:rsidRPr="001715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7152C">
        <w:rPr>
          <w:rFonts w:ascii="Calibri" w:hAnsi="Calibri" w:cs="Calibri"/>
          <w:sz w:val="24"/>
          <w:szCs w:val="24"/>
        </w:rPr>
        <w:t>at</w:t>
      </w:r>
    </w:p>
    <w:p w14:paraId="2FABEF33" w14:textId="77777777" w:rsidR="0017152C" w:rsidRPr="0017152C" w:rsidRDefault="00FC1E44" w:rsidP="0017152C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color w:val="0000FF"/>
          <w:sz w:val="24"/>
          <w:szCs w:val="24"/>
        </w:rPr>
      </w:pPr>
      <w:hyperlink r:id="rId4" w:history="1">
        <w:r w:rsidR="0017152C" w:rsidRPr="0017152C">
          <w:rPr>
            <w:rFonts w:ascii="Calibri" w:hAnsi="Calibri" w:cs="Calibri"/>
            <w:color w:val="0000FF"/>
            <w:sz w:val="24"/>
            <w:szCs w:val="24"/>
            <w:u w:val="single"/>
          </w:rPr>
          <w:t>http://www.wku.edu/policies/docs/68.pdf</w:t>
        </w:r>
      </w:hyperlink>
      <w:r w:rsidR="0017152C" w:rsidRPr="0017152C">
        <w:rPr>
          <w:rFonts w:ascii="Calibri" w:hAnsi="Calibri" w:cs="Calibri"/>
          <w:color w:val="0000FF"/>
          <w:sz w:val="24"/>
          <w:szCs w:val="24"/>
          <w:u w:val="single"/>
        </w:rPr>
        <w:t>.</w:t>
      </w:r>
    </w:p>
    <w:p w14:paraId="6D317D4C" w14:textId="6BA7A3DE" w:rsidR="00875C3D" w:rsidRDefault="00875C3D"/>
    <w:sectPr w:rsidR="00875C3D" w:rsidSect="0017152C">
      <w:pgSz w:w="12240" w:h="15840"/>
      <w:pgMar w:top="0" w:right="1320" w:bottom="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3D"/>
    <w:rsid w:val="000C12A8"/>
    <w:rsid w:val="0017152C"/>
    <w:rsid w:val="00875C3D"/>
    <w:rsid w:val="00F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97A1"/>
  <w15:chartTrackingRefBased/>
  <w15:docId w15:val="{F123D703-D67F-4A59-A896-6382C28B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ku.edu/policies/docs/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Deirdre</dc:creator>
  <cp:keywords/>
  <dc:description/>
  <cp:lastModifiedBy>Greene, Deirdre</cp:lastModifiedBy>
  <cp:revision>4</cp:revision>
  <dcterms:created xsi:type="dcterms:W3CDTF">2021-11-09T17:14:00Z</dcterms:created>
  <dcterms:modified xsi:type="dcterms:W3CDTF">2022-07-19T16:20:00Z</dcterms:modified>
</cp:coreProperties>
</file>