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690"/>
        <w:gridCol w:w="3690"/>
        <w:gridCol w:w="3505"/>
      </w:tblGrid>
      <w:tr w:rsidR="0077346B" w:rsidTr="0077346B">
        <w:trPr>
          <w:trHeight w:val="244"/>
        </w:trPr>
        <w:tc>
          <w:tcPr>
            <w:tcW w:w="3690" w:type="dxa"/>
          </w:tcPr>
          <w:p w:rsidR="0077346B" w:rsidRPr="00AA513F" w:rsidRDefault="0077346B" w:rsidP="001B7E45">
            <w:pPr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AA513F">
              <w:rPr>
                <w:b/>
                <w:sz w:val="16"/>
                <w:szCs w:val="16"/>
              </w:rPr>
              <w:t xml:space="preserve">Student Name: </w:t>
            </w:r>
          </w:p>
        </w:tc>
        <w:tc>
          <w:tcPr>
            <w:tcW w:w="3690" w:type="dxa"/>
          </w:tcPr>
          <w:p w:rsidR="0077346B" w:rsidRPr="00AA513F" w:rsidRDefault="0077346B" w:rsidP="001B7E45">
            <w:pPr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AA513F">
              <w:rPr>
                <w:b/>
                <w:sz w:val="16"/>
                <w:szCs w:val="16"/>
              </w:rPr>
              <w:t>Year:</w:t>
            </w:r>
          </w:p>
        </w:tc>
        <w:tc>
          <w:tcPr>
            <w:tcW w:w="3505" w:type="dxa"/>
          </w:tcPr>
          <w:p w:rsidR="0077346B" w:rsidRPr="00AA513F" w:rsidRDefault="0077346B" w:rsidP="001B7E45">
            <w:pPr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AA513F">
              <w:rPr>
                <w:b/>
                <w:sz w:val="16"/>
                <w:szCs w:val="16"/>
              </w:rPr>
              <w:t>Instructor:</w:t>
            </w:r>
          </w:p>
        </w:tc>
      </w:tr>
      <w:tr w:rsidR="0077346B" w:rsidTr="0077346B">
        <w:trPr>
          <w:trHeight w:val="260"/>
        </w:trPr>
        <w:tc>
          <w:tcPr>
            <w:tcW w:w="3690" w:type="dxa"/>
          </w:tcPr>
          <w:p w:rsidR="0077346B" w:rsidRPr="00AA513F" w:rsidRDefault="0077346B" w:rsidP="001B7E45">
            <w:pPr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AA513F">
              <w:rPr>
                <w:b/>
                <w:sz w:val="16"/>
                <w:szCs w:val="16"/>
              </w:rPr>
              <w:t>Student ID (800):</w:t>
            </w:r>
          </w:p>
        </w:tc>
        <w:tc>
          <w:tcPr>
            <w:tcW w:w="3690" w:type="dxa"/>
          </w:tcPr>
          <w:p w:rsidR="0077346B" w:rsidRPr="00AA513F" w:rsidRDefault="0077346B" w:rsidP="001B7E45">
            <w:pPr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AA513F">
              <w:rPr>
                <w:b/>
                <w:sz w:val="16"/>
                <w:szCs w:val="16"/>
              </w:rPr>
              <w:t>Semester:</w:t>
            </w:r>
          </w:p>
        </w:tc>
        <w:tc>
          <w:tcPr>
            <w:tcW w:w="3505" w:type="dxa"/>
          </w:tcPr>
          <w:p w:rsidR="0077346B" w:rsidRPr="00AA513F" w:rsidRDefault="0077346B" w:rsidP="001B7E45">
            <w:pPr>
              <w:autoSpaceDE w:val="0"/>
              <w:autoSpaceDN w:val="0"/>
              <w:adjustRightInd w:val="0"/>
              <w:contextualSpacing/>
              <w:rPr>
                <w:b/>
                <w:sz w:val="16"/>
                <w:szCs w:val="16"/>
              </w:rPr>
            </w:pPr>
            <w:r w:rsidRPr="00AA513F">
              <w:rPr>
                <w:b/>
                <w:sz w:val="16"/>
                <w:szCs w:val="16"/>
              </w:rPr>
              <w:t>Course/Section:</w:t>
            </w:r>
          </w:p>
        </w:tc>
      </w:tr>
    </w:tbl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20"/>
        <w:gridCol w:w="450"/>
        <w:gridCol w:w="1170"/>
        <w:gridCol w:w="2002"/>
        <w:gridCol w:w="2003"/>
        <w:gridCol w:w="2002"/>
        <w:gridCol w:w="2003"/>
      </w:tblGrid>
      <w:tr w:rsidR="00F1208E" w:rsidRPr="00CE65A5" w:rsidTr="00CC41AE">
        <w:tc>
          <w:tcPr>
            <w:tcW w:w="10885" w:type="dxa"/>
            <w:gridSpan w:val="8"/>
            <w:shd w:val="clear" w:color="auto" w:fill="000000"/>
          </w:tcPr>
          <w:p w:rsidR="00F1208E" w:rsidRDefault="00F1208E" w:rsidP="003B7D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color w:val="FFFFFF"/>
                <w:sz w:val="24"/>
                <w:szCs w:val="24"/>
              </w:rPr>
            </w:pPr>
            <w:r w:rsidRPr="00CE65A5">
              <w:rPr>
                <w:rFonts w:eastAsia="Times New Roman" w:cs="Times New Roman"/>
                <w:sz w:val="16"/>
                <w:szCs w:val="16"/>
              </w:rPr>
              <w:br w:type="page"/>
            </w:r>
            <w:r w:rsidR="00830E40">
              <w:rPr>
                <w:rFonts w:eastAsia="Calibri" w:cs="Times New Roman"/>
                <w:b/>
                <w:color w:val="FFFFFF"/>
                <w:sz w:val="24"/>
                <w:szCs w:val="24"/>
              </w:rPr>
              <w:t>Key Assessment 5B: A</w:t>
            </w:r>
            <w:r w:rsidRPr="00CE65A5">
              <w:rPr>
                <w:rFonts w:eastAsia="Calibri" w:cs="Times New Roman"/>
                <w:b/>
                <w:color w:val="FFFFFF"/>
                <w:sz w:val="24"/>
                <w:szCs w:val="24"/>
              </w:rPr>
              <w:t>nalysis of Student Learning</w:t>
            </w:r>
          </w:p>
          <w:p w:rsidR="00830E40" w:rsidRPr="0077346B" w:rsidRDefault="00830E40" w:rsidP="003B7D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77346B">
              <w:rPr>
                <w:rFonts w:eastAsia="Calibri" w:cs="Times New Roman"/>
                <w:b/>
                <w:color w:val="FFFFFF"/>
                <w:sz w:val="16"/>
                <w:szCs w:val="16"/>
              </w:rPr>
              <w:t>Scoring Guide</w:t>
            </w:r>
          </w:p>
        </w:tc>
      </w:tr>
      <w:tr w:rsidR="00F1208E" w:rsidRPr="00CE65A5" w:rsidTr="008F112C">
        <w:tc>
          <w:tcPr>
            <w:tcW w:w="535" w:type="dxa"/>
          </w:tcPr>
          <w:p w:rsidR="00F1208E" w:rsidRPr="0077346B" w:rsidRDefault="00F1208E" w:rsidP="003B7D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77346B">
              <w:rPr>
                <w:rFonts w:eastAsia="Calibri" w:cs="Times New Roman"/>
                <w:b/>
                <w:sz w:val="14"/>
                <w:szCs w:val="14"/>
              </w:rPr>
              <w:t>CAEP</w:t>
            </w:r>
          </w:p>
        </w:tc>
        <w:tc>
          <w:tcPr>
            <w:tcW w:w="720" w:type="dxa"/>
          </w:tcPr>
          <w:p w:rsidR="00F1208E" w:rsidRPr="0077346B" w:rsidRDefault="00F1208E" w:rsidP="003B7D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proofErr w:type="spellStart"/>
            <w:r w:rsidRPr="0077346B">
              <w:rPr>
                <w:rFonts w:eastAsia="Calibri" w:cs="Times New Roman"/>
                <w:b/>
                <w:sz w:val="14"/>
                <w:szCs w:val="14"/>
              </w:rPr>
              <w:t>InTASC</w:t>
            </w:r>
            <w:proofErr w:type="spellEnd"/>
          </w:p>
        </w:tc>
        <w:tc>
          <w:tcPr>
            <w:tcW w:w="450" w:type="dxa"/>
          </w:tcPr>
          <w:p w:rsidR="00F1208E" w:rsidRPr="0077346B" w:rsidRDefault="00F1208E" w:rsidP="003B7D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77346B">
              <w:rPr>
                <w:rFonts w:eastAsia="Calibri" w:cs="Times New Roman"/>
                <w:b/>
                <w:sz w:val="14"/>
                <w:szCs w:val="14"/>
              </w:rPr>
              <w:t>KTS</w:t>
            </w:r>
          </w:p>
        </w:tc>
        <w:tc>
          <w:tcPr>
            <w:tcW w:w="1170" w:type="dxa"/>
          </w:tcPr>
          <w:p w:rsidR="00F1208E" w:rsidRPr="0077346B" w:rsidRDefault="00F1208E" w:rsidP="003B7D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77346B">
              <w:rPr>
                <w:rFonts w:eastAsia="Calibri" w:cs="Times New Roman"/>
                <w:b/>
                <w:sz w:val="14"/>
                <w:szCs w:val="14"/>
              </w:rPr>
              <w:t>Criteria</w:t>
            </w:r>
          </w:p>
        </w:tc>
        <w:tc>
          <w:tcPr>
            <w:tcW w:w="2002" w:type="dxa"/>
          </w:tcPr>
          <w:p w:rsidR="00F1208E" w:rsidRPr="00CE65A5" w:rsidRDefault="00F1208E" w:rsidP="003B7D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E65A5">
              <w:rPr>
                <w:rFonts w:eastAsia="Calibri" w:cs="Times New Roman"/>
                <w:b/>
                <w:sz w:val="16"/>
                <w:szCs w:val="16"/>
              </w:rPr>
              <w:t>Beginning</w:t>
            </w:r>
          </w:p>
        </w:tc>
        <w:tc>
          <w:tcPr>
            <w:tcW w:w="2003" w:type="dxa"/>
          </w:tcPr>
          <w:p w:rsidR="00F1208E" w:rsidRPr="00CE65A5" w:rsidRDefault="00F1208E" w:rsidP="003B7D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E65A5">
              <w:rPr>
                <w:rFonts w:eastAsia="Calibri" w:cs="Times New Roman"/>
                <w:b/>
                <w:sz w:val="16"/>
                <w:szCs w:val="16"/>
              </w:rPr>
              <w:t>Developing</w:t>
            </w:r>
          </w:p>
        </w:tc>
        <w:tc>
          <w:tcPr>
            <w:tcW w:w="2002" w:type="dxa"/>
          </w:tcPr>
          <w:p w:rsidR="00F1208E" w:rsidRPr="00CE65A5" w:rsidRDefault="00F1208E" w:rsidP="003B7D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E65A5">
              <w:rPr>
                <w:rFonts w:eastAsia="Calibri" w:cs="Times New Roman"/>
                <w:b/>
                <w:sz w:val="16"/>
                <w:szCs w:val="16"/>
              </w:rPr>
              <w:t>Proficient</w:t>
            </w:r>
          </w:p>
        </w:tc>
        <w:tc>
          <w:tcPr>
            <w:tcW w:w="2003" w:type="dxa"/>
          </w:tcPr>
          <w:p w:rsidR="00F1208E" w:rsidRPr="00CE65A5" w:rsidRDefault="00F1208E" w:rsidP="003B7DC7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6"/>
                <w:szCs w:val="16"/>
              </w:rPr>
            </w:pPr>
            <w:r w:rsidRPr="00CE65A5">
              <w:rPr>
                <w:rFonts w:eastAsia="Calibri" w:cs="Times New Roman"/>
                <w:b/>
                <w:sz w:val="16"/>
                <w:szCs w:val="16"/>
              </w:rPr>
              <w:t>Exemplary</w:t>
            </w:r>
          </w:p>
        </w:tc>
      </w:tr>
      <w:tr w:rsidR="00FB2E5A" w:rsidRPr="00CE65A5" w:rsidTr="00292986">
        <w:tc>
          <w:tcPr>
            <w:tcW w:w="2875" w:type="dxa"/>
            <w:gridSpan w:val="4"/>
          </w:tcPr>
          <w:p w:rsidR="00FB2E5A" w:rsidRPr="00CC41AE" w:rsidRDefault="00FB2E5A" w:rsidP="00FB2E5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>
              <w:rPr>
                <w:rFonts w:eastAsia="Calibri" w:cs="Times New Roman"/>
                <w:b/>
                <w:sz w:val="14"/>
                <w:szCs w:val="14"/>
              </w:rPr>
              <w:t>ASL1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B2E5A" w:rsidRPr="00CC41AE" w:rsidRDefault="00FB2E5A" w:rsidP="00C764AA">
            <w:pPr>
              <w:spacing w:after="0" w:line="240" w:lineRule="auto"/>
              <w:ind w:left="72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FB2E5A" w:rsidRPr="00CC41AE" w:rsidRDefault="00FB2E5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FB2E5A" w:rsidRPr="00CC41AE" w:rsidRDefault="00FB2E5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FB2E5A" w:rsidRPr="00CC41AE" w:rsidRDefault="00FB2E5A" w:rsidP="00C764A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sym w:font="Wingdings" w:char="F0A1"/>
            </w:r>
          </w:p>
        </w:tc>
      </w:tr>
      <w:tr w:rsidR="00C764AA" w:rsidRPr="00CC41AE" w:rsidTr="00C764AA">
        <w:trPr>
          <w:trHeight w:val="2447"/>
        </w:trPr>
        <w:tc>
          <w:tcPr>
            <w:tcW w:w="535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1.1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1.5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T</w:t>
            </w:r>
          </w:p>
        </w:tc>
        <w:tc>
          <w:tcPr>
            <w:tcW w:w="720" w:type="dxa"/>
          </w:tcPr>
          <w:p w:rsidR="00C764AA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1,6,8,9,</w:t>
            </w:r>
          </w:p>
          <w:p w:rsidR="00C764AA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450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6.4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ASL 1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Visual Representation of Student Performance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</w:tcPr>
          <w:p w:rsidR="00C764AA" w:rsidRDefault="00C764AA" w:rsidP="00C764AA">
            <w:pPr>
              <w:spacing w:after="0" w:line="240" w:lineRule="auto"/>
              <w:ind w:left="-18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No use of technology tools to create graphs/tables; graphs/tables are hand drawn.</w:t>
            </w:r>
          </w:p>
          <w:p w:rsidR="00C764AA" w:rsidRPr="00CC41AE" w:rsidRDefault="00C764AA" w:rsidP="00C764AA">
            <w:pPr>
              <w:spacing w:after="0" w:line="240" w:lineRule="auto"/>
              <w:ind w:left="-18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Default="00C764AA" w:rsidP="00C764AA">
            <w:pPr>
              <w:spacing w:after="0" w:line="240" w:lineRule="auto"/>
              <w:ind w:left="-18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3 or more required graphs/tables are not included.</w:t>
            </w:r>
            <w:r>
              <w:rPr>
                <w:rFonts w:eastAsia="Calibri" w:cs="Times New Roman"/>
                <w:sz w:val="14"/>
                <w:szCs w:val="14"/>
              </w:rPr>
              <w:t xml:space="preserve">         </w:t>
            </w:r>
          </w:p>
          <w:p w:rsidR="00C764AA" w:rsidRPr="00CC41AE" w:rsidRDefault="00C764AA" w:rsidP="00C764AA">
            <w:pPr>
              <w:spacing w:after="0" w:line="240" w:lineRule="auto"/>
              <w:ind w:left="-18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Or </w:t>
            </w:r>
          </w:p>
          <w:p w:rsidR="00C764AA" w:rsidRPr="00CC41AE" w:rsidRDefault="00C764AA" w:rsidP="00C764AA">
            <w:pPr>
              <w:spacing w:after="0" w:line="240" w:lineRule="auto"/>
              <w:ind w:left="-18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All required graphs/tables from the prompt are included but most are inaccurate, do not communicate student learning gains, or do not compare groups and assessments correctly.</w:t>
            </w:r>
          </w:p>
        </w:tc>
        <w:tc>
          <w:tcPr>
            <w:tcW w:w="2003" w:type="dxa"/>
          </w:tcPr>
          <w:p w:rsidR="00C764AA" w:rsidRPr="00CC41AE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Poor use of technology tools to create graphs/tables; graphs/tables do not clearly or accurately communicate data.</w:t>
            </w:r>
          </w:p>
          <w:p w:rsidR="00C764AA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1 or 2 required graphs/tables are not included.</w:t>
            </w:r>
            <w:r>
              <w:rPr>
                <w:rFonts w:eastAsia="Calibri" w:cs="Times New Roman"/>
                <w:sz w:val="14"/>
                <w:szCs w:val="14"/>
              </w:rPr>
              <w:t xml:space="preserve">    </w:t>
            </w:r>
          </w:p>
          <w:p w:rsidR="00C764AA" w:rsidRPr="00CC41AE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t xml:space="preserve">      </w:t>
            </w:r>
            <w:r w:rsidRPr="00CC41AE">
              <w:rPr>
                <w:rFonts w:eastAsia="Calibri" w:cs="Times New Roman"/>
                <w:sz w:val="14"/>
                <w:szCs w:val="14"/>
              </w:rPr>
              <w:t xml:space="preserve">Or </w:t>
            </w:r>
          </w:p>
          <w:p w:rsidR="00C764AA" w:rsidRPr="00CC41AE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All required graphs/tables from</w:t>
            </w:r>
            <w:r>
              <w:rPr>
                <w:rFonts w:eastAsia="Calibri" w:cs="Times New Roman"/>
                <w:sz w:val="14"/>
                <w:szCs w:val="14"/>
              </w:rPr>
              <w:t xml:space="preserve"> </w:t>
            </w:r>
            <w:r w:rsidRPr="00CC41AE">
              <w:rPr>
                <w:rFonts w:eastAsia="Calibri" w:cs="Times New Roman"/>
                <w:sz w:val="14"/>
                <w:szCs w:val="14"/>
              </w:rPr>
              <w:t>the prompt are included but some are inaccurate, do not communicate student learning gains, or do not compare groups and assessments correctly.</w:t>
            </w:r>
          </w:p>
        </w:tc>
        <w:tc>
          <w:tcPr>
            <w:tcW w:w="2002" w:type="dxa"/>
            <w:shd w:val="clear" w:color="auto" w:fill="F2F2F2" w:themeFill="background1" w:themeFillShade="F2"/>
          </w:tcPr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Excellent use of technology </w:t>
            </w: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tools to create </w:t>
            </w:r>
            <w:r>
              <w:rPr>
                <w:rFonts w:eastAsia="Calibri" w:cs="Times New Roman"/>
                <w:sz w:val="14"/>
                <w:szCs w:val="14"/>
              </w:rPr>
              <w:t>g</w:t>
            </w:r>
            <w:r w:rsidRPr="00CC41AE">
              <w:rPr>
                <w:rFonts w:eastAsia="Calibri" w:cs="Times New Roman"/>
                <w:sz w:val="14"/>
                <w:szCs w:val="14"/>
              </w:rPr>
              <w:t xml:space="preserve">raphs/tables </w:t>
            </w: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that communicate student </w:t>
            </w: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learning data legibly and </w:t>
            </w:r>
          </w:p>
          <w:p w:rsidR="00C764AA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proofErr w:type="gramStart"/>
            <w:r w:rsidRPr="00CC41AE">
              <w:rPr>
                <w:rFonts w:eastAsia="Calibri" w:cs="Times New Roman"/>
                <w:sz w:val="14"/>
                <w:szCs w:val="14"/>
              </w:rPr>
              <w:t>accurately</w:t>
            </w:r>
            <w:proofErr w:type="gramEnd"/>
            <w:r w:rsidRPr="00CC41AE">
              <w:rPr>
                <w:rFonts w:eastAsia="Calibri" w:cs="Times New Roman"/>
                <w:sz w:val="14"/>
                <w:szCs w:val="14"/>
              </w:rPr>
              <w:t>.</w:t>
            </w: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At least three graphs/tables </w:t>
            </w: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from the prompt are included, providing accurate data to </w:t>
            </w: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proofErr w:type="gramStart"/>
            <w:r w:rsidRPr="00CC41AE">
              <w:rPr>
                <w:rFonts w:eastAsia="Calibri" w:cs="Times New Roman"/>
                <w:sz w:val="14"/>
                <w:szCs w:val="14"/>
              </w:rPr>
              <w:t>communicate</w:t>
            </w:r>
            <w:proofErr w:type="gramEnd"/>
            <w:r w:rsidRPr="00CC41AE">
              <w:rPr>
                <w:rFonts w:eastAsia="Calibri" w:cs="Times New Roman"/>
                <w:sz w:val="14"/>
                <w:szCs w:val="14"/>
              </w:rPr>
              <w:t xml:space="preserve">, assess, and compare student learning gains. Representations are </w:t>
            </w: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proofErr w:type="gramStart"/>
            <w:r w:rsidRPr="00CC41AE">
              <w:rPr>
                <w:rFonts w:eastAsia="Calibri" w:cs="Times New Roman"/>
                <w:sz w:val="14"/>
                <w:szCs w:val="14"/>
              </w:rPr>
              <w:t>labeled</w:t>
            </w:r>
            <w:proofErr w:type="gramEnd"/>
            <w:r w:rsidRPr="00CC41AE">
              <w:rPr>
                <w:rFonts w:eastAsia="Calibri" w:cs="Times New Roman"/>
                <w:sz w:val="14"/>
                <w:szCs w:val="14"/>
              </w:rPr>
              <w:t xml:space="preserve"> accurately.</w:t>
            </w:r>
          </w:p>
          <w:p w:rsidR="00C764AA" w:rsidRPr="00CC41AE" w:rsidRDefault="00C764AA" w:rsidP="00C764AA">
            <w:pPr>
              <w:spacing w:after="0" w:line="240" w:lineRule="auto"/>
              <w:ind w:left="2160"/>
              <w:contextualSpacing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003" w:type="dxa"/>
          </w:tcPr>
          <w:p w:rsidR="00C764AA" w:rsidRPr="00CC41AE" w:rsidRDefault="00C764AA" w:rsidP="00C764AA">
            <w:pPr>
              <w:spacing w:after="0" w:line="240" w:lineRule="auto"/>
              <w:ind w:left="-85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Times New Roman" w:cs="Times New Roman"/>
                <w:sz w:val="14"/>
                <w:szCs w:val="14"/>
              </w:rPr>
              <w:t>Achieves the Proficient level with minimal assistance on the first attempt and demonstrates above and beyond the Proficient level.</w:t>
            </w:r>
          </w:p>
        </w:tc>
      </w:tr>
      <w:tr w:rsidR="00C764AA" w:rsidRPr="00CC41AE" w:rsidTr="005524EF">
        <w:tc>
          <w:tcPr>
            <w:tcW w:w="2875" w:type="dxa"/>
            <w:gridSpan w:val="4"/>
          </w:tcPr>
          <w:p w:rsidR="00C764AA" w:rsidRPr="00CC41AE" w:rsidRDefault="00FB2E5A" w:rsidP="00FB2E5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>
              <w:rPr>
                <w:rFonts w:eastAsia="Calibri" w:cs="Times New Roman"/>
                <w:b/>
                <w:sz w:val="14"/>
                <w:szCs w:val="14"/>
              </w:rPr>
              <w:t>ASL2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C764AA" w:rsidRPr="00CC41AE" w:rsidRDefault="00C764AA" w:rsidP="00C764AA">
            <w:pPr>
              <w:spacing w:after="0" w:line="240" w:lineRule="auto"/>
              <w:ind w:left="72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sym w:font="Wingdings" w:char="F0A1"/>
            </w:r>
          </w:p>
        </w:tc>
      </w:tr>
      <w:tr w:rsidR="00C764AA" w:rsidRPr="00CC41AE" w:rsidTr="00C764AA">
        <w:trPr>
          <w:trHeight w:val="1610"/>
        </w:trPr>
        <w:tc>
          <w:tcPr>
            <w:tcW w:w="535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1.1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1.2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6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450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5.4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7.1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ASL 2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Analysis of Student 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Performance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</w:tcPr>
          <w:p w:rsidR="00C764AA" w:rsidRPr="00CC41AE" w:rsidRDefault="00C764AA" w:rsidP="00C764AA">
            <w:pPr>
              <w:spacing w:after="0" w:line="240" w:lineRule="auto"/>
              <w:ind w:left="-18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No discussion for 2 or more graphs or 2 or more goals; or inaccurate discussion and reflection of data results and interpretation for all learning goals.</w:t>
            </w:r>
          </w:p>
          <w:p w:rsidR="00C764AA" w:rsidRPr="00CC41AE" w:rsidRDefault="00C764AA" w:rsidP="00C764AA">
            <w:pPr>
              <w:spacing w:after="0" w:line="240" w:lineRule="auto"/>
              <w:ind w:left="-18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ind w:left="-18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No alignment of analysis with learning goals, contextual factors, and curriculum standards for each required graph and each learning goal.</w:t>
            </w:r>
          </w:p>
          <w:p w:rsidR="00C764AA" w:rsidRPr="00CC41AE" w:rsidRDefault="00C764AA" w:rsidP="00C764AA">
            <w:pPr>
              <w:spacing w:after="0" w:line="240" w:lineRule="auto"/>
              <w:ind w:left="-18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ind w:left="-18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No conclusions drawn from data or incorrect data used.</w:t>
            </w:r>
          </w:p>
          <w:p w:rsidR="00C764AA" w:rsidRPr="00CC41AE" w:rsidRDefault="00C764AA" w:rsidP="00C764AA">
            <w:pPr>
              <w:spacing w:after="0" w:line="240" w:lineRule="auto"/>
              <w:ind w:left="-18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ind w:left="-18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No reference to trends and patterns in student performance.</w:t>
            </w:r>
          </w:p>
          <w:p w:rsidR="00C764AA" w:rsidRPr="00CC41AE" w:rsidRDefault="00C764AA" w:rsidP="00C764AA">
            <w:pPr>
              <w:spacing w:after="0" w:line="240" w:lineRule="auto"/>
              <w:ind w:left="-18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ind w:left="-18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No interpretation of student misconceptions of content.</w:t>
            </w:r>
          </w:p>
        </w:tc>
        <w:tc>
          <w:tcPr>
            <w:tcW w:w="2003" w:type="dxa"/>
          </w:tcPr>
          <w:p w:rsidR="00C764AA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Accurate and logical description and reflection on data results and interpretation for only one learning goal; or no discussion for one graph for one or more goals;</w:t>
            </w:r>
            <w:r>
              <w:rPr>
                <w:rFonts w:eastAsia="Calibri" w:cs="Times New Roman"/>
                <w:sz w:val="14"/>
                <w:szCs w:val="14"/>
              </w:rPr>
              <w:t xml:space="preserve">                      </w:t>
            </w:r>
            <w:r w:rsidRPr="00CC41AE">
              <w:rPr>
                <w:rFonts w:eastAsia="Calibri" w:cs="Times New Roman"/>
                <w:sz w:val="14"/>
                <w:szCs w:val="14"/>
              </w:rPr>
              <w:t xml:space="preserve">or </w:t>
            </w:r>
          </w:p>
          <w:p w:rsidR="00C764AA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  <w:proofErr w:type="gramStart"/>
            <w:r w:rsidRPr="00CC41AE">
              <w:rPr>
                <w:rFonts w:eastAsia="Calibri" w:cs="Times New Roman"/>
                <w:sz w:val="14"/>
                <w:szCs w:val="14"/>
              </w:rPr>
              <w:t>inaccurate</w:t>
            </w:r>
            <w:proofErr w:type="gramEnd"/>
            <w:r w:rsidRPr="00CC41AE">
              <w:rPr>
                <w:rFonts w:eastAsia="Calibri" w:cs="Times New Roman"/>
                <w:sz w:val="14"/>
                <w:szCs w:val="14"/>
              </w:rPr>
              <w:t xml:space="preserve"> discussion and reflection of data results and interpretation for some learning goals.</w:t>
            </w:r>
          </w:p>
          <w:p w:rsidR="00C764AA" w:rsidRPr="00667398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8"/>
                <w:szCs w:val="8"/>
              </w:rPr>
            </w:pPr>
          </w:p>
          <w:p w:rsidR="00C764AA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Unclear or inaccurate alignment of analysis with learning goals, contextual factors, and curriculum standards for each required graph and each learning goal; </w:t>
            </w:r>
          </w:p>
          <w:p w:rsidR="00C764AA" w:rsidRPr="00667398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8"/>
                <w:szCs w:val="8"/>
              </w:rPr>
            </w:pPr>
          </w:p>
          <w:p w:rsidR="00C764AA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  <w:proofErr w:type="gramStart"/>
            <w:r w:rsidRPr="00CC41AE">
              <w:rPr>
                <w:rFonts w:eastAsia="Calibri" w:cs="Times New Roman"/>
                <w:sz w:val="14"/>
                <w:szCs w:val="14"/>
              </w:rPr>
              <w:t>or</w:t>
            </w:r>
            <w:proofErr w:type="gramEnd"/>
            <w:r w:rsidRPr="00CC41AE">
              <w:rPr>
                <w:rFonts w:eastAsia="Calibri" w:cs="Times New Roman"/>
                <w:sz w:val="14"/>
                <w:szCs w:val="14"/>
              </w:rPr>
              <w:t xml:space="preserve"> discussion of alignment of analysis with learning goals, contextual factors, and curriculum standards is left out for one or more graphs/goals.</w:t>
            </w:r>
          </w:p>
          <w:p w:rsidR="00C764AA" w:rsidRPr="00667398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8"/>
                <w:szCs w:val="8"/>
              </w:rPr>
            </w:pPr>
          </w:p>
          <w:p w:rsidR="00C764AA" w:rsidRPr="00CC41AE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Inaccurate conclusions drawn from data or inaccurate data used to draw conclusions.</w:t>
            </w:r>
          </w:p>
          <w:p w:rsidR="00C764AA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Little or no reference to trends and patterns in student performance.</w:t>
            </w:r>
          </w:p>
          <w:p w:rsidR="00C764AA" w:rsidRPr="00667398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8"/>
                <w:szCs w:val="8"/>
              </w:rPr>
            </w:pPr>
          </w:p>
          <w:p w:rsidR="00C764AA" w:rsidRPr="00CC41AE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Unclear or inaccurate interpretation of student misconceptions of content.</w:t>
            </w:r>
          </w:p>
        </w:tc>
        <w:tc>
          <w:tcPr>
            <w:tcW w:w="2002" w:type="dxa"/>
            <w:shd w:val="clear" w:color="auto" w:fill="F2F2F2" w:themeFill="background1" w:themeFillShade="F2"/>
          </w:tcPr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Accurate and logical description, analysis, evaluation and reflection on data results to determine progress of individuals and groups toward learning goals. Identify differences in progress among student groups.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Clear, accurate alignment of analysis with learning goals, contextual factors, and curriculum standards for each required graph and each learning goal.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Meaningful conclusions drawn from data and reported using both percentages and raw data.</w:t>
            </w:r>
          </w:p>
          <w:p w:rsidR="00C764AA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Clear and accurate reference to trends and patterns in student performance.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Thorough interpretation of student misconceptions of content.</w:t>
            </w:r>
          </w:p>
        </w:tc>
        <w:tc>
          <w:tcPr>
            <w:tcW w:w="2003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Times New Roman" w:cs="Times New Roman"/>
                <w:sz w:val="14"/>
                <w:szCs w:val="14"/>
              </w:rPr>
              <w:t>Achieves the Proficient level with minimal assistance on the first attempt and demonstrates above and beyond the Proficient level.</w:t>
            </w:r>
          </w:p>
        </w:tc>
      </w:tr>
      <w:tr w:rsidR="00C764AA" w:rsidRPr="00CC41AE" w:rsidTr="005524EF">
        <w:tc>
          <w:tcPr>
            <w:tcW w:w="2875" w:type="dxa"/>
            <w:gridSpan w:val="4"/>
          </w:tcPr>
          <w:p w:rsidR="00C764AA" w:rsidRPr="00CC41AE" w:rsidRDefault="00FB2E5A" w:rsidP="00FB2E5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>
              <w:rPr>
                <w:rFonts w:eastAsia="Calibri" w:cs="Times New Roman"/>
                <w:b/>
                <w:sz w:val="14"/>
                <w:szCs w:val="14"/>
              </w:rPr>
              <w:t>ASL3</w:t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C764AA" w:rsidRPr="00CC41AE" w:rsidRDefault="00C764AA" w:rsidP="00C764AA">
            <w:pPr>
              <w:spacing w:after="0" w:line="240" w:lineRule="auto"/>
              <w:ind w:left="72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sym w:font="Wingdings" w:char="F0A1"/>
            </w:r>
          </w:p>
        </w:tc>
      </w:tr>
      <w:tr w:rsidR="00C764AA" w:rsidRPr="00CC41AE" w:rsidTr="00C764AA">
        <w:trPr>
          <w:trHeight w:val="611"/>
        </w:trPr>
        <w:tc>
          <w:tcPr>
            <w:tcW w:w="535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1.1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1.2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1.3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1.4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1,7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450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2.4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7.2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ASL 3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Instructional Implications from Data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</w:tcPr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Inaccurate reflection and evaluation of instructional 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practice for future teaching </w:t>
            </w:r>
            <w:r w:rsidRPr="00CC41AE">
              <w:rPr>
                <w:rFonts w:eastAsia="Calibri" w:cs="Times New Roman"/>
                <w:sz w:val="14"/>
                <w:szCs w:val="14"/>
                <w:u w:val="single"/>
              </w:rPr>
              <w:t>and</w:t>
            </w:r>
            <w:r w:rsidRPr="00CC41AE">
              <w:rPr>
                <w:rFonts w:eastAsia="Calibri" w:cs="Times New Roman"/>
                <w:sz w:val="14"/>
                <w:szCs w:val="14"/>
              </w:rPr>
              <w:t xml:space="preserve"> discussion is missing 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proofErr w:type="gramStart"/>
            <w:r w:rsidRPr="00CC41AE">
              <w:rPr>
                <w:rFonts w:eastAsia="Calibri" w:cs="Times New Roman"/>
                <w:sz w:val="14"/>
                <w:szCs w:val="14"/>
              </w:rPr>
              <w:t>for</w:t>
            </w:r>
            <w:proofErr w:type="gramEnd"/>
            <w:r w:rsidRPr="00CC41AE">
              <w:rPr>
                <w:rFonts w:eastAsia="Calibri" w:cs="Times New Roman"/>
                <w:sz w:val="14"/>
                <w:szCs w:val="14"/>
              </w:rPr>
              <w:t xml:space="preserve"> 2 or more groups or two or more goals. 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Inaccurate reflection and evaluation of instructional practice for future teaching or no discussion.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No discussion of 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content/skills that need remediation or discussion is not based on data results 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proofErr w:type="gramStart"/>
            <w:r w:rsidRPr="00CC41AE">
              <w:rPr>
                <w:rFonts w:eastAsia="Calibri" w:cs="Times New Roman"/>
                <w:sz w:val="14"/>
                <w:szCs w:val="14"/>
              </w:rPr>
              <w:t>or</w:t>
            </w:r>
            <w:proofErr w:type="gramEnd"/>
            <w:r w:rsidRPr="00CC41AE">
              <w:rPr>
                <w:rFonts w:eastAsia="Calibri" w:cs="Times New Roman"/>
                <w:sz w:val="14"/>
                <w:szCs w:val="14"/>
              </w:rPr>
              <w:t xml:space="preserve"> results are missing for 2 or more groups or for 2 goals.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Times New Roman" w:cs="Times New Roman"/>
                <w:sz w:val="14"/>
                <w:szCs w:val="14"/>
              </w:rPr>
            </w:pPr>
          </w:p>
        </w:tc>
        <w:tc>
          <w:tcPr>
            <w:tcW w:w="2003" w:type="dxa"/>
          </w:tcPr>
          <w:p w:rsidR="00C764AA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Accurate reflection and evaluation of instructional practice for future teaching but discussion is missing for 2 or more groups or one or more goals; or inaccurate reflection and evaluation of instructional practice for future teaching.</w:t>
            </w:r>
          </w:p>
          <w:p w:rsidR="00C764AA" w:rsidRPr="00667398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8"/>
                <w:szCs w:val="8"/>
              </w:rPr>
            </w:pPr>
          </w:p>
          <w:p w:rsidR="00C764AA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Insufficiently identifies small groups for specific content/skills based on data representations and clearly evaluates instructional practice in terms of specific student needs that were noted in contextual factors.</w:t>
            </w:r>
          </w:p>
          <w:p w:rsidR="00C764AA" w:rsidRPr="00667398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8"/>
                <w:szCs w:val="8"/>
              </w:rPr>
            </w:pPr>
          </w:p>
          <w:p w:rsidR="00C764AA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Unclear description which goal the students made the most learning gains and the goal students made the least learning gains;</w:t>
            </w:r>
          </w:p>
          <w:p w:rsidR="00C764AA" w:rsidRPr="00667398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8"/>
                <w:szCs w:val="8"/>
              </w:rPr>
            </w:pPr>
          </w:p>
          <w:p w:rsidR="00C764AA" w:rsidRPr="005F1CE3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 </w:t>
            </w:r>
            <w:proofErr w:type="gramStart"/>
            <w:r w:rsidRPr="00CC41AE">
              <w:rPr>
                <w:rFonts w:eastAsia="Calibri" w:cs="Times New Roman"/>
                <w:sz w:val="14"/>
                <w:szCs w:val="14"/>
              </w:rPr>
              <w:t>inadequate</w:t>
            </w:r>
            <w:proofErr w:type="gramEnd"/>
            <w:r w:rsidRPr="00CC41AE">
              <w:rPr>
                <w:rFonts w:eastAsia="Calibri" w:cs="Times New Roman"/>
                <w:sz w:val="14"/>
                <w:szCs w:val="14"/>
              </w:rPr>
              <w:t xml:space="preserve"> discussion on which learning goal determined the best conceptual understanding of content and </w:t>
            </w:r>
            <w:r w:rsidRPr="00CC41AE">
              <w:rPr>
                <w:rFonts w:eastAsia="Calibri" w:cs="Times New Roman"/>
                <w:sz w:val="14"/>
                <w:szCs w:val="14"/>
              </w:rPr>
              <w:lastRenderedPageBreak/>
              <w:t>why; and inadequate discussion which learning goal provided more learning gains due to the assessment mode and why.</w:t>
            </w:r>
          </w:p>
          <w:p w:rsidR="00C764AA" w:rsidRPr="00667398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color w:val="000000"/>
                <w:sz w:val="8"/>
                <w:szCs w:val="8"/>
              </w:rPr>
            </w:pPr>
          </w:p>
          <w:p w:rsidR="00C764AA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color w:val="000000"/>
                <w:sz w:val="14"/>
                <w:szCs w:val="14"/>
              </w:rPr>
            </w:pPr>
            <w:r w:rsidRPr="00CC41AE">
              <w:rPr>
                <w:rFonts w:eastAsia="Calibri" w:cs="Times New Roman"/>
                <w:color w:val="000000"/>
                <w:sz w:val="14"/>
                <w:szCs w:val="14"/>
              </w:rPr>
              <w:t>Unclear description of 2 changes that could be made to instruction and assessment for this unit if the unit were to be taught again.</w:t>
            </w:r>
          </w:p>
          <w:p w:rsidR="00C764AA" w:rsidRPr="0077346B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ind w:left="-40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color w:val="000000"/>
                <w:sz w:val="14"/>
                <w:szCs w:val="14"/>
              </w:rPr>
              <w:t>Inadequate description of reinforcement and extension activities of this unit.</w:t>
            </w:r>
          </w:p>
        </w:tc>
        <w:tc>
          <w:tcPr>
            <w:tcW w:w="2002" w:type="dxa"/>
            <w:shd w:val="clear" w:color="auto" w:fill="F2F2F2" w:themeFill="background1" w:themeFillShade="F2"/>
          </w:tcPr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lastRenderedPageBreak/>
              <w:t>Clear reflection and evaluation o</w:t>
            </w:r>
            <w:r w:rsidRPr="00C764AA">
              <w:rPr>
                <w:rFonts w:eastAsia="Calibri" w:cs="Times New Roman"/>
                <w:sz w:val="14"/>
                <w:szCs w:val="14"/>
                <w:shd w:val="clear" w:color="auto" w:fill="F2F2F2" w:themeFill="background1" w:themeFillShade="F2"/>
              </w:rPr>
              <w:t>f</w:t>
            </w:r>
            <w:r w:rsidRPr="00CC41AE">
              <w:rPr>
                <w:rFonts w:eastAsia="Calibri" w:cs="Times New Roman"/>
                <w:sz w:val="14"/>
                <w:szCs w:val="14"/>
              </w:rPr>
              <w:t xml:space="preserve"> instructional practice to inform future teaching.</w:t>
            </w:r>
          </w:p>
          <w:p w:rsidR="00C764AA" w:rsidRPr="00CC41AE" w:rsidRDefault="00C764AA" w:rsidP="00C764AA">
            <w:pPr>
              <w:spacing w:after="0" w:line="240" w:lineRule="auto"/>
              <w:ind w:left="-63" w:hanging="190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Competently identifies small groups for specific content/skills based on data representations and clearly evaluates instructional practice in terms of specific student needs that were noted in contextual factors.</w:t>
            </w: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Thoroughly describes which goal the students made the most learning gains and the goal students made the least learning gains; discusses which learning goal determined the best conceptual understanding of content and why; </w:t>
            </w:r>
          </w:p>
          <w:p w:rsidR="00C764AA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and </w:t>
            </w: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proofErr w:type="gramStart"/>
            <w:r w:rsidRPr="00CC41AE">
              <w:rPr>
                <w:rFonts w:eastAsia="Calibri" w:cs="Times New Roman"/>
                <w:sz w:val="14"/>
                <w:szCs w:val="14"/>
              </w:rPr>
              <w:t>discusses</w:t>
            </w:r>
            <w:proofErr w:type="gramEnd"/>
            <w:r w:rsidRPr="00CC41AE">
              <w:rPr>
                <w:rFonts w:eastAsia="Calibri" w:cs="Times New Roman"/>
                <w:sz w:val="14"/>
                <w:szCs w:val="14"/>
              </w:rPr>
              <w:t xml:space="preserve"> which learning goal provided more learning gains due to the assessment mode and why.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color w:val="000000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color w:val="000000"/>
                <w:sz w:val="14"/>
                <w:szCs w:val="14"/>
              </w:rPr>
              <w:lastRenderedPageBreak/>
              <w:t>Clearly describes 2 changes that could be made to instruction and assessment for this unit if the unit were to be taught again.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color w:val="000000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color w:val="000000"/>
                <w:sz w:val="14"/>
                <w:szCs w:val="14"/>
              </w:rPr>
              <w:t>Appropriately provides logical, detailed discussion of reinforcement and extension activities of this unit.</w:t>
            </w:r>
          </w:p>
          <w:p w:rsidR="00C764AA" w:rsidRPr="00CC41AE" w:rsidRDefault="00C764AA" w:rsidP="00C764AA">
            <w:pPr>
              <w:spacing w:after="0" w:line="240" w:lineRule="auto"/>
              <w:ind w:left="190" w:hanging="190"/>
              <w:contextualSpacing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003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Times New Roman" w:cs="Times New Roman"/>
                <w:sz w:val="14"/>
                <w:szCs w:val="14"/>
              </w:rPr>
              <w:lastRenderedPageBreak/>
              <w:t>Achieves the Proficient level with minimal assistance on the first attempt and demonstrates above and beyond the Proficient level.</w:t>
            </w:r>
          </w:p>
        </w:tc>
      </w:tr>
      <w:tr w:rsidR="00C764AA" w:rsidRPr="00CC41AE" w:rsidTr="005524EF">
        <w:tc>
          <w:tcPr>
            <w:tcW w:w="2875" w:type="dxa"/>
            <w:gridSpan w:val="4"/>
          </w:tcPr>
          <w:p w:rsidR="00C764AA" w:rsidRPr="00CC41AE" w:rsidRDefault="00FB2E5A" w:rsidP="00FB2E5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>
              <w:rPr>
                <w:rFonts w:eastAsia="Calibri" w:cs="Times New Roman"/>
                <w:b/>
                <w:sz w:val="14"/>
                <w:szCs w:val="14"/>
              </w:rPr>
              <w:t>ASL4</w:t>
            </w:r>
            <w:bookmarkStart w:id="0" w:name="_GoBack"/>
            <w:bookmarkEnd w:id="0"/>
          </w:p>
        </w:tc>
        <w:tc>
          <w:tcPr>
            <w:tcW w:w="2002" w:type="dxa"/>
            <w:shd w:val="clear" w:color="auto" w:fill="D9D9D9" w:themeFill="background1" w:themeFillShade="D9"/>
          </w:tcPr>
          <w:p w:rsidR="00C764AA" w:rsidRPr="00CC41AE" w:rsidRDefault="00C764AA" w:rsidP="00C764AA">
            <w:pPr>
              <w:spacing w:after="0" w:line="240" w:lineRule="auto"/>
              <w:ind w:left="72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02" w:type="dxa"/>
            <w:shd w:val="clear" w:color="auto" w:fill="D9D9D9" w:themeFill="background1" w:themeFillShade="D9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sz w:val="14"/>
                <w:szCs w:val="14"/>
              </w:rPr>
            </w:pPr>
            <w:r>
              <w:rPr>
                <w:rFonts w:eastAsia="Calibri" w:cs="Times New Roman"/>
                <w:sz w:val="14"/>
                <w:szCs w:val="14"/>
              </w:rPr>
              <w:sym w:font="Wingdings" w:char="F0A1"/>
            </w:r>
          </w:p>
        </w:tc>
        <w:tc>
          <w:tcPr>
            <w:tcW w:w="2003" w:type="dxa"/>
            <w:shd w:val="clear" w:color="auto" w:fill="D9D9D9" w:themeFill="background1" w:themeFillShade="D9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sym w:font="Wingdings" w:char="F0A1"/>
            </w:r>
          </w:p>
        </w:tc>
      </w:tr>
      <w:tr w:rsidR="00C764AA" w:rsidRPr="00CC41AE" w:rsidTr="00C764AA">
        <w:trPr>
          <w:trHeight w:val="5147"/>
        </w:trPr>
        <w:tc>
          <w:tcPr>
            <w:tcW w:w="535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1.1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1.3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1.4</w:t>
            </w:r>
          </w:p>
        </w:tc>
        <w:tc>
          <w:tcPr>
            <w:tcW w:w="720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4,5</w:t>
            </w:r>
          </w:p>
        </w:tc>
        <w:tc>
          <w:tcPr>
            <w:tcW w:w="450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1.5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jc w:val="center"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1170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b/>
                <w:sz w:val="14"/>
                <w:szCs w:val="14"/>
              </w:rPr>
              <w:t>ASL 4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Analysis of an Individual Student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</w:tcPr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Inaccurate data used for student evaluation.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No conclusions drawn about the extent to which this student attained learning goals in this unit.</w:t>
            </w:r>
          </w:p>
          <w:p w:rsidR="00C764AA" w:rsidRPr="00CC41AE" w:rsidRDefault="00C764AA" w:rsidP="00C764AA">
            <w:pPr>
              <w:spacing w:after="0" w:line="240" w:lineRule="auto"/>
              <w:ind w:left="190" w:hanging="190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No description of student’s misconceptions about content, assessment or instruction.</w:t>
            </w:r>
          </w:p>
          <w:p w:rsidR="00C764AA" w:rsidRPr="00CC41AE" w:rsidRDefault="00C764AA" w:rsidP="00C764AA">
            <w:pPr>
              <w:spacing w:after="0" w:line="240" w:lineRule="auto"/>
              <w:ind w:left="190" w:hanging="190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 xml:space="preserve">No discussion of student’s misconceptions about content. No discussion on how formative assessments helped with instructional adjustment. </w:t>
            </w:r>
          </w:p>
          <w:p w:rsidR="00C764AA" w:rsidRPr="00CC41AE" w:rsidRDefault="00C764AA" w:rsidP="00C764AA">
            <w:pPr>
              <w:spacing w:after="0" w:line="240" w:lineRule="auto"/>
              <w:ind w:left="190" w:hanging="190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No reflection of what could have been done differently. No description of next steps.</w:t>
            </w:r>
          </w:p>
        </w:tc>
        <w:tc>
          <w:tcPr>
            <w:tcW w:w="2003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Inaccurate portrayal and description of the individual student’s data from pre-, formative, and post-assessments.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Inappropriate conclusions drawn about the extent to which this student attained learning goals in this unit.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Inaccurate description of student’s misconceptions about content, assessment, and instruction or parts missing.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Unclear discussion on how formative assessments helped with instruction adjustment. Collaborative efforts did not connect to student results.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Inaccurate, short reflection of what could have been done differently. Little description of next steps or unclear connection of next steps to student success.</w:t>
            </w:r>
          </w:p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2002" w:type="dxa"/>
            <w:shd w:val="clear" w:color="auto" w:fill="F2F2F2" w:themeFill="background1" w:themeFillShade="F2"/>
          </w:tcPr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Accurate portrayal and description of an individual student’s data from pre-, formative, and post-assessments along with the instruction and connection to contextual factors.</w:t>
            </w: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Appropriate conclusions drawn about the extent to which this student attained learning goals in this unit.</w:t>
            </w: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Accurately describes students’ misconceptions ab</w:t>
            </w:r>
            <w:r w:rsidRPr="00C764AA">
              <w:rPr>
                <w:rFonts w:eastAsia="Calibri" w:cs="Times New Roman"/>
                <w:sz w:val="14"/>
                <w:szCs w:val="14"/>
                <w:shd w:val="clear" w:color="auto" w:fill="F2F2F2" w:themeFill="background1" w:themeFillShade="F2"/>
              </w:rPr>
              <w:t>o</w:t>
            </w:r>
            <w:r w:rsidRPr="00CC41AE">
              <w:rPr>
                <w:rFonts w:eastAsia="Calibri" w:cs="Times New Roman"/>
                <w:sz w:val="14"/>
                <w:szCs w:val="14"/>
              </w:rPr>
              <w:t>ut content with clear discussion on how formative assessments helped with instruction adjustment. Includes any collaborative efforts.</w:t>
            </w: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Clear discussion on how formative assessments helped with instruction adjustment. Any collaborative efforts connect to student results.</w:t>
            </w: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sz w:val="14"/>
                <w:szCs w:val="14"/>
              </w:rPr>
            </w:pPr>
          </w:p>
          <w:p w:rsidR="00C764AA" w:rsidRPr="00CC41AE" w:rsidRDefault="00C764AA" w:rsidP="00C764AA">
            <w:pPr>
              <w:spacing w:after="0" w:line="240" w:lineRule="auto"/>
              <w:ind w:left="-63"/>
              <w:contextualSpacing/>
              <w:rPr>
                <w:rFonts w:eastAsia="Calibri" w:cs="Times New Roman"/>
                <w:b/>
                <w:sz w:val="14"/>
                <w:szCs w:val="14"/>
              </w:rPr>
            </w:pPr>
            <w:r w:rsidRPr="00CC41AE">
              <w:rPr>
                <w:rFonts w:eastAsia="Calibri" w:cs="Times New Roman"/>
                <w:sz w:val="14"/>
                <w:szCs w:val="14"/>
              </w:rPr>
              <w:t>Accurate, in-depth reflection of what could have been done differently. Thorough description of next steps for individual.</w:t>
            </w:r>
          </w:p>
        </w:tc>
        <w:tc>
          <w:tcPr>
            <w:tcW w:w="2003" w:type="dxa"/>
          </w:tcPr>
          <w:p w:rsidR="00C764AA" w:rsidRPr="00CC41AE" w:rsidRDefault="00C764AA" w:rsidP="00C764AA">
            <w:pPr>
              <w:spacing w:after="0" w:line="240" w:lineRule="auto"/>
              <w:contextualSpacing/>
              <w:rPr>
                <w:rFonts w:eastAsia="Calibri" w:cs="Times New Roman"/>
                <w:sz w:val="14"/>
                <w:szCs w:val="14"/>
              </w:rPr>
            </w:pPr>
            <w:r w:rsidRPr="00CC41AE">
              <w:rPr>
                <w:rFonts w:eastAsia="Times New Roman" w:cs="Times New Roman"/>
                <w:sz w:val="14"/>
                <w:szCs w:val="14"/>
              </w:rPr>
              <w:t>Achieves the Proficient level with minimal assistance on the first attempt and demonstrates above and beyond the Proficient level.</w:t>
            </w:r>
          </w:p>
        </w:tc>
      </w:tr>
    </w:tbl>
    <w:p w:rsidR="00841303" w:rsidRPr="00CC41AE" w:rsidRDefault="00841303" w:rsidP="00841303">
      <w:pPr>
        <w:rPr>
          <w:rFonts w:cs="Times New Roman"/>
          <w:b/>
          <w:sz w:val="14"/>
          <w:szCs w:val="14"/>
        </w:rPr>
      </w:pPr>
    </w:p>
    <w:p w:rsidR="00841303" w:rsidRPr="00CE65A5" w:rsidRDefault="00841303" w:rsidP="00841303">
      <w:pPr>
        <w:spacing w:after="0" w:line="240" w:lineRule="auto"/>
        <w:contextualSpacing/>
      </w:pPr>
    </w:p>
    <w:p w:rsidR="008F64E9" w:rsidRPr="00CC41AE" w:rsidRDefault="008F64E9" w:rsidP="00CC41AE">
      <w:pPr>
        <w:spacing w:after="0" w:line="240" w:lineRule="auto"/>
        <w:contextualSpacing/>
        <w:rPr>
          <w:b/>
          <w:sz w:val="32"/>
          <w:szCs w:val="32"/>
        </w:rPr>
      </w:pPr>
    </w:p>
    <w:sectPr w:rsidR="008F64E9" w:rsidRPr="00CC41AE" w:rsidSect="0077346B">
      <w:headerReference w:type="default" r:id="rId7"/>
      <w:pgSz w:w="12240" w:h="15840"/>
      <w:pgMar w:top="63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499" w:rsidRDefault="002D1499">
      <w:pPr>
        <w:spacing w:after="0" w:line="240" w:lineRule="auto"/>
      </w:pPr>
      <w:r>
        <w:separator/>
      </w:r>
    </w:p>
  </w:endnote>
  <w:endnote w:type="continuationSeparator" w:id="0">
    <w:p w:rsidR="002D1499" w:rsidRDefault="002D1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499" w:rsidRDefault="002D1499">
      <w:pPr>
        <w:spacing w:after="0" w:line="240" w:lineRule="auto"/>
      </w:pPr>
      <w:r>
        <w:separator/>
      </w:r>
    </w:p>
  </w:footnote>
  <w:footnote w:type="continuationSeparator" w:id="0">
    <w:p w:rsidR="002D1499" w:rsidRDefault="002D1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DC7" w:rsidRDefault="003B7DC7" w:rsidP="00F53008">
    <w:pPr>
      <w:pStyle w:val="Header"/>
      <w:tabs>
        <w:tab w:val="clear" w:pos="9360"/>
        <w:tab w:val="right" w:pos="108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F98"/>
    <w:multiLevelType w:val="hybridMultilevel"/>
    <w:tmpl w:val="AD7C1500"/>
    <w:lvl w:ilvl="0" w:tplc="6C7090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AE6"/>
    <w:multiLevelType w:val="hybridMultilevel"/>
    <w:tmpl w:val="98D2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31B0F"/>
    <w:multiLevelType w:val="hybridMultilevel"/>
    <w:tmpl w:val="3C42129C"/>
    <w:lvl w:ilvl="0" w:tplc="7CDC73FE">
      <w:start w:val="5"/>
      <w:numFmt w:val="bullet"/>
      <w:lvlText w:val=""/>
      <w:lvlJc w:val="left"/>
      <w:pPr>
        <w:ind w:left="360" w:hanging="360"/>
      </w:pPr>
      <w:rPr>
        <w:rFonts w:ascii="Symbol" w:eastAsia="Calibri" w:hAnsi="Symbol" w:cstheme="minorBidi" w:hint="default"/>
      </w:rPr>
    </w:lvl>
    <w:lvl w:ilvl="1" w:tplc="6C709020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658F5"/>
    <w:multiLevelType w:val="hybridMultilevel"/>
    <w:tmpl w:val="06FAFA46"/>
    <w:lvl w:ilvl="0" w:tplc="C6F66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C70902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801"/>
    <w:multiLevelType w:val="multilevel"/>
    <w:tmpl w:val="BD0029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530D2"/>
    <w:multiLevelType w:val="hybridMultilevel"/>
    <w:tmpl w:val="54ACA39E"/>
    <w:lvl w:ilvl="0" w:tplc="6C7090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210AC"/>
    <w:multiLevelType w:val="hybridMultilevel"/>
    <w:tmpl w:val="9E4E8B98"/>
    <w:lvl w:ilvl="0" w:tplc="6C7090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D1944"/>
    <w:multiLevelType w:val="hybridMultilevel"/>
    <w:tmpl w:val="105AA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94D58"/>
    <w:multiLevelType w:val="hybridMultilevel"/>
    <w:tmpl w:val="00BA41EA"/>
    <w:lvl w:ilvl="0" w:tplc="6C7090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C70902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8487E"/>
    <w:multiLevelType w:val="multilevel"/>
    <w:tmpl w:val="9F9ED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4763F"/>
    <w:multiLevelType w:val="multilevel"/>
    <w:tmpl w:val="4F5C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871B87"/>
    <w:multiLevelType w:val="hybridMultilevel"/>
    <w:tmpl w:val="9A423C64"/>
    <w:lvl w:ilvl="0" w:tplc="C6F66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3C4FAA"/>
    <w:multiLevelType w:val="hybridMultilevel"/>
    <w:tmpl w:val="0C5447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5165F3"/>
    <w:multiLevelType w:val="hybridMultilevel"/>
    <w:tmpl w:val="B6BE1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FC650A"/>
    <w:multiLevelType w:val="multilevel"/>
    <w:tmpl w:val="F2FA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AF0F23"/>
    <w:multiLevelType w:val="hybridMultilevel"/>
    <w:tmpl w:val="C880910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6361A4"/>
    <w:multiLevelType w:val="hybridMultilevel"/>
    <w:tmpl w:val="3698C1EE"/>
    <w:lvl w:ilvl="0" w:tplc="C6F66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C70902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7603D"/>
    <w:multiLevelType w:val="hybridMultilevel"/>
    <w:tmpl w:val="8454F9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80E15"/>
    <w:multiLevelType w:val="hybridMultilevel"/>
    <w:tmpl w:val="FD0E9BBE"/>
    <w:lvl w:ilvl="0" w:tplc="6C7090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C5C3A"/>
    <w:multiLevelType w:val="hybridMultilevel"/>
    <w:tmpl w:val="EBEC5F04"/>
    <w:lvl w:ilvl="0" w:tplc="C6B497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0890"/>
    <w:multiLevelType w:val="hybridMultilevel"/>
    <w:tmpl w:val="3AD08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D9946B6"/>
    <w:multiLevelType w:val="hybridMultilevel"/>
    <w:tmpl w:val="E6E818F4"/>
    <w:lvl w:ilvl="0" w:tplc="6C7090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B1DB3"/>
    <w:multiLevelType w:val="hybridMultilevel"/>
    <w:tmpl w:val="4740BEAE"/>
    <w:lvl w:ilvl="0" w:tplc="6C7090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C70902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215FB"/>
    <w:multiLevelType w:val="hybridMultilevel"/>
    <w:tmpl w:val="0A04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E53EF"/>
    <w:multiLevelType w:val="hybridMultilevel"/>
    <w:tmpl w:val="8C82BBD0"/>
    <w:lvl w:ilvl="0" w:tplc="6C7090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A2921"/>
    <w:multiLevelType w:val="hybridMultilevel"/>
    <w:tmpl w:val="374CCC64"/>
    <w:lvl w:ilvl="0" w:tplc="6C70902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6C709020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5C646D"/>
    <w:multiLevelType w:val="hybridMultilevel"/>
    <w:tmpl w:val="F444A03E"/>
    <w:lvl w:ilvl="0" w:tplc="C6F66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C70902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64D61"/>
    <w:multiLevelType w:val="hybridMultilevel"/>
    <w:tmpl w:val="B3BCA7B2"/>
    <w:lvl w:ilvl="0" w:tplc="6C7090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E1A4B"/>
    <w:multiLevelType w:val="hybridMultilevel"/>
    <w:tmpl w:val="E35A7828"/>
    <w:lvl w:ilvl="0" w:tplc="6C7090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22947"/>
    <w:multiLevelType w:val="hybridMultilevel"/>
    <w:tmpl w:val="1A6E500C"/>
    <w:lvl w:ilvl="0" w:tplc="465E0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37F10"/>
    <w:multiLevelType w:val="multilevel"/>
    <w:tmpl w:val="B3FA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150F04"/>
    <w:multiLevelType w:val="hybridMultilevel"/>
    <w:tmpl w:val="ED84A9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1630B4"/>
    <w:multiLevelType w:val="hybridMultilevel"/>
    <w:tmpl w:val="406827AE"/>
    <w:lvl w:ilvl="0" w:tplc="6C70902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C7D9A"/>
    <w:multiLevelType w:val="hybridMultilevel"/>
    <w:tmpl w:val="AE94E58A"/>
    <w:lvl w:ilvl="0" w:tplc="C6F66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6C709020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F7BA3"/>
    <w:multiLevelType w:val="hybridMultilevel"/>
    <w:tmpl w:val="C94E2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EC693D"/>
    <w:multiLevelType w:val="hybridMultilevel"/>
    <w:tmpl w:val="3F4E218A"/>
    <w:lvl w:ilvl="0" w:tplc="C6F66D8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6C709020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CA24CB"/>
    <w:multiLevelType w:val="hybridMultilevel"/>
    <w:tmpl w:val="726AF1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25679C"/>
    <w:multiLevelType w:val="hybridMultilevel"/>
    <w:tmpl w:val="2EB2E154"/>
    <w:lvl w:ilvl="0" w:tplc="6C7090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14F29"/>
    <w:multiLevelType w:val="multilevel"/>
    <w:tmpl w:val="193E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4328E0"/>
    <w:multiLevelType w:val="hybridMultilevel"/>
    <w:tmpl w:val="B12C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67EA5"/>
    <w:multiLevelType w:val="hybridMultilevel"/>
    <w:tmpl w:val="A1D62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6723F8"/>
    <w:multiLevelType w:val="hybridMultilevel"/>
    <w:tmpl w:val="1772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0A0360"/>
    <w:multiLevelType w:val="hybridMultilevel"/>
    <w:tmpl w:val="6076E3D2"/>
    <w:lvl w:ilvl="0" w:tplc="6C7090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12"/>
  </w:num>
  <w:num w:numId="4">
    <w:abstractNumId w:val="13"/>
  </w:num>
  <w:num w:numId="5">
    <w:abstractNumId w:val="34"/>
  </w:num>
  <w:num w:numId="6">
    <w:abstractNumId w:val="40"/>
  </w:num>
  <w:num w:numId="7">
    <w:abstractNumId w:val="19"/>
  </w:num>
  <w:num w:numId="8">
    <w:abstractNumId w:val="15"/>
  </w:num>
  <w:num w:numId="9">
    <w:abstractNumId w:val="1"/>
  </w:num>
  <w:num w:numId="10">
    <w:abstractNumId w:val="39"/>
  </w:num>
  <w:num w:numId="11">
    <w:abstractNumId w:val="41"/>
  </w:num>
  <w:num w:numId="12">
    <w:abstractNumId w:val="4"/>
  </w:num>
  <w:num w:numId="13">
    <w:abstractNumId w:val="10"/>
  </w:num>
  <w:num w:numId="14">
    <w:abstractNumId w:val="14"/>
  </w:num>
  <w:num w:numId="15">
    <w:abstractNumId w:val="30"/>
  </w:num>
  <w:num w:numId="16">
    <w:abstractNumId w:val="9"/>
  </w:num>
  <w:num w:numId="17">
    <w:abstractNumId w:val="38"/>
  </w:num>
  <w:num w:numId="18">
    <w:abstractNumId w:val="7"/>
  </w:num>
  <w:num w:numId="19">
    <w:abstractNumId w:val="2"/>
  </w:num>
  <w:num w:numId="20">
    <w:abstractNumId w:val="36"/>
  </w:num>
  <w:num w:numId="21">
    <w:abstractNumId w:val="31"/>
  </w:num>
  <w:num w:numId="22">
    <w:abstractNumId w:val="25"/>
  </w:num>
  <w:num w:numId="23">
    <w:abstractNumId w:val="35"/>
  </w:num>
  <w:num w:numId="24">
    <w:abstractNumId w:val="17"/>
  </w:num>
  <w:num w:numId="25">
    <w:abstractNumId w:val="6"/>
  </w:num>
  <w:num w:numId="26">
    <w:abstractNumId w:val="21"/>
  </w:num>
  <w:num w:numId="27">
    <w:abstractNumId w:val="24"/>
  </w:num>
  <w:num w:numId="28">
    <w:abstractNumId w:val="11"/>
  </w:num>
  <w:num w:numId="29">
    <w:abstractNumId w:val="27"/>
  </w:num>
  <w:num w:numId="30">
    <w:abstractNumId w:val="28"/>
  </w:num>
  <w:num w:numId="31">
    <w:abstractNumId w:val="42"/>
  </w:num>
  <w:num w:numId="32">
    <w:abstractNumId w:val="5"/>
  </w:num>
  <w:num w:numId="33">
    <w:abstractNumId w:val="0"/>
  </w:num>
  <w:num w:numId="34">
    <w:abstractNumId w:val="37"/>
  </w:num>
  <w:num w:numId="35">
    <w:abstractNumId w:val="18"/>
  </w:num>
  <w:num w:numId="36">
    <w:abstractNumId w:val="16"/>
  </w:num>
  <w:num w:numId="37">
    <w:abstractNumId w:val="3"/>
  </w:num>
  <w:num w:numId="38">
    <w:abstractNumId w:val="8"/>
  </w:num>
  <w:num w:numId="39">
    <w:abstractNumId w:val="33"/>
  </w:num>
  <w:num w:numId="40">
    <w:abstractNumId w:val="32"/>
  </w:num>
  <w:num w:numId="41">
    <w:abstractNumId w:val="26"/>
  </w:num>
  <w:num w:numId="42">
    <w:abstractNumId w:val="2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03"/>
    <w:rsid w:val="00002D64"/>
    <w:rsid w:val="00041374"/>
    <w:rsid w:val="000574A9"/>
    <w:rsid w:val="0006785C"/>
    <w:rsid w:val="001C66B6"/>
    <w:rsid w:val="00240B3C"/>
    <w:rsid w:val="00267F24"/>
    <w:rsid w:val="002A69D0"/>
    <w:rsid w:val="002D1499"/>
    <w:rsid w:val="002F2DB1"/>
    <w:rsid w:val="00304822"/>
    <w:rsid w:val="003B7DC7"/>
    <w:rsid w:val="00450EAF"/>
    <w:rsid w:val="00504E05"/>
    <w:rsid w:val="00532995"/>
    <w:rsid w:val="005524EF"/>
    <w:rsid w:val="005D30FC"/>
    <w:rsid w:val="005F1CE3"/>
    <w:rsid w:val="00667398"/>
    <w:rsid w:val="00674DF5"/>
    <w:rsid w:val="0077346B"/>
    <w:rsid w:val="00830E40"/>
    <w:rsid w:val="00841303"/>
    <w:rsid w:val="008560A0"/>
    <w:rsid w:val="008F112C"/>
    <w:rsid w:val="008F64E9"/>
    <w:rsid w:val="0091389E"/>
    <w:rsid w:val="00921233"/>
    <w:rsid w:val="0093004D"/>
    <w:rsid w:val="00B162EA"/>
    <w:rsid w:val="00B26304"/>
    <w:rsid w:val="00B90CDB"/>
    <w:rsid w:val="00C764AA"/>
    <w:rsid w:val="00C80882"/>
    <w:rsid w:val="00CC41AE"/>
    <w:rsid w:val="00E007BD"/>
    <w:rsid w:val="00E26929"/>
    <w:rsid w:val="00E60B3F"/>
    <w:rsid w:val="00ED2E8D"/>
    <w:rsid w:val="00F1208E"/>
    <w:rsid w:val="00F4409E"/>
    <w:rsid w:val="00F53008"/>
    <w:rsid w:val="00F60AAF"/>
    <w:rsid w:val="00F80737"/>
    <w:rsid w:val="00FB2E5A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C7AA8AE-8EF3-40CA-99B5-B1D70BEC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41303"/>
  </w:style>
  <w:style w:type="paragraph" w:styleId="ListParagraph">
    <w:name w:val="List Paragraph"/>
    <w:basedOn w:val="Normal"/>
    <w:uiPriority w:val="34"/>
    <w:qFormat/>
    <w:rsid w:val="00841303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8413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uiPriority w:val="1"/>
    <w:qFormat/>
    <w:rsid w:val="008413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1"/>
    <w:rsid w:val="00841303"/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841303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41303"/>
    <w:rPr>
      <w:rFonts w:ascii="Consolas" w:eastAsia="Calibri" w:hAnsi="Consolas" w:cs="Times New Roman"/>
      <w:sz w:val="21"/>
      <w:szCs w:val="21"/>
    </w:rPr>
  </w:style>
  <w:style w:type="character" w:customStyle="1" w:styleId="googqs-tidbit">
    <w:name w:val="goog_qs-tidbit"/>
    <w:basedOn w:val="DefaultParagraphFont"/>
    <w:rsid w:val="00841303"/>
  </w:style>
  <w:style w:type="paragraph" w:styleId="BodyTextIndent">
    <w:name w:val="Body Text Indent"/>
    <w:basedOn w:val="Normal"/>
    <w:link w:val="BodyTextIndentChar"/>
    <w:rsid w:val="00841303"/>
    <w:pPr>
      <w:spacing w:after="120" w:line="240" w:lineRule="auto"/>
      <w:ind w:left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41303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4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30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0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0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CDB"/>
  </w:style>
  <w:style w:type="table" w:styleId="TableGrid">
    <w:name w:val="Table Grid"/>
    <w:basedOn w:val="TableNormal"/>
    <w:uiPriority w:val="39"/>
    <w:rsid w:val="0077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Tassell, Janet</dc:creator>
  <cp:keywords/>
  <dc:description/>
  <cp:lastModifiedBy>Kirchner, Tony</cp:lastModifiedBy>
  <cp:revision>6</cp:revision>
  <dcterms:created xsi:type="dcterms:W3CDTF">2016-11-16T21:04:00Z</dcterms:created>
  <dcterms:modified xsi:type="dcterms:W3CDTF">2018-08-17T13:39:00Z</dcterms:modified>
</cp:coreProperties>
</file>