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47" w:rsidRDefault="00AF34FC" w:rsidP="00EE25BB">
      <w:pPr>
        <w:spacing w:after="0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0</wp:posOffset>
            </wp:positionV>
            <wp:extent cx="2102485" cy="672465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6724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510755</wp:posOffset>
            </wp:positionH>
            <wp:positionV relativeFrom="paragraph">
              <wp:posOffset>-163901</wp:posOffset>
            </wp:positionV>
            <wp:extent cx="1818377" cy="923027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77" cy="92302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2382688</wp:posOffset>
            </wp:positionH>
            <wp:positionV relativeFrom="paragraph">
              <wp:posOffset>-241118</wp:posOffset>
            </wp:positionV>
            <wp:extent cx="1223154" cy="100066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78" b="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0006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 xml:space="preserve">          </w:t>
      </w:r>
    </w:p>
    <w:p w:rsidR="00EE25BB" w:rsidRDefault="00EE25BB" w:rsidP="00EE25BB">
      <w:pPr>
        <w:spacing w:after="0"/>
        <w:jc w:val="right"/>
        <w:rPr>
          <w:b/>
        </w:rPr>
      </w:pPr>
    </w:p>
    <w:p w:rsidR="00AF34FC" w:rsidRDefault="00AF34FC" w:rsidP="00B816AF">
      <w:pPr>
        <w:spacing w:after="0" w:line="240" w:lineRule="auto"/>
        <w:jc w:val="center"/>
        <w:rPr>
          <w:b/>
        </w:rPr>
      </w:pPr>
    </w:p>
    <w:p w:rsidR="00AF34FC" w:rsidRDefault="00AF34FC" w:rsidP="00B816AF">
      <w:pPr>
        <w:spacing w:after="0" w:line="240" w:lineRule="auto"/>
        <w:jc w:val="center"/>
        <w:rPr>
          <w:b/>
        </w:rPr>
      </w:pPr>
    </w:p>
    <w:p w:rsidR="00AF34FC" w:rsidRDefault="00AF34FC" w:rsidP="00B816AF">
      <w:pPr>
        <w:spacing w:after="0" w:line="240" w:lineRule="auto"/>
        <w:jc w:val="center"/>
        <w:rPr>
          <w:b/>
        </w:rPr>
      </w:pPr>
    </w:p>
    <w:p w:rsidR="00816931" w:rsidRDefault="002E37A3" w:rsidP="00B816AF">
      <w:pPr>
        <w:spacing w:after="0" w:line="240" w:lineRule="auto"/>
        <w:jc w:val="center"/>
        <w:rPr>
          <w:b/>
        </w:rPr>
      </w:pPr>
      <w:r>
        <w:rPr>
          <w:b/>
        </w:rPr>
        <w:t>Wetl</w:t>
      </w:r>
      <w:r w:rsidR="00F347FD">
        <w:rPr>
          <w:b/>
        </w:rPr>
        <w:t xml:space="preserve">ands Reserve Program Field Representative </w:t>
      </w:r>
    </w:p>
    <w:p w:rsidR="0035359F" w:rsidRDefault="00213F38" w:rsidP="00B816AF">
      <w:pPr>
        <w:spacing w:after="0" w:line="240" w:lineRule="auto"/>
        <w:jc w:val="center"/>
        <w:rPr>
          <w:b/>
        </w:rPr>
      </w:pPr>
      <w:r w:rsidRPr="000848C5">
        <w:rPr>
          <w:b/>
        </w:rPr>
        <w:t>Scope of Work</w:t>
      </w:r>
    </w:p>
    <w:p w:rsidR="00AF34FC" w:rsidRDefault="00AF34FC" w:rsidP="00B816AF">
      <w:pPr>
        <w:spacing w:after="0" w:line="240" w:lineRule="auto"/>
        <w:jc w:val="center"/>
        <w:rPr>
          <w:b/>
        </w:rPr>
      </w:pPr>
    </w:p>
    <w:p w:rsidR="00AF34FC" w:rsidRPr="009259E5" w:rsidRDefault="00AF34FC" w:rsidP="00AF34FC">
      <w:pPr>
        <w:spacing w:after="0" w:line="240" w:lineRule="auto"/>
      </w:pPr>
      <w:r>
        <w:rPr>
          <w:b/>
        </w:rPr>
        <w:t xml:space="preserve">This position is </w:t>
      </w:r>
      <w:r w:rsidR="00751158">
        <w:rPr>
          <w:b/>
        </w:rPr>
        <w:t>funded through The Nature Conservancy and USDA Natural Resources Conservation Service and sponsored by the Graves County Conservation District.</w:t>
      </w:r>
    </w:p>
    <w:p w:rsidR="00EE25BB" w:rsidRPr="000848C5" w:rsidRDefault="00EE25BB" w:rsidP="00B816AF">
      <w:pPr>
        <w:spacing w:after="0" w:line="240" w:lineRule="auto"/>
        <w:jc w:val="center"/>
        <w:rPr>
          <w:b/>
        </w:rPr>
      </w:pPr>
    </w:p>
    <w:p w:rsidR="00213F38" w:rsidRPr="000848C5" w:rsidRDefault="00213F38" w:rsidP="00B816AF">
      <w:pPr>
        <w:spacing w:after="0" w:line="240" w:lineRule="auto"/>
        <w:rPr>
          <w:b/>
        </w:rPr>
      </w:pPr>
      <w:r w:rsidRPr="000848C5">
        <w:rPr>
          <w:b/>
        </w:rPr>
        <w:t>Knowledge, Skills, and Abilities necessary for position</w:t>
      </w:r>
      <w:r w:rsidR="00B816AF">
        <w:rPr>
          <w:b/>
        </w:rPr>
        <w:t>:</w:t>
      </w:r>
      <w:r w:rsidR="00AF34FC" w:rsidRPr="00AF34FC">
        <w:rPr>
          <w:sz w:val="24"/>
          <w:szCs w:val="24"/>
        </w:rPr>
        <w:t xml:space="preserve"> </w:t>
      </w:r>
    </w:p>
    <w:p w:rsidR="00213F38" w:rsidRDefault="00213F38" w:rsidP="00B816AF">
      <w:pPr>
        <w:spacing w:after="0" w:line="240" w:lineRule="auto"/>
      </w:pPr>
      <w:r>
        <w:t>1.  Working knowledge of wetland ecology (degree in biological sciences not necessary, but beneficial)</w:t>
      </w:r>
    </w:p>
    <w:p w:rsidR="00213F38" w:rsidRDefault="00213F38" w:rsidP="00B816AF">
      <w:pPr>
        <w:spacing w:after="0" w:line="240" w:lineRule="auto"/>
      </w:pPr>
      <w:r>
        <w:t>2.  Proficient skills in database management and Geographic Information Systems</w:t>
      </w:r>
      <w:r w:rsidR="00470083">
        <w:t xml:space="preserve"> (GIS)</w:t>
      </w:r>
      <w:r>
        <w:t xml:space="preserve"> </w:t>
      </w:r>
      <w:r w:rsidR="00F347FD">
        <w:t>applications</w:t>
      </w:r>
    </w:p>
    <w:p w:rsidR="00213F38" w:rsidRDefault="00213F38" w:rsidP="00B816AF">
      <w:pPr>
        <w:spacing w:after="0" w:line="240" w:lineRule="auto"/>
      </w:pPr>
      <w:r>
        <w:t xml:space="preserve">3.  </w:t>
      </w:r>
      <w:r w:rsidR="009259E5">
        <w:t>Proficient communication skills</w:t>
      </w:r>
      <w:r>
        <w:t xml:space="preserve"> </w:t>
      </w:r>
      <w:r w:rsidR="009259E5">
        <w:t>(</w:t>
      </w:r>
      <w:r>
        <w:t>both oral and written</w:t>
      </w:r>
      <w:r w:rsidR="009259E5">
        <w:t>)</w:t>
      </w:r>
      <w:r w:rsidR="00AF34FC" w:rsidRPr="00AF34FC">
        <w:rPr>
          <w:sz w:val="24"/>
          <w:szCs w:val="24"/>
        </w:rPr>
        <w:t xml:space="preserve"> </w:t>
      </w:r>
    </w:p>
    <w:p w:rsidR="00EF0D73" w:rsidRDefault="00213F38" w:rsidP="00B816AF">
      <w:pPr>
        <w:spacing w:after="0" w:line="240" w:lineRule="auto"/>
      </w:pPr>
      <w:r>
        <w:t xml:space="preserve">4.  </w:t>
      </w:r>
      <w:r w:rsidR="00EF0D73">
        <w:t>Ability to communicate effectively with diverse groups of people</w:t>
      </w:r>
    </w:p>
    <w:p w:rsidR="00213F38" w:rsidRDefault="00EF0D73" w:rsidP="00B816AF">
      <w:pPr>
        <w:spacing w:after="0" w:line="240" w:lineRule="auto"/>
      </w:pPr>
      <w:r>
        <w:t xml:space="preserve">5.  </w:t>
      </w:r>
      <w:r w:rsidR="00213F38">
        <w:t xml:space="preserve">Ability to conduct educational programs </w:t>
      </w:r>
      <w:r w:rsidR="00633C2A">
        <w:t>with</w:t>
      </w:r>
      <w:r w:rsidR="00213F38">
        <w:t xml:space="preserve"> K-12 school groups, civic groups, and the general public</w:t>
      </w:r>
    </w:p>
    <w:p w:rsidR="00213F38" w:rsidRDefault="00EF0D73" w:rsidP="00B816AF">
      <w:pPr>
        <w:spacing w:after="0" w:line="240" w:lineRule="auto"/>
      </w:pPr>
      <w:r>
        <w:t>6</w:t>
      </w:r>
      <w:r w:rsidR="00213F38">
        <w:t>.  Ability to work outdoors in all weather conditions</w:t>
      </w:r>
    </w:p>
    <w:p w:rsidR="000848C5" w:rsidRDefault="000848C5" w:rsidP="00B816AF">
      <w:pPr>
        <w:spacing w:after="0" w:line="240" w:lineRule="auto"/>
      </w:pPr>
    </w:p>
    <w:p w:rsidR="00B816AF" w:rsidRDefault="00633C2A" w:rsidP="00B816AF">
      <w:pPr>
        <w:spacing w:after="0" w:line="240" w:lineRule="auto"/>
        <w:rPr>
          <w:b/>
        </w:rPr>
      </w:pPr>
      <w:r w:rsidRPr="000848C5">
        <w:rPr>
          <w:b/>
        </w:rPr>
        <w:t>Duties and Responsibilities of the Position</w:t>
      </w:r>
      <w:r w:rsidR="00B816AF">
        <w:rPr>
          <w:b/>
        </w:rPr>
        <w:t>:</w:t>
      </w:r>
    </w:p>
    <w:p w:rsidR="009259E5" w:rsidRDefault="0031098B" w:rsidP="009259E5">
      <w:pPr>
        <w:spacing w:after="0" w:line="240" w:lineRule="auto"/>
      </w:pPr>
      <w:r>
        <w:t xml:space="preserve">1.  </w:t>
      </w:r>
      <w:r w:rsidR="009259E5">
        <w:t>Assist with</w:t>
      </w:r>
      <w:r>
        <w:t xml:space="preserve"> Wetland Reserve Program</w:t>
      </w:r>
      <w:r w:rsidR="009259E5">
        <w:t xml:space="preserve"> project ranking and preliminary conserv</w:t>
      </w:r>
      <w:r w:rsidR="0090555E">
        <w:t>ation planning activities in both</w:t>
      </w:r>
      <w:r w:rsidR="009259E5">
        <w:t xml:space="preserve"> field and office</w:t>
      </w:r>
    </w:p>
    <w:p w:rsidR="009259E5" w:rsidRDefault="0031098B" w:rsidP="009259E5">
      <w:pPr>
        <w:spacing w:after="0" w:line="240" w:lineRule="auto"/>
      </w:pPr>
      <w:r>
        <w:t xml:space="preserve">2.  </w:t>
      </w:r>
      <w:r w:rsidR="009259E5">
        <w:t>Assist with marketing and outreach of Wetlands Reserve Program and other land stewardship programs available through USDA and other cooperating partners</w:t>
      </w:r>
    </w:p>
    <w:p w:rsidR="0031098B" w:rsidRDefault="0031098B" w:rsidP="009259E5">
      <w:pPr>
        <w:spacing w:after="0" w:line="240" w:lineRule="auto"/>
      </w:pPr>
      <w:r>
        <w:t>3.  Assist landowners through all phases of application and enrollment into the Wetland Reserve Program</w:t>
      </w:r>
    </w:p>
    <w:p w:rsidR="009259E5" w:rsidRDefault="0031098B" w:rsidP="009259E5">
      <w:pPr>
        <w:spacing w:after="0" w:line="240" w:lineRule="auto"/>
      </w:pPr>
      <w:r>
        <w:t xml:space="preserve">4.  </w:t>
      </w:r>
      <w:r w:rsidR="009259E5">
        <w:t>Use GIS to create project maps and accomplish conservation planning tasks</w:t>
      </w:r>
    </w:p>
    <w:p w:rsidR="009259E5" w:rsidRDefault="0031098B" w:rsidP="009259E5">
      <w:pPr>
        <w:spacing w:after="0" w:line="240" w:lineRule="auto"/>
      </w:pPr>
      <w:r>
        <w:t xml:space="preserve">5.  </w:t>
      </w:r>
      <w:r w:rsidR="009259E5">
        <w:t>Manage multiple program databases</w:t>
      </w:r>
    </w:p>
    <w:p w:rsidR="009259E5" w:rsidRDefault="0031098B" w:rsidP="009259E5">
      <w:pPr>
        <w:spacing w:after="0" w:line="240" w:lineRule="auto"/>
      </w:pPr>
      <w:r>
        <w:t xml:space="preserve">6.  </w:t>
      </w:r>
      <w:r w:rsidR="009259E5">
        <w:t xml:space="preserve">Assist with monitoring, inspection, </w:t>
      </w:r>
      <w:r>
        <w:t>and management activities on Wetland Reserve Program</w:t>
      </w:r>
      <w:r w:rsidR="009259E5">
        <w:t xml:space="preserve"> easements</w:t>
      </w:r>
    </w:p>
    <w:p w:rsidR="0031098B" w:rsidRDefault="0031098B" w:rsidP="0031098B">
      <w:pPr>
        <w:spacing w:after="0" w:line="240" w:lineRule="auto"/>
      </w:pPr>
      <w:r>
        <w:t>7.  Assist with conservation practice r</w:t>
      </w:r>
      <w:r w:rsidR="00751158">
        <w:t xml:space="preserve">ecommendations in the </w:t>
      </w:r>
      <w:r>
        <w:t>Graves</w:t>
      </w:r>
      <w:r w:rsidR="00751158">
        <w:t xml:space="preserve"> County</w:t>
      </w:r>
      <w:r>
        <w:t xml:space="preserve"> Service Center and surrounding counties</w:t>
      </w:r>
    </w:p>
    <w:p w:rsidR="0031098B" w:rsidRDefault="0031098B" w:rsidP="0031098B">
      <w:pPr>
        <w:spacing w:after="0" w:line="240" w:lineRule="auto"/>
      </w:pPr>
      <w:r>
        <w:t>8.  Assist with completion of compliance paperwork, such as NEPA and Environmental Evaluations</w:t>
      </w:r>
    </w:p>
    <w:p w:rsidR="0031098B" w:rsidRDefault="0031098B" w:rsidP="00B816AF">
      <w:pPr>
        <w:spacing w:after="0" w:line="240" w:lineRule="auto"/>
      </w:pPr>
      <w:r>
        <w:t>9.  Assist with water quality monitoring program</w:t>
      </w:r>
    </w:p>
    <w:p w:rsidR="00DF26CD" w:rsidRDefault="0031098B" w:rsidP="00B816AF">
      <w:pPr>
        <w:spacing w:after="0" w:line="240" w:lineRule="auto"/>
      </w:pPr>
      <w:r>
        <w:t xml:space="preserve">10.  </w:t>
      </w:r>
      <w:r w:rsidR="002D26F6">
        <w:t>Develop and implement conservation education programs in area schools</w:t>
      </w:r>
    </w:p>
    <w:p w:rsidR="002D26F6" w:rsidRDefault="0031098B" w:rsidP="00B816AF">
      <w:pPr>
        <w:spacing w:after="0" w:line="240" w:lineRule="auto"/>
      </w:pPr>
      <w:r>
        <w:t>11</w:t>
      </w:r>
      <w:r w:rsidR="002D26F6">
        <w:t xml:space="preserve">. </w:t>
      </w:r>
      <w:r w:rsidR="0090555E">
        <w:t xml:space="preserve"> </w:t>
      </w:r>
      <w:r w:rsidR="002D26F6">
        <w:t>Develop and su</w:t>
      </w:r>
      <w:r w:rsidR="00F4574C">
        <w:t>bmit reports in a timely manner</w:t>
      </w:r>
    </w:p>
    <w:p w:rsidR="00742047" w:rsidRDefault="00742047" w:rsidP="00B816AF">
      <w:pPr>
        <w:spacing w:after="0" w:line="240" w:lineRule="auto"/>
      </w:pPr>
    </w:p>
    <w:p w:rsidR="00742047" w:rsidRPr="00751158" w:rsidRDefault="00742047" w:rsidP="00B816AF">
      <w:pPr>
        <w:spacing w:after="0" w:line="240" w:lineRule="auto"/>
        <w:rPr>
          <w:b/>
        </w:rPr>
      </w:pPr>
      <w:r w:rsidRPr="00862EAC">
        <w:rPr>
          <w:b/>
        </w:rPr>
        <w:t>Administration of the Position</w:t>
      </w:r>
      <w:r w:rsidR="00B816AF">
        <w:rPr>
          <w:b/>
        </w:rPr>
        <w:t>:</w:t>
      </w:r>
    </w:p>
    <w:p w:rsidR="00742047" w:rsidRDefault="00751158" w:rsidP="00B816AF">
      <w:pPr>
        <w:spacing w:after="0" w:line="240" w:lineRule="auto"/>
      </w:pPr>
      <w:r>
        <w:t xml:space="preserve">Position will be located in the Mayfield (Graves County) USDA Service Center.  </w:t>
      </w:r>
      <w:r w:rsidR="00742047">
        <w:t>Input and guidance for the role and responsibilities of the position will be coordinated between the DOC, NRCS, TNC, and the Graves County Conservation District.  The day-to-day assignment and duties will be established by the “Purchase Area” Easement Team Leader, in consultation</w:t>
      </w:r>
      <w:r w:rsidR="00862EAC">
        <w:t xml:space="preserve"> with the hosting conservation district board of directors, the Lead District Conservationist, and TNC.</w:t>
      </w:r>
    </w:p>
    <w:p w:rsidR="00862EAC" w:rsidRDefault="00862EAC" w:rsidP="00B816AF">
      <w:pPr>
        <w:spacing w:after="0" w:line="240" w:lineRule="auto"/>
      </w:pPr>
    </w:p>
    <w:p w:rsidR="00B816AF" w:rsidRPr="00B816AF" w:rsidRDefault="00751158" w:rsidP="00B816AF">
      <w:pPr>
        <w:spacing w:after="0" w:line="240" w:lineRule="auto"/>
        <w:rPr>
          <w:b/>
        </w:rPr>
      </w:pPr>
      <w:r>
        <w:rPr>
          <w:b/>
        </w:rPr>
        <w:t xml:space="preserve">TWO YEAR TERM POSITION / </w:t>
      </w:r>
      <w:r w:rsidR="00F347FD">
        <w:rPr>
          <w:b/>
        </w:rPr>
        <w:t>STARTING MINIMUM SALARY: $22</w:t>
      </w:r>
      <w:r w:rsidR="0090555E">
        <w:rPr>
          <w:b/>
        </w:rPr>
        <w:t xml:space="preserve">,000 </w:t>
      </w:r>
      <w:r w:rsidR="00B75C07">
        <w:rPr>
          <w:b/>
        </w:rPr>
        <w:t>(Based on education/experience)</w:t>
      </w:r>
    </w:p>
    <w:p w:rsidR="00B816AF" w:rsidRPr="00B816AF" w:rsidRDefault="00B816AF" w:rsidP="00B816AF">
      <w:pPr>
        <w:spacing w:after="0" w:line="240" w:lineRule="auto"/>
        <w:rPr>
          <w:b/>
        </w:rPr>
      </w:pPr>
      <w:r w:rsidRPr="00B816AF">
        <w:rPr>
          <w:b/>
        </w:rPr>
        <w:t xml:space="preserve">NO </w:t>
      </w:r>
      <w:r w:rsidR="00A229E5">
        <w:rPr>
          <w:b/>
        </w:rPr>
        <w:t xml:space="preserve">HEALTH </w:t>
      </w:r>
      <w:r w:rsidRPr="00B816AF">
        <w:rPr>
          <w:b/>
        </w:rPr>
        <w:t>BENEFITS</w:t>
      </w:r>
    </w:p>
    <w:p w:rsidR="00B816AF" w:rsidRPr="00B816AF" w:rsidRDefault="00B816AF" w:rsidP="00B816AF">
      <w:pPr>
        <w:spacing w:after="0" w:line="240" w:lineRule="auto"/>
        <w:rPr>
          <w:b/>
        </w:rPr>
      </w:pPr>
      <w:r w:rsidRPr="00B816AF">
        <w:rPr>
          <w:b/>
        </w:rPr>
        <w:t xml:space="preserve">WRT requirements: 6 days (SICK) and 1 week (5 day) paid Annual Leave with pay. </w:t>
      </w:r>
    </w:p>
    <w:p w:rsidR="00862EAC" w:rsidRDefault="00862EAC" w:rsidP="00B816AF">
      <w:pPr>
        <w:spacing w:after="0" w:line="240" w:lineRule="auto"/>
      </w:pPr>
    </w:p>
    <w:sectPr w:rsidR="00862EAC" w:rsidSect="0035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3F38"/>
    <w:rsid w:val="00031E59"/>
    <w:rsid w:val="000848C5"/>
    <w:rsid w:val="00213F38"/>
    <w:rsid w:val="002411D3"/>
    <w:rsid w:val="00241406"/>
    <w:rsid w:val="002D26F6"/>
    <w:rsid w:val="002E37A3"/>
    <w:rsid w:val="0031098B"/>
    <w:rsid w:val="0035359F"/>
    <w:rsid w:val="00470083"/>
    <w:rsid w:val="00633C2A"/>
    <w:rsid w:val="0069536E"/>
    <w:rsid w:val="00742047"/>
    <w:rsid w:val="00751158"/>
    <w:rsid w:val="00816931"/>
    <w:rsid w:val="00862EAC"/>
    <w:rsid w:val="0090555E"/>
    <w:rsid w:val="00917C96"/>
    <w:rsid w:val="009259E5"/>
    <w:rsid w:val="009625C2"/>
    <w:rsid w:val="00A14D96"/>
    <w:rsid w:val="00A229E5"/>
    <w:rsid w:val="00AF34FC"/>
    <w:rsid w:val="00B236C6"/>
    <w:rsid w:val="00B75C07"/>
    <w:rsid w:val="00B816AF"/>
    <w:rsid w:val="00D70313"/>
    <w:rsid w:val="00DF26CD"/>
    <w:rsid w:val="00E70BE6"/>
    <w:rsid w:val="00EE25BB"/>
    <w:rsid w:val="00EF0D73"/>
    <w:rsid w:val="00F347FD"/>
    <w:rsid w:val="00F4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michele.morris</dc:creator>
  <cp:keywords/>
  <dc:description/>
  <cp:lastModifiedBy>michele.morris</cp:lastModifiedBy>
  <cp:revision>19</cp:revision>
  <cp:lastPrinted>2012-10-26T18:14:00Z</cp:lastPrinted>
  <dcterms:created xsi:type="dcterms:W3CDTF">2012-10-25T20:35:00Z</dcterms:created>
  <dcterms:modified xsi:type="dcterms:W3CDTF">2012-11-07T17:50:00Z</dcterms:modified>
</cp:coreProperties>
</file>