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3227F6">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3227F6">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41F30717" w:rsidR="0017571B" w:rsidRPr="003227F6" w:rsidRDefault="003227F6"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Ogden College of Science and Engineering</w:t>
            </w:r>
          </w:p>
        </w:tc>
        <w:tc>
          <w:tcPr>
            <w:tcW w:w="7920" w:type="dxa"/>
          </w:tcPr>
          <w:p w14:paraId="4B219735" w14:textId="51024BBE" w:rsidR="0017571B" w:rsidRPr="003227F6" w:rsidRDefault="003227F6"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Department of Earth Environmental and Atmospheric Sciences</w:t>
            </w:r>
          </w:p>
        </w:tc>
      </w:tr>
      <w:tr w:rsidR="0017571B" w14:paraId="3FB6829E" w14:textId="77777777" w:rsidTr="003227F6">
        <w:tc>
          <w:tcPr>
            <w:tcW w:w="14395" w:type="dxa"/>
            <w:gridSpan w:val="2"/>
          </w:tcPr>
          <w:p w14:paraId="7CC57F6D" w14:textId="0849029E" w:rsidR="0017571B" w:rsidRPr="003227F6" w:rsidRDefault="003227F6"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Environmental, Sustainability, and Geographic Studies #5009</w:t>
            </w:r>
          </w:p>
        </w:tc>
      </w:tr>
      <w:tr w:rsidR="00141CFC" w14:paraId="56A671A4" w14:textId="77777777" w:rsidTr="003227F6">
        <w:tc>
          <w:tcPr>
            <w:tcW w:w="14395" w:type="dxa"/>
            <w:gridSpan w:val="2"/>
          </w:tcPr>
          <w:p w14:paraId="6AD05DAC" w14:textId="3257BC71" w:rsidR="00141CFC" w:rsidRPr="003227F6" w:rsidRDefault="003227F6"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Dr. Leslie North</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28B54E4D" w:rsidR="007706BE" w:rsidRPr="003227F6" w:rsidRDefault="007706BE" w:rsidP="007706BE">
            <w:pPr>
              <w:widowControl w:val="0"/>
              <w:autoSpaceDE w:val="0"/>
              <w:autoSpaceDN w:val="0"/>
              <w:adjustRightInd w:val="0"/>
              <w:rPr>
                <w:rFonts w:ascii="Times New Roman" w:hAnsi="Times New Roman"/>
                <w:sz w:val="20"/>
                <w:szCs w:val="20"/>
              </w:rPr>
            </w:pPr>
            <w:r w:rsidRPr="003227F6">
              <w:rPr>
                <w:rFonts w:ascii="Times New Roman" w:hAnsi="Times New Roman"/>
                <w:b/>
                <w:bCs/>
                <w:sz w:val="20"/>
                <w:szCs w:val="20"/>
              </w:rPr>
              <w:t>Student Learning Outcome 1</w:t>
            </w:r>
            <w:r w:rsidRPr="003227F6">
              <w:rPr>
                <w:rFonts w:ascii="Times New Roman" w:hAnsi="Times New Roman"/>
                <w:sz w:val="20"/>
                <w:szCs w:val="20"/>
              </w:rPr>
              <w:t>:</w:t>
            </w:r>
            <w:r w:rsidR="003227F6" w:rsidRPr="003227F6">
              <w:t xml:space="preserve"> </w:t>
            </w:r>
            <w:r w:rsidR="003227F6" w:rsidRPr="003227F6">
              <w:rPr>
                <w:rFonts w:ascii="Times New Roman" w:hAnsi="Times New Roman"/>
                <w:sz w:val="20"/>
                <w:szCs w:val="20"/>
              </w:rPr>
              <w:t xml:space="preserve">Students </w:t>
            </w:r>
            <w:r w:rsidR="003227F6">
              <w:rPr>
                <w:rFonts w:ascii="Times New Roman" w:hAnsi="Times New Roman"/>
                <w:sz w:val="20"/>
                <w:szCs w:val="20"/>
              </w:rPr>
              <w:t>can</w:t>
            </w:r>
            <w:r w:rsidR="000E4442">
              <w:rPr>
                <w:rFonts w:ascii="Times New Roman" w:hAnsi="Times New Roman"/>
                <w:sz w:val="20"/>
                <w:szCs w:val="20"/>
              </w:rPr>
              <w:t xml:space="preserve"> </w:t>
            </w:r>
            <w:r w:rsidR="008606F7">
              <w:rPr>
                <w:rFonts w:ascii="Times New Roman" w:hAnsi="Times New Roman"/>
                <w:sz w:val="20"/>
                <w:szCs w:val="20"/>
              </w:rPr>
              <w:t xml:space="preserve">demonstrate a theoretical and </w:t>
            </w:r>
            <w:r w:rsidR="003E4DB3">
              <w:rPr>
                <w:rFonts w:ascii="Times New Roman" w:hAnsi="Times New Roman"/>
                <w:sz w:val="20"/>
                <w:szCs w:val="20"/>
              </w:rPr>
              <w:t>applied</w:t>
            </w:r>
            <w:r w:rsidR="008606F7">
              <w:rPr>
                <w:rFonts w:ascii="Times New Roman" w:hAnsi="Times New Roman"/>
                <w:sz w:val="20"/>
                <w:szCs w:val="20"/>
              </w:rPr>
              <w:t xml:space="preserve"> understanding of </w:t>
            </w:r>
            <w:r w:rsidR="000E4442" w:rsidRPr="000E4442">
              <w:rPr>
                <w:rFonts w:ascii="Times New Roman" w:hAnsi="Times New Roman"/>
                <w:sz w:val="20"/>
                <w:szCs w:val="20"/>
              </w:rPr>
              <w:t>basic environmental concepts, sustainability pillars, and geographical principles and convey an understanding of their value and importance to stakeholders and the public.</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3227F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0708960E" w14:textId="2A772F84" w:rsidR="000E4442" w:rsidRPr="00057E2F" w:rsidRDefault="000E4442" w:rsidP="000E4442">
            <w:pPr>
              <w:widowControl w:val="0"/>
              <w:autoSpaceDE w:val="0"/>
              <w:autoSpaceDN w:val="0"/>
              <w:adjustRightInd w:val="0"/>
              <w:rPr>
                <w:rFonts w:ascii="Times New Roman" w:hAnsi="Times New Roman"/>
                <w:sz w:val="20"/>
                <w:szCs w:val="20"/>
              </w:rPr>
            </w:pPr>
            <w:r w:rsidRPr="000E4442">
              <w:rPr>
                <w:rFonts w:ascii="Times New Roman" w:hAnsi="Times New Roman"/>
                <w:sz w:val="20"/>
                <w:szCs w:val="20"/>
              </w:rPr>
              <w:t xml:space="preserve">Direct: Capstone </w:t>
            </w:r>
            <w:r w:rsidR="00284F61">
              <w:rPr>
                <w:rFonts w:ascii="Times New Roman" w:hAnsi="Times New Roman"/>
                <w:sz w:val="20"/>
                <w:szCs w:val="20"/>
              </w:rPr>
              <w:t xml:space="preserve">Comprehensive Program </w:t>
            </w:r>
            <w:r w:rsidR="000056E3">
              <w:rPr>
                <w:rFonts w:ascii="Times New Roman" w:hAnsi="Times New Roman"/>
                <w:sz w:val="20"/>
                <w:szCs w:val="20"/>
              </w:rPr>
              <w:t xml:space="preserve">Exit </w:t>
            </w:r>
            <w:r>
              <w:rPr>
                <w:rFonts w:ascii="Times New Roman" w:hAnsi="Times New Roman"/>
                <w:sz w:val="20"/>
                <w:szCs w:val="20"/>
              </w:rPr>
              <w:t>Exam</w:t>
            </w:r>
            <w:r w:rsidR="00057E2F">
              <w:rPr>
                <w:rFonts w:ascii="Times New Roman" w:hAnsi="Times New Roman"/>
                <w:sz w:val="20"/>
                <w:szCs w:val="20"/>
              </w:rPr>
              <w:t xml:space="preserve">. </w:t>
            </w:r>
            <w:r w:rsidR="0042733B">
              <w:rPr>
                <w:rFonts w:ascii="Times New Roman" w:hAnsi="Times New Roman"/>
                <w:sz w:val="20"/>
                <w:szCs w:val="20"/>
              </w:rPr>
              <w:t xml:space="preserve"> </w:t>
            </w:r>
          </w:p>
          <w:p w14:paraId="681FFD89" w14:textId="6C8D627F" w:rsidR="007706BE" w:rsidRPr="000E4442" w:rsidRDefault="007706BE" w:rsidP="000E4442">
            <w:pPr>
              <w:widowControl w:val="0"/>
              <w:autoSpaceDE w:val="0"/>
              <w:autoSpaceDN w:val="0"/>
              <w:adjustRightInd w:val="0"/>
              <w:rPr>
                <w:rFonts w:ascii="Times New Roman" w:hAnsi="Times New Roman"/>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58B2654" w:rsidR="007706BE" w:rsidRPr="00FF3DCE" w:rsidRDefault="000E4442"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AF3814">
              <w:rPr>
                <w:rFonts w:ascii="Times New Roman" w:hAnsi="Times New Roman"/>
                <w:b/>
                <w:sz w:val="20"/>
                <w:szCs w:val="20"/>
              </w:rPr>
            </w:r>
            <w:r w:rsidR="00AF3814">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AF3814">
              <w:rPr>
                <w:rFonts w:ascii="Times New Roman" w:hAnsi="Times New Roman"/>
                <w:b/>
                <w:sz w:val="20"/>
                <w:szCs w:val="20"/>
              </w:rPr>
            </w:r>
            <w:r w:rsidR="00AF3814">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3227F6">
        <w:tc>
          <w:tcPr>
            <w:tcW w:w="14395" w:type="dxa"/>
            <w:gridSpan w:val="4"/>
            <w:shd w:val="clear" w:color="auto" w:fill="auto"/>
            <w:tcMar>
              <w:top w:w="100" w:type="nil"/>
              <w:right w:w="100" w:type="nil"/>
            </w:tcMar>
          </w:tcPr>
          <w:p w14:paraId="2FDD2A3B" w14:textId="10A1AF83" w:rsidR="00B3239E" w:rsidRPr="003227F6" w:rsidRDefault="00B3239E" w:rsidP="00B3239E">
            <w:pPr>
              <w:widowControl w:val="0"/>
              <w:autoSpaceDE w:val="0"/>
              <w:autoSpaceDN w:val="0"/>
              <w:adjustRightInd w:val="0"/>
              <w:rPr>
                <w:rFonts w:ascii="Times New Roman" w:hAnsi="Times New Roman"/>
                <w:sz w:val="20"/>
                <w:szCs w:val="20"/>
              </w:rPr>
            </w:pPr>
            <w:r w:rsidRPr="00FF3DCE">
              <w:rPr>
                <w:rFonts w:ascii="Times New Roman" w:hAnsi="Times New Roman"/>
                <w:b/>
                <w:bCs/>
                <w:sz w:val="20"/>
                <w:szCs w:val="20"/>
              </w:rPr>
              <w:t>Student Learning Outcome 2:</w:t>
            </w:r>
            <w:r w:rsidR="003227F6">
              <w:rPr>
                <w:rFonts w:ascii="Times New Roman" w:hAnsi="Times New Roman"/>
                <w:b/>
                <w:bCs/>
                <w:sz w:val="20"/>
                <w:szCs w:val="20"/>
              </w:rPr>
              <w:t xml:space="preserve"> </w:t>
            </w:r>
            <w:r w:rsidR="00A16D58">
              <w:rPr>
                <w:rFonts w:ascii="Times New Roman" w:hAnsi="Times New Roman"/>
                <w:sz w:val="20"/>
                <w:szCs w:val="20"/>
              </w:rPr>
              <w:t>Students can d</w:t>
            </w:r>
            <w:r w:rsidR="00A16D58" w:rsidRPr="003227F6">
              <w:rPr>
                <w:rFonts w:ascii="Times New Roman" w:hAnsi="Times New Roman"/>
                <w:sz w:val="20"/>
                <w:szCs w:val="20"/>
              </w:rPr>
              <w:t xml:space="preserve">emonstrate proficiency in the quantitative </w:t>
            </w:r>
            <w:r w:rsidR="00A16D58">
              <w:rPr>
                <w:rFonts w:ascii="Times New Roman" w:hAnsi="Times New Roman"/>
                <w:sz w:val="20"/>
                <w:szCs w:val="20"/>
              </w:rPr>
              <w:t xml:space="preserve">and </w:t>
            </w:r>
            <w:r w:rsidR="00A16D58" w:rsidRPr="003227F6">
              <w:rPr>
                <w:rFonts w:ascii="Times New Roman" w:hAnsi="Times New Roman"/>
                <w:sz w:val="20"/>
                <w:szCs w:val="20"/>
              </w:rPr>
              <w:t>qualitative spatial analysis</w:t>
            </w:r>
            <w:r w:rsidR="00A16D58">
              <w:rPr>
                <w:rFonts w:ascii="Times New Roman" w:hAnsi="Times New Roman"/>
                <w:sz w:val="20"/>
                <w:szCs w:val="20"/>
              </w:rPr>
              <w:t xml:space="preserve"> and </w:t>
            </w:r>
            <w:r w:rsidR="00DD5F6A" w:rsidRPr="003227F6">
              <w:rPr>
                <w:rFonts w:ascii="Times New Roman" w:hAnsi="Times New Roman"/>
                <w:sz w:val="20"/>
                <w:szCs w:val="20"/>
              </w:rPr>
              <w:t>critical</w:t>
            </w:r>
            <w:r w:rsidR="00DD5F6A">
              <w:rPr>
                <w:rFonts w:ascii="Times New Roman" w:hAnsi="Times New Roman"/>
                <w:sz w:val="20"/>
                <w:szCs w:val="20"/>
              </w:rPr>
              <w:t xml:space="preserve"> thinking</w:t>
            </w:r>
            <w:r w:rsidR="00A16D58">
              <w:rPr>
                <w:rFonts w:ascii="Times New Roman" w:hAnsi="Times New Roman"/>
                <w:sz w:val="20"/>
                <w:szCs w:val="20"/>
              </w:rPr>
              <w:t xml:space="preserve"> through</w:t>
            </w:r>
            <w:r w:rsidR="00A16D58" w:rsidRPr="003227F6">
              <w:rPr>
                <w:rFonts w:ascii="Times New Roman" w:hAnsi="Times New Roman"/>
                <w:sz w:val="20"/>
                <w:szCs w:val="20"/>
              </w:rPr>
              <w:t xml:space="preserve"> written and oral communication.</w:t>
            </w:r>
          </w:p>
        </w:tc>
      </w:tr>
      <w:tr w:rsidR="000E4442" w:rsidRPr="00964DD0" w14:paraId="4F1BFB42" w14:textId="77777777" w:rsidTr="00B3239E">
        <w:tc>
          <w:tcPr>
            <w:tcW w:w="1435" w:type="dxa"/>
            <w:shd w:val="clear" w:color="auto" w:fill="auto"/>
            <w:tcMar>
              <w:top w:w="100" w:type="nil"/>
              <w:right w:w="100" w:type="nil"/>
            </w:tcMar>
          </w:tcPr>
          <w:p w14:paraId="5DB745A6" w14:textId="582CBC40" w:rsidR="000E4442" w:rsidRPr="00FF3DCE" w:rsidRDefault="000E4442" w:rsidP="000E444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Instrument </w:t>
            </w:r>
            <w:r w:rsidR="00BD2B67">
              <w:rPr>
                <w:rFonts w:ascii="Times New Roman" w:hAnsi="Times New Roman"/>
                <w:b/>
                <w:sz w:val="20"/>
                <w:szCs w:val="20"/>
              </w:rPr>
              <w:t>1</w:t>
            </w:r>
          </w:p>
          <w:p w14:paraId="23F1F93E" w14:textId="303E3656" w:rsidR="000E4442" w:rsidRPr="00FF3DCE" w:rsidRDefault="000E4442" w:rsidP="000E4442">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E348B49" w14:textId="03B7237A" w:rsidR="000E4442" w:rsidRPr="00FF3DCE" w:rsidRDefault="000E4442" w:rsidP="000E4442">
            <w:pPr>
              <w:widowControl w:val="0"/>
              <w:autoSpaceDE w:val="0"/>
              <w:autoSpaceDN w:val="0"/>
              <w:adjustRightInd w:val="0"/>
              <w:rPr>
                <w:rFonts w:ascii="Times New Roman" w:hAnsi="Times New Roman"/>
                <w:b/>
                <w:bCs/>
                <w:sz w:val="20"/>
                <w:szCs w:val="20"/>
              </w:rPr>
            </w:pPr>
            <w:r w:rsidRPr="000E4442">
              <w:rPr>
                <w:rFonts w:ascii="Times New Roman" w:hAnsi="Times New Roman"/>
                <w:sz w:val="20"/>
                <w:szCs w:val="20"/>
              </w:rPr>
              <w:t xml:space="preserve">Direct: </w:t>
            </w:r>
            <w:r w:rsidR="0042733B">
              <w:rPr>
                <w:rFonts w:ascii="Times New Roman" w:hAnsi="Times New Roman"/>
                <w:sz w:val="20"/>
                <w:szCs w:val="20"/>
              </w:rPr>
              <w:t>A</w:t>
            </w:r>
            <w:r w:rsidR="006C5868">
              <w:rPr>
                <w:rFonts w:ascii="Times New Roman" w:hAnsi="Times New Roman"/>
                <w:sz w:val="20"/>
                <w:szCs w:val="20"/>
              </w:rPr>
              <w:t>nalysis of a</w:t>
            </w:r>
            <w:r w:rsidR="0042733B">
              <w:rPr>
                <w:rFonts w:ascii="Times New Roman" w:hAnsi="Times New Roman"/>
                <w:sz w:val="20"/>
                <w:szCs w:val="20"/>
              </w:rPr>
              <w:t>pplied spatial data synthesis and analysis projects in GISC 317</w:t>
            </w:r>
          </w:p>
          <w:p w14:paraId="04731C94" w14:textId="00890784" w:rsidR="000E4442" w:rsidRPr="00FF3DCE" w:rsidRDefault="000E4442" w:rsidP="000E4442">
            <w:pPr>
              <w:widowControl w:val="0"/>
              <w:autoSpaceDE w:val="0"/>
              <w:autoSpaceDN w:val="0"/>
              <w:adjustRightInd w:val="0"/>
              <w:jc w:val="center"/>
              <w:rPr>
                <w:rFonts w:ascii="Times New Roman" w:hAnsi="Times New Roman"/>
                <w:b/>
                <w:sz w:val="20"/>
                <w:szCs w:val="20"/>
              </w:rPr>
            </w:pPr>
          </w:p>
        </w:tc>
      </w:tr>
      <w:tr w:rsidR="000E4442" w:rsidRPr="00964DD0" w14:paraId="5F8807A0" w14:textId="77777777" w:rsidTr="007706BE">
        <w:tc>
          <w:tcPr>
            <w:tcW w:w="11875" w:type="dxa"/>
            <w:gridSpan w:val="2"/>
            <w:shd w:val="clear" w:color="auto" w:fill="auto"/>
            <w:tcMar>
              <w:top w:w="100" w:type="nil"/>
              <w:right w:w="100" w:type="nil"/>
            </w:tcMar>
          </w:tcPr>
          <w:p w14:paraId="72CF8286" w14:textId="0688557B" w:rsidR="000E4442" w:rsidRPr="00FF3DCE" w:rsidRDefault="000E4442" w:rsidP="000E444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0E4442" w:rsidRPr="00FF3DCE" w:rsidRDefault="000E4442" w:rsidP="000E4442">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CF9A996" w:rsidR="000E4442" w:rsidRPr="00FF3DCE" w:rsidRDefault="000E4442" w:rsidP="000E444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AF3814">
              <w:rPr>
                <w:rFonts w:ascii="Times New Roman" w:hAnsi="Times New Roman"/>
                <w:b/>
                <w:sz w:val="20"/>
                <w:szCs w:val="20"/>
              </w:rPr>
            </w:r>
            <w:r w:rsidR="00AF3814">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0E4442" w:rsidRPr="00FF3DCE" w:rsidRDefault="000E4442" w:rsidP="000E444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AF3814">
              <w:rPr>
                <w:rFonts w:ascii="Times New Roman" w:hAnsi="Times New Roman"/>
                <w:b/>
                <w:sz w:val="20"/>
                <w:szCs w:val="20"/>
              </w:rPr>
            </w:r>
            <w:r w:rsidR="00AF3814">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0E4442" w:rsidRPr="00964DD0" w14:paraId="67B84758" w14:textId="77777777" w:rsidTr="003227F6">
        <w:tc>
          <w:tcPr>
            <w:tcW w:w="14395" w:type="dxa"/>
            <w:gridSpan w:val="4"/>
            <w:shd w:val="clear" w:color="auto" w:fill="auto"/>
            <w:tcMar>
              <w:top w:w="100" w:type="nil"/>
              <w:right w:w="100" w:type="nil"/>
            </w:tcMar>
          </w:tcPr>
          <w:p w14:paraId="34421F51" w14:textId="25AE921C" w:rsidR="008606F7" w:rsidRPr="008606F7" w:rsidRDefault="000E4442" w:rsidP="00BB12BD">
            <w:pPr>
              <w:widowControl w:val="0"/>
              <w:autoSpaceDE w:val="0"/>
              <w:autoSpaceDN w:val="0"/>
              <w:adjustRightInd w:val="0"/>
              <w:rPr>
                <w:rFonts w:ascii="Times New Roman" w:hAnsi="Times New Roman"/>
                <w:bCs/>
                <w:sz w:val="20"/>
                <w:szCs w:val="20"/>
              </w:rPr>
            </w:pPr>
            <w:r w:rsidRPr="00FF3DCE">
              <w:rPr>
                <w:rFonts w:ascii="Times New Roman" w:hAnsi="Times New Roman"/>
                <w:b/>
                <w:bCs/>
                <w:sz w:val="20"/>
                <w:szCs w:val="20"/>
              </w:rPr>
              <w:t>Student Learning Outcome 3:</w:t>
            </w:r>
            <w:r>
              <w:t xml:space="preserve"> </w:t>
            </w:r>
            <w:r w:rsidR="002924B5" w:rsidRPr="003227F6">
              <w:rPr>
                <w:rFonts w:ascii="Times New Roman" w:hAnsi="Times New Roman"/>
                <w:sz w:val="20"/>
                <w:szCs w:val="20"/>
              </w:rPr>
              <w:t xml:space="preserve"> Students can explain the complexities of social, cultural, and environmental diversity, and demonstrate </w:t>
            </w:r>
            <w:r w:rsidR="002924B5">
              <w:rPr>
                <w:rFonts w:ascii="Times New Roman" w:hAnsi="Times New Roman"/>
                <w:sz w:val="20"/>
                <w:szCs w:val="20"/>
              </w:rPr>
              <w:t xml:space="preserve">an ability to </w:t>
            </w:r>
            <w:r w:rsidR="003E4DB3">
              <w:rPr>
                <w:rFonts w:ascii="Times New Roman" w:hAnsi="Times New Roman"/>
                <w:sz w:val="20"/>
                <w:szCs w:val="20"/>
              </w:rPr>
              <w:t xml:space="preserve">critically assess </w:t>
            </w:r>
            <w:r w:rsidR="002924B5" w:rsidRPr="008606F7">
              <w:rPr>
                <w:rFonts w:ascii="Times New Roman" w:hAnsi="Times New Roman"/>
                <w:bCs/>
                <w:sz w:val="20"/>
                <w:szCs w:val="20"/>
              </w:rPr>
              <w:t xml:space="preserve">contemporary challenges and </w:t>
            </w:r>
            <w:r w:rsidR="002924B5">
              <w:rPr>
                <w:rFonts w:ascii="Times New Roman" w:hAnsi="Times New Roman"/>
                <w:bCs/>
                <w:sz w:val="20"/>
                <w:szCs w:val="20"/>
              </w:rPr>
              <w:t xml:space="preserve">develop </w:t>
            </w:r>
            <w:r w:rsidR="002924B5" w:rsidRPr="008606F7">
              <w:rPr>
                <w:rFonts w:ascii="Times New Roman" w:hAnsi="Times New Roman"/>
                <w:bCs/>
                <w:sz w:val="20"/>
                <w:szCs w:val="20"/>
              </w:rPr>
              <w:t xml:space="preserve">problem-solving </w:t>
            </w:r>
            <w:r w:rsidR="002924B5">
              <w:rPr>
                <w:rFonts w:ascii="Times New Roman" w:hAnsi="Times New Roman"/>
                <w:bCs/>
                <w:sz w:val="20"/>
                <w:szCs w:val="20"/>
              </w:rPr>
              <w:t>skills</w:t>
            </w:r>
            <w:r w:rsidR="003E4DB3">
              <w:rPr>
                <w:rFonts w:ascii="Times New Roman" w:hAnsi="Times New Roman"/>
                <w:bCs/>
                <w:sz w:val="20"/>
                <w:szCs w:val="20"/>
              </w:rPr>
              <w:t>.</w:t>
            </w:r>
          </w:p>
        </w:tc>
      </w:tr>
      <w:tr w:rsidR="000E4442" w:rsidRPr="00964DD0" w14:paraId="310AA017" w14:textId="77777777" w:rsidTr="00B3239E">
        <w:tc>
          <w:tcPr>
            <w:tcW w:w="1435" w:type="dxa"/>
            <w:shd w:val="clear" w:color="auto" w:fill="auto"/>
            <w:tcMar>
              <w:top w:w="100" w:type="nil"/>
              <w:right w:w="100" w:type="nil"/>
            </w:tcMar>
          </w:tcPr>
          <w:p w14:paraId="483DCE38" w14:textId="77777777" w:rsidR="000E4442" w:rsidRPr="00FF3DCE" w:rsidRDefault="000E4442" w:rsidP="000E444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0E4442" w:rsidRPr="00FF3DCE" w:rsidRDefault="000E4442" w:rsidP="000E4442">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1994F1D4" w:rsidR="000E4442" w:rsidRPr="00FF3DCE" w:rsidRDefault="000E4442" w:rsidP="000E4442">
            <w:pPr>
              <w:widowControl w:val="0"/>
              <w:autoSpaceDE w:val="0"/>
              <w:autoSpaceDN w:val="0"/>
              <w:adjustRightInd w:val="0"/>
              <w:rPr>
                <w:rFonts w:ascii="Times New Roman" w:hAnsi="Times New Roman"/>
                <w:b/>
                <w:sz w:val="20"/>
                <w:szCs w:val="20"/>
              </w:rPr>
            </w:pPr>
            <w:r w:rsidRPr="000E4442">
              <w:rPr>
                <w:rFonts w:ascii="Times New Roman" w:hAnsi="Times New Roman"/>
                <w:sz w:val="20"/>
                <w:szCs w:val="20"/>
              </w:rPr>
              <w:t xml:space="preserve">Direct: </w:t>
            </w:r>
            <w:r w:rsidR="0042733B">
              <w:rPr>
                <w:rFonts w:ascii="Times New Roman" w:hAnsi="Times New Roman"/>
                <w:sz w:val="20"/>
                <w:szCs w:val="20"/>
              </w:rPr>
              <w:t>Capstone Research Proposal and Presentation in GEOG 300</w:t>
            </w:r>
          </w:p>
        </w:tc>
      </w:tr>
      <w:tr w:rsidR="000E4442" w:rsidRPr="00964DD0" w14:paraId="2E0E0413" w14:textId="77777777" w:rsidTr="00B3239E">
        <w:tc>
          <w:tcPr>
            <w:tcW w:w="1435" w:type="dxa"/>
            <w:shd w:val="clear" w:color="auto" w:fill="auto"/>
            <w:tcMar>
              <w:top w:w="100" w:type="nil"/>
              <w:right w:w="100" w:type="nil"/>
            </w:tcMar>
          </w:tcPr>
          <w:p w14:paraId="2B208E3C" w14:textId="77777777" w:rsidR="000E4442" w:rsidRPr="00FF3DCE" w:rsidRDefault="000E4442" w:rsidP="000E444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0E4442" w:rsidRPr="00FF3DCE" w:rsidRDefault="000E4442" w:rsidP="000E4442">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8A70CEC" w:rsidR="000E4442" w:rsidRPr="00FF3DCE" w:rsidRDefault="002924B5" w:rsidP="002924B5">
            <w:pPr>
              <w:widowControl w:val="0"/>
              <w:autoSpaceDE w:val="0"/>
              <w:autoSpaceDN w:val="0"/>
              <w:adjustRightInd w:val="0"/>
              <w:rPr>
                <w:rFonts w:ascii="Times New Roman" w:hAnsi="Times New Roman"/>
                <w:b/>
                <w:sz w:val="20"/>
                <w:szCs w:val="20"/>
              </w:rPr>
            </w:pPr>
            <w:r>
              <w:rPr>
                <w:rFonts w:ascii="Times New Roman" w:hAnsi="Times New Roman"/>
                <w:bCs/>
                <w:sz w:val="20"/>
                <w:szCs w:val="20"/>
              </w:rPr>
              <w:t>Indirect: Student success in professional research conferences, graduate school admissions, and employment.</w:t>
            </w:r>
          </w:p>
        </w:tc>
      </w:tr>
      <w:tr w:rsidR="000E4442" w:rsidRPr="00964DD0" w14:paraId="2CD12D7C" w14:textId="77777777" w:rsidTr="003227F6">
        <w:tc>
          <w:tcPr>
            <w:tcW w:w="11875" w:type="dxa"/>
            <w:gridSpan w:val="2"/>
            <w:shd w:val="clear" w:color="auto" w:fill="auto"/>
            <w:tcMar>
              <w:top w:w="100" w:type="nil"/>
              <w:right w:w="100" w:type="nil"/>
            </w:tcMar>
          </w:tcPr>
          <w:p w14:paraId="1737E22A" w14:textId="0ED276B0" w:rsidR="000E4442" w:rsidRPr="00FF3DCE" w:rsidRDefault="000E4442" w:rsidP="000E444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0E4442" w:rsidRPr="00FF3DCE" w:rsidRDefault="000E4442" w:rsidP="000E444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1380AE0" w:rsidR="000E4442" w:rsidRPr="00FF3DCE" w:rsidRDefault="000E4442" w:rsidP="000E444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AF3814">
              <w:rPr>
                <w:rFonts w:ascii="Times New Roman" w:hAnsi="Times New Roman"/>
                <w:b/>
                <w:sz w:val="20"/>
                <w:szCs w:val="20"/>
              </w:rPr>
            </w:r>
            <w:r w:rsidR="00AF3814">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0E4442" w:rsidRPr="00FF3DCE" w:rsidRDefault="000E4442" w:rsidP="000E444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AF3814">
              <w:rPr>
                <w:rFonts w:ascii="Times New Roman" w:hAnsi="Times New Roman"/>
                <w:b/>
                <w:sz w:val="20"/>
                <w:szCs w:val="20"/>
              </w:rPr>
            </w:r>
            <w:r w:rsidR="00AF3814">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0E4442" w:rsidRPr="00964DD0" w14:paraId="5B196B4E" w14:textId="77777777" w:rsidTr="007706BE">
        <w:tc>
          <w:tcPr>
            <w:tcW w:w="14395" w:type="dxa"/>
            <w:gridSpan w:val="4"/>
            <w:shd w:val="clear" w:color="auto" w:fill="auto"/>
            <w:tcMar>
              <w:top w:w="100" w:type="nil"/>
              <w:right w:w="100" w:type="nil"/>
            </w:tcMar>
          </w:tcPr>
          <w:p w14:paraId="72344A75" w14:textId="361D4CE8" w:rsidR="000E4442" w:rsidRPr="00FF3DCE" w:rsidRDefault="000E4442" w:rsidP="000E4442">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0E4442" w:rsidRPr="00964DD0" w14:paraId="3FD47350" w14:textId="77777777" w:rsidTr="007706BE">
        <w:tc>
          <w:tcPr>
            <w:tcW w:w="14395" w:type="dxa"/>
            <w:gridSpan w:val="4"/>
            <w:shd w:val="clear" w:color="auto" w:fill="auto"/>
            <w:tcMar>
              <w:top w:w="100" w:type="nil"/>
              <w:right w:w="100" w:type="nil"/>
            </w:tcMar>
          </w:tcPr>
          <w:p w14:paraId="504D5BF2" w14:textId="77777777" w:rsidR="000E4442" w:rsidRPr="00FF3DCE" w:rsidRDefault="000E4442" w:rsidP="000E4442">
            <w:pPr>
              <w:jc w:val="both"/>
              <w:rPr>
                <w:rFonts w:ascii="Times New Roman" w:hAnsi="Times New Roman"/>
                <w:sz w:val="20"/>
                <w:szCs w:val="20"/>
              </w:rPr>
            </w:pPr>
          </w:p>
          <w:p w14:paraId="3FA38591" w14:textId="77777777" w:rsidR="00EE413B" w:rsidRDefault="007977D8" w:rsidP="00EE413B">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The goals of all three student learning outcomes were met in AY21 despite challenges presented by the COVID-19 pandemic. Courses were transitioned seamlessly to online and/or hybrid modality, with no compromise in delivered course materials or student learning. As evidence, the ESGS majors performed at a similar level when compared to past cohorts. </w:t>
            </w:r>
          </w:p>
          <w:p w14:paraId="063C739C" w14:textId="77777777" w:rsidR="00EE413B" w:rsidRDefault="00EE413B" w:rsidP="00EE413B">
            <w:pPr>
              <w:widowControl w:val="0"/>
              <w:autoSpaceDE w:val="0"/>
              <w:autoSpaceDN w:val="0"/>
              <w:adjustRightInd w:val="0"/>
              <w:rPr>
                <w:rFonts w:ascii="Times New Roman" w:hAnsi="Times New Roman"/>
                <w:bCs/>
                <w:sz w:val="20"/>
                <w:szCs w:val="20"/>
              </w:rPr>
            </w:pPr>
          </w:p>
          <w:p w14:paraId="24BF9B46" w14:textId="48D8610B" w:rsidR="00EE413B" w:rsidRDefault="00BD2B67" w:rsidP="00EE413B">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Regarding SLO 1, 100% of students were able to achieve the target of passing the capstone comprehensive program exit exam with a score of 80% or higher. The skills necessary to learn to successfully pass the exam are gleaned from courses taken by majors throughout their time in the </w:t>
            </w:r>
            <w:r w:rsidR="00DD5F6A">
              <w:rPr>
                <w:rFonts w:ascii="Times New Roman" w:hAnsi="Times New Roman"/>
                <w:bCs/>
                <w:sz w:val="20"/>
                <w:szCs w:val="20"/>
              </w:rPr>
              <w:t>major and</w:t>
            </w:r>
            <w:r>
              <w:rPr>
                <w:rFonts w:ascii="Times New Roman" w:hAnsi="Times New Roman"/>
                <w:bCs/>
                <w:sz w:val="20"/>
                <w:szCs w:val="20"/>
              </w:rPr>
              <w:t xml:space="preserve"> are often honed further by completion of an internship or independent research project in their junior/senior year/summer transition. </w:t>
            </w:r>
          </w:p>
          <w:p w14:paraId="5A4AE58E" w14:textId="77777777" w:rsidR="00EE413B" w:rsidRDefault="00EE413B" w:rsidP="00EE413B">
            <w:pPr>
              <w:widowControl w:val="0"/>
              <w:autoSpaceDE w:val="0"/>
              <w:autoSpaceDN w:val="0"/>
              <w:adjustRightInd w:val="0"/>
              <w:rPr>
                <w:rFonts w:ascii="Times New Roman" w:hAnsi="Times New Roman"/>
                <w:bCs/>
                <w:sz w:val="20"/>
                <w:szCs w:val="20"/>
              </w:rPr>
            </w:pPr>
          </w:p>
          <w:p w14:paraId="52F40B18" w14:textId="06554DA2" w:rsidR="00EE413B" w:rsidRDefault="00BD2B67" w:rsidP="00EE413B">
            <w:pPr>
              <w:widowControl w:val="0"/>
              <w:autoSpaceDE w:val="0"/>
              <w:autoSpaceDN w:val="0"/>
              <w:adjustRightInd w:val="0"/>
              <w:rPr>
                <w:rFonts w:ascii="Times New Roman" w:hAnsi="Times New Roman"/>
                <w:sz w:val="20"/>
                <w:szCs w:val="20"/>
              </w:rPr>
            </w:pPr>
            <w:r>
              <w:rPr>
                <w:rFonts w:ascii="Times New Roman" w:hAnsi="Times New Roman"/>
                <w:bCs/>
                <w:sz w:val="20"/>
                <w:szCs w:val="20"/>
              </w:rPr>
              <w:t>Regarding SLO 2,</w:t>
            </w:r>
            <w:r w:rsidR="00E728E7">
              <w:rPr>
                <w:rFonts w:ascii="Times New Roman" w:hAnsi="Times New Roman"/>
                <w:bCs/>
                <w:sz w:val="20"/>
                <w:szCs w:val="20"/>
              </w:rPr>
              <w:t xml:space="preserve"> 80% of </w:t>
            </w:r>
            <w:r w:rsidR="00EE413B">
              <w:rPr>
                <w:rFonts w:ascii="Times New Roman" w:hAnsi="Times New Roman"/>
                <w:bCs/>
                <w:sz w:val="20"/>
                <w:szCs w:val="20"/>
              </w:rPr>
              <w:t xml:space="preserve">the 257 artifacts evaluated </w:t>
            </w:r>
            <w:r w:rsidR="00E728E7">
              <w:rPr>
                <w:rFonts w:ascii="Times New Roman" w:hAnsi="Times New Roman"/>
                <w:bCs/>
                <w:sz w:val="20"/>
                <w:szCs w:val="20"/>
              </w:rPr>
              <w:t>demonstrate</w:t>
            </w:r>
            <w:r w:rsidR="00EE413B">
              <w:rPr>
                <w:rFonts w:ascii="Times New Roman" w:hAnsi="Times New Roman"/>
                <w:bCs/>
                <w:sz w:val="20"/>
                <w:szCs w:val="20"/>
              </w:rPr>
              <w:t xml:space="preserve">d student </w:t>
            </w:r>
            <w:r w:rsidR="00E728E7">
              <w:rPr>
                <w:rFonts w:ascii="Times New Roman" w:hAnsi="Times New Roman"/>
                <w:bCs/>
                <w:sz w:val="20"/>
                <w:szCs w:val="20"/>
              </w:rPr>
              <w:t xml:space="preserve">proficiency in quantitative and qualitative spatial analysis through written, oral, and computer-based means. </w:t>
            </w:r>
            <w:r w:rsidR="00EE413B">
              <w:rPr>
                <w:rFonts w:ascii="Times New Roman" w:hAnsi="Times New Roman"/>
                <w:sz w:val="20"/>
                <w:szCs w:val="20"/>
              </w:rPr>
              <w:t>GISC 317 is the final GISC course required for all majors, so examining the artifacts of this course provides the best overall reflection of students’ ability to synthesize and analyze data quantitively and spatially.</w:t>
            </w:r>
            <w:r w:rsidR="00EE413B" w:rsidRPr="00E70B1E">
              <w:rPr>
                <w:rFonts w:ascii="Times New Roman" w:hAnsi="Times New Roman"/>
                <w:sz w:val="20"/>
                <w:szCs w:val="20"/>
              </w:rPr>
              <w:t xml:space="preserve"> All data analysis and projects completed in the course are from real-world environmental, sustainability, and geographic data sets.</w:t>
            </w:r>
            <w:r w:rsidR="00EE413B">
              <w:rPr>
                <w:rFonts w:ascii="Times New Roman" w:hAnsi="Times New Roman"/>
                <w:sz w:val="20"/>
                <w:szCs w:val="20"/>
              </w:rPr>
              <w:t xml:space="preserve"> GISC 317 is the final GISC course for our majors, so examining the artifacts of this course provides a better overall reflection of students’ ability to synthesize and analyze data quantitively and spatially. </w:t>
            </w:r>
          </w:p>
          <w:p w14:paraId="5451B8C0" w14:textId="775A698A" w:rsidR="000E4442" w:rsidRDefault="000E4442" w:rsidP="000E4442">
            <w:pPr>
              <w:jc w:val="both"/>
              <w:rPr>
                <w:rFonts w:ascii="Times New Roman" w:hAnsi="Times New Roman"/>
                <w:bCs/>
                <w:sz w:val="20"/>
                <w:szCs w:val="20"/>
              </w:rPr>
            </w:pPr>
          </w:p>
          <w:p w14:paraId="296075E7" w14:textId="21C5C96D" w:rsidR="00DD5F6A" w:rsidRDefault="00DD5F6A" w:rsidP="00DD5F6A">
            <w:pPr>
              <w:rPr>
                <w:rFonts w:ascii="Times New Roman" w:hAnsi="Times New Roman"/>
                <w:sz w:val="20"/>
                <w:szCs w:val="20"/>
              </w:rPr>
            </w:pPr>
            <w:r>
              <w:rPr>
                <w:rFonts w:ascii="Times New Roman" w:hAnsi="Times New Roman"/>
                <w:bCs/>
                <w:sz w:val="20"/>
                <w:szCs w:val="20"/>
              </w:rPr>
              <w:lastRenderedPageBreak/>
              <w:t>Regarding SLO 3, I</w:t>
            </w:r>
            <w:r>
              <w:rPr>
                <w:rFonts w:ascii="Times New Roman" w:hAnsi="Times New Roman"/>
                <w:sz w:val="20"/>
                <w:szCs w:val="20"/>
              </w:rPr>
              <w:t>n a research proposal, s</w:t>
            </w:r>
            <w:r w:rsidRPr="000125A6">
              <w:rPr>
                <w:rFonts w:ascii="Times New Roman" w:hAnsi="Times New Roman"/>
                <w:sz w:val="20"/>
                <w:szCs w:val="20"/>
              </w:rPr>
              <w:t>tudents</w:t>
            </w:r>
            <w:r w:rsidRPr="000125A6">
              <w:rPr>
                <w:rFonts w:ascii="Times New Roman" w:hAnsi="Times New Roman"/>
                <w:color w:val="767171" w:themeColor="background2" w:themeShade="80"/>
                <w:sz w:val="20"/>
                <w:szCs w:val="20"/>
              </w:rPr>
              <w:t xml:space="preserve"> </w:t>
            </w:r>
            <w:r w:rsidRPr="000125A6">
              <w:rPr>
                <w:rFonts w:ascii="Times New Roman" w:hAnsi="Times New Roman"/>
                <w:sz w:val="20"/>
                <w:szCs w:val="20"/>
              </w:rPr>
              <w:t>must demonstrate the ability to successfully develop</w:t>
            </w:r>
            <w:r>
              <w:rPr>
                <w:rFonts w:ascii="Times New Roman" w:hAnsi="Times New Roman"/>
                <w:sz w:val="20"/>
                <w:szCs w:val="20"/>
              </w:rPr>
              <w:t xml:space="preserve"> and </w:t>
            </w:r>
            <w:r w:rsidRPr="000125A6">
              <w:rPr>
                <w:rFonts w:ascii="Times New Roman" w:hAnsi="Times New Roman"/>
                <w:sz w:val="20"/>
                <w:szCs w:val="20"/>
              </w:rPr>
              <w:t>design an original research project</w:t>
            </w:r>
            <w:r>
              <w:rPr>
                <w:rFonts w:ascii="Times New Roman" w:hAnsi="Times New Roman"/>
                <w:sz w:val="20"/>
                <w:szCs w:val="20"/>
              </w:rPr>
              <w:t>. Student work must also incorporate spatial data analysis and qualitative and quantitative data collection common in the geographic, sustainability, and environmental studies fields. Since s</w:t>
            </w:r>
            <w:r w:rsidRPr="00C246CD">
              <w:rPr>
                <w:rFonts w:ascii="Times New Roman" w:hAnsi="Times New Roman"/>
                <w:sz w:val="20"/>
                <w:szCs w:val="20"/>
              </w:rPr>
              <w:t>tudents must place their research within an appropriate methodological and/or technological framework and provide evidence to support their arguments</w:t>
            </w:r>
            <w:r>
              <w:rPr>
                <w:rFonts w:ascii="Times New Roman" w:hAnsi="Times New Roman"/>
                <w:sz w:val="20"/>
                <w:szCs w:val="20"/>
              </w:rPr>
              <w:t xml:space="preserve"> through a complete and comprehensive literature review their proposed research is a holistic reflection of content and skills learned throughout a student’s time in the program. Students must also prepare and present their proposed work to their peers and a selection of department faculty, including the course instructor. 85% of the 34 evaluated artifacts surpassed the measurement target.</w:t>
            </w:r>
          </w:p>
          <w:p w14:paraId="7FD0F9F6" w14:textId="708C9303" w:rsidR="00DD5F6A" w:rsidRDefault="00DD5F6A" w:rsidP="00DD5F6A">
            <w:pPr>
              <w:rPr>
                <w:rFonts w:ascii="Times New Roman" w:hAnsi="Times New Roman"/>
                <w:sz w:val="20"/>
                <w:szCs w:val="20"/>
              </w:rPr>
            </w:pPr>
          </w:p>
          <w:p w14:paraId="1D1F9994" w14:textId="3AB4D8BE" w:rsidR="00DD5F6A" w:rsidRPr="006A5C49" w:rsidRDefault="00DD5F6A" w:rsidP="00DD5F6A">
            <w:pPr>
              <w:widowControl w:val="0"/>
              <w:autoSpaceDE w:val="0"/>
              <w:autoSpaceDN w:val="0"/>
              <w:adjustRightInd w:val="0"/>
              <w:rPr>
                <w:rFonts w:ascii="Times New Roman" w:hAnsi="Times New Roman"/>
                <w:sz w:val="20"/>
                <w:szCs w:val="20"/>
              </w:rPr>
            </w:pPr>
            <w:r w:rsidRPr="004F27DD">
              <w:rPr>
                <w:rFonts w:ascii="Times New Roman" w:hAnsi="Times New Roman"/>
                <w:sz w:val="20"/>
                <w:szCs w:val="20"/>
              </w:rPr>
              <w:t xml:space="preserve">The success of our students can be observed by their professional development, participation in professional research conferences that </w:t>
            </w:r>
            <w:r>
              <w:rPr>
                <w:rFonts w:ascii="Times New Roman" w:hAnsi="Times New Roman"/>
                <w:sz w:val="20"/>
                <w:szCs w:val="20"/>
              </w:rPr>
              <w:t xml:space="preserve">reflect their personal career objectives, success in the job market, and admission and graduation from leading graduate programs. In AY 20, despite the </w:t>
            </w:r>
            <w:r w:rsidRPr="00057E2F">
              <w:rPr>
                <w:rFonts w:ascii="Times New Roman" w:hAnsi="Times New Roman"/>
                <w:sz w:val="20"/>
                <w:szCs w:val="20"/>
              </w:rPr>
              <w:t>COVID-19 pandemic, we have received zero feedback from recent graduates who unable to meet their career/graduate school objectives.  This demonstrates that our</w:t>
            </w:r>
            <w:r w:rsidRPr="00E62196">
              <w:rPr>
                <w:rFonts w:ascii="Times New Roman" w:hAnsi="Times New Roman"/>
                <w:sz w:val="20"/>
                <w:szCs w:val="20"/>
              </w:rPr>
              <w:t xml:space="preserve"> graduates are particularly well-suited for careers that involve the many human and environmental challenges precipitated by climate an</w:t>
            </w:r>
            <w:r>
              <w:rPr>
                <w:rFonts w:ascii="Times New Roman" w:hAnsi="Times New Roman"/>
                <w:sz w:val="20"/>
                <w:szCs w:val="20"/>
              </w:rPr>
              <w:t xml:space="preserve">d </w:t>
            </w:r>
            <w:r w:rsidRPr="00E62196">
              <w:rPr>
                <w:rFonts w:ascii="Times New Roman" w:hAnsi="Times New Roman"/>
                <w:sz w:val="20"/>
                <w:szCs w:val="20"/>
              </w:rPr>
              <w:t>environment change and sustainability.</w:t>
            </w:r>
            <w:r>
              <w:rPr>
                <w:rFonts w:ascii="Times New Roman" w:hAnsi="Times New Roman"/>
                <w:bCs/>
                <w:sz w:val="20"/>
                <w:szCs w:val="20"/>
              </w:rPr>
              <w:t xml:space="preserve"> Their ability to gain admission to leading graduate programs and publishing research articles in peer-reviewed journals also provides evidence of their written and oral communication skills. Many of our graduates have remained in Kentucky and the region and are contributing to their communities both directly and indirectly. </w:t>
            </w:r>
          </w:p>
          <w:p w14:paraId="5BF0C336" w14:textId="77777777" w:rsidR="00DD5F6A" w:rsidRDefault="00DD5F6A" w:rsidP="00DD5F6A">
            <w:pPr>
              <w:rPr>
                <w:rFonts w:ascii="Times New Roman" w:hAnsi="Times New Roman"/>
                <w:sz w:val="20"/>
                <w:szCs w:val="20"/>
              </w:rPr>
            </w:pPr>
          </w:p>
          <w:p w14:paraId="3DB6524A" w14:textId="6BAB9853" w:rsidR="000E4442" w:rsidRPr="00DD5F6A" w:rsidRDefault="00BD2B67" w:rsidP="00DD5F6A">
            <w:pPr>
              <w:rPr>
                <w:rFonts w:cstheme="minorHAnsi"/>
                <w:color w:val="000000" w:themeColor="text1"/>
              </w:rPr>
            </w:pPr>
            <w:r>
              <w:rPr>
                <w:rFonts w:ascii="Times New Roman" w:hAnsi="Times New Roman"/>
                <w:bCs/>
                <w:sz w:val="20"/>
                <w:szCs w:val="20"/>
              </w:rPr>
              <w:t>Since the goal of all three assessment outcomes were achieved, there is no need for specific follow-up items.</w:t>
            </w:r>
            <w:r w:rsidR="00DD5F6A">
              <w:rPr>
                <w:rFonts w:ascii="Times New Roman" w:hAnsi="Times New Roman"/>
                <w:bCs/>
                <w:sz w:val="20"/>
                <w:szCs w:val="20"/>
              </w:rPr>
              <w:t xml:space="preserve"> Nonetheless, w</w:t>
            </w:r>
            <w:r w:rsidR="00DD5F6A">
              <w:rPr>
                <w:rFonts w:ascii="Times New Roman" w:hAnsi="Times New Roman"/>
                <w:sz w:val="20"/>
                <w:szCs w:val="20"/>
              </w:rPr>
              <w:t xml:space="preserve">e are constantly improving and updating our curriculum, equipment, lab and field research methods and tools, to meet our students’ needs. If deficiencies in any area arise, we are nimble and effective in our responses to our programmatic needs. Annually, we update all modules in our GISC courses to incorporate any added capabilities of the latest geoscience spatial analysis software and adapt to any changes in the operalization of common GISC technologies and software. Project, assignment, and exam data utilized in our GISC courses are updated to reflect the latest challenges and opportunities present in the geosciences. All measurements will be reevaluated in A22. </w:t>
            </w:r>
          </w:p>
          <w:p w14:paraId="0BB52837" w14:textId="3169AA48" w:rsidR="000E4442" w:rsidRPr="00FF3DCE" w:rsidRDefault="000E4442" w:rsidP="000E4442">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870"/>
        <w:gridCol w:w="243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7DBE0FA0" w:rsidR="001160F4" w:rsidRPr="003A32E4" w:rsidRDefault="003E4DB3" w:rsidP="003A32E4">
            <w:pPr>
              <w:widowControl w:val="0"/>
              <w:autoSpaceDE w:val="0"/>
              <w:autoSpaceDN w:val="0"/>
              <w:adjustRightInd w:val="0"/>
              <w:rPr>
                <w:rFonts w:ascii="Times New Roman" w:hAnsi="Times New Roman"/>
                <w:bCs/>
                <w:color w:val="767171" w:themeColor="background2" w:themeShade="80"/>
                <w:sz w:val="20"/>
                <w:szCs w:val="20"/>
              </w:rPr>
            </w:pPr>
            <w:r w:rsidRPr="003227F6">
              <w:rPr>
                <w:rFonts w:ascii="Times New Roman" w:hAnsi="Times New Roman"/>
                <w:sz w:val="20"/>
                <w:szCs w:val="20"/>
              </w:rPr>
              <w:t xml:space="preserve">Students </w:t>
            </w:r>
            <w:r>
              <w:rPr>
                <w:rFonts w:ascii="Times New Roman" w:hAnsi="Times New Roman"/>
                <w:sz w:val="20"/>
                <w:szCs w:val="20"/>
              </w:rPr>
              <w:t xml:space="preserve">can demonstrate a theoretical and applied understanding of </w:t>
            </w:r>
            <w:r w:rsidRPr="000E4442">
              <w:rPr>
                <w:rFonts w:ascii="Times New Roman" w:hAnsi="Times New Roman"/>
                <w:sz w:val="20"/>
                <w:szCs w:val="20"/>
              </w:rPr>
              <w:t>basic environmental concepts, sustainability pillars, and geographical principles and convey an understanding of their value and importance to stakeholders and the public.</w:t>
            </w:r>
          </w:p>
        </w:tc>
      </w:tr>
      <w:tr w:rsidR="00C4455B" w:rsidRPr="00964DD0" w14:paraId="740B7FDA" w14:textId="77777777" w:rsidTr="00BB12BD">
        <w:trPr>
          <w:trHeight w:val="489"/>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0B2F9CA1" w:rsidR="00057E2F" w:rsidRPr="00BB12BD" w:rsidRDefault="00FF6BE0" w:rsidP="00DF2523">
            <w:pPr>
              <w:widowControl w:val="0"/>
              <w:autoSpaceDE w:val="0"/>
              <w:autoSpaceDN w:val="0"/>
              <w:adjustRightInd w:val="0"/>
              <w:rPr>
                <w:rFonts w:ascii="Times New Roman" w:hAnsi="Times New Roman"/>
                <w:sz w:val="20"/>
                <w:szCs w:val="20"/>
              </w:rPr>
            </w:pPr>
            <w:r w:rsidRPr="000E4442">
              <w:rPr>
                <w:rFonts w:ascii="Times New Roman" w:hAnsi="Times New Roman"/>
                <w:sz w:val="20"/>
                <w:szCs w:val="20"/>
              </w:rPr>
              <w:t xml:space="preserve">Direct: </w:t>
            </w:r>
            <w:r w:rsidR="000056E3">
              <w:rPr>
                <w:rFonts w:ascii="Times New Roman" w:hAnsi="Times New Roman"/>
                <w:sz w:val="20"/>
                <w:szCs w:val="20"/>
              </w:rPr>
              <w:t xml:space="preserve">All majors must successfully </w:t>
            </w:r>
            <w:r w:rsidR="00057E2F">
              <w:rPr>
                <w:rFonts w:ascii="Times New Roman" w:hAnsi="Times New Roman"/>
                <w:sz w:val="20"/>
                <w:szCs w:val="20"/>
              </w:rPr>
              <w:t>pass</w:t>
            </w:r>
            <w:r w:rsidR="0042733B">
              <w:rPr>
                <w:rFonts w:ascii="Times New Roman" w:hAnsi="Times New Roman"/>
                <w:sz w:val="20"/>
                <w:szCs w:val="20"/>
              </w:rPr>
              <w:t xml:space="preserve"> the</w:t>
            </w:r>
            <w:r w:rsidR="00BB12BD">
              <w:rPr>
                <w:rFonts w:ascii="Times New Roman" w:hAnsi="Times New Roman"/>
                <w:sz w:val="20"/>
                <w:szCs w:val="20"/>
              </w:rPr>
              <w:t xml:space="preserve"> c</w:t>
            </w:r>
            <w:r w:rsidRPr="000E4442">
              <w:rPr>
                <w:rFonts w:ascii="Times New Roman" w:hAnsi="Times New Roman"/>
                <w:sz w:val="20"/>
                <w:szCs w:val="20"/>
              </w:rPr>
              <w:t xml:space="preserve">apstone </w:t>
            </w:r>
            <w:r w:rsidR="00BB12BD">
              <w:rPr>
                <w:rFonts w:ascii="Times New Roman" w:hAnsi="Times New Roman"/>
                <w:sz w:val="20"/>
                <w:szCs w:val="20"/>
              </w:rPr>
              <w:t>p</w:t>
            </w:r>
            <w:r w:rsidRPr="000E4442">
              <w:rPr>
                <w:rFonts w:ascii="Times New Roman" w:hAnsi="Times New Roman"/>
                <w:sz w:val="20"/>
                <w:szCs w:val="20"/>
              </w:rPr>
              <w:t>r</w:t>
            </w:r>
            <w:r>
              <w:rPr>
                <w:rFonts w:ascii="Times New Roman" w:hAnsi="Times New Roman"/>
                <w:sz w:val="20"/>
                <w:szCs w:val="20"/>
              </w:rPr>
              <w:t xml:space="preserve">ofessional </w:t>
            </w:r>
            <w:r w:rsidR="000056E3">
              <w:rPr>
                <w:rFonts w:ascii="Times New Roman" w:hAnsi="Times New Roman"/>
                <w:sz w:val="20"/>
                <w:szCs w:val="20"/>
              </w:rPr>
              <w:t>course</w:t>
            </w:r>
            <w:r w:rsidR="001C6B0F">
              <w:rPr>
                <w:rFonts w:ascii="Times New Roman" w:hAnsi="Times New Roman"/>
                <w:sz w:val="20"/>
                <w:szCs w:val="20"/>
              </w:rPr>
              <w:t xml:space="preserve"> (</w:t>
            </w:r>
            <w:r w:rsidR="00BB12BD">
              <w:rPr>
                <w:rFonts w:ascii="Times New Roman" w:hAnsi="Times New Roman"/>
                <w:sz w:val="20"/>
                <w:szCs w:val="20"/>
              </w:rPr>
              <w:t>GEOG 499</w:t>
            </w:r>
            <w:r w:rsidR="001C6B0F">
              <w:rPr>
                <w:rFonts w:ascii="Times New Roman" w:hAnsi="Times New Roman"/>
                <w:sz w:val="20"/>
                <w:szCs w:val="20"/>
              </w:rPr>
              <w:t>)</w:t>
            </w:r>
            <w:r w:rsidR="00230A07">
              <w:rPr>
                <w:rFonts w:ascii="Times New Roman" w:hAnsi="Times New Roman"/>
                <w:sz w:val="20"/>
                <w:szCs w:val="20"/>
              </w:rPr>
              <w:t xml:space="preserve"> and </w:t>
            </w:r>
            <w:r w:rsidR="0042733B">
              <w:rPr>
                <w:rFonts w:ascii="Times New Roman" w:hAnsi="Times New Roman"/>
                <w:sz w:val="20"/>
                <w:szCs w:val="20"/>
              </w:rPr>
              <w:t xml:space="preserve">pass the program </w:t>
            </w:r>
            <w:r w:rsidR="00230A07">
              <w:rPr>
                <w:rFonts w:ascii="Times New Roman" w:hAnsi="Times New Roman"/>
                <w:sz w:val="20"/>
                <w:szCs w:val="20"/>
              </w:rPr>
              <w:t>exit exam</w:t>
            </w:r>
            <w:r w:rsidR="00057E2F">
              <w:rPr>
                <w:rFonts w:ascii="Times New Roman" w:hAnsi="Times New Roman"/>
                <w:sz w:val="20"/>
                <w:szCs w:val="20"/>
              </w:rPr>
              <w:t xml:space="preserve"> administered in the course. The exam consists of multiple choice, fill in the blank, and short- and long-essay questions, with questions designed to </w:t>
            </w:r>
            <w:r w:rsidR="00057E2F" w:rsidRPr="001A198C">
              <w:rPr>
                <w:rFonts w:ascii="Times New Roman" w:hAnsi="Times New Roman"/>
                <w:sz w:val="20"/>
                <w:szCs w:val="20"/>
              </w:rPr>
              <w:t xml:space="preserve">assesses </w:t>
            </w:r>
            <w:r w:rsidR="00057E2F">
              <w:rPr>
                <w:rFonts w:ascii="Times New Roman" w:hAnsi="Times New Roman"/>
                <w:sz w:val="20"/>
                <w:szCs w:val="20"/>
              </w:rPr>
              <w:t>student</w:t>
            </w:r>
            <w:r w:rsidR="00057E2F" w:rsidRPr="001A198C">
              <w:rPr>
                <w:rFonts w:ascii="Times New Roman" w:hAnsi="Times New Roman"/>
                <w:sz w:val="20"/>
                <w:szCs w:val="20"/>
              </w:rPr>
              <w:t xml:space="preserve"> understanding and application of </w:t>
            </w:r>
            <w:r w:rsidR="00057E2F">
              <w:rPr>
                <w:rFonts w:ascii="Times New Roman" w:hAnsi="Times New Roman"/>
                <w:sz w:val="20"/>
                <w:szCs w:val="20"/>
              </w:rPr>
              <w:t xml:space="preserve">theoretical and foundational </w:t>
            </w:r>
            <w:r w:rsidR="00057E2F" w:rsidRPr="001A198C">
              <w:rPr>
                <w:rFonts w:ascii="Times New Roman" w:hAnsi="Times New Roman"/>
                <w:sz w:val="20"/>
                <w:szCs w:val="20"/>
              </w:rPr>
              <w:t>concepts and methodologies in the discipline</w:t>
            </w:r>
            <w:r w:rsidR="00057E2F">
              <w:rPr>
                <w:rFonts w:ascii="Times New Roman" w:hAnsi="Times New Roman"/>
                <w:sz w:val="20"/>
                <w:szCs w:val="20"/>
              </w:rPr>
              <w:t xml:space="preserve">. The exam also included a selection of </w:t>
            </w:r>
            <w:r w:rsidR="00DD5F6A">
              <w:rPr>
                <w:rFonts w:ascii="Times New Roman" w:hAnsi="Times New Roman"/>
                <w:sz w:val="20"/>
                <w:szCs w:val="20"/>
              </w:rPr>
              <w:t>real</w:t>
            </w:r>
            <w:r w:rsidR="00057E2F">
              <w:rPr>
                <w:rFonts w:ascii="Times New Roman" w:hAnsi="Times New Roman"/>
                <w:sz w:val="20"/>
                <w:szCs w:val="20"/>
              </w:rPr>
              <w:t xml:space="preserve">-world applied questions designed to evaluate </w:t>
            </w:r>
            <w:r w:rsidR="00DD5F6A">
              <w:rPr>
                <w:rFonts w:ascii="Times New Roman" w:hAnsi="Times New Roman"/>
                <w:sz w:val="20"/>
                <w:szCs w:val="20"/>
              </w:rPr>
              <w:t>students’</w:t>
            </w:r>
            <w:r w:rsidR="00057E2F">
              <w:rPr>
                <w:rFonts w:ascii="Times New Roman" w:hAnsi="Times New Roman"/>
                <w:sz w:val="20"/>
                <w:szCs w:val="20"/>
              </w:rPr>
              <w:t xml:space="preserve"> ability to think critically and address </w:t>
            </w:r>
            <w:r w:rsidR="00DD5F6A">
              <w:rPr>
                <w:rFonts w:ascii="Times New Roman" w:hAnsi="Times New Roman"/>
                <w:sz w:val="20"/>
                <w:szCs w:val="20"/>
              </w:rPr>
              <w:t>comprehensive</w:t>
            </w:r>
            <w:r w:rsidR="00057E2F">
              <w:rPr>
                <w:rFonts w:ascii="Times New Roman" w:hAnsi="Times New Roman"/>
                <w:sz w:val="20"/>
                <w:szCs w:val="20"/>
              </w:rPr>
              <w:t xml:space="preserve"> challenges faced by global and regional populations.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000A24D" w14:textId="748A380C" w:rsidR="00406B46" w:rsidRDefault="000056E3" w:rsidP="00BB12BD">
            <w:pPr>
              <w:widowControl w:val="0"/>
              <w:autoSpaceDE w:val="0"/>
              <w:autoSpaceDN w:val="0"/>
              <w:adjustRightInd w:val="0"/>
              <w:rPr>
                <w:rFonts w:ascii="Times New Roman" w:hAnsi="Times New Roman"/>
                <w:sz w:val="20"/>
                <w:szCs w:val="20"/>
              </w:rPr>
            </w:pPr>
            <w:r w:rsidRPr="00505F3E">
              <w:rPr>
                <w:rFonts w:ascii="Times New Roman" w:hAnsi="Times New Roman"/>
                <w:sz w:val="20"/>
                <w:szCs w:val="20"/>
              </w:rPr>
              <w:t xml:space="preserve">Students must </w:t>
            </w:r>
            <w:r w:rsidR="0042733B">
              <w:rPr>
                <w:rFonts w:ascii="Times New Roman" w:hAnsi="Times New Roman"/>
                <w:sz w:val="20"/>
                <w:szCs w:val="20"/>
              </w:rPr>
              <w:t xml:space="preserve">complete GEOG 499 with </w:t>
            </w:r>
            <w:r w:rsidR="00174AAE">
              <w:rPr>
                <w:rFonts w:ascii="Times New Roman" w:hAnsi="Times New Roman"/>
                <w:sz w:val="20"/>
                <w:szCs w:val="20"/>
              </w:rPr>
              <w:t>an</w:t>
            </w:r>
            <w:r>
              <w:rPr>
                <w:rFonts w:ascii="Times New Roman" w:hAnsi="Times New Roman"/>
                <w:sz w:val="20"/>
                <w:szCs w:val="20"/>
              </w:rPr>
              <w:t xml:space="preserve"> 80% or higher on their comprehensive </w:t>
            </w:r>
            <w:r w:rsidR="0042733B">
              <w:rPr>
                <w:rFonts w:ascii="Times New Roman" w:hAnsi="Times New Roman"/>
                <w:sz w:val="20"/>
                <w:szCs w:val="20"/>
              </w:rPr>
              <w:t xml:space="preserve">program </w:t>
            </w:r>
            <w:r>
              <w:rPr>
                <w:rFonts w:ascii="Times New Roman" w:hAnsi="Times New Roman"/>
                <w:sz w:val="20"/>
                <w:szCs w:val="20"/>
              </w:rPr>
              <w:t>exit exam.</w:t>
            </w:r>
          </w:p>
          <w:p w14:paraId="0296C647" w14:textId="3FD16AF2" w:rsidR="000056E3" w:rsidRPr="00FF3DCE" w:rsidRDefault="000056E3" w:rsidP="00BB12BD">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1C0510">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3870" w:type="dxa"/>
            <w:tcBorders>
              <w:bottom w:val="single" w:sz="4" w:space="0" w:color="auto"/>
            </w:tcBorders>
            <w:shd w:val="clear" w:color="auto" w:fill="auto"/>
          </w:tcPr>
          <w:p w14:paraId="26D67387" w14:textId="0A104774" w:rsidR="00C4455B" w:rsidRPr="00406B46" w:rsidRDefault="000056E3" w:rsidP="00A8015B">
            <w:pPr>
              <w:widowControl w:val="0"/>
              <w:autoSpaceDE w:val="0"/>
              <w:autoSpaceDN w:val="0"/>
              <w:adjustRightInd w:val="0"/>
              <w:rPr>
                <w:rFonts w:ascii="Times New Roman" w:hAnsi="Times New Roman"/>
                <w:sz w:val="20"/>
                <w:szCs w:val="20"/>
              </w:rPr>
            </w:pPr>
            <w:r w:rsidRPr="000056E3">
              <w:rPr>
                <w:rFonts w:ascii="Times New Roman" w:hAnsi="Times New Roman"/>
                <w:color w:val="000000" w:themeColor="text1"/>
                <w:sz w:val="20"/>
                <w:szCs w:val="20"/>
              </w:rPr>
              <w:t xml:space="preserve">70% </w:t>
            </w:r>
            <w:r w:rsidR="008202DB">
              <w:rPr>
                <w:rFonts w:ascii="Times New Roman" w:hAnsi="Times New Roman"/>
                <w:color w:val="000000" w:themeColor="text1"/>
                <w:sz w:val="20"/>
                <w:szCs w:val="20"/>
              </w:rPr>
              <w:t>or higher</w:t>
            </w:r>
          </w:p>
        </w:tc>
        <w:tc>
          <w:tcPr>
            <w:tcW w:w="2430" w:type="dxa"/>
            <w:tcBorders>
              <w:bottom w:val="single" w:sz="4" w:space="0" w:color="auto"/>
            </w:tcBorders>
            <w:shd w:val="clear" w:color="auto" w:fill="auto"/>
            <w:tcMar>
              <w:top w:w="100" w:type="nil"/>
              <w:right w:w="100" w:type="nil"/>
            </w:tcMar>
          </w:tcPr>
          <w:p w14:paraId="0C1ACACD" w14:textId="77777777" w:rsidR="00C4455B" w:rsidRPr="00C4455B" w:rsidRDefault="00C4455B" w:rsidP="000056E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84EB593" w:rsidR="00C4455B" w:rsidRPr="0075740F" w:rsidRDefault="000056E3" w:rsidP="00406B46">
            <w:pPr>
              <w:widowControl w:val="0"/>
              <w:autoSpaceDE w:val="0"/>
              <w:autoSpaceDN w:val="0"/>
              <w:adjustRightInd w:val="0"/>
              <w:rPr>
                <w:rFonts w:ascii="Times New Roman" w:hAnsi="Times New Roman"/>
                <w:color w:val="767171" w:themeColor="background2" w:themeShade="80"/>
                <w:sz w:val="20"/>
                <w:szCs w:val="20"/>
              </w:rPr>
            </w:pPr>
            <w:r w:rsidRPr="000056E3">
              <w:rPr>
                <w:rFonts w:ascii="Times New Roman" w:hAnsi="Times New Roman"/>
                <w:color w:val="000000" w:themeColor="text1"/>
                <w:sz w:val="20"/>
                <w:szCs w:val="20"/>
              </w:rPr>
              <w:t>100%</w:t>
            </w:r>
          </w:p>
        </w:tc>
      </w:tr>
      <w:tr w:rsidR="00C4455B" w:rsidRPr="00964DD0" w14:paraId="14853067" w14:textId="77777777" w:rsidTr="00057E2F">
        <w:trPr>
          <w:trHeight w:val="45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385C75F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FBC914F" w14:textId="77777777" w:rsidR="00057E2F" w:rsidRDefault="000056E3" w:rsidP="000056E3">
            <w:pPr>
              <w:rPr>
                <w:rFonts w:ascii="Times New Roman" w:hAnsi="Times New Roman"/>
                <w:bCs/>
                <w:color w:val="000000" w:themeColor="text1"/>
                <w:sz w:val="20"/>
                <w:szCs w:val="20"/>
              </w:rPr>
            </w:pPr>
            <w:r w:rsidRPr="000056E3">
              <w:rPr>
                <w:rFonts w:ascii="Times New Roman" w:hAnsi="Times New Roman"/>
                <w:bCs/>
                <w:color w:val="000000" w:themeColor="text1"/>
                <w:sz w:val="20"/>
                <w:szCs w:val="20"/>
              </w:rPr>
              <w:t xml:space="preserve">All </w:t>
            </w:r>
            <w:r w:rsidR="00057E2F">
              <w:rPr>
                <w:rFonts w:ascii="Times New Roman" w:hAnsi="Times New Roman"/>
                <w:bCs/>
                <w:color w:val="000000" w:themeColor="text1"/>
                <w:sz w:val="20"/>
                <w:szCs w:val="20"/>
              </w:rPr>
              <w:t xml:space="preserve">student exit exams administered in AY 21 </w:t>
            </w:r>
            <w:r w:rsidRPr="000056E3">
              <w:rPr>
                <w:rFonts w:ascii="Times New Roman" w:hAnsi="Times New Roman"/>
                <w:bCs/>
                <w:color w:val="000000" w:themeColor="text1"/>
                <w:sz w:val="20"/>
                <w:szCs w:val="20"/>
              </w:rPr>
              <w:t xml:space="preserve">were evaluated. </w:t>
            </w:r>
            <w:r w:rsidR="00057E2F">
              <w:rPr>
                <w:rFonts w:ascii="Times New Roman" w:hAnsi="Times New Roman"/>
                <w:bCs/>
                <w:color w:val="000000" w:themeColor="text1"/>
                <w:sz w:val="20"/>
                <w:szCs w:val="20"/>
              </w:rPr>
              <w:t xml:space="preserve">All exams are graded by the course instructor, with a selection also independently reviewed by program faculty. </w:t>
            </w:r>
          </w:p>
          <w:p w14:paraId="06BCD006" w14:textId="38A2FC79" w:rsidR="00057E2F" w:rsidRPr="000056E3" w:rsidRDefault="00057E2F" w:rsidP="000056E3">
            <w:pPr>
              <w:rPr>
                <w:rFonts w:ascii="Times New Roman" w:hAnsi="Times New Roman"/>
                <w:bCs/>
                <w:color w:val="000000" w:themeColor="text1"/>
                <w:sz w:val="20"/>
                <w:szCs w:val="20"/>
              </w:rPr>
            </w:pPr>
          </w:p>
        </w:tc>
      </w:tr>
      <w:tr w:rsidR="005B73DF"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5B73DF" w:rsidRDefault="005B73DF" w:rsidP="005B73D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5B73DF" w:rsidRPr="003A32E4" w:rsidRDefault="005B73DF" w:rsidP="005B73D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1EA462D" w:rsidR="005B73DF" w:rsidRPr="003A32E4" w:rsidRDefault="005B73DF" w:rsidP="005B73D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AF3814">
              <w:rPr>
                <w:rFonts w:ascii="Times New Roman" w:hAnsi="Times New Roman"/>
                <w:b/>
                <w:sz w:val="22"/>
                <w:szCs w:val="22"/>
              </w:rPr>
            </w:r>
            <w:r w:rsidR="00AF3814">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5B73DF" w:rsidRPr="003A32E4" w:rsidRDefault="005B73DF" w:rsidP="005B73D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AF3814">
              <w:rPr>
                <w:rFonts w:ascii="Times New Roman" w:hAnsi="Times New Roman"/>
                <w:b/>
                <w:sz w:val="22"/>
                <w:szCs w:val="22"/>
              </w:rPr>
            </w:r>
            <w:r w:rsidR="00AF3814">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5B73DF" w:rsidRPr="00964DD0" w14:paraId="150080E3" w14:textId="77777777" w:rsidTr="00060BE5">
        <w:tc>
          <w:tcPr>
            <w:tcW w:w="14395" w:type="dxa"/>
            <w:gridSpan w:val="6"/>
            <w:shd w:val="clear" w:color="auto" w:fill="auto"/>
            <w:tcMar>
              <w:top w:w="100" w:type="nil"/>
              <w:right w:w="100" w:type="nil"/>
            </w:tcMar>
          </w:tcPr>
          <w:p w14:paraId="403A3B44" w14:textId="48A889F3" w:rsidR="005B73DF" w:rsidRPr="0054609C" w:rsidRDefault="005B73DF" w:rsidP="005B73D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p>
        </w:tc>
      </w:tr>
      <w:tr w:rsidR="005B73DF" w:rsidRPr="00964DD0" w14:paraId="210CB496" w14:textId="77777777" w:rsidTr="005B73DF">
        <w:trPr>
          <w:trHeight w:val="696"/>
        </w:trPr>
        <w:tc>
          <w:tcPr>
            <w:tcW w:w="14395" w:type="dxa"/>
            <w:gridSpan w:val="6"/>
            <w:shd w:val="clear" w:color="auto" w:fill="auto"/>
            <w:tcMar>
              <w:top w:w="100" w:type="nil"/>
              <w:right w:w="100" w:type="nil"/>
            </w:tcMar>
          </w:tcPr>
          <w:p w14:paraId="4CB123BE" w14:textId="35932892" w:rsidR="00DF2523" w:rsidRDefault="005B73DF" w:rsidP="00DF2523">
            <w:pPr>
              <w:widowControl w:val="0"/>
              <w:autoSpaceDE w:val="0"/>
              <w:autoSpaceDN w:val="0"/>
              <w:adjustRightInd w:val="0"/>
              <w:rPr>
                <w:rFonts w:ascii="Times New Roman" w:hAnsi="Times New Roman"/>
                <w:sz w:val="20"/>
                <w:szCs w:val="20"/>
              </w:rPr>
            </w:pPr>
            <w:r>
              <w:rPr>
                <w:rFonts w:ascii="Times New Roman" w:hAnsi="Times New Roman"/>
                <w:sz w:val="20"/>
                <w:szCs w:val="20"/>
              </w:rPr>
              <w:t>No consistently deficient areas were identified on the exit exam results of GEOG 499. All students were able to demonstrate their ability to complete a capstone exam and course. The exam is changed annually to incorporate regularly evolving conditions in the environment</w:t>
            </w:r>
            <w:r w:rsidR="00DF2523">
              <w:rPr>
                <w:rFonts w:ascii="Times New Roman" w:hAnsi="Times New Roman"/>
                <w:sz w:val="20"/>
                <w:szCs w:val="20"/>
              </w:rPr>
              <w:t xml:space="preserve"> and geoscience discipline</w:t>
            </w:r>
            <w:r>
              <w:rPr>
                <w:rFonts w:ascii="Times New Roman" w:hAnsi="Times New Roman"/>
                <w:sz w:val="20"/>
                <w:szCs w:val="20"/>
              </w:rPr>
              <w:t xml:space="preserve">. </w:t>
            </w:r>
            <w:r w:rsidR="00DF2523">
              <w:rPr>
                <w:rFonts w:ascii="Times New Roman" w:hAnsi="Times New Roman"/>
                <w:sz w:val="20"/>
                <w:szCs w:val="20"/>
              </w:rPr>
              <w:t xml:space="preserve"> Successfully passing the exam reflects directly on the variety of coursework students develop while completing the program. </w:t>
            </w:r>
          </w:p>
          <w:p w14:paraId="2B3811B9" w14:textId="42B50525" w:rsidR="005B73DF" w:rsidRPr="0054609C" w:rsidRDefault="005B73DF" w:rsidP="005B73DF">
            <w:pPr>
              <w:jc w:val="both"/>
              <w:rPr>
                <w:rFonts w:ascii="Times New Roman" w:hAnsi="Times New Roman"/>
                <w:b/>
                <w:sz w:val="20"/>
                <w:szCs w:val="20"/>
              </w:rPr>
            </w:pPr>
          </w:p>
        </w:tc>
      </w:tr>
      <w:tr w:rsidR="005B73DF" w:rsidRPr="00964DD0" w14:paraId="3A2A93D5" w14:textId="77777777" w:rsidTr="005907DF">
        <w:tc>
          <w:tcPr>
            <w:tcW w:w="14395" w:type="dxa"/>
            <w:gridSpan w:val="6"/>
            <w:shd w:val="clear" w:color="auto" w:fill="auto"/>
            <w:tcMar>
              <w:top w:w="100" w:type="nil"/>
              <w:right w:w="100" w:type="nil"/>
            </w:tcMar>
          </w:tcPr>
          <w:p w14:paraId="1073810D" w14:textId="04C0FC4F" w:rsidR="005B73DF" w:rsidRPr="006E294C" w:rsidRDefault="005B73DF" w:rsidP="005B73DF">
            <w:pPr>
              <w:jc w:val="both"/>
              <w:rPr>
                <w:rFonts w:ascii="Times New Roman" w:hAnsi="Times New Roman"/>
                <w:b/>
                <w:bCs/>
                <w:sz w:val="20"/>
              </w:rPr>
            </w:pPr>
            <w:r w:rsidRPr="006E294C">
              <w:rPr>
                <w:rFonts w:ascii="Times New Roman" w:hAnsi="Times New Roman"/>
                <w:b/>
                <w:bCs/>
                <w:sz w:val="20"/>
              </w:rPr>
              <w:t xml:space="preserve">Follow-Up </w:t>
            </w:r>
          </w:p>
        </w:tc>
      </w:tr>
      <w:tr w:rsidR="005B73DF" w:rsidRPr="00964DD0" w14:paraId="62BA6E53" w14:textId="77777777" w:rsidTr="005907DF">
        <w:tc>
          <w:tcPr>
            <w:tcW w:w="14395" w:type="dxa"/>
            <w:gridSpan w:val="6"/>
            <w:shd w:val="clear" w:color="auto" w:fill="auto"/>
            <w:tcMar>
              <w:top w:w="100" w:type="nil"/>
              <w:right w:w="100" w:type="nil"/>
            </w:tcMar>
          </w:tcPr>
          <w:p w14:paraId="7F72F7ED" w14:textId="42838161" w:rsidR="005B73DF" w:rsidRPr="005B73DF" w:rsidRDefault="005B73DF" w:rsidP="005B73DF">
            <w:pPr>
              <w:rPr>
                <w:rFonts w:cstheme="minorHAnsi"/>
                <w:color w:val="000000" w:themeColor="text1"/>
              </w:rPr>
            </w:pPr>
            <w:r w:rsidRPr="005B73DF">
              <w:rPr>
                <w:rFonts w:ascii="Times New Roman" w:hAnsi="Times New Roman"/>
                <w:color w:val="000000" w:themeColor="text1"/>
                <w:sz w:val="20"/>
                <w:szCs w:val="20"/>
              </w:rPr>
              <w:t xml:space="preserve">As this </w:t>
            </w:r>
            <w:r>
              <w:rPr>
                <w:rFonts w:ascii="Times New Roman" w:hAnsi="Times New Roman"/>
                <w:color w:val="000000" w:themeColor="text1"/>
                <w:sz w:val="20"/>
                <w:szCs w:val="20"/>
              </w:rPr>
              <w:t xml:space="preserve">outcome was achieved with great success, we have no intended changes to our program to meet this outcome at this time. </w:t>
            </w:r>
            <w:r>
              <w:rPr>
                <w:rFonts w:ascii="Times New Roman" w:hAnsi="Times New Roman"/>
                <w:sz w:val="20"/>
                <w:szCs w:val="20"/>
              </w:rPr>
              <w:t>We are constantly improving and updating our curriculum, equipment, lab and field research methods and tools, to meet our students’ needs. If deficiencies in any area arise, we are nimble and effective in our responses to our programmatic needs.</w:t>
            </w:r>
          </w:p>
          <w:p w14:paraId="2C7013F5" w14:textId="77777777" w:rsidR="005B73DF" w:rsidRPr="006E294C" w:rsidRDefault="005B73DF" w:rsidP="005B73DF">
            <w:pPr>
              <w:jc w:val="both"/>
              <w:rPr>
                <w:rFonts w:ascii="Times New Roman" w:hAnsi="Times New Roman"/>
                <w:bCs/>
                <w:sz w:val="20"/>
              </w:rPr>
            </w:pPr>
          </w:p>
        </w:tc>
      </w:tr>
      <w:tr w:rsidR="005B73DF" w:rsidRPr="00964DD0" w14:paraId="24D80A2F" w14:textId="77777777" w:rsidTr="005907DF">
        <w:tc>
          <w:tcPr>
            <w:tcW w:w="14395" w:type="dxa"/>
            <w:gridSpan w:val="6"/>
            <w:shd w:val="clear" w:color="auto" w:fill="auto"/>
            <w:tcMar>
              <w:top w:w="100" w:type="nil"/>
              <w:right w:w="100" w:type="nil"/>
            </w:tcMar>
          </w:tcPr>
          <w:p w14:paraId="5904B672" w14:textId="7A9C0BAF" w:rsidR="005B73DF" w:rsidRPr="0075740F" w:rsidRDefault="005B73DF" w:rsidP="005B73DF">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5B73DF" w:rsidRPr="00964DD0" w14:paraId="5DD967C4" w14:textId="77777777" w:rsidTr="005907DF">
        <w:tc>
          <w:tcPr>
            <w:tcW w:w="14395" w:type="dxa"/>
            <w:gridSpan w:val="6"/>
            <w:shd w:val="clear" w:color="auto" w:fill="auto"/>
            <w:tcMar>
              <w:top w:w="100" w:type="nil"/>
              <w:right w:w="100" w:type="nil"/>
            </w:tcMar>
          </w:tcPr>
          <w:p w14:paraId="170CB71C" w14:textId="264035E7" w:rsidR="005B73DF" w:rsidRPr="00E62196" w:rsidRDefault="005B73DF" w:rsidP="005B73DF">
            <w:pPr>
              <w:jc w:val="both"/>
              <w:rPr>
                <w:rFonts w:ascii="Times New Roman" w:hAnsi="Times New Roman"/>
                <w:color w:val="000000" w:themeColor="text1"/>
                <w:sz w:val="20"/>
              </w:rPr>
            </w:pPr>
            <w:r w:rsidRPr="005B73DF">
              <w:rPr>
                <w:rFonts w:ascii="Times New Roman" w:hAnsi="Times New Roman"/>
                <w:color w:val="000000" w:themeColor="text1"/>
                <w:sz w:val="20"/>
              </w:rPr>
              <w:t xml:space="preserve">GEOG 499 is taught </w:t>
            </w:r>
            <w:r>
              <w:rPr>
                <w:rFonts w:ascii="Times New Roman" w:hAnsi="Times New Roman"/>
                <w:color w:val="000000" w:themeColor="text1"/>
                <w:sz w:val="20"/>
              </w:rPr>
              <w:t xml:space="preserve">every </w:t>
            </w:r>
            <w:r w:rsidR="00DF2523">
              <w:rPr>
                <w:rFonts w:ascii="Times New Roman" w:hAnsi="Times New Roman"/>
                <w:color w:val="000000" w:themeColor="text1"/>
                <w:sz w:val="20"/>
              </w:rPr>
              <w:t>f</w:t>
            </w:r>
            <w:r>
              <w:rPr>
                <w:rFonts w:ascii="Times New Roman" w:hAnsi="Times New Roman"/>
                <w:color w:val="000000" w:themeColor="text1"/>
                <w:sz w:val="20"/>
              </w:rPr>
              <w:t xml:space="preserve">all term. </w:t>
            </w:r>
            <w:r w:rsidR="00E62196">
              <w:rPr>
                <w:rFonts w:ascii="Times New Roman" w:hAnsi="Times New Roman"/>
                <w:color w:val="000000" w:themeColor="text1"/>
                <w:sz w:val="20"/>
              </w:rPr>
              <w:t>As such, w</w:t>
            </w:r>
            <w:r>
              <w:rPr>
                <w:rFonts w:ascii="Times New Roman" w:hAnsi="Times New Roman"/>
                <w:color w:val="000000" w:themeColor="text1"/>
                <w:sz w:val="20"/>
              </w:rPr>
              <w:t xml:space="preserve">e will assess this outcome again </w:t>
            </w:r>
            <w:r w:rsidR="00E62196">
              <w:rPr>
                <w:rFonts w:ascii="Times New Roman" w:hAnsi="Times New Roman"/>
                <w:color w:val="000000" w:themeColor="text1"/>
                <w:sz w:val="20"/>
              </w:rPr>
              <w:t>in Fall 2021.</w:t>
            </w:r>
          </w:p>
        </w:tc>
      </w:tr>
    </w:tbl>
    <w:p w14:paraId="7E485A64" w14:textId="758EE90C" w:rsidR="00F136C3" w:rsidRDefault="00F136C3"/>
    <w:p w14:paraId="702F3515" w14:textId="77777777" w:rsidR="005B73DF" w:rsidRDefault="005B73DF" w:rsidP="003227F6">
      <w:pPr>
        <w:widowControl w:val="0"/>
        <w:autoSpaceDE w:val="0"/>
        <w:autoSpaceDN w:val="0"/>
        <w:adjustRightInd w:val="0"/>
        <w:jc w:val="center"/>
        <w:rPr>
          <w:rFonts w:ascii="Times New Roman" w:hAnsi="Times New Roman"/>
          <w:b/>
          <w:bCs/>
        </w:rPr>
        <w:sectPr w:rsidR="005B73DF" w:rsidSect="005907DF">
          <w:footerReference w:type="even" r:id="rId7"/>
          <w:footerReference w:type="default" r:id="rId8"/>
          <w:pgSz w:w="15840" w:h="12240" w:orient="landscape"/>
          <w:pgMar w:top="720" w:right="720" w:bottom="720" w:left="720" w:header="720" w:footer="720" w:gutter="0"/>
          <w:cols w:space="720"/>
          <w:docGrid w:linePitch="360"/>
        </w:sect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700"/>
        <w:gridCol w:w="171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341A4E00" w:rsidR="003A32E4" w:rsidRPr="001E35D2" w:rsidRDefault="003A32E4" w:rsidP="003227F6">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3227F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0118C70" w:rsidR="003A32E4" w:rsidRPr="003A32E4" w:rsidRDefault="00A16D58" w:rsidP="003227F6">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0"/>
                <w:szCs w:val="20"/>
              </w:rPr>
              <w:t>Students can d</w:t>
            </w:r>
            <w:r w:rsidRPr="003227F6">
              <w:rPr>
                <w:rFonts w:ascii="Times New Roman" w:hAnsi="Times New Roman"/>
                <w:sz w:val="20"/>
                <w:szCs w:val="20"/>
              </w:rPr>
              <w:t xml:space="preserve">emonstrate proficiency in the quantitative </w:t>
            </w:r>
            <w:r>
              <w:rPr>
                <w:rFonts w:ascii="Times New Roman" w:hAnsi="Times New Roman"/>
                <w:sz w:val="20"/>
                <w:szCs w:val="20"/>
              </w:rPr>
              <w:t xml:space="preserve">and </w:t>
            </w:r>
            <w:r w:rsidRPr="003227F6">
              <w:rPr>
                <w:rFonts w:ascii="Times New Roman" w:hAnsi="Times New Roman"/>
                <w:sz w:val="20"/>
                <w:szCs w:val="20"/>
              </w:rPr>
              <w:t>qualitative spatial analysis</w:t>
            </w:r>
            <w:r>
              <w:rPr>
                <w:rFonts w:ascii="Times New Roman" w:hAnsi="Times New Roman"/>
                <w:sz w:val="20"/>
                <w:szCs w:val="20"/>
              </w:rPr>
              <w:t xml:space="preserve"> and </w:t>
            </w:r>
            <w:r w:rsidR="00DD5F6A" w:rsidRPr="003227F6">
              <w:rPr>
                <w:rFonts w:ascii="Times New Roman" w:hAnsi="Times New Roman"/>
                <w:sz w:val="20"/>
                <w:szCs w:val="20"/>
              </w:rPr>
              <w:t>critical</w:t>
            </w:r>
            <w:r w:rsidR="00DD5F6A">
              <w:rPr>
                <w:rFonts w:ascii="Times New Roman" w:hAnsi="Times New Roman"/>
                <w:sz w:val="20"/>
                <w:szCs w:val="20"/>
              </w:rPr>
              <w:t xml:space="preserve"> thinking</w:t>
            </w:r>
            <w:r>
              <w:rPr>
                <w:rFonts w:ascii="Times New Roman" w:hAnsi="Times New Roman"/>
                <w:sz w:val="20"/>
                <w:szCs w:val="20"/>
              </w:rPr>
              <w:t xml:space="preserve"> through</w:t>
            </w:r>
            <w:r w:rsidRPr="003227F6">
              <w:rPr>
                <w:rFonts w:ascii="Times New Roman" w:hAnsi="Times New Roman"/>
                <w:sz w:val="20"/>
                <w:szCs w:val="20"/>
              </w:rPr>
              <w:t xml:space="preserve"> written and oral communication.</w:t>
            </w:r>
          </w:p>
        </w:tc>
      </w:tr>
      <w:tr w:rsidR="003A32E4" w:rsidRPr="00964DD0" w14:paraId="26F216B8" w14:textId="77777777" w:rsidTr="00230A07">
        <w:trPr>
          <w:trHeight w:val="49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3227F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AD8E89D" w14:textId="604E4BFF" w:rsidR="00BB12BD" w:rsidRDefault="00A16D58" w:rsidP="005D68AF">
            <w:pPr>
              <w:widowControl w:val="0"/>
              <w:autoSpaceDE w:val="0"/>
              <w:autoSpaceDN w:val="0"/>
              <w:adjustRightInd w:val="0"/>
              <w:rPr>
                <w:rFonts w:ascii="Times New Roman" w:hAnsi="Times New Roman"/>
                <w:sz w:val="20"/>
                <w:szCs w:val="20"/>
              </w:rPr>
            </w:pPr>
            <w:r w:rsidRPr="000E4442">
              <w:rPr>
                <w:rFonts w:ascii="Times New Roman" w:hAnsi="Times New Roman"/>
                <w:sz w:val="20"/>
                <w:szCs w:val="20"/>
              </w:rPr>
              <w:t xml:space="preserve">Direct: </w:t>
            </w:r>
            <w:r>
              <w:rPr>
                <w:rFonts w:ascii="Times New Roman" w:hAnsi="Times New Roman"/>
                <w:sz w:val="20"/>
                <w:szCs w:val="20"/>
              </w:rPr>
              <w:t>Applied spatial data synthesis and analysis projects (both written and oral) administered in required GISC 317 course</w:t>
            </w:r>
            <w:r w:rsidR="00DF2523">
              <w:rPr>
                <w:rFonts w:ascii="Times New Roman" w:hAnsi="Times New Roman"/>
                <w:sz w:val="20"/>
                <w:szCs w:val="20"/>
              </w:rPr>
              <w:t xml:space="preserve">. A series of five applied projects </w:t>
            </w:r>
            <w:r w:rsidR="00DD5F6A">
              <w:rPr>
                <w:rFonts w:ascii="Times New Roman" w:hAnsi="Times New Roman"/>
                <w:sz w:val="20"/>
                <w:szCs w:val="20"/>
              </w:rPr>
              <w:t>is</w:t>
            </w:r>
            <w:r w:rsidR="00DF2523">
              <w:rPr>
                <w:rFonts w:ascii="Times New Roman" w:hAnsi="Times New Roman"/>
                <w:sz w:val="20"/>
                <w:szCs w:val="20"/>
              </w:rPr>
              <w:t xml:space="preserve"> completed in the course. </w:t>
            </w:r>
            <w:r w:rsidR="00DF2523" w:rsidRPr="00E70B1E">
              <w:rPr>
                <w:rFonts w:ascii="Times New Roman" w:hAnsi="Times New Roman"/>
                <w:sz w:val="20"/>
                <w:szCs w:val="20"/>
              </w:rPr>
              <w:t>All data analysis and projects completed in the course are from real-world environmental, sustainability, and geographic data sets.</w:t>
            </w:r>
            <w:r w:rsidR="00DF2523">
              <w:rPr>
                <w:rFonts w:ascii="Times New Roman" w:hAnsi="Times New Roman"/>
                <w:sz w:val="20"/>
                <w:szCs w:val="20"/>
              </w:rPr>
              <w:t xml:space="preserve"> GISC 317 is the final GISC course for our majors, so examining the artifacts of this course provides the best overall reflection of students’ ability to synthesize and analyze data quantitively and spatially.</w:t>
            </w:r>
          </w:p>
          <w:p w14:paraId="0194078B" w14:textId="6ADA115C" w:rsidR="00DF2523" w:rsidRPr="005D68AF" w:rsidRDefault="00DF2523"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A16D58">
        <w:trPr>
          <w:trHeight w:val="629"/>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3227F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171088E7" w:rsidR="005D68AF" w:rsidRPr="00A16D58" w:rsidRDefault="00A16D58" w:rsidP="00A16D58">
            <w:pPr>
              <w:widowControl w:val="0"/>
              <w:autoSpaceDE w:val="0"/>
              <w:autoSpaceDN w:val="0"/>
              <w:adjustRightInd w:val="0"/>
              <w:rPr>
                <w:rFonts w:ascii="Times New Roman" w:hAnsi="Times New Roman"/>
                <w:sz w:val="20"/>
                <w:szCs w:val="20"/>
              </w:rPr>
            </w:pPr>
            <w:r w:rsidRPr="00557C4B">
              <w:rPr>
                <w:rFonts w:ascii="Times New Roman" w:hAnsi="Times New Roman"/>
                <w:sz w:val="20"/>
                <w:szCs w:val="20"/>
              </w:rPr>
              <w:t xml:space="preserve">Students will have earned a </w:t>
            </w:r>
            <w:r>
              <w:rPr>
                <w:rFonts w:ascii="Times New Roman" w:hAnsi="Times New Roman"/>
                <w:sz w:val="20"/>
                <w:szCs w:val="20"/>
              </w:rPr>
              <w:t xml:space="preserve">grade of </w:t>
            </w:r>
            <w:r w:rsidRPr="00557C4B">
              <w:rPr>
                <w:rFonts w:ascii="Times New Roman" w:hAnsi="Times New Roman"/>
                <w:sz w:val="20"/>
                <w:szCs w:val="20"/>
              </w:rPr>
              <w:t>80</w:t>
            </w:r>
            <w:r>
              <w:rPr>
                <w:rFonts w:ascii="Times New Roman" w:hAnsi="Times New Roman"/>
                <w:sz w:val="20"/>
                <w:szCs w:val="20"/>
              </w:rPr>
              <w:t>%</w:t>
            </w:r>
            <w:r w:rsidRPr="00557C4B">
              <w:rPr>
                <w:rFonts w:ascii="Times New Roman" w:hAnsi="Times New Roman"/>
                <w:sz w:val="20"/>
                <w:szCs w:val="20"/>
              </w:rPr>
              <w:t xml:space="preserve"> or higher on a series of </w:t>
            </w:r>
            <w:r w:rsidR="00DF2523">
              <w:rPr>
                <w:rFonts w:ascii="Times New Roman" w:hAnsi="Times New Roman"/>
                <w:sz w:val="20"/>
                <w:szCs w:val="20"/>
              </w:rPr>
              <w:t>five</w:t>
            </w:r>
            <w:r w:rsidRPr="00557C4B">
              <w:rPr>
                <w:rFonts w:ascii="Times New Roman" w:hAnsi="Times New Roman"/>
                <w:sz w:val="20"/>
                <w:szCs w:val="20"/>
              </w:rPr>
              <w:t xml:space="preserve"> applied projects to demonstrate proficiency in </w:t>
            </w:r>
            <w:r w:rsidR="00DD5F6A" w:rsidRPr="00557C4B">
              <w:rPr>
                <w:rFonts w:ascii="Times New Roman" w:hAnsi="Times New Roman"/>
                <w:sz w:val="20"/>
                <w:szCs w:val="20"/>
              </w:rPr>
              <w:t>quant</w:t>
            </w:r>
            <w:r w:rsidR="00DD5F6A">
              <w:rPr>
                <w:rFonts w:ascii="Times New Roman" w:hAnsi="Times New Roman"/>
                <w:sz w:val="20"/>
                <w:szCs w:val="20"/>
              </w:rPr>
              <w:t>it</w:t>
            </w:r>
            <w:r w:rsidR="00DD5F6A" w:rsidRPr="00557C4B">
              <w:rPr>
                <w:rFonts w:ascii="Times New Roman" w:hAnsi="Times New Roman"/>
                <w:sz w:val="20"/>
                <w:szCs w:val="20"/>
              </w:rPr>
              <w:t>ative</w:t>
            </w:r>
            <w:r w:rsidRPr="00557C4B">
              <w:rPr>
                <w:rFonts w:ascii="Times New Roman" w:hAnsi="Times New Roman"/>
                <w:sz w:val="20"/>
                <w:szCs w:val="20"/>
              </w:rPr>
              <w:t xml:space="preserve"> and spatial data </w:t>
            </w:r>
            <w:r w:rsidR="00DD5F6A" w:rsidRPr="00557C4B">
              <w:rPr>
                <w:rFonts w:ascii="Times New Roman" w:hAnsi="Times New Roman"/>
                <w:sz w:val="20"/>
                <w:szCs w:val="20"/>
              </w:rPr>
              <w:t>analysis</w:t>
            </w:r>
            <w:r w:rsidRPr="00557C4B">
              <w:rPr>
                <w:rFonts w:ascii="Times New Roman" w:hAnsi="Times New Roman"/>
                <w:sz w:val="20"/>
                <w:szCs w:val="20"/>
              </w:rPr>
              <w:t>, critical thinking, and written communication.</w:t>
            </w:r>
            <w:r>
              <w:rPr>
                <w:rFonts w:ascii="Times New Roman" w:hAnsi="Times New Roman"/>
                <w:sz w:val="20"/>
                <w:szCs w:val="20"/>
              </w:rPr>
              <w:t xml:space="preserve"> (see grading criteria at end of document)</w:t>
            </w:r>
          </w:p>
        </w:tc>
      </w:tr>
      <w:tr w:rsidR="003A32E4" w:rsidRPr="00964DD0" w14:paraId="27D305ED" w14:textId="77777777" w:rsidTr="00C24E27">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3227F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3227F6">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3227F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32AF2B25" w:rsidR="003D2B54" w:rsidRPr="00A463D1" w:rsidRDefault="00A16D58" w:rsidP="003227F6">
            <w:pPr>
              <w:widowControl w:val="0"/>
              <w:autoSpaceDE w:val="0"/>
              <w:autoSpaceDN w:val="0"/>
              <w:adjustRightInd w:val="0"/>
              <w:rPr>
                <w:rFonts w:ascii="Times New Roman" w:hAnsi="Times New Roman"/>
                <w:color w:val="000000" w:themeColor="text1"/>
                <w:sz w:val="20"/>
                <w:szCs w:val="20"/>
              </w:rPr>
            </w:pPr>
            <w:r>
              <w:rPr>
                <w:rFonts w:ascii="Times New Roman" w:hAnsi="Times New Roman"/>
                <w:sz w:val="20"/>
                <w:szCs w:val="20"/>
              </w:rPr>
              <w:t xml:space="preserve">75% or higher </w:t>
            </w:r>
            <w:r>
              <w:rPr>
                <w:rFonts w:ascii="Times New Roman" w:hAnsi="Times New Roman"/>
                <w:color w:val="000000" w:themeColor="text1"/>
                <w:sz w:val="20"/>
                <w:szCs w:val="20"/>
              </w:rPr>
              <w:t>(n=257)</w:t>
            </w:r>
          </w:p>
        </w:tc>
        <w:tc>
          <w:tcPr>
            <w:tcW w:w="2700" w:type="dxa"/>
            <w:tcBorders>
              <w:bottom w:val="single" w:sz="4" w:space="0" w:color="auto"/>
            </w:tcBorders>
            <w:shd w:val="clear" w:color="auto" w:fill="auto"/>
            <w:tcMar>
              <w:top w:w="100" w:type="nil"/>
              <w:right w:w="100" w:type="nil"/>
            </w:tcMar>
          </w:tcPr>
          <w:p w14:paraId="32151992" w14:textId="77777777" w:rsidR="003A32E4" w:rsidRPr="00A463D1" w:rsidRDefault="003A32E4" w:rsidP="00C24E27">
            <w:pPr>
              <w:widowControl w:val="0"/>
              <w:autoSpaceDE w:val="0"/>
              <w:autoSpaceDN w:val="0"/>
              <w:adjustRightInd w:val="0"/>
              <w:rPr>
                <w:rFonts w:ascii="Times New Roman" w:hAnsi="Times New Roman"/>
                <w:b/>
                <w:sz w:val="20"/>
                <w:szCs w:val="20"/>
              </w:rPr>
            </w:pPr>
            <w:r w:rsidRPr="00A463D1">
              <w:rPr>
                <w:rFonts w:ascii="Times New Roman" w:hAnsi="Times New Roman"/>
                <w:b/>
                <w:sz w:val="20"/>
                <w:szCs w:val="20"/>
              </w:rPr>
              <w:t>Percent of Program Achieving Target</w:t>
            </w:r>
          </w:p>
        </w:tc>
        <w:tc>
          <w:tcPr>
            <w:tcW w:w="3330" w:type="dxa"/>
            <w:gridSpan w:val="2"/>
            <w:tcBorders>
              <w:bottom w:val="single" w:sz="4" w:space="0" w:color="auto"/>
              <w:right w:val="single" w:sz="4" w:space="0" w:color="auto"/>
            </w:tcBorders>
            <w:shd w:val="clear" w:color="auto" w:fill="auto"/>
            <w:tcMar>
              <w:top w:w="100" w:type="nil"/>
              <w:right w:w="100" w:type="nil"/>
            </w:tcMar>
          </w:tcPr>
          <w:p w14:paraId="6E82B7D3" w14:textId="5D17E654" w:rsidR="003A32E4" w:rsidRPr="00A463D1" w:rsidRDefault="00E70B1E" w:rsidP="00C24E27">
            <w:pPr>
              <w:widowControl w:val="0"/>
              <w:autoSpaceDE w:val="0"/>
              <w:autoSpaceDN w:val="0"/>
              <w:adjustRightInd w:val="0"/>
              <w:rPr>
                <w:rFonts w:ascii="Times New Roman" w:hAnsi="Times New Roman"/>
                <w:color w:val="767171" w:themeColor="background2" w:themeShade="80"/>
                <w:sz w:val="20"/>
                <w:szCs w:val="20"/>
              </w:rPr>
            </w:pPr>
            <w:r w:rsidRPr="00A463D1">
              <w:rPr>
                <w:rFonts w:ascii="Times New Roman" w:hAnsi="Times New Roman"/>
                <w:color w:val="000000" w:themeColor="text1"/>
                <w:sz w:val="20"/>
                <w:szCs w:val="20"/>
              </w:rPr>
              <w:t>8</w:t>
            </w:r>
            <w:r w:rsidR="00A16D58">
              <w:rPr>
                <w:rFonts w:ascii="Times New Roman" w:hAnsi="Times New Roman"/>
                <w:color w:val="000000" w:themeColor="text1"/>
                <w:sz w:val="20"/>
                <w:szCs w:val="20"/>
              </w:rPr>
              <w:t>0</w:t>
            </w:r>
            <w:r w:rsidRPr="00A463D1">
              <w:rPr>
                <w:rFonts w:ascii="Times New Roman" w:hAnsi="Times New Roman"/>
                <w:color w:val="000000" w:themeColor="text1"/>
                <w:sz w:val="20"/>
                <w:szCs w:val="20"/>
              </w:rPr>
              <w:t>%</w:t>
            </w:r>
          </w:p>
        </w:tc>
      </w:tr>
      <w:tr w:rsidR="003A32E4" w:rsidRPr="00964DD0" w14:paraId="1DFBE8D6" w14:textId="77777777" w:rsidTr="00DF2523">
        <w:trPr>
          <w:trHeight w:val="43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3227F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7E60A1FA" w:rsidR="00E62196" w:rsidRPr="00964DD0" w:rsidRDefault="00A16D58" w:rsidP="00DF2523">
            <w:pPr>
              <w:widowControl w:val="0"/>
              <w:autoSpaceDE w:val="0"/>
              <w:autoSpaceDN w:val="0"/>
              <w:adjustRightInd w:val="0"/>
              <w:rPr>
                <w:rFonts w:ascii="Times New Roman" w:hAnsi="Times New Roman"/>
                <w:sz w:val="20"/>
                <w:szCs w:val="20"/>
              </w:rPr>
            </w:pPr>
            <w:r w:rsidRPr="00E70B1E">
              <w:rPr>
                <w:rFonts w:ascii="Times New Roman" w:hAnsi="Times New Roman"/>
                <w:sz w:val="20"/>
                <w:szCs w:val="20"/>
              </w:rPr>
              <w:t xml:space="preserve">100% of projects completed in GISC 317 during AY21 were included in the data set. </w:t>
            </w:r>
          </w:p>
        </w:tc>
      </w:tr>
      <w:tr w:rsidR="00402256" w:rsidRPr="00964DD0" w14:paraId="04490521" w14:textId="77777777" w:rsidTr="00C24E27">
        <w:tc>
          <w:tcPr>
            <w:tcW w:w="1106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710" w:type="dxa"/>
            <w:tcBorders>
              <w:top w:val="single" w:sz="4" w:space="0" w:color="auto"/>
              <w:bottom w:val="single" w:sz="4" w:space="0" w:color="auto"/>
            </w:tcBorders>
            <w:shd w:val="clear" w:color="auto" w:fill="auto"/>
            <w:vAlign w:val="center"/>
          </w:tcPr>
          <w:p w14:paraId="744BAEFC" w14:textId="3B5A6C97" w:rsidR="00402256" w:rsidRPr="003A32E4" w:rsidRDefault="00E6219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AF3814">
              <w:rPr>
                <w:rFonts w:ascii="Times New Roman" w:hAnsi="Times New Roman"/>
                <w:b/>
                <w:sz w:val="22"/>
                <w:szCs w:val="22"/>
              </w:rPr>
            </w:r>
            <w:r w:rsidR="00AF3814">
              <w:rPr>
                <w:rFonts w:ascii="Times New Roman" w:hAnsi="Times New Roman"/>
                <w:b/>
                <w:sz w:val="22"/>
                <w:szCs w:val="22"/>
              </w:rPr>
              <w:fldChar w:fldCharType="separate"/>
            </w:r>
            <w:r>
              <w:rPr>
                <w:rFonts w:ascii="Times New Roman" w:hAnsi="Times New Roman"/>
                <w:b/>
                <w:sz w:val="22"/>
                <w:szCs w:val="22"/>
              </w:rPr>
              <w:fldChar w:fldCharType="end"/>
            </w:r>
            <w:bookmarkEnd w:id="8"/>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AF3814">
              <w:rPr>
                <w:rFonts w:ascii="Times New Roman" w:hAnsi="Times New Roman"/>
                <w:b/>
                <w:sz w:val="22"/>
                <w:szCs w:val="22"/>
              </w:rPr>
            </w:r>
            <w:r w:rsidR="00AF3814">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4E205574" w:rsidR="003A32E4" w:rsidRPr="0054609C" w:rsidRDefault="003A32E4" w:rsidP="003227F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Actions</w:t>
            </w:r>
          </w:p>
        </w:tc>
      </w:tr>
      <w:tr w:rsidR="003A32E4" w:rsidRPr="00964DD0" w14:paraId="5A144F00" w14:textId="77777777" w:rsidTr="00E62196">
        <w:trPr>
          <w:trHeight w:val="737"/>
        </w:trPr>
        <w:tc>
          <w:tcPr>
            <w:tcW w:w="14395" w:type="dxa"/>
            <w:gridSpan w:val="6"/>
            <w:shd w:val="clear" w:color="auto" w:fill="auto"/>
            <w:tcMar>
              <w:top w:w="100" w:type="nil"/>
              <w:right w:w="100" w:type="nil"/>
            </w:tcMar>
          </w:tcPr>
          <w:p w14:paraId="6FBF0C34" w14:textId="53E681D6" w:rsidR="00DD5F6A" w:rsidRPr="005B73DF" w:rsidRDefault="00A16D58" w:rsidP="00DD5F6A">
            <w:pPr>
              <w:rPr>
                <w:rFonts w:cstheme="minorHAnsi"/>
                <w:color w:val="000000" w:themeColor="text1"/>
              </w:rPr>
            </w:pPr>
            <w:r>
              <w:rPr>
                <w:rFonts w:ascii="Times New Roman" w:hAnsi="Times New Roman"/>
                <w:sz w:val="20"/>
                <w:szCs w:val="20"/>
              </w:rPr>
              <w:t xml:space="preserve">As the success target for this measurement was met, not follow-up actions are required. </w:t>
            </w:r>
            <w:r w:rsidR="00DE1ABE">
              <w:rPr>
                <w:rFonts w:ascii="Times New Roman" w:hAnsi="Times New Roman"/>
                <w:sz w:val="20"/>
                <w:szCs w:val="20"/>
              </w:rPr>
              <w:t xml:space="preserve">Annually, we update </w:t>
            </w:r>
            <w:r w:rsidR="00DF2523">
              <w:rPr>
                <w:rFonts w:ascii="Times New Roman" w:hAnsi="Times New Roman"/>
                <w:sz w:val="20"/>
                <w:szCs w:val="20"/>
              </w:rPr>
              <w:t>all</w:t>
            </w:r>
            <w:r w:rsidR="00DE1ABE">
              <w:rPr>
                <w:rFonts w:ascii="Times New Roman" w:hAnsi="Times New Roman"/>
                <w:sz w:val="20"/>
                <w:szCs w:val="20"/>
              </w:rPr>
              <w:t xml:space="preserve"> modules </w:t>
            </w:r>
            <w:r w:rsidR="00DF2523">
              <w:rPr>
                <w:rFonts w:ascii="Times New Roman" w:hAnsi="Times New Roman"/>
                <w:sz w:val="20"/>
                <w:szCs w:val="20"/>
              </w:rPr>
              <w:t xml:space="preserve">in our GISC courses to incorporate any added capabilities of the latest geoscience spatial </w:t>
            </w:r>
            <w:r w:rsidR="00DD5F6A">
              <w:rPr>
                <w:rFonts w:ascii="Times New Roman" w:hAnsi="Times New Roman"/>
                <w:sz w:val="20"/>
                <w:szCs w:val="20"/>
              </w:rPr>
              <w:t>analysis</w:t>
            </w:r>
            <w:r w:rsidR="00DF2523">
              <w:rPr>
                <w:rFonts w:ascii="Times New Roman" w:hAnsi="Times New Roman"/>
                <w:sz w:val="20"/>
                <w:szCs w:val="20"/>
              </w:rPr>
              <w:t xml:space="preserve"> software </w:t>
            </w:r>
            <w:r w:rsidR="00DE1ABE">
              <w:rPr>
                <w:rFonts w:ascii="Times New Roman" w:hAnsi="Times New Roman"/>
                <w:sz w:val="20"/>
                <w:szCs w:val="20"/>
              </w:rPr>
              <w:t xml:space="preserve">and </w:t>
            </w:r>
            <w:r w:rsidR="00DF2523">
              <w:rPr>
                <w:rFonts w:ascii="Times New Roman" w:hAnsi="Times New Roman"/>
                <w:sz w:val="20"/>
                <w:szCs w:val="20"/>
              </w:rPr>
              <w:t>adapt to any changes in the operalization of common GISC technologies and software</w:t>
            </w:r>
            <w:r w:rsidR="00DE1ABE">
              <w:rPr>
                <w:rFonts w:ascii="Times New Roman" w:hAnsi="Times New Roman"/>
                <w:sz w:val="20"/>
                <w:szCs w:val="20"/>
              </w:rPr>
              <w:t xml:space="preserve">. </w:t>
            </w:r>
            <w:r w:rsidR="00DD5F6A">
              <w:rPr>
                <w:rFonts w:ascii="Times New Roman" w:hAnsi="Times New Roman"/>
                <w:sz w:val="20"/>
                <w:szCs w:val="20"/>
              </w:rPr>
              <w:t xml:space="preserve"> Project, assignment, and exam data utilized in our GISC courses are updated </w:t>
            </w:r>
            <w:r w:rsidR="00DF05B7">
              <w:rPr>
                <w:rFonts w:ascii="Times New Roman" w:hAnsi="Times New Roman"/>
                <w:sz w:val="20"/>
                <w:szCs w:val="20"/>
              </w:rPr>
              <w:t xml:space="preserve">regularly </w:t>
            </w:r>
            <w:r w:rsidR="00DD5F6A">
              <w:rPr>
                <w:rFonts w:ascii="Times New Roman" w:hAnsi="Times New Roman"/>
                <w:sz w:val="20"/>
                <w:szCs w:val="20"/>
              </w:rPr>
              <w:t>to reflect the latest challenges and opportunities present in the geosciences.</w:t>
            </w:r>
          </w:p>
          <w:p w14:paraId="295FC4F9" w14:textId="0F4413FD" w:rsidR="0093172C" w:rsidRPr="0054609C" w:rsidRDefault="0093172C" w:rsidP="003227F6">
            <w:pPr>
              <w:jc w:val="both"/>
              <w:rPr>
                <w:rFonts w:ascii="Times New Roman" w:hAnsi="Times New Roman"/>
                <w:b/>
                <w:sz w:val="20"/>
                <w:szCs w:val="20"/>
              </w:rPr>
            </w:pPr>
          </w:p>
        </w:tc>
      </w:tr>
      <w:tr w:rsidR="003A32E4" w:rsidRPr="00964DD0" w14:paraId="023FDFA4" w14:textId="77777777" w:rsidTr="003227F6">
        <w:tc>
          <w:tcPr>
            <w:tcW w:w="14395" w:type="dxa"/>
            <w:gridSpan w:val="6"/>
            <w:shd w:val="clear" w:color="auto" w:fill="auto"/>
            <w:tcMar>
              <w:top w:w="100" w:type="nil"/>
              <w:right w:w="100" w:type="nil"/>
            </w:tcMar>
          </w:tcPr>
          <w:p w14:paraId="582799B0" w14:textId="4AAD8B63" w:rsidR="003A32E4" w:rsidRPr="006E294C" w:rsidRDefault="003A32E4" w:rsidP="003227F6">
            <w:pPr>
              <w:jc w:val="both"/>
              <w:rPr>
                <w:rFonts w:ascii="Times New Roman" w:hAnsi="Times New Roman"/>
                <w:b/>
                <w:bCs/>
                <w:sz w:val="20"/>
              </w:rPr>
            </w:pPr>
            <w:r w:rsidRPr="006E294C">
              <w:rPr>
                <w:rFonts w:ascii="Times New Roman" w:hAnsi="Times New Roman"/>
                <w:b/>
                <w:bCs/>
                <w:sz w:val="20"/>
              </w:rPr>
              <w:t>Follow-Up</w:t>
            </w:r>
          </w:p>
        </w:tc>
      </w:tr>
      <w:tr w:rsidR="003A32E4" w:rsidRPr="00964DD0" w14:paraId="630F521C" w14:textId="77777777" w:rsidTr="003227F6">
        <w:tc>
          <w:tcPr>
            <w:tcW w:w="14395" w:type="dxa"/>
            <w:gridSpan w:val="6"/>
            <w:shd w:val="clear" w:color="auto" w:fill="auto"/>
            <w:tcMar>
              <w:top w:w="100" w:type="nil"/>
              <w:right w:w="100" w:type="nil"/>
            </w:tcMar>
          </w:tcPr>
          <w:p w14:paraId="3941B871" w14:textId="18B1FD20" w:rsidR="009B13B3" w:rsidRPr="005B73DF" w:rsidRDefault="009B13B3" w:rsidP="009B13B3">
            <w:pPr>
              <w:rPr>
                <w:rFonts w:cstheme="minorHAnsi"/>
                <w:color w:val="000000" w:themeColor="text1"/>
              </w:rPr>
            </w:pPr>
            <w:r w:rsidRPr="005B73DF">
              <w:rPr>
                <w:rFonts w:ascii="Times New Roman" w:hAnsi="Times New Roman"/>
                <w:color w:val="000000" w:themeColor="text1"/>
                <w:sz w:val="20"/>
                <w:szCs w:val="20"/>
              </w:rPr>
              <w:t xml:space="preserve">As this </w:t>
            </w:r>
            <w:r>
              <w:rPr>
                <w:rFonts w:ascii="Times New Roman" w:hAnsi="Times New Roman"/>
                <w:color w:val="000000" w:themeColor="text1"/>
                <w:sz w:val="20"/>
                <w:szCs w:val="20"/>
              </w:rPr>
              <w:t xml:space="preserve">outcome was achieved, we have no intended changes to our program to meet this outcome at this time. </w:t>
            </w:r>
            <w:r>
              <w:rPr>
                <w:rFonts w:ascii="Times New Roman" w:hAnsi="Times New Roman"/>
                <w:sz w:val="20"/>
                <w:szCs w:val="20"/>
              </w:rPr>
              <w:t>We are constantly improving and updating our curriculum, equipment, lab and field research methods and tools, to meet our students’ needs. If deficiencies in any area arise, we are nimble and effective in our responses to our programmatic needs.</w:t>
            </w: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3227F6">
        <w:tc>
          <w:tcPr>
            <w:tcW w:w="14395" w:type="dxa"/>
            <w:gridSpan w:val="6"/>
            <w:shd w:val="clear" w:color="auto" w:fill="auto"/>
            <w:tcMar>
              <w:top w:w="100" w:type="nil"/>
              <w:right w:w="100" w:type="nil"/>
            </w:tcMar>
          </w:tcPr>
          <w:p w14:paraId="1675CEB7" w14:textId="2F72BD8B"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p>
        </w:tc>
      </w:tr>
      <w:tr w:rsidR="009B13B3" w:rsidRPr="00964DD0" w14:paraId="5C4BCE90" w14:textId="77777777" w:rsidTr="003227F6">
        <w:tc>
          <w:tcPr>
            <w:tcW w:w="14395" w:type="dxa"/>
            <w:gridSpan w:val="6"/>
            <w:shd w:val="clear" w:color="auto" w:fill="auto"/>
            <w:tcMar>
              <w:top w:w="100" w:type="nil"/>
              <w:right w:w="100" w:type="nil"/>
            </w:tcMar>
          </w:tcPr>
          <w:p w14:paraId="69FFD249" w14:textId="4ED17F52" w:rsidR="009B13B3" w:rsidRDefault="00DE1ABE" w:rsidP="009B13B3">
            <w:pPr>
              <w:jc w:val="both"/>
              <w:rPr>
                <w:rFonts w:ascii="Times New Roman" w:hAnsi="Times New Roman"/>
                <w:color w:val="000000" w:themeColor="text1"/>
                <w:sz w:val="20"/>
              </w:rPr>
            </w:pPr>
            <w:r>
              <w:rPr>
                <w:rFonts w:ascii="Times New Roman" w:hAnsi="Times New Roman"/>
                <w:color w:val="000000" w:themeColor="text1"/>
                <w:sz w:val="20"/>
              </w:rPr>
              <w:t xml:space="preserve">GISC 317 is taught every fall and spring. </w:t>
            </w:r>
            <w:r w:rsidR="009B13B3">
              <w:rPr>
                <w:rFonts w:ascii="Times New Roman" w:hAnsi="Times New Roman"/>
                <w:color w:val="000000" w:themeColor="text1"/>
                <w:sz w:val="20"/>
              </w:rPr>
              <w:t xml:space="preserve">As such, we will assess this outcome again at the </w:t>
            </w:r>
            <w:r w:rsidR="00174AAE">
              <w:rPr>
                <w:rFonts w:ascii="Times New Roman" w:hAnsi="Times New Roman"/>
                <w:color w:val="000000" w:themeColor="text1"/>
                <w:sz w:val="20"/>
              </w:rPr>
              <w:t>conclusion</w:t>
            </w:r>
            <w:r w:rsidR="009B13B3">
              <w:rPr>
                <w:rFonts w:ascii="Times New Roman" w:hAnsi="Times New Roman"/>
                <w:color w:val="000000" w:themeColor="text1"/>
                <w:sz w:val="20"/>
              </w:rPr>
              <w:t xml:space="preserve"> of AY22.</w:t>
            </w:r>
          </w:p>
          <w:p w14:paraId="2BD66E22" w14:textId="2A827644" w:rsidR="009B13B3" w:rsidRDefault="009B13B3" w:rsidP="009B13B3">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p w14:paraId="053A9EA5" w14:textId="77777777" w:rsidR="00E62196" w:rsidRDefault="00E62196" w:rsidP="003227F6">
      <w:pPr>
        <w:widowControl w:val="0"/>
        <w:autoSpaceDE w:val="0"/>
        <w:autoSpaceDN w:val="0"/>
        <w:adjustRightInd w:val="0"/>
        <w:jc w:val="center"/>
        <w:rPr>
          <w:rFonts w:ascii="Times New Roman" w:hAnsi="Times New Roman"/>
          <w:b/>
          <w:bCs/>
        </w:rPr>
        <w:sectPr w:rsidR="00E62196" w:rsidSect="005907DF">
          <w:pgSz w:w="15840" w:h="12240" w:orient="landscape"/>
          <w:pgMar w:top="720" w:right="720" w:bottom="720" w:left="720" w:header="720" w:footer="720" w:gutter="0"/>
          <w:cols w:space="720"/>
          <w:docGrid w:linePitch="360"/>
        </w:sect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870"/>
        <w:gridCol w:w="90"/>
        <w:gridCol w:w="297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CE340D3" w:rsidR="005D68AF" w:rsidRPr="001E35D2" w:rsidRDefault="005D68AF" w:rsidP="003227F6">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3227F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D211C4C" w:rsidR="005D68AF" w:rsidRPr="003A32E4" w:rsidRDefault="003E4DB3" w:rsidP="003227F6">
            <w:pPr>
              <w:widowControl w:val="0"/>
              <w:autoSpaceDE w:val="0"/>
              <w:autoSpaceDN w:val="0"/>
              <w:adjustRightInd w:val="0"/>
              <w:rPr>
                <w:rFonts w:ascii="Times New Roman" w:hAnsi="Times New Roman"/>
                <w:bCs/>
                <w:color w:val="767171" w:themeColor="background2" w:themeShade="80"/>
                <w:sz w:val="20"/>
                <w:szCs w:val="20"/>
              </w:rPr>
            </w:pPr>
            <w:r w:rsidRPr="003227F6">
              <w:rPr>
                <w:rFonts w:ascii="Times New Roman" w:hAnsi="Times New Roman"/>
                <w:sz w:val="20"/>
                <w:szCs w:val="20"/>
              </w:rPr>
              <w:t xml:space="preserve">Students can explain the complexities of social, cultural, and environmental diversity, and demonstrate </w:t>
            </w:r>
            <w:r>
              <w:rPr>
                <w:rFonts w:ascii="Times New Roman" w:hAnsi="Times New Roman"/>
                <w:sz w:val="20"/>
                <w:szCs w:val="20"/>
              </w:rPr>
              <w:t xml:space="preserve">an ability to critically assess </w:t>
            </w:r>
            <w:r w:rsidRPr="008606F7">
              <w:rPr>
                <w:rFonts w:ascii="Times New Roman" w:hAnsi="Times New Roman"/>
                <w:bCs/>
                <w:sz w:val="20"/>
                <w:szCs w:val="20"/>
              </w:rPr>
              <w:t xml:space="preserve">contemporary challenges and </w:t>
            </w:r>
            <w:r>
              <w:rPr>
                <w:rFonts w:ascii="Times New Roman" w:hAnsi="Times New Roman"/>
                <w:bCs/>
                <w:sz w:val="20"/>
                <w:szCs w:val="20"/>
              </w:rPr>
              <w:t xml:space="preserve">develop </w:t>
            </w:r>
            <w:r w:rsidRPr="008606F7">
              <w:rPr>
                <w:rFonts w:ascii="Times New Roman" w:hAnsi="Times New Roman"/>
                <w:bCs/>
                <w:sz w:val="20"/>
                <w:szCs w:val="20"/>
              </w:rPr>
              <w:t xml:space="preserve">problem-solving </w:t>
            </w:r>
            <w:r>
              <w:rPr>
                <w:rFonts w:ascii="Times New Roman" w:hAnsi="Times New Roman"/>
                <w:bCs/>
                <w:sz w:val="20"/>
                <w:szCs w:val="20"/>
              </w:rPr>
              <w:t>skills.</w:t>
            </w:r>
          </w:p>
        </w:tc>
      </w:tr>
      <w:tr w:rsidR="005D68AF" w:rsidRPr="00964DD0" w14:paraId="1251223B" w14:textId="77777777" w:rsidTr="001C0510">
        <w:trPr>
          <w:trHeight w:val="49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3227F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1116ACFD" w14:textId="77777777" w:rsidR="00FF6BE0" w:rsidRDefault="00FF6BE0" w:rsidP="001C0510">
            <w:pPr>
              <w:widowControl w:val="0"/>
              <w:autoSpaceDE w:val="0"/>
              <w:autoSpaceDN w:val="0"/>
              <w:adjustRightInd w:val="0"/>
              <w:rPr>
                <w:rFonts w:ascii="Times New Roman" w:hAnsi="Times New Roman"/>
                <w:sz w:val="20"/>
                <w:szCs w:val="20"/>
              </w:rPr>
            </w:pPr>
            <w:r w:rsidRPr="000E4442">
              <w:rPr>
                <w:rFonts w:ascii="Times New Roman" w:hAnsi="Times New Roman"/>
                <w:sz w:val="20"/>
                <w:szCs w:val="20"/>
              </w:rPr>
              <w:t xml:space="preserve">Direct: </w:t>
            </w:r>
            <w:r w:rsidR="0042733B">
              <w:rPr>
                <w:rFonts w:ascii="Times New Roman" w:hAnsi="Times New Roman"/>
                <w:sz w:val="20"/>
                <w:szCs w:val="20"/>
              </w:rPr>
              <w:t>Capstone Research Proposal and Presentation in GEOG 300</w:t>
            </w:r>
            <w:r w:rsidR="00DF2523">
              <w:rPr>
                <w:rFonts w:ascii="Times New Roman" w:hAnsi="Times New Roman"/>
                <w:sz w:val="20"/>
                <w:szCs w:val="20"/>
              </w:rPr>
              <w:t xml:space="preserve"> (Research and Writing in the Discipline) </w:t>
            </w:r>
          </w:p>
          <w:p w14:paraId="7DD782A4" w14:textId="77777777" w:rsidR="006A5C49" w:rsidRDefault="006A5C49" w:rsidP="001C0510">
            <w:pPr>
              <w:widowControl w:val="0"/>
              <w:autoSpaceDE w:val="0"/>
              <w:autoSpaceDN w:val="0"/>
              <w:adjustRightInd w:val="0"/>
              <w:rPr>
                <w:rFonts w:ascii="Times New Roman" w:hAnsi="Times New Roman"/>
                <w:sz w:val="20"/>
                <w:szCs w:val="20"/>
              </w:rPr>
            </w:pPr>
          </w:p>
          <w:p w14:paraId="25A05106" w14:textId="4FBBB6A1" w:rsidR="006A5C49" w:rsidRPr="001C0510" w:rsidRDefault="006A5C49" w:rsidP="001C0510">
            <w:pPr>
              <w:widowControl w:val="0"/>
              <w:autoSpaceDE w:val="0"/>
              <w:autoSpaceDN w:val="0"/>
              <w:adjustRightInd w:val="0"/>
              <w:rPr>
                <w:rFonts w:ascii="Times New Roman" w:hAnsi="Times New Roman"/>
                <w:sz w:val="20"/>
                <w:szCs w:val="20"/>
              </w:rPr>
            </w:pPr>
            <w:r>
              <w:rPr>
                <w:rFonts w:ascii="Times New Roman" w:hAnsi="Times New Roman"/>
                <w:sz w:val="20"/>
                <w:szCs w:val="20"/>
              </w:rPr>
              <w:t>In a research proposal, s</w:t>
            </w:r>
            <w:r w:rsidRPr="000125A6">
              <w:rPr>
                <w:rFonts w:ascii="Times New Roman" w:hAnsi="Times New Roman"/>
                <w:sz w:val="20"/>
                <w:szCs w:val="20"/>
              </w:rPr>
              <w:t>tudents</w:t>
            </w:r>
            <w:r w:rsidRPr="000125A6">
              <w:rPr>
                <w:rFonts w:ascii="Times New Roman" w:hAnsi="Times New Roman"/>
                <w:color w:val="767171" w:themeColor="background2" w:themeShade="80"/>
                <w:sz w:val="20"/>
                <w:szCs w:val="20"/>
              </w:rPr>
              <w:t xml:space="preserve"> </w:t>
            </w:r>
            <w:r w:rsidRPr="000125A6">
              <w:rPr>
                <w:rFonts w:ascii="Times New Roman" w:hAnsi="Times New Roman"/>
                <w:sz w:val="20"/>
                <w:szCs w:val="20"/>
              </w:rPr>
              <w:t>must demonstrate the ability to successfully develop</w:t>
            </w:r>
            <w:r>
              <w:rPr>
                <w:rFonts w:ascii="Times New Roman" w:hAnsi="Times New Roman"/>
                <w:sz w:val="20"/>
                <w:szCs w:val="20"/>
              </w:rPr>
              <w:t xml:space="preserve"> and </w:t>
            </w:r>
            <w:r w:rsidRPr="000125A6">
              <w:rPr>
                <w:rFonts w:ascii="Times New Roman" w:hAnsi="Times New Roman"/>
                <w:sz w:val="20"/>
                <w:szCs w:val="20"/>
              </w:rPr>
              <w:t>design an original research project</w:t>
            </w:r>
            <w:r>
              <w:rPr>
                <w:rFonts w:ascii="Times New Roman" w:hAnsi="Times New Roman"/>
                <w:sz w:val="20"/>
                <w:szCs w:val="20"/>
              </w:rPr>
              <w:t xml:space="preserve">. Their proposed research design must incorporate spatial data analysis and qualitative and quantitative data collection common in the geographic, sustainability, and environmental studies fields. </w:t>
            </w:r>
            <w:r w:rsidRPr="00C246CD">
              <w:rPr>
                <w:rFonts w:ascii="Times New Roman" w:hAnsi="Times New Roman"/>
                <w:sz w:val="20"/>
                <w:szCs w:val="20"/>
              </w:rPr>
              <w:t>Students must place their research within an appropriate methodological and/or technological framework and provide evidence to support their arguments</w:t>
            </w:r>
            <w:r>
              <w:rPr>
                <w:rFonts w:ascii="Times New Roman" w:hAnsi="Times New Roman"/>
                <w:sz w:val="20"/>
                <w:szCs w:val="20"/>
              </w:rPr>
              <w:t xml:space="preserve"> through a complete and comprehensive literature review</w:t>
            </w:r>
            <w:r w:rsidRPr="00C246CD">
              <w:rPr>
                <w:rFonts w:ascii="Times New Roman" w:hAnsi="Times New Roman"/>
                <w:sz w:val="20"/>
                <w:szCs w:val="20"/>
              </w:rPr>
              <w:t>.</w:t>
            </w:r>
            <w:r>
              <w:rPr>
                <w:rFonts w:ascii="Times New Roman" w:hAnsi="Times New Roman"/>
                <w:sz w:val="20"/>
                <w:szCs w:val="20"/>
              </w:rPr>
              <w:t xml:space="preserve"> Students must also prepare and present their proposed work to their peers and a selection of department faculty, including the course instructor.</w:t>
            </w:r>
          </w:p>
        </w:tc>
      </w:tr>
      <w:tr w:rsidR="005D68AF" w:rsidRPr="00964DD0" w14:paraId="1E5DEDA6" w14:textId="77777777" w:rsidTr="006A5C49">
        <w:trPr>
          <w:trHeight w:val="404"/>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3227F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60040386" w:rsidR="00A16D58" w:rsidRPr="0042733B" w:rsidRDefault="00A16D58" w:rsidP="006A5C49">
            <w:pPr>
              <w:widowControl w:val="0"/>
              <w:autoSpaceDE w:val="0"/>
              <w:autoSpaceDN w:val="0"/>
              <w:adjustRightInd w:val="0"/>
              <w:ind w:left="-23"/>
              <w:rPr>
                <w:rFonts w:ascii="Times New Roman" w:hAnsi="Times New Roman"/>
                <w:sz w:val="20"/>
                <w:szCs w:val="20"/>
              </w:rPr>
            </w:pPr>
            <w:r>
              <w:rPr>
                <w:rFonts w:ascii="Times New Roman" w:hAnsi="Times New Roman"/>
                <w:sz w:val="20"/>
                <w:szCs w:val="20"/>
              </w:rPr>
              <w:t>Students must have earned an 80% or higher on the final research proposal and presentation to demonstrate proficiency.</w:t>
            </w:r>
          </w:p>
        </w:tc>
      </w:tr>
      <w:tr w:rsidR="005D68AF" w:rsidRPr="00964DD0" w14:paraId="15DEF03A" w14:textId="77777777" w:rsidTr="001C0510">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3227F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E2C24E3" w14:textId="77777777" w:rsidR="005D68AF" w:rsidRPr="00964DD0" w:rsidRDefault="005D68AF" w:rsidP="003227F6">
            <w:pPr>
              <w:widowControl w:val="0"/>
              <w:autoSpaceDE w:val="0"/>
              <w:autoSpaceDN w:val="0"/>
              <w:adjustRightInd w:val="0"/>
              <w:rPr>
                <w:rFonts w:ascii="Times New Roman" w:hAnsi="Times New Roman"/>
                <w:sz w:val="20"/>
                <w:szCs w:val="20"/>
              </w:rPr>
            </w:pPr>
          </w:p>
        </w:tc>
        <w:tc>
          <w:tcPr>
            <w:tcW w:w="3870" w:type="dxa"/>
            <w:tcBorders>
              <w:bottom w:val="single" w:sz="4" w:space="0" w:color="auto"/>
            </w:tcBorders>
            <w:shd w:val="clear" w:color="auto" w:fill="auto"/>
          </w:tcPr>
          <w:p w14:paraId="7E9009AE" w14:textId="52CFBB37" w:rsidR="005D68AF" w:rsidRPr="00964DD0" w:rsidRDefault="001C0510" w:rsidP="003227F6">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8202DB">
              <w:rPr>
                <w:rFonts w:ascii="Times New Roman" w:hAnsi="Times New Roman"/>
                <w:sz w:val="20"/>
                <w:szCs w:val="20"/>
              </w:rPr>
              <w:t xml:space="preserve"> or higher </w:t>
            </w:r>
            <w:r w:rsidR="00057E2F">
              <w:rPr>
                <w:rFonts w:ascii="Times New Roman" w:hAnsi="Times New Roman"/>
                <w:sz w:val="20"/>
                <w:szCs w:val="20"/>
              </w:rPr>
              <w:t>(n=34)</w:t>
            </w:r>
          </w:p>
        </w:tc>
        <w:tc>
          <w:tcPr>
            <w:tcW w:w="3060" w:type="dxa"/>
            <w:gridSpan w:val="2"/>
            <w:tcBorders>
              <w:bottom w:val="single" w:sz="4" w:space="0" w:color="auto"/>
            </w:tcBorders>
            <w:shd w:val="clear" w:color="auto" w:fill="auto"/>
            <w:tcMar>
              <w:top w:w="100" w:type="nil"/>
              <w:right w:w="100" w:type="nil"/>
            </w:tcMar>
          </w:tcPr>
          <w:p w14:paraId="76D043BB" w14:textId="77777777" w:rsidR="005D68AF" w:rsidRPr="00C4455B" w:rsidRDefault="005D68AF" w:rsidP="001C051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0A95973" w:rsidR="005D68AF" w:rsidRPr="0075740F" w:rsidRDefault="001C0510" w:rsidP="008202DB">
            <w:pPr>
              <w:widowControl w:val="0"/>
              <w:autoSpaceDE w:val="0"/>
              <w:autoSpaceDN w:val="0"/>
              <w:adjustRightInd w:val="0"/>
              <w:rPr>
                <w:rFonts w:ascii="Times New Roman" w:hAnsi="Times New Roman"/>
                <w:color w:val="767171" w:themeColor="background2" w:themeShade="80"/>
                <w:sz w:val="20"/>
                <w:szCs w:val="20"/>
              </w:rPr>
            </w:pPr>
            <w:r w:rsidRPr="008202DB">
              <w:rPr>
                <w:rFonts w:ascii="Times New Roman" w:hAnsi="Times New Roman"/>
                <w:color w:val="000000" w:themeColor="text1"/>
                <w:sz w:val="20"/>
                <w:szCs w:val="20"/>
              </w:rPr>
              <w:t>85%</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3227F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15081ABA" w:rsidR="005D68AF" w:rsidRPr="00964DD0" w:rsidRDefault="00B74AEA" w:rsidP="003227F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100% of research proposals and presentations completed in the GEOG 300 course during AY21 were examined. Research proposals and </w:t>
            </w:r>
            <w:r w:rsidRPr="00CB289B">
              <w:rPr>
                <w:rFonts w:ascii="Times New Roman" w:hAnsi="Times New Roman"/>
                <w:sz w:val="20"/>
                <w:szCs w:val="20"/>
              </w:rPr>
              <w:t xml:space="preserve">presentations are graded by the course instructor, with presentation feedback also provided </w:t>
            </w:r>
            <w:r w:rsidR="006A5C49">
              <w:rPr>
                <w:rFonts w:ascii="Times New Roman" w:hAnsi="Times New Roman"/>
                <w:sz w:val="20"/>
                <w:szCs w:val="20"/>
              </w:rPr>
              <w:t xml:space="preserve">by </w:t>
            </w:r>
            <w:r w:rsidRPr="00CB289B">
              <w:rPr>
                <w:rFonts w:ascii="Times New Roman" w:hAnsi="Times New Roman"/>
                <w:sz w:val="20"/>
                <w:szCs w:val="20"/>
              </w:rPr>
              <w:t>selected program faculty.</w:t>
            </w:r>
            <w:r>
              <w:rPr>
                <w:rFonts w:ascii="Times New Roman" w:hAnsi="Times New Roman"/>
                <w:sz w:val="20"/>
                <w:szCs w:val="20"/>
              </w:rPr>
              <w:t xml:space="preserve"> </w:t>
            </w:r>
          </w:p>
        </w:tc>
      </w:tr>
      <w:tr w:rsidR="001C0510"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CDEFA85" w14:textId="178EE56B" w:rsidR="001C0510" w:rsidRPr="006A5C49" w:rsidRDefault="001C0510" w:rsidP="001C0510">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 xml:space="preserve">Measurement Instrument </w:t>
            </w:r>
            <w:r w:rsidR="002924B5">
              <w:rPr>
                <w:rFonts w:ascii="Times New Roman" w:hAnsi="Times New Roman"/>
                <w:b/>
                <w:sz w:val="22"/>
                <w:szCs w:val="22"/>
              </w:rPr>
              <w:t>2</w:t>
            </w:r>
          </w:p>
        </w:tc>
        <w:tc>
          <w:tcPr>
            <w:tcW w:w="11520" w:type="dxa"/>
            <w:gridSpan w:val="7"/>
            <w:tcBorders>
              <w:left w:val="single" w:sz="4" w:space="0" w:color="auto"/>
              <w:bottom w:val="single" w:sz="4" w:space="0" w:color="auto"/>
              <w:right w:val="single" w:sz="4" w:space="0" w:color="auto"/>
            </w:tcBorders>
            <w:shd w:val="clear" w:color="auto" w:fill="auto"/>
          </w:tcPr>
          <w:p w14:paraId="413DA46C" w14:textId="630024C1" w:rsidR="00A16D58" w:rsidRPr="006A5C49" w:rsidRDefault="00A16D58" w:rsidP="006A5C49">
            <w:pPr>
              <w:widowControl w:val="0"/>
              <w:autoSpaceDE w:val="0"/>
              <w:autoSpaceDN w:val="0"/>
              <w:adjustRightInd w:val="0"/>
              <w:rPr>
                <w:rFonts w:ascii="Times New Roman" w:hAnsi="Times New Roman"/>
                <w:bCs/>
                <w:sz w:val="20"/>
                <w:szCs w:val="20"/>
              </w:rPr>
            </w:pPr>
            <w:r>
              <w:rPr>
                <w:rFonts w:ascii="Times New Roman" w:hAnsi="Times New Roman"/>
                <w:bCs/>
                <w:sz w:val="20"/>
                <w:szCs w:val="20"/>
              </w:rPr>
              <w:t>Indirect: Student success in professional research conferences, graduate school admissions, and employment.</w:t>
            </w:r>
          </w:p>
        </w:tc>
      </w:tr>
      <w:tr w:rsidR="001C0510"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B37B1E0" w14:textId="77777777" w:rsidR="001C0510" w:rsidRDefault="001C0510" w:rsidP="001C0510">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1C0510" w:rsidRPr="00EB65C8" w:rsidRDefault="001C0510" w:rsidP="001C051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D6C6BAA" w14:textId="3FC6C386" w:rsidR="001C0510" w:rsidRPr="006A5C49" w:rsidRDefault="006A5C49" w:rsidP="006A5C49">
            <w:pPr>
              <w:widowControl w:val="0"/>
              <w:autoSpaceDE w:val="0"/>
              <w:autoSpaceDN w:val="0"/>
              <w:adjustRightInd w:val="0"/>
              <w:rPr>
                <w:rFonts w:ascii="Times New Roman" w:hAnsi="Times New Roman"/>
                <w:sz w:val="20"/>
                <w:szCs w:val="20"/>
              </w:rPr>
            </w:pPr>
            <w:r w:rsidRPr="004F27DD">
              <w:rPr>
                <w:rFonts w:ascii="Times New Roman" w:hAnsi="Times New Roman"/>
                <w:sz w:val="20"/>
                <w:szCs w:val="20"/>
              </w:rPr>
              <w:t xml:space="preserve">The success of our students can be observed by their professional development, participation in professional research conferences that </w:t>
            </w:r>
            <w:r>
              <w:rPr>
                <w:rFonts w:ascii="Times New Roman" w:hAnsi="Times New Roman"/>
                <w:sz w:val="20"/>
                <w:szCs w:val="20"/>
              </w:rPr>
              <w:t xml:space="preserve">reflect their personal career objectives, success in the job market, and admission and graduation from leading graduate programs. In AY 20, despite the </w:t>
            </w:r>
            <w:r w:rsidRPr="00057E2F">
              <w:rPr>
                <w:rFonts w:ascii="Times New Roman" w:hAnsi="Times New Roman"/>
                <w:sz w:val="20"/>
                <w:szCs w:val="20"/>
              </w:rPr>
              <w:t>COVID-19 pandemic, we have received zero feedback from recent graduates who unable to meet their career/graduate school objectives.  This demonstrates that our</w:t>
            </w:r>
            <w:r w:rsidRPr="00E62196">
              <w:rPr>
                <w:rFonts w:ascii="Times New Roman" w:hAnsi="Times New Roman"/>
                <w:sz w:val="20"/>
                <w:szCs w:val="20"/>
              </w:rPr>
              <w:t xml:space="preserve"> graduates are particularly well-suited for careers that involve the many human and environmental challenges precipitated by climate an</w:t>
            </w:r>
            <w:r>
              <w:rPr>
                <w:rFonts w:ascii="Times New Roman" w:hAnsi="Times New Roman"/>
                <w:sz w:val="20"/>
                <w:szCs w:val="20"/>
              </w:rPr>
              <w:t xml:space="preserve">d </w:t>
            </w:r>
            <w:r w:rsidRPr="00E62196">
              <w:rPr>
                <w:rFonts w:ascii="Times New Roman" w:hAnsi="Times New Roman"/>
                <w:sz w:val="20"/>
                <w:szCs w:val="20"/>
              </w:rPr>
              <w:t xml:space="preserve">environment change and </w:t>
            </w:r>
            <w:r w:rsidR="00DD5F6A" w:rsidRPr="00E62196">
              <w:rPr>
                <w:rFonts w:ascii="Times New Roman" w:hAnsi="Times New Roman"/>
                <w:sz w:val="20"/>
                <w:szCs w:val="20"/>
              </w:rPr>
              <w:t>sustainability.</w:t>
            </w:r>
            <w:r w:rsidR="00DD5F6A">
              <w:rPr>
                <w:rFonts w:ascii="Times New Roman" w:hAnsi="Times New Roman"/>
                <w:bCs/>
                <w:sz w:val="20"/>
                <w:szCs w:val="20"/>
              </w:rPr>
              <w:t xml:space="preserve"> Their</w:t>
            </w:r>
            <w:r w:rsidR="001C0510">
              <w:rPr>
                <w:rFonts w:ascii="Times New Roman" w:hAnsi="Times New Roman"/>
                <w:bCs/>
                <w:sz w:val="20"/>
                <w:szCs w:val="20"/>
              </w:rPr>
              <w:t xml:space="preserve"> ability to gain admission to leading graduate programs and publishing research articles in peer-reviewed journals also provides evidence of their written and oral communication skills. Many of our graduates have remained in Kentucky and the region and are contributing to their communities both directly and indirectly. </w:t>
            </w:r>
          </w:p>
          <w:p w14:paraId="51BE42A6" w14:textId="7DDE7A32" w:rsidR="00A16D58" w:rsidRPr="0054609C" w:rsidRDefault="00A16D58" w:rsidP="006A5C49">
            <w:pPr>
              <w:widowControl w:val="0"/>
              <w:autoSpaceDE w:val="0"/>
              <w:autoSpaceDN w:val="0"/>
              <w:adjustRightInd w:val="0"/>
              <w:rPr>
                <w:rFonts w:ascii="Times New Roman" w:hAnsi="Times New Roman"/>
                <w:b/>
                <w:sz w:val="20"/>
                <w:szCs w:val="20"/>
              </w:rPr>
            </w:pPr>
          </w:p>
        </w:tc>
      </w:tr>
      <w:tr w:rsidR="001C0510"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47C237AC" w14:textId="2407DFD0" w:rsidR="001C0510" w:rsidRPr="006A5C49" w:rsidRDefault="001C0510" w:rsidP="006A5C4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3"/>
            <w:tcBorders>
              <w:top w:val="single" w:sz="4" w:space="0" w:color="auto"/>
            </w:tcBorders>
            <w:shd w:val="clear" w:color="auto" w:fill="auto"/>
          </w:tcPr>
          <w:p w14:paraId="00DE982E" w14:textId="1D1BAA9A" w:rsidR="001C0510" w:rsidRPr="0054609C" w:rsidRDefault="001C0510" w:rsidP="001C0510">
            <w:pPr>
              <w:widowControl w:val="0"/>
              <w:autoSpaceDE w:val="0"/>
              <w:autoSpaceDN w:val="0"/>
              <w:adjustRightInd w:val="0"/>
              <w:rPr>
                <w:rFonts w:ascii="Times New Roman" w:hAnsi="Times New Roman"/>
                <w:b/>
                <w:sz w:val="20"/>
                <w:szCs w:val="20"/>
              </w:rPr>
            </w:pPr>
            <w:r w:rsidRPr="00E62196">
              <w:rPr>
                <w:rFonts w:ascii="Times New Roman" w:hAnsi="Times New Roman"/>
                <w:bCs/>
                <w:sz w:val="20"/>
                <w:szCs w:val="20"/>
              </w:rPr>
              <w:t>N/A</w:t>
            </w:r>
          </w:p>
        </w:tc>
        <w:tc>
          <w:tcPr>
            <w:tcW w:w="2970" w:type="dxa"/>
            <w:tcBorders>
              <w:top w:val="single" w:sz="4" w:space="0" w:color="auto"/>
            </w:tcBorders>
            <w:shd w:val="clear" w:color="auto" w:fill="auto"/>
          </w:tcPr>
          <w:p w14:paraId="7680D641" w14:textId="5D21E8EE" w:rsidR="001C0510" w:rsidRPr="0054609C" w:rsidRDefault="001C0510" w:rsidP="006A5C4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3150" w:type="dxa"/>
            <w:gridSpan w:val="2"/>
            <w:tcBorders>
              <w:top w:val="single" w:sz="4" w:space="0" w:color="auto"/>
            </w:tcBorders>
            <w:shd w:val="clear" w:color="auto" w:fill="auto"/>
          </w:tcPr>
          <w:p w14:paraId="47A868A3" w14:textId="03981DFC" w:rsidR="001C0510" w:rsidRPr="0054609C" w:rsidRDefault="001C0510" w:rsidP="001C0510">
            <w:pPr>
              <w:widowControl w:val="0"/>
              <w:autoSpaceDE w:val="0"/>
              <w:autoSpaceDN w:val="0"/>
              <w:adjustRightInd w:val="0"/>
              <w:rPr>
                <w:rFonts w:ascii="Times New Roman" w:hAnsi="Times New Roman"/>
                <w:b/>
                <w:sz w:val="20"/>
                <w:szCs w:val="20"/>
              </w:rPr>
            </w:pPr>
            <w:r w:rsidRPr="00E62196">
              <w:rPr>
                <w:rFonts w:ascii="Times New Roman" w:hAnsi="Times New Roman"/>
                <w:bCs/>
                <w:sz w:val="20"/>
                <w:szCs w:val="20"/>
              </w:rPr>
              <w:t>N/A</w:t>
            </w:r>
          </w:p>
        </w:tc>
      </w:tr>
      <w:tr w:rsidR="001C0510"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496CA5AB" w14:textId="77777777" w:rsidR="001C0510" w:rsidRDefault="001C0510" w:rsidP="001C051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3AFAC4B" w14:textId="77777777" w:rsidR="001C0510" w:rsidRPr="0054609C" w:rsidRDefault="001C0510" w:rsidP="001C051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681C7526" w:rsidR="001C0510" w:rsidRPr="0054609C" w:rsidRDefault="001C0510" w:rsidP="001C0510">
            <w:pPr>
              <w:widowControl w:val="0"/>
              <w:autoSpaceDE w:val="0"/>
              <w:autoSpaceDN w:val="0"/>
              <w:adjustRightInd w:val="0"/>
              <w:rPr>
                <w:rFonts w:ascii="Times New Roman" w:hAnsi="Times New Roman"/>
                <w:b/>
                <w:sz w:val="20"/>
                <w:szCs w:val="20"/>
              </w:rPr>
            </w:pPr>
            <w:r w:rsidRPr="00E62196">
              <w:rPr>
                <w:rFonts w:ascii="Times New Roman" w:hAnsi="Times New Roman"/>
                <w:bCs/>
                <w:sz w:val="20"/>
                <w:szCs w:val="20"/>
              </w:rPr>
              <w:t>N/A</w:t>
            </w: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17B9E1B5" w14:textId="7EBCD560" w:rsidR="00402256" w:rsidRPr="001C0510"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tc>
        <w:tc>
          <w:tcPr>
            <w:tcW w:w="1530" w:type="dxa"/>
            <w:tcBorders>
              <w:top w:val="single" w:sz="4" w:space="0" w:color="auto"/>
              <w:bottom w:val="single" w:sz="4" w:space="0" w:color="auto"/>
            </w:tcBorders>
            <w:shd w:val="clear" w:color="auto" w:fill="auto"/>
            <w:vAlign w:val="center"/>
          </w:tcPr>
          <w:p w14:paraId="51148AAF" w14:textId="0DEFDFDC" w:rsidR="00402256" w:rsidRPr="003A32E4" w:rsidRDefault="001C0510"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AF3814">
              <w:rPr>
                <w:rFonts w:ascii="Times New Roman" w:hAnsi="Times New Roman"/>
                <w:b/>
                <w:sz w:val="22"/>
                <w:szCs w:val="22"/>
              </w:rPr>
            </w:r>
            <w:r w:rsidR="00AF3814">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AF3814">
              <w:rPr>
                <w:rFonts w:ascii="Times New Roman" w:hAnsi="Times New Roman"/>
                <w:b/>
                <w:sz w:val="22"/>
                <w:szCs w:val="22"/>
              </w:rPr>
            </w:r>
            <w:r w:rsidR="00AF3814">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1C0510" w:rsidRPr="00964DD0" w14:paraId="5A878A8F" w14:textId="77777777" w:rsidTr="00060BE5">
        <w:tc>
          <w:tcPr>
            <w:tcW w:w="14395" w:type="dxa"/>
            <w:gridSpan w:val="8"/>
            <w:shd w:val="clear" w:color="auto" w:fill="auto"/>
            <w:tcMar>
              <w:top w:w="100" w:type="nil"/>
              <w:right w:w="100" w:type="nil"/>
            </w:tcMar>
          </w:tcPr>
          <w:p w14:paraId="2CD3F5C0" w14:textId="15661639" w:rsidR="001C0510" w:rsidRPr="0054609C" w:rsidRDefault="001C0510" w:rsidP="001C0510">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Actions</w:t>
            </w:r>
          </w:p>
        </w:tc>
      </w:tr>
      <w:tr w:rsidR="001C0510" w:rsidRPr="00964DD0" w14:paraId="2AAC8294" w14:textId="77777777" w:rsidTr="00057E2F">
        <w:trPr>
          <w:trHeight w:val="890"/>
        </w:trPr>
        <w:tc>
          <w:tcPr>
            <w:tcW w:w="14395" w:type="dxa"/>
            <w:gridSpan w:val="8"/>
            <w:shd w:val="clear" w:color="auto" w:fill="auto"/>
            <w:tcMar>
              <w:top w:w="100" w:type="nil"/>
              <w:right w:w="100" w:type="nil"/>
            </w:tcMar>
          </w:tcPr>
          <w:p w14:paraId="1CDB788D" w14:textId="7BA1C9DC" w:rsidR="001C0510" w:rsidRPr="00057E2F" w:rsidRDefault="001C0510" w:rsidP="00057E2F">
            <w:pPr>
              <w:rPr>
                <w:rFonts w:ascii="Times New Roman" w:hAnsi="Times New Roman"/>
                <w:sz w:val="20"/>
                <w:szCs w:val="20"/>
              </w:rPr>
            </w:pPr>
            <w:r>
              <w:rPr>
                <w:rFonts w:ascii="Times New Roman" w:hAnsi="Times New Roman"/>
                <w:sz w:val="20"/>
                <w:szCs w:val="20"/>
              </w:rPr>
              <w:t xml:space="preserve">As the target for students successfully passing GEOG 300 was achieved, no </w:t>
            </w:r>
            <w:r w:rsidR="00174AAE">
              <w:rPr>
                <w:rFonts w:ascii="Times New Roman" w:hAnsi="Times New Roman"/>
                <w:sz w:val="20"/>
                <w:szCs w:val="20"/>
              </w:rPr>
              <w:t>significant</w:t>
            </w:r>
            <w:r>
              <w:rPr>
                <w:rFonts w:ascii="Times New Roman" w:hAnsi="Times New Roman"/>
                <w:sz w:val="20"/>
                <w:szCs w:val="20"/>
              </w:rPr>
              <w:t xml:space="preserve"> changes are anticipated to this course or the program to achieve this outcome. Several 300 and 400 level elective courses in the program have incorporated applied service-learning projects to continually expose students to the disciplines’ </w:t>
            </w:r>
            <w:r w:rsidRPr="003227F6">
              <w:rPr>
                <w:rFonts w:ascii="Times New Roman" w:hAnsi="Times New Roman"/>
                <w:sz w:val="20"/>
                <w:szCs w:val="20"/>
              </w:rPr>
              <w:t xml:space="preserve">quantitative methods, qualitative analysis, spatial analysis, critical thinking, and written and oral communication </w:t>
            </w:r>
            <w:r>
              <w:rPr>
                <w:rFonts w:ascii="Times New Roman" w:hAnsi="Times New Roman"/>
                <w:sz w:val="20"/>
                <w:szCs w:val="20"/>
              </w:rPr>
              <w:t>skills.</w:t>
            </w:r>
          </w:p>
        </w:tc>
      </w:tr>
      <w:tr w:rsidR="001C0510" w:rsidRPr="00964DD0" w14:paraId="0453D47F" w14:textId="77777777" w:rsidTr="003227F6">
        <w:tc>
          <w:tcPr>
            <w:tcW w:w="14395" w:type="dxa"/>
            <w:gridSpan w:val="8"/>
            <w:shd w:val="clear" w:color="auto" w:fill="auto"/>
            <w:tcMar>
              <w:top w:w="100" w:type="nil"/>
              <w:right w:w="100" w:type="nil"/>
            </w:tcMar>
          </w:tcPr>
          <w:p w14:paraId="371A3AF0" w14:textId="752A0997" w:rsidR="001C0510" w:rsidRPr="006E294C" w:rsidRDefault="001C0510" w:rsidP="001C0510">
            <w:pPr>
              <w:jc w:val="both"/>
              <w:rPr>
                <w:rFonts w:ascii="Times New Roman" w:hAnsi="Times New Roman"/>
                <w:b/>
                <w:bCs/>
                <w:sz w:val="20"/>
              </w:rPr>
            </w:pPr>
            <w:r w:rsidRPr="006E294C">
              <w:rPr>
                <w:rFonts w:ascii="Times New Roman" w:hAnsi="Times New Roman"/>
                <w:b/>
                <w:bCs/>
                <w:sz w:val="20"/>
              </w:rPr>
              <w:t>Follow-Up</w:t>
            </w:r>
          </w:p>
        </w:tc>
      </w:tr>
      <w:tr w:rsidR="001C0510" w:rsidRPr="00964DD0" w14:paraId="587FEAE6" w14:textId="77777777" w:rsidTr="003227F6">
        <w:tc>
          <w:tcPr>
            <w:tcW w:w="14395" w:type="dxa"/>
            <w:gridSpan w:val="8"/>
            <w:shd w:val="clear" w:color="auto" w:fill="auto"/>
            <w:tcMar>
              <w:top w:w="100" w:type="nil"/>
              <w:right w:w="100" w:type="nil"/>
            </w:tcMar>
          </w:tcPr>
          <w:p w14:paraId="68BEEC80" w14:textId="77777777" w:rsidR="001C0510" w:rsidRPr="005B73DF" w:rsidRDefault="001C0510" w:rsidP="001C0510">
            <w:pPr>
              <w:rPr>
                <w:rFonts w:cstheme="minorHAnsi"/>
                <w:color w:val="000000" w:themeColor="text1"/>
              </w:rPr>
            </w:pPr>
            <w:r w:rsidRPr="005B73DF">
              <w:rPr>
                <w:rFonts w:ascii="Times New Roman" w:hAnsi="Times New Roman"/>
                <w:color w:val="000000" w:themeColor="text1"/>
                <w:sz w:val="20"/>
                <w:szCs w:val="20"/>
              </w:rPr>
              <w:t xml:space="preserve">As this </w:t>
            </w:r>
            <w:r>
              <w:rPr>
                <w:rFonts w:ascii="Times New Roman" w:hAnsi="Times New Roman"/>
                <w:color w:val="000000" w:themeColor="text1"/>
                <w:sz w:val="20"/>
                <w:szCs w:val="20"/>
              </w:rPr>
              <w:t xml:space="preserve">outcome was achieved, we have no intended changes to our program to meet this outcome at this time. </w:t>
            </w:r>
            <w:r>
              <w:rPr>
                <w:rFonts w:ascii="Times New Roman" w:hAnsi="Times New Roman"/>
                <w:sz w:val="20"/>
                <w:szCs w:val="20"/>
              </w:rPr>
              <w:t>We are constantly improving and updating our curriculum, equipment, lab and field research methods and tools, to meet our students’ needs. If deficiencies in any area arise, we are nimble and effective in our responses to our programmatic needs.</w:t>
            </w:r>
          </w:p>
          <w:p w14:paraId="016345F8" w14:textId="77777777" w:rsidR="001C0510" w:rsidRPr="00FB363A" w:rsidRDefault="001C0510" w:rsidP="001C0510">
            <w:pPr>
              <w:jc w:val="both"/>
              <w:rPr>
                <w:rFonts w:ascii="Times New Roman" w:hAnsi="Times New Roman"/>
                <w:bCs/>
                <w:color w:val="000000" w:themeColor="text1"/>
                <w:sz w:val="20"/>
              </w:rPr>
            </w:pPr>
          </w:p>
        </w:tc>
      </w:tr>
      <w:tr w:rsidR="001C0510" w:rsidRPr="00964DD0" w14:paraId="223DD301" w14:textId="77777777" w:rsidTr="003227F6">
        <w:tc>
          <w:tcPr>
            <w:tcW w:w="14395" w:type="dxa"/>
            <w:gridSpan w:val="8"/>
            <w:shd w:val="clear" w:color="auto" w:fill="auto"/>
            <w:tcMar>
              <w:top w:w="100" w:type="nil"/>
              <w:right w:w="100" w:type="nil"/>
            </w:tcMar>
          </w:tcPr>
          <w:p w14:paraId="4AAB21D5" w14:textId="7F6BB41E" w:rsidR="001C0510" w:rsidRPr="00FB363A" w:rsidRDefault="001C0510" w:rsidP="001C0510">
            <w:pPr>
              <w:jc w:val="both"/>
              <w:rPr>
                <w:rFonts w:ascii="Times New Roman" w:hAnsi="Times New Roman"/>
                <w:bCs/>
                <w:color w:val="000000" w:themeColor="text1"/>
                <w:sz w:val="20"/>
              </w:rPr>
            </w:pPr>
            <w:r w:rsidRPr="007531CA">
              <w:rPr>
                <w:rFonts w:ascii="Times New Roman" w:hAnsi="Times New Roman"/>
                <w:b/>
                <w:bCs/>
                <w:color w:val="000000" w:themeColor="text1"/>
                <w:sz w:val="20"/>
              </w:rPr>
              <w:t>Next Assessment Cycle Plan</w:t>
            </w:r>
          </w:p>
        </w:tc>
      </w:tr>
      <w:tr w:rsidR="001C0510" w:rsidRPr="00964DD0" w14:paraId="580BF41D" w14:textId="77777777" w:rsidTr="003227F6">
        <w:tc>
          <w:tcPr>
            <w:tcW w:w="14395" w:type="dxa"/>
            <w:gridSpan w:val="8"/>
            <w:shd w:val="clear" w:color="auto" w:fill="auto"/>
            <w:tcMar>
              <w:top w:w="100" w:type="nil"/>
              <w:right w:w="100" w:type="nil"/>
            </w:tcMar>
          </w:tcPr>
          <w:p w14:paraId="61E9CD38" w14:textId="06279308" w:rsidR="001C0510" w:rsidRDefault="001C0510" w:rsidP="001C0510">
            <w:pPr>
              <w:jc w:val="both"/>
              <w:rPr>
                <w:rFonts w:ascii="Times New Roman" w:hAnsi="Times New Roman"/>
                <w:color w:val="000000" w:themeColor="text1"/>
                <w:sz w:val="20"/>
              </w:rPr>
            </w:pPr>
            <w:r w:rsidRPr="005B73DF">
              <w:rPr>
                <w:rFonts w:ascii="Times New Roman" w:hAnsi="Times New Roman"/>
                <w:color w:val="000000" w:themeColor="text1"/>
                <w:sz w:val="20"/>
              </w:rPr>
              <w:t xml:space="preserve">GEOG </w:t>
            </w:r>
            <w:r>
              <w:rPr>
                <w:rFonts w:ascii="Times New Roman" w:hAnsi="Times New Roman"/>
                <w:color w:val="000000" w:themeColor="text1"/>
                <w:sz w:val="20"/>
              </w:rPr>
              <w:t>300 is taught every semester, and GEOG 499</w:t>
            </w:r>
            <w:r w:rsidRPr="005B73DF">
              <w:rPr>
                <w:rFonts w:ascii="Times New Roman" w:hAnsi="Times New Roman"/>
                <w:color w:val="000000" w:themeColor="text1"/>
                <w:sz w:val="20"/>
              </w:rPr>
              <w:t xml:space="preserve"> is taught </w:t>
            </w:r>
            <w:r>
              <w:rPr>
                <w:rFonts w:ascii="Times New Roman" w:hAnsi="Times New Roman"/>
                <w:color w:val="000000" w:themeColor="text1"/>
                <w:sz w:val="20"/>
              </w:rPr>
              <w:t xml:space="preserve">every Fall term. As such, we will assess this outcome again at the </w:t>
            </w:r>
            <w:r w:rsidR="00174AAE">
              <w:rPr>
                <w:rFonts w:ascii="Times New Roman" w:hAnsi="Times New Roman"/>
                <w:color w:val="000000" w:themeColor="text1"/>
                <w:sz w:val="20"/>
              </w:rPr>
              <w:t>conclusion</w:t>
            </w:r>
            <w:r>
              <w:rPr>
                <w:rFonts w:ascii="Times New Roman" w:hAnsi="Times New Roman"/>
                <w:color w:val="000000" w:themeColor="text1"/>
                <w:sz w:val="20"/>
              </w:rPr>
              <w:t xml:space="preserve"> of AY22.</w:t>
            </w:r>
          </w:p>
          <w:p w14:paraId="4E1A0A5A" w14:textId="22365D48" w:rsidR="001C0510" w:rsidRDefault="001C0510" w:rsidP="001C0510">
            <w:pPr>
              <w:jc w:val="both"/>
              <w:rPr>
                <w:rFonts w:ascii="Times New Roman" w:hAnsi="Times New Roman"/>
                <w:bCs/>
                <w:sz w:val="20"/>
              </w:rPr>
            </w:pPr>
          </w:p>
        </w:tc>
      </w:tr>
    </w:tbl>
    <w:p w14:paraId="0EEA9A3C" w14:textId="592B993B" w:rsidR="003A32E4" w:rsidRDefault="003A32E4"/>
    <w:p w14:paraId="7C341483" w14:textId="77777777" w:rsidR="00557C4B" w:rsidRDefault="00557C4B">
      <w:pPr>
        <w:sectPr w:rsidR="00557C4B" w:rsidSect="005907DF">
          <w:pgSz w:w="15840" w:h="12240" w:orient="landscape"/>
          <w:pgMar w:top="720" w:right="720" w:bottom="720" w:left="720" w:header="720" w:footer="720" w:gutter="0"/>
          <w:cols w:space="720"/>
          <w:docGrid w:linePitch="360"/>
        </w:sectPr>
      </w:pPr>
    </w:p>
    <w:p w14:paraId="35F9555B" w14:textId="433FC389" w:rsidR="00557C4B" w:rsidRDefault="00557C4B">
      <w:r>
        <w:lastRenderedPageBreak/>
        <w:t xml:space="preserve">GISC 317 Assessment Rubric </w:t>
      </w:r>
    </w:p>
    <w:tbl>
      <w:tblPr>
        <w:tblStyle w:val="TableGrid"/>
        <w:tblW w:w="10981" w:type="dxa"/>
        <w:tblLook w:val="04A0" w:firstRow="1" w:lastRow="0" w:firstColumn="1" w:lastColumn="0" w:noHBand="0" w:noVBand="1"/>
      </w:tblPr>
      <w:tblGrid>
        <w:gridCol w:w="9265"/>
        <w:gridCol w:w="1716"/>
      </w:tblGrid>
      <w:tr w:rsidR="00557C4B" w:rsidRPr="00557C4B" w14:paraId="50826643" w14:textId="77777777" w:rsidTr="00557C4B">
        <w:trPr>
          <w:trHeight w:val="1133"/>
        </w:trPr>
        <w:tc>
          <w:tcPr>
            <w:tcW w:w="9265" w:type="dxa"/>
          </w:tcPr>
          <w:p w14:paraId="2B899F2B" w14:textId="77777777" w:rsidR="00557C4B" w:rsidRPr="00557C4B" w:rsidRDefault="00557C4B" w:rsidP="00557C4B">
            <w:pPr>
              <w:rPr>
                <w:sz w:val="20"/>
                <w:szCs w:val="20"/>
              </w:rPr>
            </w:pPr>
            <w:r w:rsidRPr="00557C4B">
              <w:rPr>
                <w:sz w:val="20"/>
                <w:szCs w:val="20"/>
              </w:rPr>
              <w:t>Georeferencing – Criteria:</w:t>
            </w:r>
          </w:p>
          <w:p w14:paraId="59AC08D7" w14:textId="77777777" w:rsidR="00557C4B" w:rsidRPr="00557C4B" w:rsidRDefault="00557C4B" w:rsidP="00557C4B">
            <w:pPr>
              <w:pStyle w:val="ListParagraph"/>
              <w:numPr>
                <w:ilvl w:val="0"/>
                <w:numId w:val="1"/>
              </w:numPr>
              <w:spacing w:after="0" w:line="240" w:lineRule="auto"/>
              <w:rPr>
                <w:sz w:val="20"/>
                <w:szCs w:val="20"/>
              </w:rPr>
            </w:pPr>
            <w:r w:rsidRPr="00557C4B">
              <w:rPr>
                <w:sz w:val="20"/>
                <w:szCs w:val="20"/>
              </w:rPr>
              <w:t>The image is accurately georeferenced to the orthophotos</w:t>
            </w:r>
          </w:p>
          <w:p w14:paraId="37DC003D" w14:textId="77777777" w:rsidR="00557C4B" w:rsidRPr="00557C4B" w:rsidRDefault="00557C4B" w:rsidP="00557C4B">
            <w:pPr>
              <w:pStyle w:val="ListParagraph"/>
              <w:numPr>
                <w:ilvl w:val="0"/>
                <w:numId w:val="1"/>
              </w:numPr>
              <w:spacing w:after="0" w:line="240" w:lineRule="auto"/>
              <w:rPr>
                <w:sz w:val="20"/>
                <w:szCs w:val="20"/>
              </w:rPr>
            </w:pPr>
            <w:r w:rsidRPr="00557C4B">
              <w:rPr>
                <w:sz w:val="20"/>
                <w:szCs w:val="20"/>
              </w:rPr>
              <w:t xml:space="preserve">The images were given correct spatial metadata </w:t>
            </w:r>
          </w:p>
          <w:p w14:paraId="7DBC34B2" w14:textId="32AC05BF" w:rsidR="00557C4B" w:rsidRPr="00557C4B" w:rsidRDefault="00557C4B" w:rsidP="00557C4B">
            <w:pPr>
              <w:pStyle w:val="ListParagraph"/>
              <w:numPr>
                <w:ilvl w:val="0"/>
                <w:numId w:val="1"/>
              </w:numPr>
              <w:spacing w:after="0" w:line="240" w:lineRule="auto"/>
              <w:rPr>
                <w:sz w:val="20"/>
                <w:szCs w:val="20"/>
              </w:rPr>
            </w:pPr>
            <w:r w:rsidRPr="00557C4B">
              <w:rPr>
                <w:sz w:val="20"/>
                <w:szCs w:val="20"/>
              </w:rPr>
              <w:t>Include RMS score or table image in write-up</w:t>
            </w:r>
          </w:p>
        </w:tc>
        <w:tc>
          <w:tcPr>
            <w:tcW w:w="1716" w:type="dxa"/>
          </w:tcPr>
          <w:p w14:paraId="383E7E5C" w14:textId="77777777" w:rsidR="00557C4B" w:rsidRPr="00557C4B" w:rsidRDefault="00557C4B" w:rsidP="00557C4B">
            <w:pPr>
              <w:rPr>
                <w:sz w:val="20"/>
                <w:szCs w:val="20"/>
              </w:rPr>
            </w:pPr>
            <w:r w:rsidRPr="00557C4B">
              <w:rPr>
                <w:sz w:val="20"/>
                <w:szCs w:val="20"/>
              </w:rPr>
              <w:t xml:space="preserve">                  /10pts            </w:t>
            </w:r>
          </w:p>
        </w:tc>
      </w:tr>
      <w:tr w:rsidR="00557C4B" w:rsidRPr="00557C4B" w14:paraId="098CDE17" w14:textId="77777777" w:rsidTr="00557C4B">
        <w:trPr>
          <w:trHeight w:val="3140"/>
        </w:trPr>
        <w:tc>
          <w:tcPr>
            <w:tcW w:w="9265" w:type="dxa"/>
          </w:tcPr>
          <w:p w14:paraId="359A0630" w14:textId="77777777" w:rsidR="00557C4B" w:rsidRPr="00557C4B" w:rsidRDefault="00557C4B" w:rsidP="00557C4B">
            <w:pPr>
              <w:rPr>
                <w:sz w:val="20"/>
                <w:szCs w:val="20"/>
              </w:rPr>
            </w:pPr>
            <w:r w:rsidRPr="00557C4B">
              <w:rPr>
                <w:sz w:val="20"/>
                <w:szCs w:val="20"/>
              </w:rPr>
              <w:t xml:space="preserve">Feature accuracy - Attribute accuracy – Criteria: </w:t>
            </w:r>
          </w:p>
          <w:p w14:paraId="70EC1DDA" w14:textId="77777777" w:rsidR="00557C4B" w:rsidRPr="00557C4B" w:rsidRDefault="00557C4B" w:rsidP="00557C4B">
            <w:pPr>
              <w:pStyle w:val="ListParagraph"/>
              <w:numPr>
                <w:ilvl w:val="0"/>
                <w:numId w:val="2"/>
              </w:numPr>
              <w:spacing w:after="0" w:line="240" w:lineRule="auto"/>
              <w:rPr>
                <w:sz w:val="20"/>
                <w:szCs w:val="20"/>
              </w:rPr>
            </w:pPr>
            <w:r w:rsidRPr="00557C4B">
              <w:rPr>
                <w:sz w:val="20"/>
                <w:szCs w:val="20"/>
              </w:rPr>
              <w:t xml:space="preserve">A polygon feature class was created to hold the polygons multiple were created instead of just one as indicated in the directions. </w:t>
            </w:r>
          </w:p>
          <w:p w14:paraId="2D4219CD" w14:textId="77777777" w:rsidR="00557C4B" w:rsidRPr="00557C4B" w:rsidRDefault="00557C4B" w:rsidP="00557C4B">
            <w:pPr>
              <w:pStyle w:val="ListParagraph"/>
              <w:numPr>
                <w:ilvl w:val="0"/>
                <w:numId w:val="2"/>
              </w:numPr>
              <w:spacing w:after="0" w:line="240" w:lineRule="auto"/>
              <w:rPr>
                <w:sz w:val="20"/>
                <w:szCs w:val="20"/>
              </w:rPr>
            </w:pPr>
            <w:r w:rsidRPr="00557C4B">
              <w:rPr>
                <w:sz w:val="20"/>
                <w:szCs w:val="20"/>
              </w:rPr>
              <w:t>All data sets reside in the geodatabase</w:t>
            </w:r>
          </w:p>
          <w:p w14:paraId="5BE48CA3" w14:textId="77777777" w:rsidR="00557C4B" w:rsidRPr="00557C4B" w:rsidRDefault="00557C4B" w:rsidP="00557C4B">
            <w:pPr>
              <w:pStyle w:val="ListParagraph"/>
              <w:numPr>
                <w:ilvl w:val="0"/>
                <w:numId w:val="2"/>
              </w:numPr>
              <w:spacing w:after="0" w:line="240" w:lineRule="auto"/>
              <w:rPr>
                <w:sz w:val="20"/>
                <w:szCs w:val="20"/>
              </w:rPr>
            </w:pPr>
            <w:r w:rsidRPr="00557C4B">
              <w:rPr>
                <w:sz w:val="20"/>
                <w:szCs w:val="20"/>
              </w:rPr>
              <w:t>the feature class’s spatial reference was correctly defined</w:t>
            </w:r>
          </w:p>
          <w:p w14:paraId="69F427C6" w14:textId="77777777" w:rsidR="00557C4B" w:rsidRPr="00557C4B" w:rsidRDefault="00557C4B" w:rsidP="00557C4B">
            <w:pPr>
              <w:pStyle w:val="ListParagraph"/>
              <w:numPr>
                <w:ilvl w:val="0"/>
                <w:numId w:val="2"/>
              </w:numPr>
              <w:spacing w:after="0" w:line="240" w:lineRule="auto"/>
              <w:rPr>
                <w:sz w:val="20"/>
                <w:szCs w:val="20"/>
              </w:rPr>
            </w:pPr>
            <w:r w:rsidRPr="00557C4B">
              <w:rPr>
                <w:sz w:val="20"/>
                <w:szCs w:val="20"/>
              </w:rPr>
              <w:t>all polygons are present</w:t>
            </w:r>
          </w:p>
          <w:p w14:paraId="56A6B99C" w14:textId="77777777" w:rsidR="00557C4B" w:rsidRPr="00557C4B" w:rsidRDefault="00557C4B" w:rsidP="00557C4B">
            <w:pPr>
              <w:pStyle w:val="ListParagraph"/>
              <w:numPr>
                <w:ilvl w:val="0"/>
                <w:numId w:val="2"/>
              </w:numPr>
              <w:spacing w:after="0" w:line="240" w:lineRule="auto"/>
              <w:rPr>
                <w:sz w:val="20"/>
                <w:szCs w:val="20"/>
              </w:rPr>
            </w:pPr>
            <w:r w:rsidRPr="00557C4B">
              <w:rPr>
                <w:sz w:val="20"/>
                <w:szCs w:val="20"/>
              </w:rPr>
              <w:t xml:space="preserve">no extra polygons, gaps, slivers of open areas </w:t>
            </w:r>
          </w:p>
          <w:p w14:paraId="552B77FA" w14:textId="77777777" w:rsidR="00557C4B" w:rsidRPr="00557C4B" w:rsidRDefault="00557C4B" w:rsidP="00557C4B">
            <w:pPr>
              <w:pStyle w:val="ListParagraph"/>
              <w:numPr>
                <w:ilvl w:val="0"/>
                <w:numId w:val="2"/>
              </w:numPr>
              <w:spacing w:after="0" w:line="240" w:lineRule="auto"/>
              <w:rPr>
                <w:sz w:val="20"/>
                <w:szCs w:val="20"/>
              </w:rPr>
            </w:pPr>
            <w:r w:rsidRPr="00557C4B">
              <w:rPr>
                <w:sz w:val="20"/>
                <w:szCs w:val="20"/>
              </w:rPr>
              <w:t>Domain Created. Students should follow the same set up as learned in the digitizing practice assignment. A suitable attribute domain for soil type was created in the geodatabase.  The geodatabase and subsidiary structures have been set up correctly with a domain</w:t>
            </w:r>
          </w:p>
          <w:p w14:paraId="7FA697A5" w14:textId="77777777" w:rsidR="00557C4B" w:rsidRPr="00557C4B" w:rsidRDefault="00557C4B" w:rsidP="00557C4B">
            <w:pPr>
              <w:pStyle w:val="ListParagraph"/>
              <w:numPr>
                <w:ilvl w:val="0"/>
                <w:numId w:val="2"/>
              </w:numPr>
              <w:spacing w:after="0" w:line="240" w:lineRule="auto"/>
              <w:rPr>
                <w:sz w:val="20"/>
                <w:szCs w:val="20"/>
              </w:rPr>
            </w:pPr>
            <w:r w:rsidRPr="00557C4B">
              <w:rPr>
                <w:sz w:val="20"/>
                <w:szCs w:val="20"/>
              </w:rPr>
              <w:t>Attribute were created and it reference the attribute domain</w:t>
            </w:r>
          </w:p>
          <w:p w14:paraId="35148F60" w14:textId="77777777" w:rsidR="00557C4B" w:rsidRPr="00557C4B" w:rsidRDefault="00557C4B" w:rsidP="00557C4B">
            <w:pPr>
              <w:pStyle w:val="ListParagraph"/>
              <w:numPr>
                <w:ilvl w:val="0"/>
                <w:numId w:val="2"/>
              </w:numPr>
              <w:spacing w:after="0" w:line="240" w:lineRule="auto"/>
              <w:rPr>
                <w:sz w:val="20"/>
                <w:szCs w:val="20"/>
              </w:rPr>
            </w:pPr>
            <w:r w:rsidRPr="00557C4B">
              <w:rPr>
                <w:sz w:val="20"/>
                <w:szCs w:val="20"/>
              </w:rPr>
              <w:t xml:space="preserve">All polygons have been given a cotrect attribute value </w:t>
            </w:r>
          </w:p>
        </w:tc>
        <w:tc>
          <w:tcPr>
            <w:tcW w:w="1716" w:type="dxa"/>
          </w:tcPr>
          <w:p w14:paraId="70CD2838" w14:textId="77777777" w:rsidR="00557C4B" w:rsidRPr="00557C4B" w:rsidRDefault="00557C4B" w:rsidP="00557C4B">
            <w:pPr>
              <w:rPr>
                <w:sz w:val="20"/>
                <w:szCs w:val="20"/>
              </w:rPr>
            </w:pPr>
            <w:r w:rsidRPr="00557C4B">
              <w:rPr>
                <w:sz w:val="20"/>
                <w:szCs w:val="20"/>
              </w:rPr>
              <w:t xml:space="preserve">                  /30pts                                                           </w:t>
            </w:r>
          </w:p>
        </w:tc>
      </w:tr>
      <w:tr w:rsidR="00557C4B" w:rsidRPr="00557C4B" w14:paraId="4164E9FB" w14:textId="77777777" w:rsidTr="00557C4B">
        <w:trPr>
          <w:trHeight w:val="1160"/>
        </w:trPr>
        <w:tc>
          <w:tcPr>
            <w:tcW w:w="9265" w:type="dxa"/>
          </w:tcPr>
          <w:p w14:paraId="7C30C1A3" w14:textId="77777777" w:rsidR="00557C4B" w:rsidRPr="00557C4B" w:rsidRDefault="00557C4B" w:rsidP="00557C4B">
            <w:pPr>
              <w:rPr>
                <w:sz w:val="20"/>
                <w:szCs w:val="20"/>
              </w:rPr>
            </w:pPr>
            <w:r w:rsidRPr="00557C4B">
              <w:rPr>
                <w:sz w:val="20"/>
                <w:szCs w:val="20"/>
              </w:rPr>
              <w:t>Digitizing quality – Criteria:</w:t>
            </w:r>
          </w:p>
          <w:p w14:paraId="75818DA3" w14:textId="77777777" w:rsidR="00557C4B" w:rsidRPr="00557C4B" w:rsidRDefault="00557C4B" w:rsidP="00557C4B">
            <w:pPr>
              <w:pStyle w:val="ListParagraph"/>
              <w:numPr>
                <w:ilvl w:val="0"/>
                <w:numId w:val="3"/>
              </w:numPr>
              <w:spacing w:after="0" w:line="240" w:lineRule="auto"/>
              <w:rPr>
                <w:sz w:val="20"/>
                <w:szCs w:val="20"/>
              </w:rPr>
            </w:pPr>
            <w:r w:rsidRPr="00557C4B">
              <w:rPr>
                <w:sz w:val="20"/>
                <w:szCs w:val="20"/>
              </w:rPr>
              <w:t>lines are smooth</w:t>
            </w:r>
          </w:p>
          <w:p w14:paraId="06239723" w14:textId="77777777" w:rsidR="00557C4B" w:rsidRPr="00557C4B" w:rsidRDefault="00557C4B" w:rsidP="00557C4B">
            <w:pPr>
              <w:pStyle w:val="ListParagraph"/>
              <w:numPr>
                <w:ilvl w:val="0"/>
                <w:numId w:val="3"/>
              </w:numPr>
              <w:spacing w:after="0" w:line="240" w:lineRule="auto"/>
              <w:rPr>
                <w:sz w:val="20"/>
                <w:szCs w:val="20"/>
              </w:rPr>
            </w:pPr>
            <w:r w:rsidRPr="00557C4B">
              <w:rPr>
                <w:sz w:val="20"/>
                <w:szCs w:val="20"/>
              </w:rPr>
              <w:t>lines accurately placed relative to areas on photo at edges</w:t>
            </w:r>
          </w:p>
          <w:p w14:paraId="5A6AB40F" w14:textId="338F0F2D" w:rsidR="00557C4B" w:rsidRPr="00557C4B" w:rsidRDefault="00557C4B" w:rsidP="00557C4B">
            <w:pPr>
              <w:pStyle w:val="ListParagraph"/>
              <w:numPr>
                <w:ilvl w:val="0"/>
                <w:numId w:val="3"/>
              </w:numPr>
              <w:spacing w:after="0" w:line="240" w:lineRule="auto"/>
              <w:rPr>
                <w:strike/>
                <w:sz w:val="20"/>
                <w:szCs w:val="20"/>
              </w:rPr>
            </w:pPr>
            <w:r w:rsidRPr="00557C4B">
              <w:rPr>
                <w:sz w:val="20"/>
                <w:szCs w:val="20"/>
              </w:rPr>
              <w:t xml:space="preserve">adjacent polygons form a smooth boundary </w:t>
            </w:r>
          </w:p>
        </w:tc>
        <w:tc>
          <w:tcPr>
            <w:tcW w:w="1716" w:type="dxa"/>
          </w:tcPr>
          <w:p w14:paraId="4A8A9437" w14:textId="77777777" w:rsidR="00557C4B" w:rsidRPr="00557C4B" w:rsidRDefault="00557C4B" w:rsidP="00557C4B">
            <w:pPr>
              <w:rPr>
                <w:sz w:val="20"/>
                <w:szCs w:val="20"/>
              </w:rPr>
            </w:pPr>
            <w:r w:rsidRPr="00557C4B">
              <w:rPr>
                <w:sz w:val="20"/>
                <w:szCs w:val="20"/>
              </w:rPr>
              <w:t xml:space="preserve">                  /20pts                                                         </w:t>
            </w:r>
          </w:p>
        </w:tc>
      </w:tr>
      <w:tr w:rsidR="00557C4B" w:rsidRPr="00557C4B" w14:paraId="276513BD" w14:textId="77777777" w:rsidTr="00557C4B">
        <w:trPr>
          <w:trHeight w:val="890"/>
        </w:trPr>
        <w:tc>
          <w:tcPr>
            <w:tcW w:w="9265" w:type="dxa"/>
          </w:tcPr>
          <w:p w14:paraId="57712084" w14:textId="77777777" w:rsidR="00557C4B" w:rsidRPr="00557C4B" w:rsidRDefault="00557C4B" w:rsidP="00557C4B">
            <w:pPr>
              <w:rPr>
                <w:sz w:val="20"/>
                <w:szCs w:val="20"/>
              </w:rPr>
            </w:pPr>
            <w:r w:rsidRPr="00557C4B">
              <w:rPr>
                <w:sz w:val="20"/>
                <w:szCs w:val="20"/>
              </w:rPr>
              <w:t>Symbology – Criteria:</w:t>
            </w:r>
          </w:p>
          <w:p w14:paraId="29F95C18" w14:textId="77777777" w:rsidR="00557C4B" w:rsidRPr="00557C4B" w:rsidRDefault="00557C4B" w:rsidP="00557C4B">
            <w:pPr>
              <w:pStyle w:val="ListParagraph"/>
              <w:numPr>
                <w:ilvl w:val="0"/>
                <w:numId w:val="4"/>
              </w:numPr>
              <w:spacing w:after="0" w:line="240" w:lineRule="auto"/>
              <w:rPr>
                <w:sz w:val="20"/>
                <w:szCs w:val="20"/>
              </w:rPr>
            </w:pPr>
            <w:r w:rsidRPr="00557C4B">
              <w:rPr>
                <w:sz w:val="20"/>
                <w:szCs w:val="20"/>
              </w:rPr>
              <w:t xml:space="preserve">Each lot type has been given a different color and an appropriate color scheme was selected </w:t>
            </w:r>
          </w:p>
          <w:p w14:paraId="5E4ECD06" w14:textId="77777777" w:rsidR="00557C4B" w:rsidRPr="00557C4B" w:rsidRDefault="00557C4B" w:rsidP="00557C4B">
            <w:pPr>
              <w:pStyle w:val="ListParagraph"/>
              <w:numPr>
                <w:ilvl w:val="0"/>
                <w:numId w:val="4"/>
              </w:numPr>
              <w:spacing w:after="0" w:line="240" w:lineRule="auto"/>
              <w:rPr>
                <w:sz w:val="20"/>
                <w:szCs w:val="20"/>
              </w:rPr>
            </w:pPr>
            <w:r w:rsidRPr="00557C4B">
              <w:rPr>
                <w:sz w:val="20"/>
                <w:szCs w:val="20"/>
              </w:rPr>
              <w:t>Labels do not overlap polygon lines and are well place</w:t>
            </w:r>
          </w:p>
        </w:tc>
        <w:tc>
          <w:tcPr>
            <w:tcW w:w="1716" w:type="dxa"/>
          </w:tcPr>
          <w:p w14:paraId="101C43E3" w14:textId="77777777" w:rsidR="00557C4B" w:rsidRPr="00557C4B" w:rsidRDefault="00557C4B" w:rsidP="00557C4B">
            <w:pPr>
              <w:rPr>
                <w:sz w:val="20"/>
                <w:szCs w:val="20"/>
              </w:rPr>
            </w:pPr>
            <w:r w:rsidRPr="00557C4B">
              <w:rPr>
                <w:sz w:val="20"/>
                <w:szCs w:val="20"/>
              </w:rPr>
              <w:t xml:space="preserve">                  /20pts                                                               </w:t>
            </w:r>
          </w:p>
        </w:tc>
      </w:tr>
      <w:tr w:rsidR="00557C4B" w:rsidRPr="00557C4B" w14:paraId="6D88EA05" w14:textId="77777777" w:rsidTr="00557C4B">
        <w:trPr>
          <w:trHeight w:val="899"/>
        </w:trPr>
        <w:tc>
          <w:tcPr>
            <w:tcW w:w="9265" w:type="dxa"/>
          </w:tcPr>
          <w:p w14:paraId="6BB2FCF2" w14:textId="77777777" w:rsidR="00557C4B" w:rsidRPr="00557C4B" w:rsidRDefault="00557C4B" w:rsidP="00557C4B">
            <w:pPr>
              <w:rPr>
                <w:sz w:val="20"/>
                <w:szCs w:val="20"/>
              </w:rPr>
            </w:pPr>
            <w:r w:rsidRPr="00557C4B">
              <w:rPr>
                <w:sz w:val="20"/>
                <w:szCs w:val="20"/>
              </w:rPr>
              <w:t>Metadata – Criteria:</w:t>
            </w:r>
          </w:p>
          <w:p w14:paraId="4C9EAE19" w14:textId="77777777" w:rsidR="00557C4B" w:rsidRPr="00557C4B" w:rsidRDefault="00557C4B" w:rsidP="00557C4B">
            <w:pPr>
              <w:pStyle w:val="ListParagraph"/>
              <w:numPr>
                <w:ilvl w:val="0"/>
                <w:numId w:val="5"/>
              </w:numPr>
              <w:spacing w:after="0" w:line="240" w:lineRule="auto"/>
              <w:rPr>
                <w:sz w:val="20"/>
                <w:szCs w:val="20"/>
              </w:rPr>
            </w:pPr>
            <w:r w:rsidRPr="00557C4B">
              <w:rPr>
                <w:sz w:val="20"/>
                <w:szCs w:val="20"/>
              </w:rPr>
              <w:t>Created the required metadata for the polygon feature class</w:t>
            </w:r>
          </w:p>
          <w:p w14:paraId="7E89DB5B" w14:textId="77777777" w:rsidR="00557C4B" w:rsidRPr="00557C4B" w:rsidRDefault="00557C4B" w:rsidP="00557C4B">
            <w:pPr>
              <w:pStyle w:val="ListParagraph"/>
              <w:numPr>
                <w:ilvl w:val="0"/>
                <w:numId w:val="5"/>
              </w:numPr>
              <w:spacing w:after="0" w:line="240" w:lineRule="auto"/>
              <w:rPr>
                <w:sz w:val="20"/>
                <w:szCs w:val="20"/>
              </w:rPr>
            </w:pPr>
            <w:r w:rsidRPr="00557C4B">
              <w:rPr>
                <w:sz w:val="20"/>
                <w:szCs w:val="20"/>
              </w:rPr>
              <w:t>The metadata contains good and reasonable information</w:t>
            </w:r>
          </w:p>
        </w:tc>
        <w:tc>
          <w:tcPr>
            <w:tcW w:w="1716" w:type="dxa"/>
          </w:tcPr>
          <w:p w14:paraId="09B12FF1" w14:textId="77777777" w:rsidR="00557C4B" w:rsidRPr="00557C4B" w:rsidRDefault="00557C4B" w:rsidP="00557C4B">
            <w:pPr>
              <w:rPr>
                <w:sz w:val="20"/>
                <w:szCs w:val="20"/>
              </w:rPr>
            </w:pPr>
            <w:r w:rsidRPr="00557C4B">
              <w:rPr>
                <w:sz w:val="20"/>
                <w:szCs w:val="20"/>
              </w:rPr>
              <w:t xml:space="preserve">                  /10pts                                                        </w:t>
            </w:r>
          </w:p>
        </w:tc>
      </w:tr>
      <w:tr w:rsidR="00557C4B" w:rsidRPr="00557C4B" w14:paraId="590C835C" w14:textId="77777777" w:rsidTr="00557C4B">
        <w:trPr>
          <w:trHeight w:val="1970"/>
        </w:trPr>
        <w:tc>
          <w:tcPr>
            <w:tcW w:w="9265" w:type="dxa"/>
          </w:tcPr>
          <w:p w14:paraId="3886A7DF" w14:textId="77777777" w:rsidR="00557C4B" w:rsidRPr="00557C4B" w:rsidRDefault="00557C4B" w:rsidP="00557C4B">
            <w:pPr>
              <w:rPr>
                <w:sz w:val="20"/>
                <w:szCs w:val="20"/>
              </w:rPr>
            </w:pPr>
            <w:r w:rsidRPr="00557C4B">
              <w:rPr>
                <w:sz w:val="20"/>
                <w:szCs w:val="20"/>
              </w:rPr>
              <w:t xml:space="preserve">Project management – Other Criteria: </w:t>
            </w:r>
          </w:p>
          <w:p w14:paraId="20E2D8C6" w14:textId="77777777" w:rsidR="00557C4B" w:rsidRPr="00557C4B" w:rsidRDefault="00557C4B" w:rsidP="00557C4B">
            <w:pPr>
              <w:pStyle w:val="ListParagraph"/>
              <w:numPr>
                <w:ilvl w:val="0"/>
                <w:numId w:val="6"/>
              </w:numPr>
              <w:spacing w:after="0" w:line="240" w:lineRule="auto"/>
              <w:rPr>
                <w:sz w:val="20"/>
                <w:szCs w:val="20"/>
              </w:rPr>
            </w:pPr>
            <w:r w:rsidRPr="00557C4B">
              <w:rPr>
                <w:sz w:val="20"/>
                <w:szCs w:val="20"/>
              </w:rPr>
              <w:t>all files are present</w:t>
            </w:r>
          </w:p>
          <w:p w14:paraId="36DBBC68" w14:textId="77777777" w:rsidR="00557C4B" w:rsidRPr="00557C4B" w:rsidRDefault="00557C4B" w:rsidP="00557C4B">
            <w:pPr>
              <w:pStyle w:val="ListParagraph"/>
              <w:numPr>
                <w:ilvl w:val="0"/>
                <w:numId w:val="6"/>
              </w:numPr>
              <w:spacing w:after="0" w:line="240" w:lineRule="auto"/>
              <w:rPr>
                <w:sz w:val="20"/>
                <w:szCs w:val="20"/>
              </w:rPr>
            </w:pPr>
            <w:r w:rsidRPr="00557C4B">
              <w:rPr>
                <w:sz w:val="20"/>
                <w:szCs w:val="20"/>
              </w:rPr>
              <w:t xml:space="preserve">no broken links in the map project </w:t>
            </w:r>
          </w:p>
          <w:p w14:paraId="26D7B807" w14:textId="77777777" w:rsidR="00557C4B" w:rsidRPr="00557C4B" w:rsidRDefault="00557C4B" w:rsidP="00557C4B">
            <w:pPr>
              <w:pStyle w:val="ListParagraph"/>
              <w:numPr>
                <w:ilvl w:val="0"/>
                <w:numId w:val="6"/>
              </w:numPr>
              <w:spacing w:after="0" w:line="240" w:lineRule="auto"/>
              <w:rPr>
                <w:sz w:val="20"/>
                <w:szCs w:val="20"/>
              </w:rPr>
            </w:pPr>
            <w:r w:rsidRPr="00557C4B">
              <w:rPr>
                <w:sz w:val="20"/>
                <w:szCs w:val="20"/>
              </w:rPr>
              <w:t>all names are well chosen and descriptive</w:t>
            </w:r>
          </w:p>
          <w:p w14:paraId="3CBB9AA4" w14:textId="77777777" w:rsidR="00557C4B" w:rsidRPr="00557C4B" w:rsidRDefault="00557C4B" w:rsidP="00557C4B">
            <w:pPr>
              <w:pStyle w:val="ListParagraph"/>
              <w:numPr>
                <w:ilvl w:val="0"/>
                <w:numId w:val="6"/>
              </w:numPr>
              <w:spacing w:after="0" w:line="240" w:lineRule="auto"/>
              <w:rPr>
                <w:sz w:val="20"/>
                <w:szCs w:val="20"/>
              </w:rPr>
            </w:pPr>
            <w:r w:rsidRPr="00557C4B">
              <w:rPr>
                <w:sz w:val="20"/>
                <w:szCs w:val="20"/>
              </w:rPr>
              <w:t>All extraneous files (other than the geodatabase &amp; .mxd) have been removed</w:t>
            </w:r>
          </w:p>
          <w:p w14:paraId="042864F7" w14:textId="77777777" w:rsidR="00557C4B" w:rsidRPr="00557C4B" w:rsidRDefault="00557C4B" w:rsidP="00557C4B">
            <w:pPr>
              <w:pStyle w:val="ListParagraph"/>
              <w:numPr>
                <w:ilvl w:val="0"/>
                <w:numId w:val="6"/>
              </w:numPr>
              <w:spacing w:after="0" w:line="240" w:lineRule="auto"/>
              <w:rPr>
                <w:sz w:val="20"/>
                <w:szCs w:val="20"/>
              </w:rPr>
            </w:pPr>
            <w:r w:rsidRPr="00557C4B">
              <w:rPr>
                <w:sz w:val="20"/>
                <w:szCs w:val="20"/>
              </w:rPr>
              <w:t>Named layers in the Table of contents (instead of a legend)</w:t>
            </w:r>
          </w:p>
          <w:p w14:paraId="102912CC" w14:textId="40B015E2" w:rsidR="00557C4B" w:rsidRPr="00557C4B" w:rsidRDefault="00557C4B" w:rsidP="00557C4B">
            <w:pPr>
              <w:pStyle w:val="ListParagraph"/>
              <w:numPr>
                <w:ilvl w:val="0"/>
                <w:numId w:val="6"/>
              </w:numPr>
              <w:spacing w:after="0" w:line="240" w:lineRule="auto"/>
              <w:rPr>
                <w:sz w:val="20"/>
                <w:szCs w:val="20"/>
              </w:rPr>
            </w:pPr>
            <w:r w:rsidRPr="00557C4B">
              <w:rPr>
                <w:sz w:val="20"/>
                <w:szCs w:val="20"/>
              </w:rPr>
              <w:t>Completion is of professional quality.</w:t>
            </w:r>
          </w:p>
        </w:tc>
        <w:tc>
          <w:tcPr>
            <w:tcW w:w="1716" w:type="dxa"/>
          </w:tcPr>
          <w:p w14:paraId="12C2DFB3" w14:textId="77777777" w:rsidR="00557C4B" w:rsidRPr="00557C4B" w:rsidRDefault="00557C4B" w:rsidP="00557C4B">
            <w:pPr>
              <w:rPr>
                <w:sz w:val="20"/>
                <w:szCs w:val="20"/>
              </w:rPr>
            </w:pPr>
            <w:r w:rsidRPr="00557C4B">
              <w:rPr>
                <w:sz w:val="20"/>
                <w:szCs w:val="20"/>
              </w:rPr>
              <w:t xml:space="preserve">                  /10pts                                                           </w:t>
            </w:r>
          </w:p>
        </w:tc>
      </w:tr>
      <w:tr w:rsidR="00557C4B" w:rsidRPr="00557C4B" w14:paraId="31BA027E" w14:textId="77777777" w:rsidTr="00557C4B">
        <w:trPr>
          <w:trHeight w:val="251"/>
        </w:trPr>
        <w:tc>
          <w:tcPr>
            <w:tcW w:w="9265" w:type="dxa"/>
          </w:tcPr>
          <w:p w14:paraId="50183624" w14:textId="77777777" w:rsidR="00557C4B" w:rsidRPr="00557C4B" w:rsidRDefault="00557C4B" w:rsidP="00557C4B">
            <w:pPr>
              <w:pStyle w:val="ListParagraph"/>
              <w:rPr>
                <w:sz w:val="20"/>
                <w:szCs w:val="20"/>
              </w:rPr>
            </w:pPr>
            <w:r w:rsidRPr="00557C4B">
              <w:rPr>
                <w:sz w:val="20"/>
                <w:szCs w:val="20"/>
              </w:rPr>
              <w:t>Total:</w:t>
            </w:r>
          </w:p>
        </w:tc>
        <w:tc>
          <w:tcPr>
            <w:tcW w:w="1716" w:type="dxa"/>
          </w:tcPr>
          <w:p w14:paraId="4BE1D520" w14:textId="77777777" w:rsidR="00557C4B" w:rsidRPr="00557C4B" w:rsidRDefault="00557C4B" w:rsidP="00557C4B">
            <w:pPr>
              <w:rPr>
                <w:sz w:val="20"/>
                <w:szCs w:val="20"/>
              </w:rPr>
            </w:pPr>
            <w:r w:rsidRPr="00557C4B">
              <w:rPr>
                <w:sz w:val="20"/>
                <w:szCs w:val="20"/>
              </w:rPr>
              <w:t xml:space="preserve">               /100pts                                                         </w:t>
            </w:r>
          </w:p>
        </w:tc>
      </w:tr>
    </w:tbl>
    <w:p w14:paraId="54285D21" w14:textId="77777777" w:rsidR="00557C4B" w:rsidRDefault="00557C4B" w:rsidP="00557C4B"/>
    <w:sectPr w:rsidR="00557C4B" w:rsidSect="005907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BB30" w14:textId="77777777" w:rsidR="00AF3814" w:rsidRDefault="00AF3814" w:rsidP="001F2A02">
      <w:r>
        <w:separator/>
      </w:r>
    </w:p>
  </w:endnote>
  <w:endnote w:type="continuationSeparator" w:id="0">
    <w:p w14:paraId="3EA7B11C" w14:textId="77777777" w:rsidR="00AF3814" w:rsidRDefault="00AF381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3D2B54" w:rsidRDefault="003D2B54" w:rsidP="003227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3D2B54" w:rsidRDefault="003D2B54"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3D2B54" w:rsidRPr="00FB363A" w:rsidRDefault="003D2B54" w:rsidP="003227F6">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3D2B54" w:rsidRPr="00FB363A" w:rsidRDefault="003D2B54"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EDB4" w14:textId="77777777" w:rsidR="00AF3814" w:rsidRDefault="00AF3814" w:rsidP="001F2A02">
      <w:r>
        <w:separator/>
      </w:r>
    </w:p>
  </w:footnote>
  <w:footnote w:type="continuationSeparator" w:id="0">
    <w:p w14:paraId="1CC45BAF" w14:textId="77777777" w:rsidR="00AF3814" w:rsidRDefault="00AF3814"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A2D25"/>
    <w:multiLevelType w:val="hybridMultilevel"/>
    <w:tmpl w:val="24DC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84C4E"/>
    <w:multiLevelType w:val="hybridMultilevel"/>
    <w:tmpl w:val="2270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97AD9"/>
    <w:multiLevelType w:val="hybridMultilevel"/>
    <w:tmpl w:val="2DDA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376E1"/>
    <w:multiLevelType w:val="hybridMultilevel"/>
    <w:tmpl w:val="E88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3210A2"/>
    <w:multiLevelType w:val="hybridMultilevel"/>
    <w:tmpl w:val="730C1A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7F1354B2"/>
    <w:multiLevelType w:val="hybridMultilevel"/>
    <w:tmpl w:val="1C9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56E3"/>
    <w:rsid w:val="0001791B"/>
    <w:rsid w:val="00046A6C"/>
    <w:rsid w:val="00057E2F"/>
    <w:rsid w:val="00060BE5"/>
    <w:rsid w:val="00071470"/>
    <w:rsid w:val="000E4442"/>
    <w:rsid w:val="001160F4"/>
    <w:rsid w:val="00141CFC"/>
    <w:rsid w:val="00174AAE"/>
    <w:rsid w:val="0017571B"/>
    <w:rsid w:val="001926F3"/>
    <w:rsid w:val="001A7D75"/>
    <w:rsid w:val="001B1F95"/>
    <w:rsid w:val="001C0510"/>
    <w:rsid w:val="001C6B0F"/>
    <w:rsid w:val="001F2A02"/>
    <w:rsid w:val="00230A07"/>
    <w:rsid w:val="00234076"/>
    <w:rsid w:val="0024670E"/>
    <w:rsid w:val="00284F61"/>
    <w:rsid w:val="002924B5"/>
    <w:rsid w:val="002C1781"/>
    <w:rsid w:val="002D5D87"/>
    <w:rsid w:val="002E167F"/>
    <w:rsid w:val="002F75F1"/>
    <w:rsid w:val="003227F6"/>
    <w:rsid w:val="003425F4"/>
    <w:rsid w:val="0036061A"/>
    <w:rsid w:val="003A32E4"/>
    <w:rsid w:val="003D2B54"/>
    <w:rsid w:val="003D5EE4"/>
    <w:rsid w:val="003E0415"/>
    <w:rsid w:val="003E4DB3"/>
    <w:rsid w:val="00402256"/>
    <w:rsid w:val="00406B46"/>
    <w:rsid w:val="0042733B"/>
    <w:rsid w:val="0044187F"/>
    <w:rsid w:val="00485486"/>
    <w:rsid w:val="004A360E"/>
    <w:rsid w:val="004B0DA2"/>
    <w:rsid w:val="004C0112"/>
    <w:rsid w:val="004D5BD7"/>
    <w:rsid w:val="004D7D95"/>
    <w:rsid w:val="004E577A"/>
    <w:rsid w:val="00546198"/>
    <w:rsid w:val="00557C4B"/>
    <w:rsid w:val="005907DF"/>
    <w:rsid w:val="005B73DF"/>
    <w:rsid w:val="005C7ECF"/>
    <w:rsid w:val="005D68AF"/>
    <w:rsid w:val="005F0B2E"/>
    <w:rsid w:val="00606BCF"/>
    <w:rsid w:val="006354B4"/>
    <w:rsid w:val="00656559"/>
    <w:rsid w:val="00664A15"/>
    <w:rsid w:val="00670013"/>
    <w:rsid w:val="006A5C49"/>
    <w:rsid w:val="006C5868"/>
    <w:rsid w:val="006D1A9A"/>
    <w:rsid w:val="006E294C"/>
    <w:rsid w:val="0070232E"/>
    <w:rsid w:val="007138DE"/>
    <w:rsid w:val="007377F0"/>
    <w:rsid w:val="007531CA"/>
    <w:rsid w:val="0075740F"/>
    <w:rsid w:val="007706BE"/>
    <w:rsid w:val="007977D8"/>
    <w:rsid w:val="007C40DF"/>
    <w:rsid w:val="008202DB"/>
    <w:rsid w:val="008606F7"/>
    <w:rsid w:val="00886031"/>
    <w:rsid w:val="008C543D"/>
    <w:rsid w:val="00906B14"/>
    <w:rsid w:val="0093172C"/>
    <w:rsid w:val="009414E6"/>
    <w:rsid w:val="009952EC"/>
    <w:rsid w:val="009B13B3"/>
    <w:rsid w:val="009D05F7"/>
    <w:rsid w:val="00A16D58"/>
    <w:rsid w:val="00A463D1"/>
    <w:rsid w:val="00A8015B"/>
    <w:rsid w:val="00AA5FB2"/>
    <w:rsid w:val="00AC1289"/>
    <w:rsid w:val="00AD5D20"/>
    <w:rsid w:val="00AE7017"/>
    <w:rsid w:val="00AF2FD1"/>
    <w:rsid w:val="00AF3814"/>
    <w:rsid w:val="00B3239E"/>
    <w:rsid w:val="00B35139"/>
    <w:rsid w:val="00B63581"/>
    <w:rsid w:val="00B74AEA"/>
    <w:rsid w:val="00BA43B7"/>
    <w:rsid w:val="00BB12BD"/>
    <w:rsid w:val="00BC0316"/>
    <w:rsid w:val="00BD2B67"/>
    <w:rsid w:val="00C24E27"/>
    <w:rsid w:val="00C4455B"/>
    <w:rsid w:val="00C71B07"/>
    <w:rsid w:val="00C81981"/>
    <w:rsid w:val="00CB289B"/>
    <w:rsid w:val="00D03ECA"/>
    <w:rsid w:val="00D077D7"/>
    <w:rsid w:val="00D713AB"/>
    <w:rsid w:val="00D86425"/>
    <w:rsid w:val="00DD4EBB"/>
    <w:rsid w:val="00DD5F6A"/>
    <w:rsid w:val="00DE1ABE"/>
    <w:rsid w:val="00DF05B7"/>
    <w:rsid w:val="00DF2523"/>
    <w:rsid w:val="00E62196"/>
    <w:rsid w:val="00E70B1E"/>
    <w:rsid w:val="00E728E7"/>
    <w:rsid w:val="00E73499"/>
    <w:rsid w:val="00E95BBD"/>
    <w:rsid w:val="00EA24F4"/>
    <w:rsid w:val="00EB65C8"/>
    <w:rsid w:val="00EC1C25"/>
    <w:rsid w:val="00EE413B"/>
    <w:rsid w:val="00F136C3"/>
    <w:rsid w:val="00F3557A"/>
    <w:rsid w:val="00F51EDD"/>
    <w:rsid w:val="00F9415F"/>
    <w:rsid w:val="00FB363A"/>
    <w:rsid w:val="00FC2A73"/>
    <w:rsid w:val="00FF3DCE"/>
    <w:rsid w:val="00FF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557C4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C40DF"/>
    <w:rPr>
      <w:sz w:val="16"/>
      <w:szCs w:val="16"/>
    </w:rPr>
  </w:style>
  <w:style w:type="paragraph" w:styleId="CommentText">
    <w:name w:val="annotation text"/>
    <w:basedOn w:val="Normal"/>
    <w:link w:val="CommentTextChar"/>
    <w:uiPriority w:val="99"/>
    <w:semiHidden/>
    <w:unhideWhenUsed/>
    <w:rsid w:val="007C40DF"/>
    <w:rPr>
      <w:sz w:val="20"/>
      <w:szCs w:val="20"/>
    </w:rPr>
  </w:style>
  <w:style w:type="character" w:customStyle="1" w:styleId="CommentTextChar">
    <w:name w:val="Comment Text Char"/>
    <w:basedOn w:val="DefaultParagraphFont"/>
    <w:link w:val="CommentText"/>
    <w:uiPriority w:val="99"/>
    <w:semiHidden/>
    <w:rsid w:val="007C40D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C40DF"/>
    <w:rPr>
      <w:b/>
      <w:bCs/>
    </w:rPr>
  </w:style>
  <w:style w:type="character" w:customStyle="1" w:styleId="CommentSubjectChar">
    <w:name w:val="Comment Subject Char"/>
    <w:basedOn w:val="CommentTextChar"/>
    <w:link w:val="CommentSubject"/>
    <w:uiPriority w:val="99"/>
    <w:semiHidden/>
    <w:rsid w:val="007C40DF"/>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North, Leslie</cp:lastModifiedBy>
  <cp:revision>8</cp:revision>
  <cp:lastPrinted>2019-09-30T17:49:00Z</cp:lastPrinted>
  <dcterms:created xsi:type="dcterms:W3CDTF">2021-07-25T21:20:00Z</dcterms:created>
  <dcterms:modified xsi:type="dcterms:W3CDTF">2021-07-28T03:19:00Z</dcterms:modified>
</cp:coreProperties>
</file>