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95" w:type="dxa"/>
        <w:tblLook w:val="04A0" w:firstRow="1" w:lastRow="0" w:firstColumn="1" w:lastColumn="0" w:noHBand="0" w:noVBand="1"/>
      </w:tblPr>
      <w:tblGrid>
        <w:gridCol w:w="6475"/>
        <w:gridCol w:w="7920"/>
      </w:tblGrid>
      <w:tr w:rsidR="0017571B" w:rsidRPr="001525F3" w14:paraId="3DE68AE7" w14:textId="77777777" w:rsidTr="002D6F37">
        <w:tc>
          <w:tcPr>
            <w:tcW w:w="14395" w:type="dxa"/>
            <w:gridSpan w:val="2"/>
            <w:shd w:val="pct12" w:color="auto" w:fill="auto"/>
          </w:tcPr>
          <w:p w14:paraId="31F63FDE" w14:textId="7D5BFF68" w:rsidR="007706BE" w:rsidRPr="001525F3" w:rsidRDefault="0017571B" w:rsidP="007706BE">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Assurance of Student Learnin</w:t>
            </w:r>
            <w:r w:rsidR="007706BE" w:rsidRPr="001525F3">
              <w:rPr>
                <w:rFonts w:ascii="Times New Roman" w:hAnsi="Times New Roman"/>
                <w:b/>
                <w:bCs/>
                <w:sz w:val="20"/>
                <w:szCs w:val="20"/>
              </w:rPr>
              <w:t>g</w:t>
            </w:r>
            <w:r w:rsidR="00060BE5" w:rsidRPr="001525F3">
              <w:rPr>
                <w:rFonts w:ascii="Times New Roman" w:hAnsi="Times New Roman"/>
                <w:b/>
                <w:bCs/>
                <w:sz w:val="20"/>
                <w:szCs w:val="20"/>
              </w:rPr>
              <w:t xml:space="preserve"> Report</w:t>
            </w:r>
          </w:p>
          <w:p w14:paraId="1F91F812" w14:textId="4FA423B9" w:rsidR="0017571B" w:rsidRPr="001525F3" w:rsidRDefault="0088603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20</w:t>
            </w:r>
            <w:r w:rsidR="00F9415F" w:rsidRPr="001525F3">
              <w:rPr>
                <w:rFonts w:ascii="Times New Roman" w:hAnsi="Times New Roman"/>
                <w:b/>
                <w:bCs/>
                <w:sz w:val="20"/>
                <w:szCs w:val="20"/>
              </w:rPr>
              <w:t>2</w:t>
            </w:r>
            <w:r w:rsidR="009F4D59">
              <w:rPr>
                <w:rFonts w:ascii="Times New Roman" w:hAnsi="Times New Roman"/>
                <w:b/>
                <w:bCs/>
                <w:sz w:val="20"/>
                <w:szCs w:val="20"/>
              </w:rPr>
              <w:t>2</w:t>
            </w:r>
            <w:r w:rsidRPr="001525F3">
              <w:rPr>
                <w:rFonts w:ascii="Times New Roman" w:hAnsi="Times New Roman"/>
                <w:b/>
                <w:bCs/>
                <w:sz w:val="20"/>
                <w:szCs w:val="20"/>
              </w:rPr>
              <w:t>-202</w:t>
            </w:r>
            <w:r w:rsidR="009F4D59">
              <w:rPr>
                <w:rFonts w:ascii="Times New Roman" w:hAnsi="Times New Roman"/>
                <w:b/>
                <w:bCs/>
                <w:sz w:val="20"/>
                <w:szCs w:val="20"/>
              </w:rPr>
              <w:t>3</w:t>
            </w:r>
          </w:p>
        </w:tc>
      </w:tr>
      <w:tr w:rsidR="0017571B" w:rsidRPr="001525F3" w14:paraId="62B2B48D" w14:textId="77777777" w:rsidTr="004C0112">
        <w:trPr>
          <w:trHeight w:val="242"/>
        </w:trPr>
        <w:tc>
          <w:tcPr>
            <w:tcW w:w="6475" w:type="dxa"/>
          </w:tcPr>
          <w:p w14:paraId="506B9AE1" w14:textId="0CB50A2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Gordon Ford College of Business</w:t>
            </w:r>
          </w:p>
        </w:tc>
        <w:tc>
          <w:tcPr>
            <w:tcW w:w="7920" w:type="dxa"/>
          </w:tcPr>
          <w:p w14:paraId="4B219735" w14:textId="3DCC639A" w:rsidR="0017571B" w:rsidRPr="001525F3" w:rsidRDefault="006C21B1" w:rsidP="00141CFC">
            <w:pPr>
              <w:widowControl w:val="0"/>
              <w:autoSpaceDE w:val="0"/>
              <w:autoSpaceDN w:val="0"/>
              <w:adjustRightInd w:val="0"/>
              <w:rPr>
                <w:rFonts w:ascii="Times New Roman" w:hAnsi="Times New Roman"/>
                <w:bCs/>
                <w:i/>
                <w:iCs/>
                <w:sz w:val="20"/>
                <w:szCs w:val="20"/>
              </w:rPr>
            </w:pPr>
            <w:r w:rsidRPr="001525F3">
              <w:rPr>
                <w:rFonts w:ascii="Times New Roman" w:hAnsi="Times New Roman"/>
                <w:bCs/>
                <w:i/>
                <w:iCs/>
                <w:sz w:val="20"/>
                <w:szCs w:val="20"/>
              </w:rPr>
              <w:t>Economics</w:t>
            </w:r>
          </w:p>
        </w:tc>
      </w:tr>
      <w:tr w:rsidR="0017571B" w:rsidRPr="001525F3" w14:paraId="3FB6829E" w14:textId="77777777" w:rsidTr="002D6F37">
        <w:tc>
          <w:tcPr>
            <w:tcW w:w="14395" w:type="dxa"/>
            <w:gridSpan w:val="2"/>
          </w:tcPr>
          <w:p w14:paraId="7CC57F6D" w14:textId="230A026C" w:rsidR="0017571B" w:rsidRPr="001525F3" w:rsidRDefault="00C95593" w:rsidP="00141CFC">
            <w:pPr>
              <w:widowControl w:val="0"/>
              <w:autoSpaceDE w:val="0"/>
              <w:autoSpaceDN w:val="0"/>
              <w:adjustRightInd w:val="0"/>
              <w:rPr>
                <w:rFonts w:ascii="Times New Roman" w:hAnsi="Times New Roman"/>
                <w:bCs/>
                <w:i/>
                <w:iCs/>
                <w:sz w:val="20"/>
                <w:szCs w:val="20"/>
              </w:rPr>
            </w:pPr>
            <w:r w:rsidRPr="00C95593">
              <w:rPr>
                <w:rFonts w:ascii="Times New Roman" w:hAnsi="Times New Roman"/>
                <w:bCs/>
                <w:i/>
                <w:iCs/>
                <w:sz w:val="20"/>
                <w:szCs w:val="20"/>
              </w:rPr>
              <w:t>Graduate Certificate in Economic Data Analytics - 0491</w:t>
            </w:r>
          </w:p>
        </w:tc>
      </w:tr>
      <w:tr w:rsidR="00141CFC" w:rsidRPr="001525F3" w14:paraId="56A671A4" w14:textId="77777777" w:rsidTr="002D6F37">
        <w:tc>
          <w:tcPr>
            <w:tcW w:w="14395" w:type="dxa"/>
            <w:gridSpan w:val="2"/>
          </w:tcPr>
          <w:p w14:paraId="6AD05DAC" w14:textId="0E257F4E" w:rsidR="00141CFC" w:rsidRPr="001525F3" w:rsidRDefault="009F4D59"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Chris </w:t>
            </w:r>
            <w:proofErr w:type="spellStart"/>
            <w:r>
              <w:rPr>
                <w:rFonts w:ascii="Times New Roman" w:hAnsi="Times New Roman"/>
                <w:bCs/>
                <w:i/>
                <w:iCs/>
                <w:sz w:val="20"/>
                <w:szCs w:val="20"/>
              </w:rPr>
              <w:t>Biolsi</w:t>
            </w:r>
            <w:proofErr w:type="spellEnd"/>
            <w:r w:rsidRPr="001525F3">
              <w:rPr>
                <w:rFonts w:ascii="Times New Roman" w:hAnsi="Times New Roman"/>
                <w:bCs/>
                <w:i/>
                <w:iCs/>
                <w:sz w:val="20"/>
                <w:szCs w:val="20"/>
              </w:rPr>
              <w:t xml:space="preserve">, Graduate Program Director; </w:t>
            </w:r>
            <w:r>
              <w:rPr>
                <w:rFonts w:ascii="Times New Roman" w:hAnsi="Times New Roman"/>
                <w:bCs/>
                <w:i/>
                <w:iCs/>
                <w:sz w:val="20"/>
                <w:szCs w:val="20"/>
              </w:rPr>
              <w:t>David Zimmer</w:t>
            </w:r>
            <w:r w:rsidRPr="001525F3">
              <w:rPr>
                <w:rFonts w:ascii="Times New Roman" w:hAnsi="Times New Roman"/>
                <w:bCs/>
                <w:i/>
                <w:iCs/>
                <w:sz w:val="20"/>
                <w:szCs w:val="20"/>
              </w:rPr>
              <w:t>, Department Chair</w:t>
            </w:r>
          </w:p>
        </w:tc>
      </w:tr>
    </w:tbl>
    <w:p w14:paraId="39312896" w14:textId="77777777" w:rsidR="0017571B" w:rsidRPr="001525F3" w:rsidRDefault="0017571B">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1525F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525F3" w:rsidRDefault="007706BE" w:rsidP="00FF3DCE">
            <w:pPr>
              <w:widowControl w:val="0"/>
              <w:autoSpaceDE w:val="0"/>
              <w:autoSpaceDN w:val="0"/>
              <w:adjustRightInd w:val="0"/>
              <w:rPr>
                <w:rFonts w:ascii="Times New Roman" w:hAnsi="Times New Roman"/>
                <w:b/>
                <w:bCs/>
                <w:i/>
                <w:iCs/>
                <w:sz w:val="20"/>
                <w:szCs w:val="20"/>
              </w:rPr>
            </w:pPr>
            <w:r w:rsidRPr="001525F3">
              <w:rPr>
                <w:rFonts w:ascii="Times New Roman" w:hAnsi="Times New Roman"/>
                <w:b/>
                <w:bCs/>
                <w:i/>
                <w:iCs/>
                <w:sz w:val="20"/>
                <w:szCs w:val="20"/>
              </w:rPr>
              <w:t xml:space="preserve">Use this page to list learning outcomes, measurements, and summarize results for your program.  </w:t>
            </w:r>
            <w:r w:rsidR="005D68AF" w:rsidRPr="001525F3">
              <w:rPr>
                <w:rFonts w:ascii="Times New Roman" w:hAnsi="Times New Roman"/>
                <w:b/>
                <w:bCs/>
                <w:i/>
                <w:iCs/>
                <w:sz w:val="20"/>
                <w:szCs w:val="20"/>
              </w:rPr>
              <w:t>Detailed</w:t>
            </w:r>
            <w:r w:rsidRPr="001525F3">
              <w:rPr>
                <w:rFonts w:ascii="Times New Roman" w:hAnsi="Times New Roman"/>
                <w:b/>
                <w:bCs/>
                <w:i/>
                <w:iCs/>
                <w:sz w:val="20"/>
                <w:szCs w:val="20"/>
              </w:rPr>
              <w:t xml:space="preserve"> information must be completed in the subsequent pages.</w:t>
            </w:r>
          </w:p>
        </w:tc>
      </w:tr>
      <w:tr w:rsidR="00B3239E" w:rsidRPr="001525F3" w14:paraId="67B84758" w14:textId="77777777" w:rsidTr="002D6F37">
        <w:tc>
          <w:tcPr>
            <w:tcW w:w="14395" w:type="dxa"/>
            <w:gridSpan w:val="4"/>
            <w:shd w:val="clear" w:color="auto" w:fill="auto"/>
            <w:tcMar>
              <w:top w:w="100" w:type="nil"/>
              <w:right w:w="100" w:type="nil"/>
            </w:tcMar>
          </w:tcPr>
          <w:p w14:paraId="34421F51" w14:textId="267016C9" w:rsidR="00B3239E" w:rsidRPr="001525F3" w:rsidRDefault="00B3239E" w:rsidP="00B323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1</w:t>
            </w:r>
            <w:r w:rsidRPr="001525F3">
              <w:rPr>
                <w:rFonts w:ascii="Times New Roman" w:hAnsi="Times New Roman"/>
                <w:b/>
                <w:bCs/>
                <w:sz w:val="20"/>
                <w:szCs w:val="20"/>
              </w:rPr>
              <w:t>:</w:t>
            </w:r>
            <w:r w:rsidR="006C21B1" w:rsidRPr="001525F3">
              <w:rPr>
                <w:rFonts w:ascii="Times New Roman" w:hAnsi="Times New Roman"/>
                <w:b/>
                <w:bCs/>
                <w:sz w:val="20"/>
                <w:szCs w:val="20"/>
              </w:rPr>
              <w:t xml:space="preserve"> </w:t>
            </w:r>
            <w:r w:rsidR="006C21B1" w:rsidRPr="001525F3">
              <w:rPr>
                <w:rFonts w:ascii="Times New Roman" w:hAnsi="Times New Roman"/>
                <w:sz w:val="20"/>
                <w:szCs w:val="20"/>
              </w:rPr>
              <w:t xml:space="preserve"> </w:t>
            </w:r>
            <w:r w:rsidR="006C21B1" w:rsidRPr="001525F3">
              <w:rPr>
                <w:rFonts w:ascii="Times New Roman" w:hAnsi="Times New Roman"/>
                <w:bCs/>
                <w:sz w:val="20"/>
                <w:szCs w:val="20"/>
              </w:rPr>
              <w:t>Students will demonstrate ability to apply econometric modeling techniques to study real-world questions.</w:t>
            </w:r>
          </w:p>
        </w:tc>
      </w:tr>
      <w:tr w:rsidR="00B3239E" w:rsidRPr="001525F3" w14:paraId="310AA017" w14:textId="77777777" w:rsidTr="004A3372">
        <w:trPr>
          <w:trHeight w:val="455"/>
        </w:trPr>
        <w:tc>
          <w:tcPr>
            <w:tcW w:w="1435" w:type="dxa"/>
            <w:shd w:val="clear" w:color="auto" w:fill="auto"/>
            <w:tcMar>
              <w:top w:w="100" w:type="nil"/>
              <w:right w:w="100" w:type="nil"/>
            </w:tcMar>
            <w:vAlign w:val="center"/>
          </w:tcPr>
          <w:p w14:paraId="73A7929F" w14:textId="13AE3CCC" w:rsidR="00B3239E" w:rsidRPr="001525F3" w:rsidRDefault="00B3239E" w:rsidP="004A3372">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0D8B38B1" w14:textId="3F626766" w:rsidR="00B3239E" w:rsidRPr="001525F3" w:rsidRDefault="004A3372" w:rsidP="004A337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Course project in ECON 465G – Regression and Econometrics</w:t>
            </w:r>
          </w:p>
        </w:tc>
      </w:tr>
      <w:tr w:rsidR="00402256" w:rsidRPr="001525F3" w14:paraId="2CD12D7C" w14:textId="77777777" w:rsidTr="004A3372">
        <w:trPr>
          <w:trHeight w:val="527"/>
        </w:trPr>
        <w:tc>
          <w:tcPr>
            <w:tcW w:w="11875" w:type="dxa"/>
            <w:gridSpan w:val="2"/>
            <w:shd w:val="clear" w:color="auto" w:fill="auto"/>
            <w:tcMar>
              <w:top w:w="100" w:type="nil"/>
              <w:right w:w="100" w:type="nil"/>
            </w:tcMar>
            <w:vAlign w:val="center"/>
          </w:tcPr>
          <w:p w14:paraId="6131EF46" w14:textId="1BBA7787" w:rsidR="00402256" w:rsidRPr="001525F3" w:rsidRDefault="00402256" w:rsidP="004A3372">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w:t>
            </w:r>
            <w:r w:rsidR="00060BE5" w:rsidRPr="001525F3">
              <w:rPr>
                <w:rFonts w:ascii="Times New Roman" w:hAnsi="Times New Roman"/>
                <w:b/>
                <w:bCs/>
                <w:sz w:val="20"/>
                <w:szCs w:val="20"/>
              </w:rPr>
              <w:t>check</w:t>
            </w:r>
            <w:r w:rsidRPr="001525F3">
              <w:rPr>
                <w:rFonts w:ascii="Times New Roman" w:hAnsi="Times New Roman"/>
                <w:b/>
                <w:bCs/>
                <w:sz w:val="20"/>
                <w:szCs w:val="20"/>
              </w:rPr>
              <w:t xml:space="preserve"> whether the program</w:t>
            </w:r>
            <w:r w:rsidR="002C1781" w:rsidRPr="001525F3">
              <w:rPr>
                <w:rFonts w:ascii="Times New Roman" w:hAnsi="Times New Roman"/>
                <w:b/>
                <w:bCs/>
                <w:sz w:val="20"/>
                <w:szCs w:val="20"/>
              </w:rPr>
              <w:t xml:space="preserve"> met</w:t>
            </w:r>
            <w:r w:rsidRPr="001525F3">
              <w:rPr>
                <w:rFonts w:ascii="Times New Roman" w:hAnsi="Times New Roman"/>
                <w:b/>
                <w:bCs/>
                <w:sz w:val="20"/>
                <w:szCs w:val="20"/>
              </w:rPr>
              <w:t xml:space="preserve"> the goal Student Learning Outcome 3.</w:t>
            </w:r>
            <w:r w:rsidRPr="001525F3">
              <w:rPr>
                <w:rFonts w:ascii="Times New Roman" w:hAnsi="Times New Roman"/>
                <w:b/>
                <w:sz w:val="20"/>
                <w:szCs w:val="20"/>
              </w:rPr>
              <w:t xml:space="preserve"> </w:t>
            </w:r>
          </w:p>
        </w:tc>
        <w:tc>
          <w:tcPr>
            <w:tcW w:w="1170" w:type="dxa"/>
            <w:shd w:val="clear" w:color="auto" w:fill="auto"/>
            <w:vAlign w:val="center"/>
          </w:tcPr>
          <w:p w14:paraId="53B545EB" w14:textId="5A27FAEE" w:rsidR="00402256" w:rsidRPr="001525F3" w:rsidRDefault="00D267D8"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5"/>
                  <w:enabled/>
                  <w:calcOnExit w:val="0"/>
                  <w:checkBox>
                    <w:sizeAuto/>
                    <w:default w:val="1"/>
                  </w:checkBox>
                </w:ffData>
              </w:fldChar>
            </w:r>
            <w:bookmarkStart w:id="0" w:name="Check5"/>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bookmarkEnd w:id="0"/>
            <w:r w:rsidR="00060BE5"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350" w:type="dxa"/>
            <w:shd w:val="clear" w:color="auto" w:fill="auto"/>
            <w:vAlign w:val="center"/>
          </w:tcPr>
          <w:p w14:paraId="7EF23466" w14:textId="1E47FED0" w:rsidR="00402256" w:rsidRPr="001525F3" w:rsidRDefault="00060BE5"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6"/>
                  <w:enabled/>
                  <w:calcOnExit w:val="0"/>
                  <w:checkBox>
                    <w:sizeAuto/>
                    <w:default w:val="0"/>
                  </w:checkBox>
                </w:ffData>
              </w:fldChar>
            </w:r>
            <w:bookmarkStart w:id="1" w:name="Check6"/>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bookmarkEnd w:id="1"/>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4A3372" w:rsidRPr="001525F3" w14:paraId="01F5D931" w14:textId="77777777" w:rsidTr="002D6F37">
        <w:trPr>
          <w:trHeight w:val="144"/>
        </w:trPr>
        <w:tc>
          <w:tcPr>
            <w:tcW w:w="14395" w:type="dxa"/>
            <w:gridSpan w:val="4"/>
            <w:shd w:val="clear" w:color="auto" w:fill="auto"/>
            <w:tcMar>
              <w:top w:w="100" w:type="nil"/>
              <w:right w:w="100" w:type="nil"/>
            </w:tcMar>
          </w:tcPr>
          <w:p w14:paraId="55AA5118" w14:textId="309481B8"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2</w:t>
            </w:r>
            <w:r w:rsidRPr="001525F3">
              <w:rPr>
                <w:rFonts w:ascii="Times New Roman" w:hAnsi="Times New Roman"/>
                <w:b/>
                <w:bCs/>
                <w:sz w:val="20"/>
                <w:szCs w:val="20"/>
              </w:rPr>
              <w:t xml:space="preserve">: </w:t>
            </w:r>
            <w:r w:rsidR="001C5771" w:rsidRPr="001525F3">
              <w:rPr>
                <w:rFonts w:ascii="Times New Roman" w:hAnsi="Times New Roman"/>
                <w:bCs/>
                <w:sz w:val="20"/>
                <w:szCs w:val="20"/>
              </w:rPr>
              <w:t xml:space="preserve">Students will demonstrate appropriate data skills necessary to conduct economic research.  </w:t>
            </w:r>
          </w:p>
        </w:tc>
      </w:tr>
      <w:tr w:rsidR="004A3372" w:rsidRPr="001525F3" w14:paraId="5528C729" w14:textId="77777777" w:rsidTr="002D6F37">
        <w:trPr>
          <w:trHeight w:val="392"/>
        </w:trPr>
        <w:tc>
          <w:tcPr>
            <w:tcW w:w="1435" w:type="dxa"/>
            <w:shd w:val="clear" w:color="auto" w:fill="auto"/>
            <w:tcMar>
              <w:top w:w="100" w:type="nil"/>
              <w:right w:w="100" w:type="nil"/>
            </w:tcMar>
            <w:vAlign w:val="center"/>
          </w:tcPr>
          <w:p w14:paraId="4F99ED9D" w14:textId="77777777"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Instrument 1</w:t>
            </w:r>
          </w:p>
        </w:tc>
        <w:tc>
          <w:tcPr>
            <w:tcW w:w="12960" w:type="dxa"/>
            <w:gridSpan w:val="3"/>
            <w:shd w:val="clear" w:color="auto" w:fill="auto"/>
            <w:tcMar>
              <w:top w:w="100" w:type="nil"/>
              <w:right w:w="100" w:type="nil"/>
            </w:tcMar>
            <w:vAlign w:val="center"/>
          </w:tcPr>
          <w:p w14:paraId="5F3D7E72" w14:textId="0DB705B6" w:rsidR="004A3372" w:rsidRPr="001525F3" w:rsidRDefault="004A3372"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Direct:  Targeted assignments in ECON 506 – Applied Statistical Methods</w:t>
            </w:r>
          </w:p>
        </w:tc>
      </w:tr>
      <w:tr w:rsidR="004A3372" w:rsidRPr="001525F3" w14:paraId="184680F5" w14:textId="77777777" w:rsidTr="002D6F37">
        <w:trPr>
          <w:trHeight w:val="383"/>
        </w:trPr>
        <w:tc>
          <w:tcPr>
            <w:tcW w:w="11875" w:type="dxa"/>
            <w:gridSpan w:val="2"/>
            <w:shd w:val="clear" w:color="auto" w:fill="auto"/>
            <w:tcMar>
              <w:top w:w="100" w:type="nil"/>
              <w:right w:w="100" w:type="nil"/>
            </w:tcMar>
            <w:vAlign w:val="center"/>
          </w:tcPr>
          <w:p w14:paraId="186D5161" w14:textId="58C6BBD1"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Based on your results, check whether the program met the goal Student Learning Outcome 4.</w:t>
            </w:r>
          </w:p>
        </w:tc>
        <w:tc>
          <w:tcPr>
            <w:tcW w:w="1170" w:type="dxa"/>
            <w:shd w:val="clear" w:color="auto" w:fill="auto"/>
            <w:vAlign w:val="center"/>
          </w:tcPr>
          <w:p w14:paraId="34D7B5C7" w14:textId="4E38221A"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2656E54"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4"/>
                  <w:enabled/>
                  <w:calcOnExit w:val="0"/>
                  <w:checkBox>
                    <w:sizeAuto/>
                    <w:default w:val="0"/>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6F35F082" w14:textId="77777777" w:rsidTr="002D6F37">
        <w:tc>
          <w:tcPr>
            <w:tcW w:w="14395" w:type="dxa"/>
            <w:gridSpan w:val="4"/>
            <w:shd w:val="clear" w:color="auto" w:fill="auto"/>
            <w:tcMar>
              <w:top w:w="100" w:type="nil"/>
              <w:right w:w="100" w:type="nil"/>
            </w:tcMar>
          </w:tcPr>
          <w:p w14:paraId="63CDF4D1" w14:textId="7DE8A4EF"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Student Learning Outcome </w:t>
            </w:r>
            <w:r w:rsidR="00C95593">
              <w:rPr>
                <w:rFonts w:ascii="Times New Roman" w:hAnsi="Times New Roman"/>
                <w:b/>
                <w:bCs/>
                <w:sz w:val="20"/>
                <w:szCs w:val="20"/>
              </w:rPr>
              <w:t>3</w:t>
            </w:r>
            <w:r w:rsidRPr="001525F3">
              <w:rPr>
                <w:rFonts w:ascii="Times New Roman" w:hAnsi="Times New Roman"/>
                <w:b/>
                <w:bCs/>
                <w:sz w:val="20"/>
                <w:szCs w:val="20"/>
              </w:rPr>
              <w:t xml:space="preserve">: </w:t>
            </w:r>
            <w:r w:rsidRPr="001525F3">
              <w:rPr>
                <w:rFonts w:ascii="Times New Roman" w:hAnsi="Times New Roman"/>
                <w:sz w:val="20"/>
                <w:szCs w:val="20"/>
              </w:rPr>
              <w:t xml:space="preserve"> </w:t>
            </w:r>
            <w:r w:rsidR="001C5771" w:rsidRPr="001525F3">
              <w:rPr>
                <w:rFonts w:ascii="Times New Roman" w:hAnsi="Times New Roman"/>
                <w:bCs/>
                <w:sz w:val="20"/>
                <w:szCs w:val="20"/>
              </w:rPr>
              <w:t xml:space="preserve">Students will demonstrate knowledge of statistical tools necessary to conduct economic research.  </w:t>
            </w:r>
          </w:p>
        </w:tc>
      </w:tr>
      <w:tr w:rsidR="004A3372" w:rsidRPr="001525F3" w14:paraId="1C5F32E9" w14:textId="77777777" w:rsidTr="002D6F37">
        <w:trPr>
          <w:trHeight w:val="437"/>
        </w:trPr>
        <w:tc>
          <w:tcPr>
            <w:tcW w:w="1435" w:type="dxa"/>
            <w:shd w:val="clear" w:color="auto" w:fill="auto"/>
            <w:tcMar>
              <w:top w:w="100" w:type="nil"/>
              <w:right w:w="100" w:type="nil"/>
            </w:tcMar>
            <w:vAlign w:val="center"/>
          </w:tcPr>
          <w:p w14:paraId="03588B5D"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Instrument 1</w:t>
            </w:r>
          </w:p>
        </w:tc>
        <w:tc>
          <w:tcPr>
            <w:tcW w:w="12960" w:type="dxa"/>
            <w:gridSpan w:val="3"/>
            <w:shd w:val="clear" w:color="auto" w:fill="auto"/>
            <w:vAlign w:val="center"/>
          </w:tcPr>
          <w:p w14:paraId="76E7240E" w14:textId="796EA90C" w:rsidR="004A3372" w:rsidRPr="001525F3" w:rsidRDefault="00DF04F2" w:rsidP="002D6F37">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Direct:  Targeted assignments in ECON 506 – Applied Statistical Methods</w:t>
            </w:r>
          </w:p>
        </w:tc>
      </w:tr>
      <w:tr w:rsidR="004A3372" w:rsidRPr="001525F3" w14:paraId="4B38C744" w14:textId="77777777" w:rsidTr="002D6F37">
        <w:trPr>
          <w:trHeight w:val="437"/>
        </w:trPr>
        <w:tc>
          <w:tcPr>
            <w:tcW w:w="11875" w:type="dxa"/>
            <w:gridSpan w:val="2"/>
            <w:shd w:val="clear" w:color="auto" w:fill="auto"/>
            <w:tcMar>
              <w:top w:w="100" w:type="nil"/>
              <w:right w:w="100" w:type="nil"/>
            </w:tcMar>
            <w:vAlign w:val="center"/>
          </w:tcPr>
          <w:p w14:paraId="0B30D802" w14:textId="026C6E44" w:rsidR="004A3372" w:rsidRPr="001525F3" w:rsidRDefault="004A3372"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 xml:space="preserve">Based on your results, check whether the program met the goal Student Learning Outcome </w:t>
            </w:r>
            <w:r w:rsidR="00DF04F2" w:rsidRPr="001525F3">
              <w:rPr>
                <w:rFonts w:ascii="Times New Roman" w:hAnsi="Times New Roman"/>
                <w:b/>
                <w:bCs/>
                <w:sz w:val="20"/>
                <w:szCs w:val="20"/>
              </w:rPr>
              <w:t>5</w:t>
            </w:r>
            <w:r w:rsidRPr="001525F3">
              <w:rPr>
                <w:rFonts w:ascii="Times New Roman" w:hAnsi="Times New Roman"/>
                <w:b/>
                <w:bCs/>
                <w:sz w:val="20"/>
                <w:szCs w:val="20"/>
              </w:rPr>
              <w:t>.</w:t>
            </w:r>
            <w:r w:rsidRPr="001525F3">
              <w:rPr>
                <w:rFonts w:ascii="Times New Roman" w:hAnsi="Times New Roman"/>
                <w:b/>
                <w:sz w:val="20"/>
                <w:szCs w:val="20"/>
              </w:rPr>
              <w:t xml:space="preserve"> </w:t>
            </w:r>
          </w:p>
        </w:tc>
        <w:tc>
          <w:tcPr>
            <w:tcW w:w="1170" w:type="dxa"/>
            <w:shd w:val="clear" w:color="auto" w:fill="auto"/>
            <w:vAlign w:val="center"/>
          </w:tcPr>
          <w:p w14:paraId="6BDB8384" w14:textId="028A3CF1" w:rsidR="004A3372"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004A3372" w:rsidRPr="001525F3">
              <w:rPr>
                <w:rFonts w:ascii="Times New Roman" w:hAnsi="Times New Roman"/>
                <w:b/>
                <w:sz w:val="20"/>
                <w:szCs w:val="20"/>
              </w:rPr>
              <w:t xml:space="preserve"> Met</w:t>
            </w:r>
          </w:p>
        </w:tc>
        <w:tc>
          <w:tcPr>
            <w:tcW w:w="1350" w:type="dxa"/>
            <w:shd w:val="clear" w:color="auto" w:fill="auto"/>
            <w:vAlign w:val="center"/>
          </w:tcPr>
          <w:p w14:paraId="5F514108" w14:textId="77777777" w:rsidR="004A3372" w:rsidRPr="001525F3" w:rsidRDefault="004A3372"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2"/>
                  <w:enabled/>
                  <w:calcOnExit w:val="0"/>
                  <w:checkBox>
                    <w:sizeAuto/>
                    <w:default w:val="0"/>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4A3372" w:rsidRPr="001525F3" w14:paraId="04307058" w14:textId="77777777" w:rsidTr="002D6F37">
        <w:tc>
          <w:tcPr>
            <w:tcW w:w="14395" w:type="dxa"/>
            <w:gridSpan w:val="4"/>
            <w:shd w:val="clear" w:color="auto" w:fill="auto"/>
            <w:tcMar>
              <w:top w:w="100" w:type="nil"/>
              <w:right w:w="100" w:type="nil"/>
            </w:tcMar>
          </w:tcPr>
          <w:p w14:paraId="64895937" w14:textId="77777777" w:rsidR="004A3372" w:rsidRPr="001525F3" w:rsidRDefault="004A3372"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Program Summary (Briefly summarize the action and follow up items from your detailed responses on subsequent pages.)  </w:t>
            </w:r>
          </w:p>
        </w:tc>
      </w:tr>
      <w:tr w:rsidR="004A3372" w:rsidRPr="001525F3" w14:paraId="66E19016" w14:textId="77777777" w:rsidTr="002D6F37">
        <w:tc>
          <w:tcPr>
            <w:tcW w:w="14395" w:type="dxa"/>
            <w:gridSpan w:val="4"/>
            <w:shd w:val="clear" w:color="auto" w:fill="auto"/>
            <w:tcMar>
              <w:top w:w="100" w:type="nil"/>
              <w:right w:w="100" w:type="nil"/>
            </w:tcMar>
          </w:tcPr>
          <w:p w14:paraId="6844003E" w14:textId="1C527238" w:rsidR="00C95593" w:rsidRPr="00C95593" w:rsidRDefault="00C95593" w:rsidP="00C95593">
            <w:pPr>
              <w:rPr>
                <w:rFonts w:ascii="Times New Roman" w:hAnsi="Times New Roman"/>
                <w:sz w:val="20"/>
                <w:szCs w:val="20"/>
              </w:rPr>
            </w:pPr>
            <w:r w:rsidRPr="00C95593">
              <w:rPr>
                <w:rFonts w:ascii="Times New Roman" w:hAnsi="Times New Roman"/>
                <w:sz w:val="20"/>
                <w:szCs w:val="20"/>
              </w:rPr>
              <w:t xml:space="preserve">This 12-hour program is embedded in the MA in Applied Economics and it shares </w:t>
            </w:r>
            <w:r w:rsidR="00CE2B18">
              <w:rPr>
                <w:rFonts w:ascii="Times New Roman" w:hAnsi="Times New Roman"/>
                <w:sz w:val="20"/>
                <w:szCs w:val="20"/>
              </w:rPr>
              <w:t xml:space="preserve">courses and </w:t>
            </w:r>
            <w:r w:rsidRPr="00C95593">
              <w:rPr>
                <w:rFonts w:ascii="Times New Roman" w:hAnsi="Times New Roman"/>
                <w:sz w:val="20"/>
                <w:szCs w:val="20"/>
              </w:rPr>
              <w:t xml:space="preserve">learning objectives with that program. </w:t>
            </w:r>
            <w:r>
              <w:rPr>
                <w:rFonts w:ascii="Times New Roman" w:hAnsi="Times New Roman"/>
                <w:sz w:val="20"/>
                <w:szCs w:val="20"/>
              </w:rPr>
              <w:t xml:space="preserve">Typically, </w:t>
            </w:r>
            <w:r w:rsidR="009F4D59">
              <w:rPr>
                <w:rFonts w:ascii="Times New Roman" w:hAnsi="Times New Roman"/>
                <w:sz w:val="20"/>
                <w:szCs w:val="20"/>
              </w:rPr>
              <w:t>t</w:t>
            </w:r>
            <w:r w:rsidR="00CE2B18">
              <w:rPr>
                <w:rFonts w:ascii="Times New Roman" w:hAnsi="Times New Roman"/>
                <w:sz w:val="20"/>
                <w:szCs w:val="20"/>
              </w:rPr>
              <w:t>h</w:t>
            </w:r>
            <w:r w:rsidRPr="00C95593">
              <w:rPr>
                <w:rFonts w:ascii="Times New Roman" w:hAnsi="Times New Roman"/>
                <w:sz w:val="20"/>
                <w:szCs w:val="20"/>
              </w:rPr>
              <w:t xml:space="preserve">is assessment is based on those students who are enrolled in the certificate program, which includes the students who were enrolled in the MA program + certificate and the students who were enrolled only in the certificate. </w:t>
            </w:r>
            <w:r>
              <w:rPr>
                <w:rFonts w:ascii="Times New Roman" w:hAnsi="Times New Roman"/>
                <w:sz w:val="20"/>
                <w:szCs w:val="20"/>
              </w:rPr>
              <w:t xml:space="preserve">During the current assessment cycle, there were no students enrolled in the certificate, so the report is based on the MA students who were enrolled in the classes </w:t>
            </w:r>
            <w:r w:rsidR="00CE2B18">
              <w:rPr>
                <w:rFonts w:ascii="Times New Roman" w:hAnsi="Times New Roman"/>
                <w:sz w:val="20"/>
                <w:szCs w:val="20"/>
              </w:rPr>
              <w:t xml:space="preserve">normally </w:t>
            </w:r>
            <w:r>
              <w:rPr>
                <w:rFonts w:ascii="Times New Roman" w:hAnsi="Times New Roman"/>
                <w:sz w:val="20"/>
                <w:szCs w:val="20"/>
              </w:rPr>
              <w:t xml:space="preserve">used for the certificate. </w:t>
            </w:r>
          </w:p>
          <w:p w14:paraId="13CA4688" w14:textId="77777777" w:rsidR="00C95593" w:rsidRPr="00C95593" w:rsidRDefault="00C95593" w:rsidP="00C95593">
            <w:pPr>
              <w:rPr>
                <w:rFonts w:ascii="Times New Roman" w:hAnsi="Times New Roman"/>
                <w:sz w:val="20"/>
                <w:szCs w:val="20"/>
              </w:rPr>
            </w:pPr>
          </w:p>
          <w:p w14:paraId="619D3405" w14:textId="558BCDE9" w:rsidR="004A3372" w:rsidRPr="001525F3" w:rsidRDefault="00C95593" w:rsidP="00C95593">
            <w:pPr>
              <w:rPr>
                <w:rFonts w:ascii="Times New Roman" w:hAnsi="Times New Roman"/>
                <w:bCs/>
                <w:sz w:val="20"/>
                <w:szCs w:val="20"/>
              </w:rPr>
            </w:pPr>
            <w:r w:rsidRPr="00C95593">
              <w:rPr>
                <w:rFonts w:ascii="Times New Roman" w:hAnsi="Times New Roman"/>
                <w:sz w:val="20"/>
                <w:szCs w:val="20"/>
              </w:rPr>
              <w:t xml:space="preserve">All </w:t>
            </w:r>
            <w:proofErr w:type="gramStart"/>
            <w:r w:rsidRPr="00C95593">
              <w:rPr>
                <w:rFonts w:ascii="Times New Roman" w:hAnsi="Times New Roman"/>
                <w:sz w:val="20"/>
                <w:szCs w:val="20"/>
              </w:rPr>
              <w:t>three learning</w:t>
            </w:r>
            <w:proofErr w:type="gramEnd"/>
            <w:r w:rsidRPr="00C95593">
              <w:rPr>
                <w:rFonts w:ascii="Times New Roman" w:hAnsi="Times New Roman"/>
                <w:sz w:val="20"/>
                <w:szCs w:val="20"/>
              </w:rPr>
              <w:t xml:space="preserve"> objective have been met. </w:t>
            </w:r>
          </w:p>
        </w:tc>
      </w:tr>
    </w:tbl>
    <w:p w14:paraId="1C073C9D" w14:textId="79E4868C" w:rsidR="00AA5FB2" w:rsidRPr="001525F3" w:rsidRDefault="0017571B">
      <w:pPr>
        <w:rPr>
          <w:rFonts w:ascii="Times New Roman" w:hAnsi="Times New Roman"/>
          <w:sz w:val="20"/>
          <w:szCs w:val="20"/>
        </w:rPr>
      </w:pPr>
      <w:r w:rsidRPr="001525F3">
        <w:rPr>
          <w:rFonts w:ascii="Times New Roman" w:hAnsi="Times New Roman"/>
          <w:sz w:val="20"/>
          <w:szCs w:val="20"/>
        </w:rPr>
        <w:br w:type="page"/>
      </w:r>
    </w:p>
    <w:p w14:paraId="4BB552C8" w14:textId="59D52577" w:rsidR="00266C12" w:rsidRPr="001525F3" w:rsidRDefault="00266C12">
      <w:pPr>
        <w:rPr>
          <w:rFonts w:ascii="Times New Roman" w:hAnsi="Times New Roman"/>
          <w:sz w:val="20"/>
          <w:szCs w:val="20"/>
        </w:rPr>
      </w:pPr>
    </w:p>
    <w:p w14:paraId="4237DE9B" w14:textId="77777777" w:rsidR="00060BE5" w:rsidRPr="001525F3" w:rsidRDefault="00060BE5">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1525F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525F3" w:rsidRDefault="005D68AF"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Student Learning Outcome 3</w:t>
            </w:r>
          </w:p>
        </w:tc>
      </w:tr>
      <w:tr w:rsidR="005D68AF" w:rsidRPr="001525F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1525F3" w:rsidRDefault="005D68AF"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43561C09" w:rsidR="005D68AF" w:rsidRPr="001525F3" w:rsidRDefault="001C577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ability to apply econometric modeling techniques to study real-world questions.</w:t>
            </w:r>
          </w:p>
        </w:tc>
      </w:tr>
      <w:tr w:rsidR="005D68AF" w:rsidRPr="001525F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1525F3" w:rsidRDefault="005D68AF"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FB8792" w14:textId="3CC62BDE" w:rsidR="001C5771" w:rsidRPr="001525F3" w:rsidRDefault="004D629E"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Direct</w:t>
            </w:r>
            <w:r w:rsidR="001C5771" w:rsidRPr="001525F3">
              <w:rPr>
                <w:rFonts w:ascii="Times New Roman" w:hAnsi="Times New Roman"/>
                <w:bCs/>
                <w:sz w:val="20"/>
                <w:szCs w:val="20"/>
              </w:rPr>
              <w:t xml:space="preserve"> measures of student learning: One of the core courses in the MA in Applied Economics (0410) is Regression and Econometrics (ECON465G), which is also one of the research methods courses in the program. During the course, students learn a variety of econometric techniques.  At the end of the course, students have to complete a project during which they have to identify the appropriate econometric technique to study the assigned problem, perform required calculations and interpret their results. This project served as the instrument for measuring this learning objective. Specifically, the following items were assessed: </w:t>
            </w:r>
          </w:p>
          <w:p w14:paraId="268CB5D8"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1.</w:t>
            </w:r>
            <w:r w:rsidRPr="001525F3">
              <w:rPr>
                <w:rFonts w:ascii="Times New Roman" w:hAnsi="Times New Roman"/>
                <w:bCs/>
                <w:sz w:val="20"/>
                <w:szCs w:val="20"/>
              </w:rPr>
              <w:tab/>
              <w:t xml:space="preserve">Was the student able to formulate the research question in terms of the appropriate econometric model? </w:t>
            </w:r>
          </w:p>
          <w:p w14:paraId="7F28F615" w14:textId="77777777" w:rsidR="001C5771" w:rsidRPr="001525F3" w:rsidRDefault="001C5771" w:rsidP="001C5771">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2.</w:t>
            </w:r>
            <w:r w:rsidRPr="001525F3">
              <w:rPr>
                <w:rFonts w:ascii="Times New Roman" w:hAnsi="Times New Roman"/>
                <w:bCs/>
                <w:sz w:val="20"/>
                <w:szCs w:val="20"/>
              </w:rPr>
              <w:tab/>
              <w:t xml:space="preserve">Was the student able to perform necessary calculations to estimate the model? </w:t>
            </w:r>
          </w:p>
          <w:p w14:paraId="25A05106" w14:textId="617582EE" w:rsidR="005D68AF" w:rsidRPr="001525F3" w:rsidRDefault="001C5771" w:rsidP="001C5771">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3.</w:t>
            </w:r>
            <w:r w:rsidRPr="001525F3">
              <w:rPr>
                <w:rFonts w:ascii="Times New Roman" w:hAnsi="Times New Roman"/>
                <w:bCs/>
                <w:sz w:val="20"/>
                <w:szCs w:val="20"/>
              </w:rPr>
              <w:tab/>
              <w:t>Did the student correctly interpret the estimation results?</w:t>
            </w:r>
          </w:p>
        </w:tc>
      </w:tr>
      <w:tr w:rsidR="005D68AF" w:rsidRPr="001525F3" w14:paraId="1E5DEDA6" w14:textId="77777777" w:rsidTr="001C5771">
        <w:trPr>
          <w:trHeight w:val="135"/>
        </w:trPr>
        <w:tc>
          <w:tcPr>
            <w:tcW w:w="2875" w:type="dxa"/>
            <w:tcBorders>
              <w:left w:val="single" w:sz="4" w:space="0" w:color="auto"/>
            </w:tcBorders>
            <w:shd w:val="clear" w:color="auto" w:fill="auto"/>
            <w:tcMar>
              <w:top w:w="100" w:type="nil"/>
              <w:right w:w="100" w:type="nil"/>
            </w:tcMar>
          </w:tcPr>
          <w:p w14:paraId="4D9AFD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0ED165C" w:rsidR="005D68AF" w:rsidRPr="001525F3" w:rsidRDefault="001C5771" w:rsidP="002D6F37">
            <w:pPr>
              <w:widowControl w:val="0"/>
              <w:autoSpaceDE w:val="0"/>
              <w:autoSpaceDN w:val="0"/>
              <w:adjustRightInd w:val="0"/>
              <w:rPr>
                <w:rFonts w:ascii="Times New Roman" w:hAnsi="Times New Roman"/>
                <w:color w:val="767171" w:themeColor="background2" w:themeShade="80"/>
                <w:sz w:val="20"/>
                <w:szCs w:val="20"/>
              </w:rPr>
            </w:pPr>
            <w:r w:rsidRPr="001525F3">
              <w:rPr>
                <w:rFonts w:ascii="Times New Roman" w:hAnsi="Times New Roman"/>
                <w:sz w:val="20"/>
                <w:szCs w:val="20"/>
              </w:rPr>
              <w:t xml:space="preserve">At the end of the program, students should be able to perform at the level of Capstone (4) or Milestone (3) according to </w:t>
            </w:r>
            <w:r w:rsidRPr="001525F3">
              <w:rPr>
                <w:rFonts w:ascii="Times New Roman" w:hAnsi="Times New Roman"/>
                <w:i/>
                <w:sz w:val="20"/>
                <w:szCs w:val="20"/>
              </w:rPr>
              <w:t>LEAP Quantitative Literacy</w:t>
            </w:r>
            <w:r w:rsidRPr="001525F3">
              <w:rPr>
                <w:rFonts w:ascii="Times New Roman" w:hAnsi="Times New Roman"/>
                <w:sz w:val="20"/>
                <w:szCs w:val="20"/>
              </w:rPr>
              <w:t xml:space="preserve"> rubric.</w:t>
            </w:r>
          </w:p>
        </w:tc>
      </w:tr>
      <w:tr w:rsidR="005D68AF" w:rsidRPr="001525F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E41677F" w14:textId="77777777" w:rsidR="005D68AF" w:rsidRPr="001525F3" w:rsidRDefault="005D68AF" w:rsidP="002D6F37">
            <w:pPr>
              <w:widowControl w:val="0"/>
              <w:autoSpaceDE w:val="0"/>
              <w:autoSpaceDN w:val="0"/>
              <w:adjustRightInd w:val="0"/>
              <w:rPr>
                <w:rFonts w:ascii="Times New Roman" w:hAnsi="Times New Roman"/>
                <w:sz w:val="20"/>
                <w:szCs w:val="20"/>
              </w:rPr>
            </w:pPr>
          </w:p>
          <w:p w14:paraId="7E2C24E3" w14:textId="77777777" w:rsidR="005D68AF" w:rsidRPr="001525F3" w:rsidRDefault="005D68AF" w:rsidP="002D6F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9C7C071" w:rsidR="005D68AF" w:rsidRPr="001525F3" w:rsidRDefault="001C5771" w:rsidP="00502C02">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w:t>
            </w:r>
            <w:r w:rsidR="002771CF" w:rsidRPr="001525F3">
              <w:rPr>
                <w:rFonts w:ascii="Times New Roman" w:hAnsi="Times New Roman"/>
                <w:sz w:val="20"/>
                <w:szCs w:val="20"/>
              </w:rPr>
              <w:t>0</w:t>
            </w:r>
            <w:r w:rsidRPr="001525F3">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1525F3" w:rsidRDefault="005D68AF"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9095627" w:rsidR="005D68AF" w:rsidRPr="001525F3" w:rsidRDefault="00502C02" w:rsidP="00502C02">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100%</w:t>
            </w:r>
          </w:p>
        </w:tc>
      </w:tr>
      <w:tr w:rsidR="005D68AF" w:rsidRPr="001525F3" w14:paraId="30A04A9D" w14:textId="77777777" w:rsidTr="00060BE5">
        <w:tc>
          <w:tcPr>
            <w:tcW w:w="2875" w:type="dxa"/>
            <w:tcBorders>
              <w:top w:val="single" w:sz="4" w:space="0" w:color="auto"/>
              <w:bottom w:val="single" w:sz="4" w:space="0" w:color="auto"/>
            </w:tcBorders>
            <w:shd w:val="clear" w:color="auto" w:fill="auto"/>
            <w:tcMar>
              <w:top w:w="100" w:type="nil"/>
              <w:right w:w="100" w:type="nil"/>
            </w:tcMar>
          </w:tcPr>
          <w:p w14:paraId="2DC9B8EB" w14:textId="77777777"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2EC7D7D4" w14:textId="77777777" w:rsidR="005D68AF" w:rsidRPr="001525F3" w:rsidRDefault="005D68AF" w:rsidP="002D6F37">
            <w:pPr>
              <w:widowControl w:val="0"/>
              <w:autoSpaceDE w:val="0"/>
              <w:autoSpaceDN w:val="0"/>
              <w:adjustRightInd w:val="0"/>
              <w:rPr>
                <w:rFonts w:ascii="Times New Roman" w:hAnsi="Times New Roman"/>
                <w:b/>
                <w:sz w:val="20"/>
                <w:szCs w:val="20"/>
              </w:rPr>
            </w:pPr>
          </w:p>
          <w:p w14:paraId="43AFAC4B" w14:textId="77777777" w:rsidR="005D68AF" w:rsidRPr="001525F3" w:rsidRDefault="005D68AF"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45718FA3" w14:textId="5B66B725" w:rsidR="005D68AF" w:rsidRPr="001525F3" w:rsidRDefault="009F4D59" w:rsidP="00502C02">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The data were collected from all the graduate students enrolled in the ECON 465G course during the spring 202</w:t>
            </w:r>
            <w:r>
              <w:rPr>
                <w:rFonts w:ascii="Times New Roman" w:hAnsi="Times New Roman"/>
                <w:sz w:val="20"/>
                <w:szCs w:val="20"/>
              </w:rPr>
              <w:t>3</w:t>
            </w:r>
            <w:r w:rsidRPr="001525F3">
              <w:rPr>
                <w:rFonts w:ascii="Times New Roman" w:hAnsi="Times New Roman"/>
                <w:sz w:val="20"/>
                <w:szCs w:val="20"/>
              </w:rPr>
              <w:t xml:space="preserve"> semesters (N=</w:t>
            </w:r>
            <w:r>
              <w:rPr>
                <w:rFonts w:ascii="Times New Roman" w:hAnsi="Times New Roman"/>
                <w:sz w:val="20"/>
                <w:szCs w:val="20"/>
              </w:rPr>
              <w:t>6</w:t>
            </w:r>
            <w:r w:rsidRPr="001525F3">
              <w:rPr>
                <w:rFonts w:ascii="Times New Roman" w:hAnsi="Times New Roman"/>
                <w:sz w:val="20"/>
                <w:szCs w:val="20"/>
              </w:rPr>
              <w:t>).  The instructor of the course rated students’ projects on the three criteria listed above using a 1-4 scale for each criterion. The scores were assigned based on LEAP Quantitative Literacy rubric items (1) Representation, (2) Calculation, (3) Application/Analysis. Using this rubric, an average score over these three items was computed for each student</w:t>
            </w:r>
          </w:p>
        </w:tc>
      </w:tr>
      <w:tr w:rsidR="00402256" w:rsidRPr="001525F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17B9E1B5" w14:textId="2E40558F" w:rsidR="00402256" w:rsidRPr="001525F3" w:rsidRDefault="00402256" w:rsidP="004D629E">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w:t>
            </w:r>
            <w:r w:rsidR="002C1781" w:rsidRPr="001525F3">
              <w:rPr>
                <w:rFonts w:ascii="Times New Roman" w:hAnsi="Times New Roman"/>
                <w:b/>
                <w:bCs/>
                <w:sz w:val="20"/>
                <w:szCs w:val="20"/>
              </w:rPr>
              <w:t xml:space="preserve">met </w:t>
            </w:r>
            <w:r w:rsidRPr="001525F3">
              <w:rPr>
                <w:rFonts w:ascii="Times New Roman" w:hAnsi="Times New Roman"/>
                <w:b/>
                <w:bCs/>
                <w:sz w:val="20"/>
                <w:szCs w:val="20"/>
              </w:rPr>
              <w:t>the goal Student Learning Outcome 3.</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A41AEF6" w:rsidR="00402256" w:rsidRPr="001525F3" w:rsidRDefault="00502C02"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1"/>
                  <w:enabled/>
                  <w:calcOnExit w:val="0"/>
                  <w:checkBox>
                    <w:sizeAuto/>
                    <w:default w:val="1"/>
                  </w:checkBox>
                </w:ffData>
              </w:fldChar>
            </w:r>
            <w:bookmarkStart w:id="2" w:name="Check11"/>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bookmarkEnd w:id="2"/>
            <w:r w:rsidR="00485486" w:rsidRPr="001525F3">
              <w:rPr>
                <w:rFonts w:ascii="Times New Roman" w:hAnsi="Times New Roman"/>
                <w:b/>
                <w:sz w:val="20"/>
                <w:szCs w:val="20"/>
              </w:rPr>
              <w:t xml:space="preserve"> </w:t>
            </w:r>
            <w:r w:rsidR="00402256" w:rsidRPr="001525F3">
              <w:rPr>
                <w:rFonts w:ascii="Times New Roman" w:hAnsi="Times New Roman"/>
                <w:b/>
                <w:sz w:val="20"/>
                <w:szCs w:val="20"/>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1525F3" w:rsidRDefault="00485486" w:rsidP="00402256">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bookmarkStart w:id="3" w:name="Check12"/>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bookmarkEnd w:id="3"/>
            <w:r w:rsidRPr="001525F3">
              <w:rPr>
                <w:rFonts w:ascii="Times New Roman" w:hAnsi="Times New Roman"/>
                <w:b/>
                <w:sz w:val="20"/>
                <w:szCs w:val="20"/>
              </w:rPr>
              <w:t xml:space="preserve"> </w:t>
            </w:r>
            <w:r w:rsidR="00402256" w:rsidRPr="001525F3">
              <w:rPr>
                <w:rFonts w:ascii="Times New Roman" w:hAnsi="Times New Roman"/>
                <w:b/>
                <w:sz w:val="20"/>
                <w:szCs w:val="20"/>
              </w:rPr>
              <w:t>Not Met</w:t>
            </w:r>
          </w:p>
        </w:tc>
      </w:tr>
      <w:tr w:rsidR="005D68AF" w:rsidRPr="001525F3" w14:paraId="5A878A8F" w14:textId="77777777" w:rsidTr="00060BE5">
        <w:tc>
          <w:tcPr>
            <w:tcW w:w="14395" w:type="dxa"/>
            <w:gridSpan w:val="6"/>
            <w:shd w:val="clear" w:color="auto" w:fill="auto"/>
            <w:tcMar>
              <w:top w:w="100" w:type="nil"/>
              <w:right w:w="100" w:type="nil"/>
            </w:tcMar>
          </w:tcPr>
          <w:p w14:paraId="2CD3F5C0" w14:textId="4161DC98" w:rsidR="005D68AF" w:rsidRPr="001525F3" w:rsidRDefault="005D68AF"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5D68AF" w:rsidRPr="001525F3" w14:paraId="2AAC8294" w14:textId="77777777" w:rsidTr="00060BE5">
        <w:trPr>
          <w:trHeight w:val="1340"/>
        </w:trPr>
        <w:tc>
          <w:tcPr>
            <w:tcW w:w="14395" w:type="dxa"/>
            <w:gridSpan w:val="6"/>
            <w:shd w:val="clear" w:color="auto" w:fill="auto"/>
            <w:tcMar>
              <w:top w:w="100" w:type="nil"/>
              <w:right w:w="100" w:type="nil"/>
            </w:tcMar>
          </w:tcPr>
          <w:p w14:paraId="1CDB788D" w14:textId="278798F4" w:rsidR="005D68AF" w:rsidRPr="001525F3" w:rsidRDefault="009F4D59" w:rsidP="00266C12">
            <w:pPr>
              <w:rPr>
                <w:rFonts w:ascii="Times New Roman" w:hAnsi="Times New Roman"/>
                <w:sz w:val="20"/>
                <w:szCs w:val="20"/>
              </w:rPr>
            </w:pPr>
            <w:r w:rsidRPr="001525F3">
              <w:rPr>
                <w:rFonts w:ascii="Times New Roman" w:hAnsi="Times New Roman"/>
                <w:sz w:val="20"/>
                <w:szCs w:val="20"/>
              </w:rPr>
              <w:t>The material in this class is continuously updated to include the changes in research methodology accepted in the economic profession, so even maintain the same level of performance on this metric reflects an in increase in the students’ performance.</w:t>
            </w:r>
          </w:p>
        </w:tc>
      </w:tr>
      <w:tr w:rsidR="005D68AF" w:rsidRPr="001525F3" w14:paraId="0453D47F" w14:textId="77777777" w:rsidTr="002D6F37">
        <w:tc>
          <w:tcPr>
            <w:tcW w:w="14395" w:type="dxa"/>
            <w:gridSpan w:val="6"/>
            <w:shd w:val="clear" w:color="auto" w:fill="auto"/>
            <w:tcMar>
              <w:top w:w="100" w:type="nil"/>
              <w:right w:w="100" w:type="nil"/>
            </w:tcMar>
          </w:tcPr>
          <w:p w14:paraId="371A3AF0" w14:textId="77777777" w:rsidR="005D68AF" w:rsidRPr="001525F3" w:rsidRDefault="005D68AF"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5D68AF" w:rsidRPr="001525F3" w14:paraId="587FEAE6" w14:textId="77777777" w:rsidTr="002D6F37">
        <w:tc>
          <w:tcPr>
            <w:tcW w:w="14395" w:type="dxa"/>
            <w:gridSpan w:val="6"/>
            <w:shd w:val="clear" w:color="auto" w:fill="auto"/>
            <w:tcMar>
              <w:top w:w="100" w:type="nil"/>
              <w:right w:w="100" w:type="nil"/>
            </w:tcMar>
          </w:tcPr>
          <w:p w14:paraId="681E5B66" w14:textId="4FB29C16" w:rsidR="005D68AF" w:rsidRPr="001525F3" w:rsidRDefault="00266C12" w:rsidP="002D6F37">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monitor performance of students on this SLO. This cycle was based on unusually small sample. </w:t>
            </w:r>
            <w:r w:rsidR="002D6F37" w:rsidRPr="001525F3">
              <w:rPr>
                <w:rFonts w:ascii="Times New Roman" w:hAnsi="Times New Roman"/>
                <w:bCs/>
                <w:color w:val="000000" w:themeColor="text1"/>
                <w:sz w:val="20"/>
                <w:szCs w:val="20"/>
              </w:rPr>
              <w:t xml:space="preserve">The next year we expect more students in this class and a larger sample will allow us to see if successful performance during this year was a one-off or if there is evidence of continuous improvement. </w:t>
            </w:r>
          </w:p>
          <w:p w14:paraId="6FA542D3" w14:textId="77777777" w:rsidR="005D68AF" w:rsidRPr="001525F3" w:rsidRDefault="005D68AF" w:rsidP="002D6F37">
            <w:pPr>
              <w:jc w:val="both"/>
              <w:rPr>
                <w:rFonts w:ascii="Times New Roman" w:hAnsi="Times New Roman"/>
                <w:bCs/>
                <w:color w:val="000000" w:themeColor="text1"/>
                <w:sz w:val="20"/>
                <w:szCs w:val="20"/>
              </w:rPr>
            </w:pPr>
          </w:p>
          <w:p w14:paraId="320192A3" w14:textId="77777777" w:rsidR="005D68AF" w:rsidRPr="001525F3" w:rsidRDefault="005D68AF" w:rsidP="002D6F37">
            <w:pPr>
              <w:jc w:val="both"/>
              <w:rPr>
                <w:rFonts w:ascii="Times New Roman" w:hAnsi="Times New Roman"/>
                <w:bCs/>
                <w:color w:val="000000" w:themeColor="text1"/>
                <w:sz w:val="20"/>
                <w:szCs w:val="20"/>
              </w:rPr>
            </w:pPr>
          </w:p>
          <w:p w14:paraId="016345F8" w14:textId="77777777" w:rsidR="005D68AF" w:rsidRPr="001525F3" w:rsidRDefault="005D68AF" w:rsidP="002D6F37">
            <w:pPr>
              <w:jc w:val="both"/>
              <w:rPr>
                <w:rFonts w:ascii="Times New Roman" w:hAnsi="Times New Roman"/>
                <w:bCs/>
                <w:color w:val="000000" w:themeColor="text1"/>
                <w:sz w:val="20"/>
                <w:szCs w:val="20"/>
              </w:rPr>
            </w:pPr>
          </w:p>
        </w:tc>
      </w:tr>
      <w:tr w:rsidR="007531CA" w:rsidRPr="001525F3" w14:paraId="223DD301" w14:textId="77777777" w:rsidTr="002D6F37">
        <w:tc>
          <w:tcPr>
            <w:tcW w:w="14395" w:type="dxa"/>
            <w:gridSpan w:val="6"/>
            <w:shd w:val="clear" w:color="auto" w:fill="auto"/>
            <w:tcMar>
              <w:top w:w="100" w:type="nil"/>
              <w:right w:w="100" w:type="nil"/>
            </w:tcMar>
          </w:tcPr>
          <w:p w14:paraId="4AAB21D5" w14:textId="31851C4E" w:rsidR="007531CA" w:rsidRPr="001525F3" w:rsidRDefault="007531CA" w:rsidP="007531CA">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7531CA" w:rsidRPr="001525F3" w14:paraId="580BF41D" w14:textId="77777777" w:rsidTr="002D6F37">
        <w:tc>
          <w:tcPr>
            <w:tcW w:w="14395" w:type="dxa"/>
            <w:gridSpan w:val="6"/>
            <w:shd w:val="clear" w:color="auto" w:fill="auto"/>
            <w:tcMar>
              <w:top w:w="100" w:type="nil"/>
              <w:right w:w="100" w:type="nil"/>
            </w:tcMar>
          </w:tcPr>
          <w:p w14:paraId="537B48D9" w14:textId="77777777" w:rsidR="009F4D59" w:rsidRPr="001525F3" w:rsidRDefault="009F4D59" w:rsidP="009F4D59">
            <w:pPr>
              <w:jc w:val="both"/>
              <w:rPr>
                <w:rFonts w:ascii="Times New Roman" w:hAnsi="Times New Roman"/>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The artifacts, again, will be students’ papers in ECON 465G course. The data will be gathered by the instructor of the ECON 465G course. </w:t>
            </w:r>
          </w:p>
          <w:p w14:paraId="392B2660" w14:textId="55986C30" w:rsidR="007531CA" w:rsidRPr="001525F3" w:rsidRDefault="007531CA" w:rsidP="002D6F37">
            <w:pPr>
              <w:jc w:val="both"/>
              <w:rPr>
                <w:rFonts w:ascii="Times New Roman" w:hAnsi="Times New Roman"/>
                <w:sz w:val="20"/>
                <w:szCs w:val="20"/>
              </w:rPr>
            </w:pPr>
          </w:p>
          <w:p w14:paraId="13042CC6" w14:textId="77777777" w:rsidR="00FB363A" w:rsidRPr="001525F3" w:rsidRDefault="00FB363A" w:rsidP="00FB363A">
            <w:pPr>
              <w:jc w:val="both"/>
              <w:rPr>
                <w:rFonts w:ascii="Times New Roman" w:hAnsi="Times New Roman"/>
                <w:color w:val="767171" w:themeColor="background2" w:themeShade="80"/>
                <w:sz w:val="20"/>
                <w:szCs w:val="20"/>
              </w:rPr>
            </w:pPr>
          </w:p>
          <w:p w14:paraId="1AA55339" w14:textId="77777777" w:rsidR="00FB363A" w:rsidRPr="001525F3" w:rsidRDefault="00FB363A" w:rsidP="00FB363A">
            <w:pPr>
              <w:jc w:val="both"/>
              <w:rPr>
                <w:rFonts w:ascii="Times New Roman" w:hAnsi="Times New Roman"/>
                <w:color w:val="767171" w:themeColor="background2" w:themeShade="80"/>
                <w:sz w:val="20"/>
                <w:szCs w:val="20"/>
              </w:rPr>
            </w:pPr>
          </w:p>
          <w:p w14:paraId="4E1A0A5A" w14:textId="22365D48" w:rsidR="00FB363A" w:rsidRPr="001525F3" w:rsidRDefault="00FB363A" w:rsidP="00FB363A">
            <w:pPr>
              <w:jc w:val="both"/>
              <w:rPr>
                <w:rFonts w:ascii="Times New Roman" w:hAnsi="Times New Roman"/>
                <w:bCs/>
                <w:sz w:val="20"/>
                <w:szCs w:val="20"/>
              </w:rPr>
            </w:pPr>
          </w:p>
        </w:tc>
      </w:tr>
    </w:tbl>
    <w:p w14:paraId="0EEA9A3C" w14:textId="592B993B" w:rsidR="003A32E4" w:rsidRPr="001525F3" w:rsidRDefault="003A32E4">
      <w:pPr>
        <w:rPr>
          <w:rFonts w:ascii="Times New Roman" w:hAnsi="Times New Roman"/>
          <w:sz w:val="20"/>
          <w:szCs w:val="20"/>
        </w:rPr>
      </w:pPr>
    </w:p>
    <w:p w14:paraId="78A2576E" w14:textId="5397AE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50A9DB66"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240"/>
        <w:gridCol w:w="3690"/>
        <w:gridCol w:w="1530"/>
        <w:gridCol w:w="1620"/>
      </w:tblGrid>
      <w:tr w:rsidR="00197791" w:rsidRPr="001525F3" w14:paraId="44D554F7"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1F52C17B" w14:textId="164FF2E7"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6E581F" w:rsidRPr="001525F3">
              <w:rPr>
                <w:rFonts w:ascii="Times New Roman" w:hAnsi="Times New Roman"/>
                <w:b/>
                <w:bCs/>
                <w:sz w:val="20"/>
                <w:szCs w:val="20"/>
              </w:rPr>
              <w:t>4</w:t>
            </w:r>
          </w:p>
        </w:tc>
      </w:tr>
      <w:tr w:rsidR="00197791" w:rsidRPr="001525F3" w14:paraId="0239AA69" w14:textId="77777777" w:rsidTr="002D6F37">
        <w:trPr>
          <w:trHeight w:val="323"/>
        </w:trPr>
        <w:tc>
          <w:tcPr>
            <w:tcW w:w="2875" w:type="dxa"/>
            <w:tcBorders>
              <w:bottom w:val="single" w:sz="4" w:space="0" w:color="auto"/>
            </w:tcBorders>
            <w:shd w:val="pct5" w:color="auto" w:fill="auto"/>
            <w:tcMar>
              <w:top w:w="100" w:type="nil"/>
              <w:right w:w="100" w:type="nil"/>
            </w:tcMar>
          </w:tcPr>
          <w:p w14:paraId="472953EF"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1785C740" w14:textId="76D2C090"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Students will demonstrate appropriate data skills necessary to conduct economic research.</w:t>
            </w:r>
          </w:p>
        </w:tc>
      </w:tr>
      <w:tr w:rsidR="00197791" w:rsidRPr="001525F3" w14:paraId="559F204A"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94B2E8C"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BD48D1" w14:textId="2BACA646"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data skills necessary to perform subsequent data analysis. Skills addressed included importing data into statistical software, data management skills (e.g. merging, </w:t>
            </w:r>
            <w:proofErr w:type="spellStart"/>
            <w:r w:rsidRPr="001525F3">
              <w:rPr>
                <w:rFonts w:ascii="Times New Roman" w:hAnsi="Times New Roman"/>
                <w:bCs/>
                <w:sz w:val="20"/>
                <w:szCs w:val="20"/>
              </w:rPr>
              <w:t>subsetting</w:t>
            </w:r>
            <w:proofErr w:type="spellEnd"/>
            <w:r w:rsidRPr="001525F3">
              <w:rPr>
                <w:rFonts w:ascii="Times New Roman" w:hAnsi="Times New Roman"/>
                <w:bCs/>
                <w:sz w:val="20"/>
                <w:szCs w:val="20"/>
              </w:rPr>
              <w:t xml:space="preserve"> datasets) etc.</w:t>
            </w:r>
          </w:p>
        </w:tc>
      </w:tr>
      <w:tr w:rsidR="00197791" w:rsidRPr="001525F3" w14:paraId="5FEE3B6C" w14:textId="77777777" w:rsidTr="002D6F37">
        <w:trPr>
          <w:trHeight w:val="135"/>
        </w:trPr>
        <w:tc>
          <w:tcPr>
            <w:tcW w:w="2875" w:type="dxa"/>
            <w:tcBorders>
              <w:left w:val="single" w:sz="4" w:space="0" w:color="auto"/>
            </w:tcBorders>
            <w:shd w:val="clear" w:color="auto" w:fill="auto"/>
            <w:tcMar>
              <w:top w:w="100" w:type="nil"/>
              <w:right w:w="100" w:type="nil"/>
            </w:tcMar>
          </w:tcPr>
          <w:p w14:paraId="54A690B9"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E4590A2" w14:textId="77777777" w:rsidR="00197791" w:rsidRPr="001525F3" w:rsidRDefault="00197791" w:rsidP="00197791">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150AF1E3" w14:textId="36935C38"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C90B436" w14:textId="77777777" w:rsidTr="006E581F">
        <w:tc>
          <w:tcPr>
            <w:tcW w:w="4315" w:type="dxa"/>
            <w:gridSpan w:val="2"/>
            <w:tcBorders>
              <w:left w:val="single" w:sz="4" w:space="0" w:color="auto"/>
              <w:bottom w:val="single" w:sz="4" w:space="0" w:color="auto"/>
            </w:tcBorders>
            <w:shd w:val="clear" w:color="auto" w:fill="auto"/>
            <w:tcMar>
              <w:top w:w="100" w:type="nil"/>
              <w:right w:w="100" w:type="nil"/>
            </w:tcMar>
          </w:tcPr>
          <w:p w14:paraId="516A93A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00AF12FD" w14:textId="77777777" w:rsidR="00197791" w:rsidRPr="001525F3" w:rsidRDefault="00197791" w:rsidP="002D6F37">
            <w:pPr>
              <w:widowControl w:val="0"/>
              <w:autoSpaceDE w:val="0"/>
              <w:autoSpaceDN w:val="0"/>
              <w:adjustRightInd w:val="0"/>
              <w:rPr>
                <w:rFonts w:ascii="Times New Roman" w:hAnsi="Times New Roman"/>
                <w:sz w:val="20"/>
                <w:szCs w:val="20"/>
              </w:rPr>
            </w:pPr>
          </w:p>
          <w:p w14:paraId="5778128E"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3240" w:type="dxa"/>
            <w:tcBorders>
              <w:bottom w:val="single" w:sz="4" w:space="0" w:color="auto"/>
            </w:tcBorders>
            <w:shd w:val="clear" w:color="auto" w:fill="auto"/>
          </w:tcPr>
          <w:p w14:paraId="346CB697" w14:textId="77777777" w:rsidR="00197791" w:rsidRPr="001525F3" w:rsidRDefault="00197791" w:rsidP="00EC2A9E">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3690" w:type="dxa"/>
            <w:tcBorders>
              <w:bottom w:val="single" w:sz="4" w:space="0" w:color="auto"/>
            </w:tcBorders>
            <w:shd w:val="clear" w:color="auto" w:fill="auto"/>
            <w:tcMar>
              <w:top w:w="100" w:type="nil"/>
              <w:right w:w="100" w:type="nil"/>
            </w:tcMar>
          </w:tcPr>
          <w:p w14:paraId="49A59E77"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1BD0C60" w14:textId="7C178351" w:rsidR="00197791" w:rsidRPr="001525F3" w:rsidRDefault="006E581F" w:rsidP="00EC2A9E">
            <w:pPr>
              <w:widowControl w:val="0"/>
              <w:autoSpaceDE w:val="0"/>
              <w:autoSpaceDN w:val="0"/>
              <w:adjustRightInd w:val="0"/>
              <w:jc w:val="center"/>
              <w:rPr>
                <w:rFonts w:ascii="Times New Roman" w:hAnsi="Times New Roman"/>
                <w:color w:val="767171" w:themeColor="background2" w:themeShade="80"/>
                <w:sz w:val="20"/>
                <w:szCs w:val="20"/>
              </w:rPr>
            </w:pPr>
            <w:r w:rsidRPr="001525F3">
              <w:rPr>
                <w:rFonts w:ascii="Times New Roman" w:hAnsi="Times New Roman"/>
                <w:sz w:val="20"/>
                <w:szCs w:val="20"/>
              </w:rPr>
              <w:t>8</w:t>
            </w:r>
            <w:r w:rsidR="009F4D59">
              <w:rPr>
                <w:rFonts w:ascii="Times New Roman" w:hAnsi="Times New Roman"/>
                <w:sz w:val="20"/>
                <w:szCs w:val="20"/>
              </w:rPr>
              <w:t>8</w:t>
            </w:r>
            <w:r w:rsidR="00EC2A9E" w:rsidRPr="001525F3">
              <w:rPr>
                <w:rFonts w:ascii="Times New Roman" w:hAnsi="Times New Roman"/>
                <w:sz w:val="20"/>
                <w:szCs w:val="20"/>
              </w:rPr>
              <w:t>%</w:t>
            </w:r>
          </w:p>
        </w:tc>
      </w:tr>
      <w:tr w:rsidR="00197791" w:rsidRPr="001525F3" w14:paraId="7DEF63C4"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65E66D7"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7E9C1D3E"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461ADD3E"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15396595"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55FAB89B"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0E88E3FC"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349EED93"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500CEEA0"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1B2B623E" w14:textId="77777777" w:rsidR="00197791" w:rsidRPr="001525F3" w:rsidRDefault="00197791" w:rsidP="00197791">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0FA667F9" w14:textId="6A3463A7" w:rsidR="00197791" w:rsidRPr="001525F3" w:rsidRDefault="00197791" w:rsidP="00197791">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 xml:space="preserve">The data are collected from all of the students in the </w:t>
            </w:r>
            <w:r w:rsidR="006E581F" w:rsidRPr="001525F3">
              <w:rPr>
                <w:rFonts w:ascii="Times New Roman" w:hAnsi="Times New Roman"/>
                <w:sz w:val="20"/>
                <w:szCs w:val="20"/>
              </w:rPr>
              <w:t xml:space="preserve">fall 2021 </w:t>
            </w:r>
            <w:r w:rsidRPr="001525F3">
              <w:rPr>
                <w:rFonts w:ascii="Times New Roman" w:hAnsi="Times New Roman"/>
                <w:sz w:val="20"/>
                <w:szCs w:val="20"/>
              </w:rPr>
              <w:t>ECON 506 course (N=</w:t>
            </w:r>
            <w:r w:rsidR="006E581F"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3EB68B69"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63D34BC4"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Based on your results, circle or highlight whether the program met the goal Student Learning Outcome 3.</w:t>
            </w:r>
          </w:p>
          <w:p w14:paraId="3C0E77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21A4FEE" w14:textId="6FB61FC6" w:rsidR="00197791" w:rsidRPr="001525F3" w:rsidRDefault="006E581F"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167918BB"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6896A560" w14:textId="77777777" w:rsidTr="002D6F37">
        <w:tc>
          <w:tcPr>
            <w:tcW w:w="14395" w:type="dxa"/>
            <w:gridSpan w:val="6"/>
            <w:shd w:val="clear" w:color="auto" w:fill="auto"/>
            <w:tcMar>
              <w:top w:w="100" w:type="nil"/>
              <w:right w:w="100" w:type="nil"/>
            </w:tcMar>
          </w:tcPr>
          <w:p w14:paraId="7C0F0DF0"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9F4D59" w:rsidRPr="001525F3" w14:paraId="708C1176" w14:textId="77777777" w:rsidTr="002D6F37">
        <w:trPr>
          <w:trHeight w:val="1340"/>
        </w:trPr>
        <w:tc>
          <w:tcPr>
            <w:tcW w:w="14395" w:type="dxa"/>
            <w:gridSpan w:val="6"/>
            <w:shd w:val="clear" w:color="auto" w:fill="auto"/>
            <w:tcMar>
              <w:top w:w="100" w:type="nil"/>
              <w:right w:w="100" w:type="nil"/>
            </w:tcMar>
          </w:tcPr>
          <w:p w14:paraId="76533102" w14:textId="193E212D" w:rsidR="009F4D59" w:rsidRPr="001525F3" w:rsidRDefault="009F4D59" w:rsidP="009F4D59">
            <w:pPr>
              <w:jc w:val="both"/>
              <w:rPr>
                <w:rFonts w:ascii="Times New Roman" w:hAnsi="Times New Roman"/>
                <w:sz w:val="20"/>
                <w:szCs w:val="20"/>
              </w:rPr>
            </w:pPr>
            <w:r w:rsidRPr="001525F3">
              <w:rPr>
                <w:rFonts w:ascii="Times New Roman" w:hAnsi="Times New Roman"/>
                <w:sz w:val="20"/>
                <w:szCs w:val="20"/>
              </w:rPr>
              <w:t xml:space="preserve">The data indicate </w:t>
            </w:r>
            <w:r>
              <w:rPr>
                <w:rFonts w:ascii="Times New Roman" w:hAnsi="Times New Roman"/>
                <w:sz w:val="20"/>
                <w:szCs w:val="20"/>
              </w:rPr>
              <w:t>an improvement over time with respect to this</w:t>
            </w:r>
            <w:r w:rsidRPr="001525F3">
              <w:rPr>
                <w:rFonts w:ascii="Times New Roman" w:hAnsi="Times New Roman"/>
                <w:sz w:val="20"/>
                <w:szCs w:val="20"/>
              </w:rPr>
              <w:t xml:space="preserve"> goal. </w:t>
            </w:r>
            <w:r>
              <w:rPr>
                <w:rFonts w:ascii="Times New Roman" w:hAnsi="Times New Roman"/>
                <w:sz w:val="20"/>
                <w:szCs w:val="20"/>
              </w:rPr>
              <w:t>We plan to continue to emphasize, g</w:t>
            </w:r>
            <w:r w:rsidRPr="001525F3">
              <w:rPr>
                <w:rFonts w:ascii="Times New Roman" w:hAnsi="Times New Roman"/>
                <w:sz w:val="20"/>
                <w:szCs w:val="20"/>
              </w:rPr>
              <w:t>reater quantitative skills on undergraduate level led to better preparedness of the students</w:t>
            </w:r>
            <w:r>
              <w:rPr>
                <w:rFonts w:ascii="Times New Roman" w:hAnsi="Times New Roman"/>
                <w:sz w:val="20"/>
                <w:szCs w:val="20"/>
              </w:rPr>
              <w:t>, which we believe is helping in this area.</w:t>
            </w:r>
          </w:p>
        </w:tc>
      </w:tr>
      <w:tr w:rsidR="009F4D59" w:rsidRPr="001525F3" w14:paraId="747CA0E9" w14:textId="77777777" w:rsidTr="002D6F37">
        <w:tc>
          <w:tcPr>
            <w:tcW w:w="14395" w:type="dxa"/>
            <w:gridSpan w:val="6"/>
            <w:shd w:val="clear" w:color="auto" w:fill="auto"/>
            <w:tcMar>
              <w:top w:w="100" w:type="nil"/>
              <w:right w:w="100" w:type="nil"/>
            </w:tcMar>
          </w:tcPr>
          <w:p w14:paraId="4886BFE5" w14:textId="77777777" w:rsidR="009F4D59" w:rsidRPr="001525F3" w:rsidRDefault="009F4D59" w:rsidP="009F4D59">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9F4D59" w:rsidRPr="001525F3" w14:paraId="77F518FF" w14:textId="77777777" w:rsidTr="002D6F37">
        <w:tc>
          <w:tcPr>
            <w:tcW w:w="14395" w:type="dxa"/>
            <w:gridSpan w:val="6"/>
            <w:shd w:val="clear" w:color="auto" w:fill="auto"/>
            <w:tcMar>
              <w:top w:w="100" w:type="nil"/>
              <w:right w:w="100" w:type="nil"/>
            </w:tcMar>
          </w:tcPr>
          <w:p w14:paraId="00EF7D77" w14:textId="77777777" w:rsidR="009F4D59" w:rsidRPr="001525F3" w:rsidRDefault="009F4D59" w:rsidP="009F4D59">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We will continue to incorporate some of the pedagogical techniques</w:t>
            </w:r>
            <w:r>
              <w:rPr>
                <w:rFonts w:ascii="Times New Roman" w:hAnsi="Times New Roman"/>
                <w:bCs/>
                <w:color w:val="000000" w:themeColor="text1"/>
                <w:sz w:val="20"/>
                <w:szCs w:val="20"/>
              </w:rPr>
              <w:t xml:space="preserve"> that have led to success here</w:t>
            </w:r>
            <w:r w:rsidRPr="001525F3">
              <w:rPr>
                <w:rFonts w:ascii="Times New Roman" w:hAnsi="Times New Roman"/>
                <w:bCs/>
                <w:color w:val="000000" w:themeColor="text1"/>
                <w:sz w:val="20"/>
                <w:szCs w:val="20"/>
              </w:rPr>
              <w:t xml:space="preserve">. </w:t>
            </w:r>
          </w:p>
          <w:p w14:paraId="6DC435C0" w14:textId="77777777" w:rsidR="009F4D59" w:rsidRPr="001525F3" w:rsidRDefault="009F4D59" w:rsidP="009F4D59">
            <w:pPr>
              <w:jc w:val="both"/>
              <w:rPr>
                <w:rFonts w:ascii="Times New Roman" w:hAnsi="Times New Roman"/>
                <w:bCs/>
                <w:color w:val="000000" w:themeColor="text1"/>
                <w:sz w:val="20"/>
                <w:szCs w:val="20"/>
              </w:rPr>
            </w:pPr>
          </w:p>
          <w:p w14:paraId="1B4EF4AC" w14:textId="77777777" w:rsidR="009F4D59" w:rsidRPr="001525F3" w:rsidRDefault="009F4D59" w:rsidP="009F4D59">
            <w:pPr>
              <w:jc w:val="both"/>
              <w:rPr>
                <w:rFonts w:ascii="Times New Roman" w:hAnsi="Times New Roman"/>
                <w:bCs/>
                <w:color w:val="000000" w:themeColor="text1"/>
                <w:sz w:val="20"/>
                <w:szCs w:val="20"/>
              </w:rPr>
            </w:pPr>
          </w:p>
          <w:p w14:paraId="3F0D2FF1" w14:textId="77777777" w:rsidR="009F4D59" w:rsidRPr="001525F3" w:rsidRDefault="009F4D59" w:rsidP="009F4D59">
            <w:pPr>
              <w:jc w:val="both"/>
              <w:rPr>
                <w:rFonts w:ascii="Times New Roman" w:hAnsi="Times New Roman"/>
                <w:bCs/>
                <w:color w:val="000000" w:themeColor="text1"/>
                <w:sz w:val="20"/>
                <w:szCs w:val="20"/>
              </w:rPr>
            </w:pPr>
          </w:p>
        </w:tc>
      </w:tr>
      <w:tr w:rsidR="009F4D59" w:rsidRPr="001525F3" w14:paraId="22243225" w14:textId="77777777" w:rsidTr="002D6F37">
        <w:tc>
          <w:tcPr>
            <w:tcW w:w="14395" w:type="dxa"/>
            <w:gridSpan w:val="6"/>
            <w:shd w:val="clear" w:color="auto" w:fill="auto"/>
            <w:tcMar>
              <w:top w:w="100" w:type="nil"/>
              <w:right w:w="100" w:type="nil"/>
            </w:tcMar>
          </w:tcPr>
          <w:p w14:paraId="10CCF6C9" w14:textId="77777777" w:rsidR="009F4D59" w:rsidRPr="001525F3" w:rsidRDefault="009F4D59" w:rsidP="009F4D59">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9F4D59" w:rsidRPr="001525F3" w14:paraId="7A9B9E55" w14:textId="77777777" w:rsidTr="002D6F37">
        <w:tc>
          <w:tcPr>
            <w:tcW w:w="14395" w:type="dxa"/>
            <w:gridSpan w:val="6"/>
            <w:shd w:val="clear" w:color="auto" w:fill="auto"/>
            <w:tcMar>
              <w:top w:w="100" w:type="nil"/>
              <w:right w:w="100" w:type="nil"/>
            </w:tcMar>
          </w:tcPr>
          <w:p w14:paraId="477A7BCA" w14:textId="40EBD9FC" w:rsidR="009F4D59" w:rsidRPr="001525F3" w:rsidRDefault="009F4D59" w:rsidP="009F4D59">
            <w:pPr>
              <w:jc w:val="both"/>
              <w:rPr>
                <w:rFonts w:ascii="Times New Roman" w:hAnsi="Times New Roman"/>
                <w:bCs/>
                <w:color w:val="000000" w:themeColor="text1"/>
                <w:sz w:val="20"/>
                <w:szCs w:val="20"/>
              </w:rPr>
            </w:pPr>
            <w:r w:rsidRPr="001525F3">
              <w:rPr>
                <w:rFonts w:ascii="Times New Roman" w:hAnsi="Times New Roman"/>
                <w:sz w:val="20"/>
                <w:szCs w:val="20"/>
              </w:rPr>
              <w:t>This outcome is assessed on annual basis. During the next assessment cycle, we will use the same rubric for consistency and because it provides us with a detailed data on students’ performance. The artifacts, again, will be targeted assignments in ECON 506 course. The data will be gathered by the instructor of the ECON 506 course</w:t>
            </w:r>
            <w:r>
              <w:rPr>
                <w:rFonts w:ascii="Times New Roman" w:hAnsi="Times New Roman"/>
                <w:sz w:val="20"/>
                <w:szCs w:val="20"/>
              </w:rPr>
              <w:t>.</w:t>
            </w:r>
          </w:p>
          <w:p w14:paraId="61A486F6" w14:textId="77777777" w:rsidR="009F4D59" w:rsidRPr="001525F3" w:rsidRDefault="009F4D59" w:rsidP="009F4D59">
            <w:pPr>
              <w:jc w:val="both"/>
              <w:rPr>
                <w:rFonts w:ascii="Times New Roman" w:hAnsi="Times New Roman"/>
                <w:color w:val="767171" w:themeColor="background2" w:themeShade="80"/>
                <w:sz w:val="20"/>
                <w:szCs w:val="20"/>
              </w:rPr>
            </w:pPr>
          </w:p>
          <w:p w14:paraId="7FDA7D2E" w14:textId="77777777" w:rsidR="009F4D59" w:rsidRPr="001525F3" w:rsidRDefault="009F4D59" w:rsidP="009F4D59">
            <w:pPr>
              <w:jc w:val="both"/>
              <w:rPr>
                <w:rFonts w:ascii="Times New Roman" w:hAnsi="Times New Roman"/>
                <w:color w:val="767171" w:themeColor="background2" w:themeShade="80"/>
                <w:sz w:val="20"/>
                <w:szCs w:val="20"/>
              </w:rPr>
            </w:pPr>
          </w:p>
          <w:p w14:paraId="7C014A8A" w14:textId="77777777" w:rsidR="009F4D59" w:rsidRPr="001525F3" w:rsidRDefault="009F4D59" w:rsidP="009F4D59">
            <w:pPr>
              <w:jc w:val="both"/>
              <w:rPr>
                <w:rFonts w:ascii="Times New Roman" w:hAnsi="Times New Roman"/>
                <w:color w:val="767171" w:themeColor="background2" w:themeShade="80"/>
                <w:sz w:val="20"/>
                <w:szCs w:val="20"/>
              </w:rPr>
            </w:pPr>
          </w:p>
          <w:p w14:paraId="589581A6" w14:textId="77777777" w:rsidR="009F4D59" w:rsidRPr="001525F3" w:rsidRDefault="009F4D59" w:rsidP="009F4D59">
            <w:pPr>
              <w:jc w:val="both"/>
              <w:rPr>
                <w:rFonts w:ascii="Times New Roman" w:hAnsi="Times New Roman"/>
                <w:bCs/>
                <w:sz w:val="20"/>
                <w:szCs w:val="20"/>
              </w:rPr>
            </w:pPr>
          </w:p>
        </w:tc>
      </w:tr>
    </w:tbl>
    <w:p w14:paraId="3F162BB3" w14:textId="77777777" w:rsidR="00197791" w:rsidRPr="001525F3" w:rsidRDefault="00197791" w:rsidP="00197791">
      <w:pPr>
        <w:rPr>
          <w:rFonts w:ascii="Times New Roman" w:hAnsi="Times New Roman"/>
          <w:sz w:val="20"/>
          <w:szCs w:val="20"/>
        </w:rPr>
      </w:pPr>
    </w:p>
    <w:p w14:paraId="50973F94" w14:textId="77777777" w:rsidR="00197791" w:rsidRPr="001525F3" w:rsidRDefault="00197791" w:rsidP="00197791">
      <w:pPr>
        <w:rPr>
          <w:rFonts w:ascii="Times New Roman" w:hAnsi="Times New Roman"/>
          <w:sz w:val="20"/>
          <w:szCs w:val="20"/>
        </w:rPr>
      </w:pPr>
    </w:p>
    <w:p w14:paraId="7D0F57D7" w14:textId="556EEA87" w:rsidR="00197791" w:rsidRPr="001525F3" w:rsidRDefault="00197791">
      <w:pPr>
        <w:rPr>
          <w:rFonts w:ascii="Times New Roman" w:hAnsi="Times New Roman"/>
          <w:sz w:val="20"/>
          <w:szCs w:val="20"/>
        </w:rPr>
      </w:pPr>
      <w:r w:rsidRPr="001525F3">
        <w:rPr>
          <w:rFonts w:ascii="Times New Roman" w:hAnsi="Times New Roman"/>
          <w:sz w:val="20"/>
          <w:szCs w:val="20"/>
        </w:rPr>
        <w:br w:type="page"/>
      </w:r>
    </w:p>
    <w:p w14:paraId="6F7DC5AE" w14:textId="77777777" w:rsidR="00197791" w:rsidRPr="001525F3" w:rsidRDefault="00197791" w:rsidP="00197791">
      <w:pPr>
        <w:rPr>
          <w:rFonts w:ascii="Times New Roman" w:hAnsi="Times New Roman"/>
          <w:sz w:val="20"/>
          <w:szCs w:val="2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2880"/>
        <w:gridCol w:w="4050"/>
        <w:gridCol w:w="1530"/>
        <w:gridCol w:w="1620"/>
      </w:tblGrid>
      <w:tr w:rsidR="00197791" w:rsidRPr="001525F3" w14:paraId="22855CF3" w14:textId="77777777" w:rsidTr="002D6F37">
        <w:trPr>
          <w:trHeight w:val="144"/>
        </w:trPr>
        <w:tc>
          <w:tcPr>
            <w:tcW w:w="14395" w:type="dxa"/>
            <w:gridSpan w:val="6"/>
            <w:tcBorders>
              <w:bottom w:val="single" w:sz="4" w:space="0" w:color="auto"/>
            </w:tcBorders>
            <w:shd w:val="pct15" w:color="auto" w:fill="auto"/>
            <w:tcMar>
              <w:top w:w="100" w:type="nil"/>
              <w:right w:w="100" w:type="nil"/>
            </w:tcMar>
          </w:tcPr>
          <w:p w14:paraId="4715986D" w14:textId="0EDA508E" w:rsidR="00197791" w:rsidRPr="001525F3" w:rsidRDefault="00197791" w:rsidP="002D6F37">
            <w:pPr>
              <w:widowControl w:val="0"/>
              <w:autoSpaceDE w:val="0"/>
              <w:autoSpaceDN w:val="0"/>
              <w:adjustRightInd w:val="0"/>
              <w:jc w:val="center"/>
              <w:rPr>
                <w:rFonts w:ascii="Times New Roman" w:hAnsi="Times New Roman"/>
                <w:b/>
                <w:bCs/>
                <w:sz w:val="20"/>
                <w:szCs w:val="20"/>
              </w:rPr>
            </w:pPr>
            <w:r w:rsidRPr="001525F3">
              <w:rPr>
                <w:rFonts w:ascii="Times New Roman" w:hAnsi="Times New Roman"/>
                <w:b/>
                <w:bCs/>
                <w:sz w:val="20"/>
                <w:szCs w:val="20"/>
              </w:rPr>
              <w:t xml:space="preserve">Student Learning Outcome </w:t>
            </w:r>
            <w:r w:rsidR="00D267D8" w:rsidRPr="001525F3">
              <w:rPr>
                <w:rFonts w:ascii="Times New Roman" w:hAnsi="Times New Roman"/>
                <w:b/>
                <w:bCs/>
                <w:sz w:val="20"/>
                <w:szCs w:val="20"/>
              </w:rPr>
              <w:t>5</w:t>
            </w:r>
          </w:p>
        </w:tc>
      </w:tr>
      <w:tr w:rsidR="00197791" w:rsidRPr="001525F3" w14:paraId="6F2BE479" w14:textId="77777777" w:rsidTr="002D6F37">
        <w:trPr>
          <w:trHeight w:val="323"/>
        </w:trPr>
        <w:tc>
          <w:tcPr>
            <w:tcW w:w="2875" w:type="dxa"/>
            <w:tcBorders>
              <w:bottom w:val="single" w:sz="4" w:space="0" w:color="auto"/>
            </w:tcBorders>
            <w:shd w:val="pct5" w:color="auto" w:fill="auto"/>
            <w:tcMar>
              <w:top w:w="100" w:type="nil"/>
              <w:right w:w="100" w:type="nil"/>
            </w:tcMar>
          </w:tcPr>
          <w:p w14:paraId="714B9776" w14:textId="77777777" w:rsidR="00197791" w:rsidRPr="001525F3" w:rsidRDefault="00197791" w:rsidP="002D6F37">
            <w:pPr>
              <w:widowControl w:val="0"/>
              <w:autoSpaceDE w:val="0"/>
              <w:autoSpaceDN w:val="0"/>
              <w:adjustRightInd w:val="0"/>
              <w:rPr>
                <w:rFonts w:ascii="Times New Roman" w:hAnsi="Times New Roman"/>
                <w:b/>
                <w:bCs/>
                <w:sz w:val="20"/>
                <w:szCs w:val="20"/>
              </w:rPr>
            </w:pPr>
            <w:r w:rsidRPr="001525F3">
              <w:rPr>
                <w:rFonts w:ascii="Times New Roman" w:hAnsi="Times New Roman"/>
                <w:b/>
                <w:bCs/>
                <w:sz w:val="20"/>
                <w:szCs w:val="20"/>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7BFE8B1D" w14:textId="4CA026DA" w:rsidR="00197791" w:rsidRPr="001525F3" w:rsidRDefault="0080570C" w:rsidP="002D6F37">
            <w:pPr>
              <w:widowControl w:val="0"/>
              <w:autoSpaceDE w:val="0"/>
              <w:autoSpaceDN w:val="0"/>
              <w:adjustRightInd w:val="0"/>
              <w:rPr>
                <w:rFonts w:ascii="Times New Roman" w:hAnsi="Times New Roman"/>
                <w:bCs/>
                <w:sz w:val="20"/>
                <w:szCs w:val="20"/>
              </w:rPr>
            </w:pPr>
            <w:r w:rsidRPr="001525F3">
              <w:rPr>
                <w:rFonts w:ascii="Times New Roman" w:hAnsi="Times New Roman"/>
                <w:bCs/>
                <w:sz w:val="20"/>
                <w:szCs w:val="20"/>
              </w:rPr>
              <w:t xml:space="preserve">Students will demonstrate knowledge of statistical tools necessary to conduct economic research.     </w:t>
            </w:r>
          </w:p>
        </w:tc>
      </w:tr>
      <w:tr w:rsidR="00197791" w:rsidRPr="001525F3" w14:paraId="20D55ABF" w14:textId="77777777" w:rsidTr="002D6F37">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E8E96D" w14:textId="77777777" w:rsidR="00197791" w:rsidRPr="001525F3" w:rsidRDefault="00197791" w:rsidP="002D6F37">
            <w:pPr>
              <w:widowControl w:val="0"/>
              <w:autoSpaceDE w:val="0"/>
              <w:autoSpaceDN w:val="0"/>
              <w:adjustRightInd w:val="0"/>
              <w:rPr>
                <w:rFonts w:ascii="Times New Roman" w:hAnsi="Times New Roman"/>
                <w:bCs/>
                <w:sz w:val="20"/>
                <w:szCs w:val="20"/>
              </w:rPr>
            </w:pPr>
            <w:r w:rsidRPr="001525F3">
              <w:rPr>
                <w:rFonts w:ascii="Times New Roman" w:hAnsi="Times New Roman"/>
                <w:b/>
                <w:bCs/>
                <w:sz w:val="20"/>
                <w:szCs w:val="20"/>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C1F88F1" w14:textId="548AE5D0" w:rsidR="00197791" w:rsidRPr="001525F3" w:rsidRDefault="0080570C" w:rsidP="002D6F37">
            <w:pPr>
              <w:widowControl w:val="0"/>
              <w:autoSpaceDE w:val="0"/>
              <w:autoSpaceDN w:val="0"/>
              <w:adjustRightInd w:val="0"/>
              <w:rPr>
                <w:rFonts w:ascii="Times New Roman" w:hAnsi="Times New Roman"/>
                <w:b/>
                <w:bCs/>
                <w:sz w:val="20"/>
                <w:szCs w:val="20"/>
              </w:rPr>
            </w:pPr>
            <w:r w:rsidRPr="001525F3">
              <w:rPr>
                <w:rFonts w:ascii="Times New Roman" w:hAnsi="Times New Roman"/>
                <w:bCs/>
                <w:sz w:val="20"/>
                <w:szCs w:val="20"/>
              </w:rPr>
              <w:t xml:space="preserve">Direct: Targeted assignments in ECON 506 – Applied Statistical Methods course. Among the assignment given throughout the course, students were required to complete assignments that measured their competency in choosing and using the appropriate statistical tools necessary to conduct analysis of economic data.  </w:t>
            </w:r>
          </w:p>
        </w:tc>
      </w:tr>
      <w:tr w:rsidR="00197791" w:rsidRPr="001525F3" w14:paraId="2FCECBFC" w14:textId="77777777" w:rsidTr="002D6F37">
        <w:trPr>
          <w:trHeight w:val="135"/>
        </w:trPr>
        <w:tc>
          <w:tcPr>
            <w:tcW w:w="2875" w:type="dxa"/>
            <w:tcBorders>
              <w:left w:val="single" w:sz="4" w:space="0" w:color="auto"/>
            </w:tcBorders>
            <w:shd w:val="clear" w:color="auto" w:fill="auto"/>
            <w:tcMar>
              <w:top w:w="100" w:type="nil"/>
              <w:right w:w="100" w:type="nil"/>
            </w:tcMar>
          </w:tcPr>
          <w:p w14:paraId="3407190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4A9CA28" w14:textId="77777777" w:rsidR="0080570C" w:rsidRPr="001525F3" w:rsidRDefault="0080570C" w:rsidP="0080570C">
            <w:pPr>
              <w:rPr>
                <w:rFonts w:ascii="Times New Roman" w:hAnsi="Times New Roman"/>
                <w:sz w:val="20"/>
                <w:szCs w:val="20"/>
              </w:rPr>
            </w:pPr>
            <w:r w:rsidRPr="001525F3">
              <w:rPr>
                <w:rFonts w:ascii="Times New Roman" w:hAnsi="Times New Roman"/>
                <w:sz w:val="20"/>
                <w:szCs w:val="20"/>
              </w:rPr>
              <w:t xml:space="preserve">Upon completion of the program, students should perform at the Intermediate or Advanced level. </w:t>
            </w:r>
          </w:p>
          <w:p w14:paraId="0F57A12C" w14:textId="3BD565A9" w:rsidR="00197791" w:rsidRPr="001525F3" w:rsidRDefault="00197791" w:rsidP="002D6F37">
            <w:pPr>
              <w:widowControl w:val="0"/>
              <w:autoSpaceDE w:val="0"/>
              <w:autoSpaceDN w:val="0"/>
              <w:adjustRightInd w:val="0"/>
              <w:rPr>
                <w:rFonts w:ascii="Times New Roman" w:hAnsi="Times New Roman"/>
                <w:color w:val="767171" w:themeColor="background2" w:themeShade="80"/>
                <w:sz w:val="20"/>
                <w:szCs w:val="20"/>
              </w:rPr>
            </w:pPr>
          </w:p>
        </w:tc>
      </w:tr>
      <w:tr w:rsidR="00197791" w:rsidRPr="001525F3" w14:paraId="7EA6A86A" w14:textId="77777777" w:rsidTr="008F4218">
        <w:tc>
          <w:tcPr>
            <w:tcW w:w="4315" w:type="dxa"/>
            <w:gridSpan w:val="2"/>
            <w:tcBorders>
              <w:left w:val="single" w:sz="4" w:space="0" w:color="auto"/>
              <w:bottom w:val="single" w:sz="4" w:space="0" w:color="auto"/>
            </w:tcBorders>
            <w:shd w:val="clear" w:color="auto" w:fill="auto"/>
            <w:tcMar>
              <w:top w:w="100" w:type="nil"/>
              <w:right w:w="100" w:type="nil"/>
            </w:tcMar>
          </w:tcPr>
          <w:p w14:paraId="2B744276"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Program Success Target for this Measurement</w:t>
            </w:r>
          </w:p>
          <w:p w14:paraId="2E180F70" w14:textId="77777777" w:rsidR="00197791" w:rsidRPr="001525F3" w:rsidRDefault="00197791" w:rsidP="002D6F37">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Pr>
          <w:p w14:paraId="6C14FB60" w14:textId="77777777" w:rsidR="00197791" w:rsidRPr="001525F3" w:rsidRDefault="00197791"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80%</w:t>
            </w:r>
          </w:p>
        </w:tc>
        <w:tc>
          <w:tcPr>
            <w:tcW w:w="4050" w:type="dxa"/>
            <w:tcBorders>
              <w:bottom w:val="single" w:sz="4" w:space="0" w:color="auto"/>
            </w:tcBorders>
            <w:shd w:val="clear" w:color="auto" w:fill="auto"/>
            <w:tcMar>
              <w:top w:w="100" w:type="nil"/>
              <w:right w:w="100" w:type="nil"/>
            </w:tcMar>
          </w:tcPr>
          <w:p w14:paraId="7BFC7AD9" w14:textId="77777777" w:rsidR="00197791" w:rsidRPr="001525F3" w:rsidRDefault="00197791" w:rsidP="002D6F37">
            <w:pPr>
              <w:widowControl w:val="0"/>
              <w:autoSpaceDE w:val="0"/>
              <w:autoSpaceDN w:val="0"/>
              <w:adjustRightInd w:val="0"/>
              <w:jc w:val="right"/>
              <w:rPr>
                <w:rFonts w:ascii="Times New Roman" w:hAnsi="Times New Roman"/>
                <w:b/>
                <w:sz w:val="20"/>
                <w:szCs w:val="20"/>
              </w:rPr>
            </w:pPr>
            <w:r w:rsidRPr="001525F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001C31B" w14:textId="4AA75BE6" w:rsidR="00197791" w:rsidRPr="001525F3" w:rsidRDefault="00E32C9B" w:rsidP="00E32C9B">
            <w:pPr>
              <w:widowControl w:val="0"/>
              <w:autoSpaceDE w:val="0"/>
              <w:autoSpaceDN w:val="0"/>
              <w:adjustRightInd w:val="0"/>
              <w:jc w:val="center"/>
              <w:rPr>
                <w:rFonts w:ascii="Times New Roman" w:hAnsi="Times New Roman"/>
                <w:sz w:val="20"/>
                <w:szCs w:val="20"/>
              </w:rPr>
            </w:pPr>
            <w:r w:rsidRPr="001525F3">
              <w:rPr>
                <w:rFonts w:ascii="Times New Roman" w:hAnsi="Times New Roman"/>
                <w:sz w:val="20"/>
                <w:szCs w:val="20"/>
              </w:rPr>
              <w:t>100%</w:t>
            </w:r>
          </w:p>
        </w:tc>
      </w:tr>
      <w:tr w:rsidR="00197791" w:rsidRPr="001525F3" w14:paraId="133BF1F3" w14:textId="77777777" w:rsidTr="002D6F37">
        <w:tc>
          <w:tcPr>
            <w:tcW w:w="2875" w:type="dxa"/>
            <w:tcBorders>
              <w:top w:val="single" w:sz="4" w:space="0" w:color="auto"/>
              <w:bottom w:val="single" w:sz="4" w:space="0" w:color="auto"/>
            </w:tcBorders>
            <w:shd w:val="clear" w:color="auto" w:fill="auto"/>
            <w:tcMar>
              <w:top w:w="100" w:type="nil"/>
              <w:right w:w="100" w:type="nil"/>
            </w:tcMar>
          </w:tcPr>
          <w:p w14:paraId="5A97E0E5"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Methods</w:t>
            </w:r>
          </w:p>
          <w:p w14:paraId="0F9B8ABC" w14:textId="77777777" w:rsidR="00197791" w:rsidRPr="001525F3" w:rsidRDefault="00197791" w:rsidP="002D6F37">
            <w:pPr>
              <w:widowControl w:val="0"/>
              <w:autoSpaceDE w:val="0"/>
              <w:autoSpaceDN w:val="0"/>
              <w:adjustRightInd w:val="0"/>
              <w:rPr>
                <w:rFonts w:ascii="Times New Roman" w:hAnsi="Times New Roman"/>
                <w:b/>
                <w:sz w:val="20"/>
                <w:szCs w:val="20"/>
              </w:rPr>
            </w:pPr>
          </w:p>
          <w:p w14:paraId="5D260418" w14:textId="77777777" w:rsidR="00197791" w:rsidRPr="001525F3" w:rsidRDefault="00197791" w:rsidP="002D6F37">
            <w:pPr>
              <w:widowControl w:val="0"/>
              <w:autoSpaceDE w:val="0"/>
              <w:autoSpaceDN w:val="0"/>
              <w:adjustRightInd w:val="0"/>
              <w:rPr>
                <w:rFonts w:ascii="Times New Roman" w:hAnsi="Times New Roman"/>
                <w:b/>
                <w:sz w:val="20"/>
                <w:szCs w:val="20"/>
              </w:rPr>
            </w:pPr>
          </w:p>
        </w:tc>
        <w:tc>
          <w:tcPr>
            <w:tcW w:w="11520" w:type="dxa"/>
            <w:gridSpan w:val="5"/>
            <w:tcBorders>
              <w:top w:val="single" w:sz="4" w:space="0" w:color="auto"/>
              <w:bottom w:val="single" w:sz="4" w:space="0" w:color="auto"/>
            </w:tcBorders>
            <w:shd w:val="clear" w:color="auto" w:fill="auto"/>
          </w:tcPr>
          <w:p w14:paraId="5F0DDBA8"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At the end of the instructor of the ECON 506 course assessed the knowledge of the students on the following scale:</w:t>
            </w:r>
          </w:p>
          <w:p w14:paraId="31B0920D"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1 – Beginner</w:t>
            </w:r>
          </w:p>
          <w:p w14:paraId="5DDFC447"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2 – Beginner +</w:t>
            </w:r>
          </w:p>
          <w:p w14:paraId="6C79C38A"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3 – Intermediate</w:t>
            </w:r>
          </w:p>
          <w:p w14:paraId="164F669E"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 4 – Advanced. </w:t>
            </w:r>
          </w:p>
          <w:p w14:paraId="7F207B02" w14:textId="77777777" w:rsidR="0080570C" w:rsidRPr="001525F3" w:rsidRDefault="0080570C" w:rsidP="0080570C">
            <w:pPr>
              <w:widowControl w:val="0"/>
              <w:autoSpaceDE w:val="0"/>
              <w:autoSpaceDN w:val="0"/>
              <w:adjustRightInd w:val="0"/>
              <w:rPr>
                <w:rFonts w:ascii="Times New Roman" w:hAnsi="Times New Roman"/>
                <w:sz w:val="20"/>
                <w:szCs w:val="20"/>
              </w:rPr>
            </w:pPr>
            <w:r w:rsidRPr="001525F3">
              <w:rPr>
                <w:rFonts w:ascii="Times New Roman" w:hAnsi="Times New Roman"/>
                <w:sz w:val="20"/>
                <w:szCs w:val="20"/>
              </w:rPr>
              <w:t xml:space="preserve">The ratings are intended to mirror the Calculation item in the LEAP Quantitative Literacy rubric. </w:t>
            </w:r>
          </w:p>
          <w:p w14:paraId="1677F698" w14:textId="6C77EF47" w:rsidR="00197791" w:rsidRPr="001525F3" w:rsidRDefault="0080570C" w:rsidP="0080570C">
            <w:pPr>
              <w:widowControl w:val="0"/>
              <w:autoSpaceDE w:val="0"/>
              <w:autoSpaceDN w:val="0"/>
              <w:adjustRightInd w:val="0"/>
              <w:rPr>
                <w:rFonts w:ascii="Times New Roman" w:hAnsi="Times New Roman"/>
                <w:b/>
                <w:sz w:val="20"/>
                <w:szCs w:val="20"/>
              </w:rPr>
            </w:pPr>
            <w:r w:rsidRPr="001525F3">
              <w:rPr>
                <w:rFonts w:ascii="Times New Roman" w:hAnsi="Times New Roman"/>
                <w:sz w:val="20"/>
                <w:szCs w:val="20"/>
              </w:rPr>
              <w:t>The data are collected from all of the students in the ECON 506 course (N=</w:t>
            </w:r>
            <w:r w:rsidR="000F1FB1" w:rsidRPr="001525F3">
              <w:rPr>
                <w:rFonts w:ascii="Times New Roman" w:hAnsi="Times New Roman"/>
                <w:sz w:val="20"/>
                <w:szCs w:val="20"/>
              </w:rPr>
              <w:t>13</w:t>
            </w:r>
            <w:r w:rsidRPr="001525F3">
              <w:rPr>
                <w:rFonts w:ascii="Times New Roman" w:hAnsi="Times New Roman"/>
                <w:sz w:val="20"/>
                <w:szCs w:val="20"/>
              </w:rPr>
              <w:t>), a core course in the MA in Applied Economics.</w:t>
            </w:r>
          </w:p>
        </w:tc>
      </w:tr>
      <w:tr w:rsidR="00197791" w:rsidRPr="001525F3" w14:paraId="451010EB" w14:textId="77777777" w:rsidTr="002D6F37">
        <w:tc>
          <w:tcPr>
            <w:tcW w:w="11245" w:type="dxa"/>
            <w:gridSpan w:val="4"/>
            <w:tcBorders>
              <w:top w:val="single" w:sz="4" w:space="0" w:color="auto"/>
              <w:bottom w:val="single" w:sz="4" w:space="0" w:color="auto"/>
            </w:tcBorders>
            <w:shd w:val="clear" w:color="auto" w:fill="auto"/>
            <w:tcMar>
              <w:top w:w="100" w:type="nil"/>
              <w:right w:w="100" w:type="nil"/>
            </w:tcMar>
          </w:tcPr>
          <w:p w14:paraId="704C7FC8" w14:textId="3A563F09" w:rsidR="00197791" w:rsidRPr="001525F3" w:rsidRDefault="00197791" w:rsidP="008F4218">
            <w:pPr>
              <w:widowControl w:val="0"/>
              <w:autoSpaceDE w:val="0"/>
              <w:autoSpaceDN w:val="0"/>
              <w:adjustRightInd w:val="0"/>
              <w:rPr>
                <w:rFonts w:ascii="Times New Roman" w:hAnsi="Times New Roman"/>
                <w:b/>
                <w:sz w:val="20"/>
                <w:szCs w:val="20"/>
              </w:rPr>
            </w:pPr>
            <w:r w:rsidRPr="001525F3">
              <w:rPr>
                <w:rFonts w:ascii="Times New Roman" w:hAnsi="Times New Roman"/>
                <w:b/>
                <w:bCs/>
                <w:sz w:val="20"/>
                <w:szCs w:val="20"/>
              </w:rPr>
              <w:t xml:space="preserve">Based on your results, circle or highlight whether the program met the goal Student Learning Outcome </w:t>
            </w:r>
            <w:r w:rsidR="008F4218" w:rsidRPr="001525F3">
              <w:rPr>
                <w:rFonts w:ascii="Times New Roman" w:hAnsi="Times New Roman"/>
                <w:b/>
                <w:bCs/>
                <w:sz w:val="20"/>
                <w:szCs w:val="20"/>
              </w:rPr>
              <w:t>5.</w:t>
            </w:r>
            <w:r w:rsidRPr="001525F3">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1CF1B8F" w14:textId="622ABE54" w:rsidR="00197791" w:rsidRPr="001525F3" w:rsidRDefault="00D267D8"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
                  <w:enabled/>
                  <w:calcOnExit w:val="0"/>
                  <w:checkBox>
                    <w:sizeAuto/>
                    <w:default w:val="1"/>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00197791" w:rsidRPr="001525F3">
              <w:rPr>
                <w:rFonts w:ascii="Times New Roman" w:hAnsi="Times New Roman"/>
                <w:b/>
                <w:sz w:val="20"/>
                <w:szCs w:val="20"/>
              </w:rPr>
              <w:t xml:space="preserve"> Met</w:t>
            </w:r>
          </w:p>
        </w:tc>
        <w:tc>
          <w:tcPr>
            <w:tcW w:w="1620" w:type="dxa"/>
            <w:tcBorders>
              <w:top w:val="single" w:sz="4" w:space="0" w:color="auto"/>
              <w:bottom w:val="single" w:sz="4" w:space="0" w:color="auto"/>
            </w:tcBorders>
            <w:shd w:val="clear" w:color="auto" w:fill="auto"/>
            <w:vAlign w:val="center"/>
          </w:tcPr>
          <w:p w14:paraId="41611930" w14:textId="77777777" w:rsidR="00197791" w:rsidRPr="001525F3" w:rsidRDefault="00197791" w:rsidP="002D6F37">
            <w:pPr>
              <w:widowControl w:val="0"/>
              <w:autoSpaceDE w:val="0"/>
              <w:autoSpaceDN w:val="0"/>
              <w:adjustRightInd w:val="0"/>
              <w:jc w:val="center"/>
              <w:rPr>
                <w:rFonts w:ascii="Times New Roman" w:hAnsi="Times New Roman"/>
                <w:b/>
                <w:sz w:val="20"/>
                <w:szCs w:val="20"/>
              </w:rPr>
            </w:pPr>
            <w:r w:rsidRPr="001525F3">
              <w:rPr>
                <w:rFonts w:ascii="Times New Roman" w:hAnsi="Times New Roman"/>
                <w:b/>
                <w:sz w:val="20"/>
                <w:szCs w:val="20"/>
              </w:rPr>
              <w:fldChar w:fldCharType="begin">
                <w:ffData>
                  <w:name w:val="Check12"/>
                  <w:enabled/>
                  <w:calcOnExit w:val="0"/>
                  <w:checkBox>
                    <w:sizeAuto/>
                    <w:default w:val="0"/>
                  </w:checkBox>
                </w:ffData>
              </w:fldChar>
            </w:r>
            <w:r w:rsidRPr="001525F3">
              <w:rPr>
                <w:rFonts w:ascii="Times New Roman" w:hAnsi="Times New Roman"/>
                <w:b/>
                <w:sz w:val="20"/>
                <w:szCs w:val="20"/>
              </w:rPr>
              <w:instrText xml:space="preserve"> FORMCHECKBOX </w:instrText>
            </w:r>
            <w:r w:rsidR="009126B3">
              <w:rPr>
                <w:rFonts w:ascii="Times New Roman" w:hAnsi="Times New Roman"/>
                <w:b/>
                <w:sz w:val="20"/>
                <w:szCs w:val="20"/>
              </w:rPr>
            </w:r>
            <w:r w:rsidR="009126B3">
              <w:rPr>
                <w:rFonts w:ascii="Times New Roman" w:hAnsi="Times New Roman"/>
                <w:b/>
                <w:sz w:val="20"/>
                <w:szCs w:val="20"/>
              </w:rPr>
              <w:fldChar w:fldCharType="separate"/>
            </w:r>
            <w:r w:rsidRPr="001525F3">
              <w:rPr>
                <w:rFonts w:ascii="Times New Roman" w:hAnsi="Times New Roman"/>
                <w:b/>
                <w:sz w:val="20"/>
                <w:szCs w:val="20"/>
              </w:rPr>
              <w:fldChar w:fldCharType="end"/>
            </w:r>
            <w:r w:rsidRPr="001525F3">
              <w:rPr>
                <w:rFonts w:ascii="Times New Roman" w:hAnsi="Times New Roman"/>
                <w:b/>
                <w:sz w:val="20"/>
                <w:szCs w:val="20"/>
              </w:rPr>
              <w:t xml:space="preserve"> Not Met</w:t>
            </w:r>
          </w:p>
        </w:tc>
      </w:tr>
      <w:tr w:rsidR="00197791" w:rsidRPr="001525F3" w14:paraId="20E88409" w14:textId="77777777" w:rsidTr="002D6F37">
        <w:tc>
          <w:tcPr>
            <w:tcW w:w="14395" w:type="dxa"/>
            <w:gridSpan w:val="6"/>
            <w:shd w:val="clear" w:color="auto" w:fill="auto"/>
            <w:tcMar>
              <w:top w:w="100" w:type="nil"/>
              <w:right w:w="100" w:type="nil"/>
            </w:tcMar>
          </w:tcPr>
          <w:p w14:paraId="1465CFFB" w14:textId="77777777" w:rsidR="00197791" w:rsidRPr="001525F3" w:rsidRDefault="00197791" w:rsidP="002D6F37">
            <w:pPr>
              <w:widowControl w:val="0"/>
              <w:autoSpaceDE w:val="0"/>
              <w:autoSpaceDN w:val="0"/>
              <w:adjustRightInd w:val="0"/>
              <w:rPr>
                <w:rFonts w:ascii="Times New Roman" w:hAnsi="Times New Roman"/>
                <w:b/>
                <w:sz w:val="20"/>
                <w:szCs w:val="20"/>
              </w:rPr>
            </w:pPr>
            <w:r w:rsidRPr="001525F3">
              <w:rPr>
                <w:rFonts w:ascii="Times New Roman" w:hAnsi="Times New Roman"/>
                <w:b/>
                <w:sz w:val="20"/>
                <w:szCs w:val="20"/>
              </w:rPr>
              <w:t xml:space="preserve">Actions </w:t>
            </w:r>
            <w:r w:rsidRPr="001525F3">
              <w:rPr>
                <w:rFonts w:ascii="Times New Roman" w:hAnsi="Times New Roman"/>
                <w:sz w:val="20"/>
                <w:szCs w:val="20"/>
              </w:rPr>
              <w:t>(Describe the decision-making process and actions for program improvement.  The actions should include a timeline.)</w:t>
            </w:r>
          </w:p>
        </w:tc>
      </w:tr>
      <w:tr w:rsidR="00197791" w:rsidRPr="001525F3" w14:paraId="050EC306" w14:textId="77777777" w:rsidTr="002D6F37">
        <w:trPr>
          <w:trHeight w:val="1340"/>
        </w:trPr>
        <w:tc>
          <w:tcPr>
            <w:tcW w:w="14395" w:type="dxa"/>
            <w:gridSpan w:val="6"/>
            <w:shd w:val="clear" w:color="auto" w:fill="auto"/>
            <w:tcMar>
              <w:top w:w="100" w:type="nil"/>
              <w:right w:w="100" w:type="nil"/>
            </w:tcMar>
          </w:tcPr>
          <w:p w14:paraId="131E1B6C" w14:textId="2D90CFA0" w:rsidR="00197791" w:rsidRPr="001525F3" w:rsidRDefault="009F4D59" w:rsidP="002D6F37">
            <w:pPr>
              <w:jc w:val="both"/>
              <w:rPr>
                <w:rFonts w:ascii="Times New Roman" w:hAnsi="Times New Roman"/>
                <w:b/>
                <w:sz w:val="20"/>
                <w:szCs w:val="20"/>
              </w:rPr>
            </w:pPr>
            <w:r w:rsidRPr="001525F3">
              <w:rPr>
                <w:rFonts w:ascii="Times New Roman" w:hAnsi="Times New Roman"/>
                <w:sz w:val="20"/>
                <w:szCs w:val="20"/>
              </w:rPr>
              <w:t xml:space="preserve">Similar to SLO 4, the data indicate improvement </w:t>
            </w:r>
            <w:r>
              <w:rPr>
                <w:rFonts w:ascii="Times New Roman" w:hAnsi="Times New Roman"/>
                <w:sz w:val="20"/>
                <w:szCs w:val="20"/>
              </w:rPr>
              <w:t>over time</w:t>
            </w:r>
            <w:r w:rsidRPr="001525F3">
              <w:rPr>
                <w:rFonts w:ascii="Times New Roman" w:hAnsi="Times New Roman"/>
                <w:sz w:val="20"/>
                <w:szCs w:val="20"/>
              </w:rPr>
              <w:t>. As with SLO 4, we are not sure what led to the improvement, but we suspect that new pedagogies might have generated</w:t>
            </w:r>
            <w:r>
              <w:rPr>
                <w:rFonts w:ascii="Times New Roman" w:hAnsi="Times New Roman"/>
                <w:sz w:val="20"/>
                <w:szCs w:val="20"/>
              </w:rPr>
              <w:t xml:space="preserve"> </w:t>
            </w:r>
            <w:r w:rsidRPr="001525F3">
              <w:rPr>
                <w:rFonts w:ascii="Times New Roman" w:hAnsi="Times New Roman"/>
                <w:sz w:val="20"/>
                <w:szCs w:val="20"/>
              </w:rPr>
              <w:t>benefits.</w:t>
            </w:r>
          </w:p>
        </w:tc>
      </w:tr>
      <w:tr w:rsidR="00197791" w:rsidRPr="001525F3" w14:paraId="4DE4FF84" w14:textId="77777777" w:rsidTr="002D6F37">
        <w:tc>
          <w:tcPr>
            <w:tcW w:w="14395" w:type="dxa"/>
            <w:gridSpan w:val="6"/>
            <w:shd w:val="clear" w:color="auto" w:fill="auto"/>
            <w:tcMar>
              <w:top w:w="100" w:type="nil"/>
              <w:right w:w="100" w:type="nil"/>
            </w:tcMar>
          </w:tcPr>
          <w:p w14:paraId="225C66EB" w14:textId="77777777" w:rsidR="00197791" w:rsidRPr="001525F3" w:rsidRDefault="00197791" w:rsidP="002D6F37">
            <w:pPr>
              <w:jc w:val="both"/>
              <w:rPr>
                <w:rFonts w:ascii="Times New Roman" w:hAnsi="Times New Roman"/>
                <w:b/>
                <w:bCs/>
                <w:sz w:val="20"/>
                <w:szCs w:val="20"/>
              </w:rPr>
            </w:pPr>
            <w:r w:rsidRPr="001525F3">
              <w:rPr>
                <w:rFonts w:ascii="Times New Roman" w:hAnsi="Times New Roman"/>
                <w:b/>
                <w:bCs/>
                <w:sz w:val="20"/>
                <w:szCs w:val="20"/>
              </w:rPr>
              <w:t xml:space="preserve">Follow-Up </w:t>
            </w:r>
            <w:r w:rsidRPr="001525F3">
              <w:rPr>
                <w:rFonts w:ascii="Times New Roman" w:hAnsi="Times New Roman"/>
                <w:bCs/>
                <w:sz w:val="20"/>
                <w:szCs w:val="20"/>
              </w:rPr>
              <w:t>(Provide your timeline for follow-up.  If follow-up has occurred, describe how the actions above have resulted in program improvement.)</w:t>
            </w:r>
          </w:p>
        </w:tc>
      </w:tr>
      <w:tr w:rsidR="00197791" w:rsidRPr="001525F3" w14:paraId="0920F493" w14:textId="77777777" w:rsidTr="002D6F37">
        <w:tc>
          <w:tcPr>
            <w:tcW w:w="14395" w:type="dxa"/>
            <w:gridSpan w:val="6"/>
            <w:shd w:val="clear" w:color="auto" w:fill="auto"/>
            <w:tcMar>
              <w:top w:w="100" w:type="nil"/>
              <w:right w:w="100" w:type="nil"/>
            </w:tcMar>
          </w:tcPr>
          <w:p w14:paraId="3E09BBC2" w14:textId="77777777" w:rsidR="009F4D59" w:rsidRPr="001525F3" w:rsidRDefault="009F4D59" w:rsidP="009F4D59">
            <w:pPr>
              <w:jc w:val="both"/>
              <w:rPr>
                <w:rFonts w:ascii="Times New Roman" w:hAnsi="Times New Roman"/>
                <w:bCs/>
                <w:color w:val="000000" w:themeColor="text1"/>
                <w:sz w:val="20"/>
                <w:szCs w:val="20"/>
              </w:rPr>
            </w:pPr>
            <w:r w:rsidRPr="001525F3">
              <w:rPr>
                <w:rFonts w:ascii="Times New Roman" w:hAnsi="Times New Roman"/>
                <w:bCs/>
                <w:color w:val="000000" w:themeColor="text1"/>
                <w:sz w:val="20"/>
                <w:szCs w:val="20"/>
              </w:rPr>
              <w:t xml:space="preserve">We will continue to incorporate some of the pedagogical techniques developed to determine if that benefits students. </w:t>
            </w:r>
          </w:p>
          <w:p w14:paraId="47B5F486" w14:textId="77777777" w:rsidR="00197791" w:rsidRPr="001525F3" w:rsidRDefault="00197791" w:rsidP="002D6F37">
            <w:pPr>
              <w:jc w:val="both"/>
              <w:rPr>
                <w:rFonts w:ascii="Times New Roman" w:hAnsi="Times New Roman"/>
                <w:bCs/>
                <w:color w:val="000000" w:themeColor="text1"/>
                <w:sz w:val="20"/>
                <w:szCs w:val="20"/>
              </w:rPr>
            </w:pPr>
          </w:p>
          <w:p w14:paraId="2A7281E3" w14:textId="77777777" w:rsidR="00197791" w:rsidRPr="001525F3" w:rsidRDefault="00197791" w:rsidP="002D6F37">
            <w:pPr>
              <w:jc w:val="both"/>
              <w:rPr>
                <w:rFonts w:ascii="Times New Roman" w:hAnsi="Times New Roman"/>
                <w:bCs/>
                <w:color w:val="000000" w:themeColor="text1"/>
                <w:sz w:val="20"/>
                <w:szCs w:val="20"/>
              </w:rPr>
            </w:pPr>
          </w:p>
          <w:p w14:paraId="05EDA6B4" w14:textId="77777777" w:rsidR="00197791" w:rsidRPr="001525F3" w:rsidRDefault="00197791" w:rsidP="002D6F37">
            <w:pPr>
              <w:jc w:val="both"/>
              <w:rPr>
                <w:rFonts w:ascii="Times New Roman" w:hAnsi="Times New Roman"/>
                <w:bCs/>
                <w:color w:val="000000" w:themeColor="text1"/>
                <w:sz w:val="20"/>
                <w:szCs w:val="20"/>
              </w:rPr>
            </w:pPr>
          </w:p>
        </w:tc>
      </w:tr>
      <w:tr w:rsidR="00197791" w:rsidRPr="001525F3" w14:paraId="2C76AC5D" w14:textId="77777777" w:rsidTr="002D6F37">
        <w:tc>
          <w:tcPr>
            <w:tcW w:w="14395" w:type="dxa"/>
            <w:gridSpan w:val="6"/>
            <w:shd w:val="clear" w:color="auto" w:fill="auto"/>
            <w:tcMar>
              <w:top w:w="100" w:type="nil"/>
              <w:right w:w="100" w:type="nil"/>
            </w:tcMar>
          </w:tcPr>
          <w:p w14:paraId="5053732F" w14:textId="77777777" w:rsidR="00197791" w:rsidRPr="001525F3" w:rsidRDefault="00197791" w:rsidP="002D6F37">
            <w:pPr>
              <w:jc w:val="both"/>
              <w:rPr>
                <w:rFonts w:ascii="Times New Roman" w:hAnsi="Times New Roman"/>
                <w:bCs/>
                <w:color w:val="000000" w:themeColor="text1"/>
                <w:sz w:val="20"/>
                <w:szCs w:val="20"/>
              </w:rPr>
            </w:pPr>
            <w:r w:rsidRPr="001525F3">
              <w:rPr>
                <w:rFonts w:ascii="Times New Roman" w:hAnsi="Times New Roman"/>
                <w:b/>
                <w:bCs/>
                <w:color w:val="000000" w:themeColor="text1"/>
                <w:sz w:val="20"/>
                <w:szCs w:val="20"/>
              </w:rPr>
              <w:t>Next Assessment Cycle Plan</w:t>
            </w:r>
            <w:r w:rsidRPr="001525F3">
              <w:rPr>
                <w:rFonts w:ascii="Times New Roman" w:hAnsi="Times New Roman"/>
                <w:color w:val="000000" w:themeColor="text1"/>
                <w:sz w:val="20"/>
                <w:szCs w:val="20"/>
              </w:rPr>
              <w:t xml:space="preserve"> (Please describe your assessment plan timetable for this outcome)</w:t>
            </w:r>
          </w:p>
        </w:tc>
      </w:tr>
      <w:tr w:rsidR="00197791" w:rsidRPr="001525F3" w14:paraId="22EA8614" w14:textId="77777777" w:rsidTr="002D6F37">
        <w:tc>
          <w:tcPr>
            <w:tcW w:w="14395" w:type="dxa"/>
            <w:gridSpan w:val="6"/>
            <w:shd w:val="clear" w:color="auto" w:fill="auto"/>
            <w:tcMar>
              <w:top w:w="100" w:type="nil"/>
              <w:right w:w="100" w:type="nil"/>
            </w:tcMar>
          </w:tcPr>
          <w:p w14:paraId="1AF4D0C6" w14:textId="77777777" w:rsidR="009F4D59" w:rsidRPr="00DF60BD" w:rsidRDefault="009F4D59" w:rsidP="009F4D59">
            <w:pPr>
              <w:jc w:val="both"/>
              <w:rPr>
                <w:rFonts w:ascii="Times New Roman" w:hAnsi="Times New Roman"/>
                <w:sz w:val="20"/>
                <w:szCs w:val="20"/>
              </w:rPr>
            </w:pPr>
            <w:r w:rsidRPr="001525F3">
              <w:rPr>
                <w:rFonts w:ascii="Times New Roman" w:hAnsi="Times New Roman"/>
                <w:sz w:val="20"/>
                <w:szCs w:val="20"/>
              </w:rPr>
              <w:t xml:space="preserve">This outcome is assessed on annual basis. During the next assessment cycle, we will use the same rubric for consistency and because it provides us with a detailed data on students’ performance. The artifacts, again, will be targeted assignments in ECON 506 course. The data will be gathered by the instructor of the ECON 506 course. </w:t>
            </w:r>
          </w:p>
          <w:p w14:paraId="4729C4F2" w14:textId="77777777" w:rsidR="00197791" w:rsidRPr="001525F3" w:rsidRDefault="00197791" w:rsidP="002D6F37">
            <w:pPr>
              <w:jc w:val="both"/>
              <w:rPr>
                <w:rFonts w:ascii="Times New Roman" w:hAnsi="Times New Roman"/>
                <w:color w:val="767171" w:themeColor="background2" w:themeShade="80"/>
                <w:sz w:val="20"/>
                <w:szCs w:val="20"/>
              </w:rPr>
            </w:pPr>
            <w:bookmarkStart w:id="4" w:name="_GoBack"/>
            <w:bookmarkEnd w:id="4"/>
          </w:p>
          <w:p w14:paraId="28754864" w14:textId="77777777" w:rsidR="00197791" w:rsidRPr="001525F3" w:rsidRDefault="00197791" w:rsidP="002D6F37">
            <w:pPr>
              <w:jc w:val="both"/>
              <w:rPr>
                <w:rFonts w:ascii="Times New Roman" w:hAnsi="Times New Roman"/>
                <w:color w:val="767171" w:themeColor="background2" w:themeShade="80"/>
                <w:sz w:val="20"/>
                <w:szCs w:val="20"/>
              </w:rPr>
            </w:pPr>
          </w:p>
          <w:p w14:paraId="3666DAF4" w14:textId="77777777" w:rsidR="00197791" w:rsidRPr="001525F3" w:rsidRDefault="00197791" w:rsidP="002D6F37">
            <w:pPr>
              <w:jc w:val="both"/>
              <w:rPr>
                <w:rFonts w:ascii="Times New Roman" w:hAnsi="Times New Roman"/>
                <w:bCs/>
                <w:sz w:val="20"/>
                <w:szCs w:val="20"/>
              </w:rPr>
            </w:pPr>
          </w:p>
        </w:tc>
      </w:tr>
    </w:tbl>
    <w:p w14:paraId="1A267307" w14:textId="6977178B" w:rsidR="001525F3" w:rsidRPr="001525F3" w:rsidRDefault="001525F3" w:rsidP="00197791">
      <w:pPr>
        <w:rPr>
          <w:rFonts w:ascii="Times New Roman" w:hAnsi="Times New Roman"/>
          <w:sz w:val="20"/>
          <w:szCs w:val="20"/>
        </w:rPr>
      </w:pPr>
    </w:p>
    <w:p w14:paraId="18CF2A4E" w14:textId="6DFADF85" w:rsidR="001525F3" w:rsidRDefault="001525F3">
      <w:pPr>
        <w:rPr>
          <w:rFonts w:ascii="Times New Roman" w:hAnsi="Times New Roman"/>
          <w:sz w:val="20"/>
          <w:szCs w:val="20"/>
        </w:rPr>
      </w:pPr>
      <w:r w:rsidRPr="001525F3">
        <w:rPr>
          <w:rFonts w:ascii="Times New Roman" w:hAnsi="Times New Roman"/>
          <w:sz w:val="20"/>
          <w:szCs w:val="20"/>
        </w:rPr>
        <w:br w:type="page"/>
      </w:r>
    </w:p>
    <w:p w14:paraId="0ABC8204" w14:textId="6ECB26F9" w:rsidR="00F7452E" w:rsidRDefault="00C95593">
      <w:pPr>
        <w:rPr>
          <w:rFonts w:ascii="Times New Roman" w:hAnsi="Times New Roman"/>
          <w:sz w:val="20"/>
          <w:szCs w:val="20"/>
        </w:rPr>
      </w:pPr>
      <w:r>
        <w:rPr>
          <w:rFonts w:ascii="Times New Roman" w:hAnsi="Times New Roman"/>
          <w:sz w:val="20"/>
          <w:szCs w:val="20"/>
        </w:rPr>
        <w:t xml:space="preserve">SLO </w:t>
      </w:r>
      <w:r w:rsidR="00CE2B18">
        <w:rPr>
          <w:rFonts w:ascii="Times New Roman" w:hAnsi="Times New Roman"/>
          <w:sz w:val="20"/>
          <w:szCs w:val="20"/>
        </w:rPr>
        <w:t>1</w:t>
      </w:r>
      <w:r>
        <w:rPr>
          <w:rFonts w:ascii="Times New Roman" w:hAnsi="Times New Roman"/>
          <w:sz w:val="20"/>
          <w:szCs w:val="20"/>
        </w:rPr>
        <w:t xml:space="preserve"> Rubric</w:t>
      </w:r>
    </w:p>
    <w:tbl>
      <w:tblPr>
        <w:tblW w:w="0" w:type="auto"/>
        <w:tblLook w:val="04A0" w:firstRow="1" w:lastRow="0" w:firstColumn="1" w:lastColumn="0" w:noHBand="0" w:noVBand="1"/>
      </w:tblPr>
      <w:tblGrid>
        <w:gridCol w:w="3364"/>
        <w:gridCol w:w="2828"/>
        <w:gridCol w:w="2422"/>
        <w:gridCol w:w="2941"/>
        <w:gridCol w:w="2835"/>
      </w:tblGrid>
      <w:tr w:rsidR="00F7452E" w:rsidRPr="00F7452E" w14:paraId="181485E8" w14:textId="77777777" w:rsidTr="00F7452E">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3B59C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55EEF8C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Capstone</w:t>
            </w:r>
          </w:p>
        </w:tc>
        <w:tc>
          <w:tcPr>
            <w:tcW w:w="0" w:type="auto"/>
            <w:gridSpan w:val="2"/>
            <w:tcBorders>
              <w:top w:val="single" w:sz="4" w:space="0" w:color="auto"/>
              <w:left w:val="nil"/>
              <w:bottom w:val="nil"/>
              <w:right w:val="nil"/>
            </w:tcBorders>
            <w:shd w:val="clear" w:color="auto" w:fill="auto"/>
            <w:noWrap/>
            <w:vAlign w:val="center"/>
            <w:hideMark/>
          </w:tcPr>
          <w:p w14:paraId="4BCB0F49"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8163C4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Benchmark</w:t>
            </w:r>
          </w:p>
        </w:tc>
      </w:tr>
      <w:tr w:rsidR="00F7452E" w:rsidRPr="00F7452E" w14:paraId="6FD72507" w14:textId="77777777" w:rsidTr="00F7452E">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6661DBA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33EB8F"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14:paraId="09E0A3A5"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3</w:t>
            </w:r>
          </w:p>
        </w:tc>
        <w:tc>
          <w:tcPr>
            <w:tcW w:w="0" w:type="auto"/>
            <w:tcBorders>
              <w:top w:val="nil"/>
              <w:left w:val="nil"/>
              <w:bottom w:val="single" w:sz="4" w:space="0" w:color="auto"/>
              <w:right w:val="nil"/>
            </w:tcBorders>
            <w:shd w:val="clear" w:color="auto" w:fill="auto"/>
            <w:noWrap/>
            <w:vAlign w:val="center"/>
            <w:hideMark/>
          </w:tcPr>
          <w:p w14:paraId="09F2AA7D"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D834411" w14:textId="77777777" w:rsidR="00F7452E" w:rsidRPr="00F7452E" w:rsidRDefault="00F7452E" w:rsidP="00F7452E">
            <w:pPr>
              <w:jc w:val="center"/>
              <w:rPr>
                <w:rFonts w:ascii="Times New Roman" w:hAnsi="Times New Roman"/>
                <w:b/>
                <w:bCs/>
                <w:color w:val="000000"/>
                <w:sz w:val="20"/>
                <w:szCs w:val="20"/>
              </w:rPr>
            </w:pPr>
            <w:r w:rsidRPr="00F7452E">
              <w:rPr>
                <w:rFonts w:ascii="Times New Roman" w:hAnsi="Times New Roman"/>
                <w:b/>
                <w:bCs/>
                <w:color w:val="000000"/>
                <w:sz w:val="20"/>
                <w:szCs w:val="20"/>
              </w:rPr>
              <w:t>1</w:t>
            </w:r>
          </w:p>
        </w:tc>
      </w:tr>
      <w:tr w:rsidR="00F7452E" w:rsidRPr="00F7452E" w14:paraId="449700B6" w14:textId="77777777" w:rsidTr="00F7452E">
        <w:trPr>
          <w:trHeight w:val="1560"/>
        </w:trPr>
        <w:tc>
          <w:tcPr>
            <w:tcW w:w="0" w:type="auto"/>
            <w:tcBorders>
              <w:top w:val="nil"/>
              <w:left w:val="single" w:sz="4" w:space="0" w:color="auto"/>
              <w:bottom w:val="single" w:sz="4" w:space="0" w:color="auto"/>
              <w:right w:val="single" w:sz="4" w:space="0" w:color="auto"/>
            </w:tcBorders>
            <w:shd w:val="clear" w:color="auto" w:fill="auto"/>
            <w:hideMark/>
          </w:tcPr>
          <w:p w14:paraId="2BB46A1E"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Representation</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convert relevant information into various mathematical forms (e.g., equations, graphs, diagrams, tables, words)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4357BC04"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Skillfully converts relevant information into an insightful mathematical portrayal in a way that contributes to a further or deeper understanding.</w:t>
            </w:r>
          </w:p>
        </w:tc>
        <w:tc>
          <w:tcPr>
            <w:tcW w:w="0" w:type="auto"/>
            <w:tcBorders>
              <w:top w:val="nil"/>
              <w:left w:val="nil"/>
              <w:bottom w:val="single" w:sz="4" w:space="0" w:color="auto"/>
              <w:right w:val="single" w:sz="4" w:space="0" w:color="auto"/>
            </w:tcBorders>
            <w:shd w:val="clear" w:color="auto" w:fill="auto"/>
            <w:hideMark/>
          </w:tcPr>
          <w:p w14:paraId="17D4CB5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Competently converts relevant information into an appropriate and desired mathematical</w:t>
            </w:r>
            <w:r w:rsidRPr="00F7452E">
              <w:rPr>
                <w:rFonts w:ascii="Times New Roman" w:hAnsi="Times New Roman"/>
                <w:color w:val="000000"/>
                <w:sz w:val="20"/>
                <w:szCs w:val="20"/>
              </w:rPr>
              <w:br/>
              <w:t>portrayal.</w:t>
            </w:r>
          </w:p>
        </w:tc>
        <w:tc>
          <w:tcPr>
            <w:tcW w:w="0" w:type="auto"/>
            <w:tcBorders>
              <w:top w:val="nil"/>
              <w:left w:val="nil"/>
              <w:bottom w:val="single" w:sz="4" w:space="0" w:color="auto"/>
              <w:right w:val="single" w:sz="4" w:space="0" w:color="auto"/>
            </w:tcBorders>
            <w:shd w:val="clear" w:color="auto" w:fill="auto"/>
            <w:hideMark/>
          </w:tcPr>
          <w:p w14:paraId="598A3D18"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only partially appropriate or accurate.</w:t>
            </w:r>
          </w:p>
        </w:tc>
        <w:tc>
          <w:tcPr>
            <w:tcW w:w="0" w:type="auto"/>
            <w:tcBorders>
              <w:top w:val="nil"/>
              <w:left w:val="nil"/>
              <w:bottom w:val="single" w:sz="4" w:space="0" w:color="auto"/>
              <w:right w:val="single" w:sz="4" w:space="0" w:color="auto"/>
            </w:tcBorders>
            <w:shd w:val="clear" w:color="auto" w:fill="auto"/>
            <w:hideMark/>
          </w:tcPr>
          <w:p w14:paraId="2756B629"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Completes conversion of information but resulting mathematical portrayal is inappropriate or inaccurate.</w:t>
            </w:r>
          </w:p>
        </w:tc>
      </w:tr>
      <w:tr w:rsidR="00F7452E" w:rsidRPr="00F7452E" w14:paraId="16952D0B"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0031A55"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Calculation</w:t>
            </w:r>
          </w:p>
        </w:tc>
        <w:tc>
          <w:tcPr>
            <w:tcW w:w="0" w:type="auto"/>
            <w:tcBorders>
              <w:top w:val="nil"/>
              <w:left w:val="nil"/>
              <w:bottom w:val="single" w:sz="4" w:space="0" w:color="auto"/>
              <w:right w:val="single" w:sz="4" w:space="0" w:color="auto"/>
            </w:tcBorders>
            <w:shd w:val="clear" w:color="auto" w:fill="auto"/>
            <w:hideMark/>
          </w:tcPr>
          <w:p w14:paraId="4216356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w:t>
            </w:r>
            <w:r w:rsidRPr="00F7452E">
              <w:rPr>
                <w:rFonts w:ascii="Times New Roman" w:hAnsi="Times New Roman"/>
                <w:color w:val="000000"/>
                <w:sz w:val="20"/>
                <w:szCs w:val="20"/>
              </w:rPr>
              <w:br/>
              <w:t>solve the problem. Calculations are also presented elegantly (clearly, concisely, etc.)</w:t>
            </w:r>
          </w:p>
        </w:tc>
        <w:tc>
          <w:tcPr>
            <w:tcW w:w="0" w:type="auto"/>
            <w:tcBorders>
              <w:top w:val="nil"/>
              <w:left w:val="nil"/>
              <w:bottom w:val="single" w:sz="4" w:space="0" w:color="auto"/>
              <w:right w:val="single" w:sz="4" w:space="0" w:color="auto"/>
            </w:tcBorders>
            <w:shd w:val="clear" w:color="auto" w:fill="auto"/>
            <w:hideMark/>
          </w:tcPr>
          <w:p w14:paraId="690A7F83"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essentially all successful and sufficiently comprehensive to solve the problem.</w:t>
            </w:r>
          </w:p>
        </w:tc>
        <w:tc>
          <w:tcPr>
            <w:tcW w:w="0" w:type="auto"/>
            <w:tcBorders>
              <w:top w:val="nil"/>
              <w:left w:val="nil"/>
              <w:bottom w:val="single" w:sz="4" w:space="0" w:color="auto"/>
              <w:right w:val="single" w:sz="4" w:space="0" w:color="auto"/>
            </w:tcBorders>
            <w:shd w:val="clear" w:color="auto" w:fill="auto"/>
            <w:hideMark/>
          </w:tcPr>
          <w:p w14:paraId="52CAA40C"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attempted are either unsuccessful or represent only a portion of the calculations required to comprehensively solve the  problem.</w:t>
            </w:r>
          </w:p>
        </w:tc>
        <w:tc>
          <w:tcPr>
            <w:tcW w:w="0" w:type="auto"/>
            <w:tcBorders>
              <w:top w:val="nil"/>
              <w:left w:val="nil"/>
              <w:bottom w:val="single" w:sz="4" w:space="0" w:color="auto"/>
              <w:right w:val="single" w:sz="4" w:space="0" w:color="auto"/>
            </w:tcBorders>
            <w:shd w:val="clear" w:color="auto" w:fill="auto"/>
            <w:hideMark/>
          </w:tcPr>
          <w:p w14:paraId="430449EF"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Calculations are attempted but are both unsuccessful and are not comprehensive.</w:t>
            </w:r>
          </w:p>
        </w:tc>
      </w:tr>
      <w:tr w:rsidR="00F7452E" w:rsidRPr="00F7452E" w14:paraId="05332ADA" w14:textId="77777777" w:rsidTr="00F7452E">
        <w:trPr>
          <w:trHeight w:val="1860"/>
        </w:trPr>
        <w:tc>
          <w:tcPr>
            <w:tcW w:w="0" w:type="auto"/>
            <w:tcBorders>
              <w:top w:val="nil"/>
              <w:left w:val="single" w:sz="4" w:space="0" w:color="auto"/>
              <w:bottom w:val="single" w:sz="4" w:space="0" w:color="auto"/>
              <w:right w:val="single" w:sz="4" w:space="0" w:color="auto"/>
            </w:tcBorders>
            <w:shd w:val="clear" w:color="auto" w:fill="auto"/>
            <w:hideMark/>
          </w:tcPr>
          <w:p w14:paraId="73EDC2F4" w14:textId="77777777" w:rsidR="00F7452E" w:rsidRPr="00F7452E" w:rsidRDefault="00F7452E" w:rsidP="00F7452E">
            <w:pPr>
              <w:rPr>
                <w:rFonts w:ascii="Times New Roman" w:hAnsi="Times New Roman"/>
                <w:b/>
                <w:bCs/>
                <w:color w:val="000000"/>
                <w:sz w:val="20"/>
                <w:szCs w:val="20"/>
              </w:rPr>
            </w:pPr>
            <w:r w:rsidRPr="00F7452E">
              <w:rPr>
                <w:rFonts w:ascii="Times New Roman" w:hAnsi="Times New Roman"/>
                <w:b/>
                <w:bCs/>
                <w:color w:val="000000"/>
                <w:sz w:val="20"/>
                <w:szCs w:val="20"/>
              </w:rPr>
              <w:t>Application/Analysis</w:t>
            </w:r>
            <w:r w:rsidRPr="00F7452E">
              <w:rPr>
                <w:rFonts w:ascii="Times New Roman" w:hAnsi="Times New Roman"/>
                <w:b/>
                <w:bCs/>
                <w:color w:val="000000"/>
                <w:sz w:val="20"/>
                <w:szCs w:val="20"/>
              </w:rPr>
              <w:br/>
            </w:r>
            <w:r w:rsidRPr="00F7452E">
              <w:rPr>
                <w:rFonts w:ascii="Times New Roman" w:hAnsi="Times New Roman"/>
                <w:color w:val="000000"/>
                <w:sz w:val="20"/>
                <w:szCs w:val="20"/>
              </w:rPr>
              <w:t>Ability to make judgments and draw appropriate conclusions based on the quantitative analysis of data, while recognizing the limits of this analysis</w:t>
            </w:r>
            <w:r w:rsidRPr="00F7452E">
              <w:rPr>
                <w:rFonts w:ascii="Times New Roman" w:hAnsi="Times New Roman"/>
                <w:color w:val="000000"/>
                <w:sz w:val="20"/>
                <w:szCs w:val="20"/>
              </w:rPr>
              <w:br/>
            </w:r>
            <w:r w:rsidRPr="00F7452E">
              <w:rPr>
                <w:rFonts w:ascii="Times New Roman" w:hAnsi="Times New Roman"/>
                <w:i/>
                <w:iCs/>
                <w:color w:val="000000"/>
                <w:sz w:val="20"/>
                <w:szCs w:val="20"/>
              </w:rPr>
              <w:t>LEAP Quantitative Literacy</w:t>
            </w:r>
          </w:p>
        </w:tc>
        <w:tc>
          <w:tcPr>
            <w:tcW w:w="0" w:type="auto"/>
            <w:tcBorders>
              <w:top w:val="nil"/>
              <w:left w:val="nil"/>
              <w:bottom w:val="single" w:sz="4" w:space="0" w:color="auto"/>
              <w:right w:val="single" w:sz="4" w:space="0" w:color="auto"/>
            </w:tcBorders>
            <w:shd w:val="clear" w:color="auto" w:fill="auto"/>
            <w:hideMark/>
          </w:tcPr>
          <w:p w14:paraId="035D012E"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deep and thoughtful judgments, drawing insightful,  carefully qualified conclusions from</w:t>
            </w:r>
            <w:r w:rsidRPr="00F7452E">
              <w:rPr>
                <w:rFonts w:ascii="Times New Roman" w:hAnsi="Times New Roman"/>
                <w:color w:val="000000"/>
                <w:sz w:val="20"/>
                <w:szCs w:val="20"/>
              </w:rPr>
              <w:br/>
              <w:t>this work.</w:t>
            </w:r>
          </w:p>
        </w:tc>
        <w:tc>
          <w:tcPr>
            <w:tcW w:w="0" w:type="auto"/>
            <w:tcBorders>
              <w:top w:val="nil"/>
              <w:left w:val="nil"/>
              <w:bottom w:val="single" w:sz="4" w:space="0" w:color="auto"/>
              <w:right w:val="single" w:sz="4" w:space="0" w:color="auto"/>
            </w:tcBorders>
            <w:shd w:val="clear" w:color="auto" w:fill="auto"/>
            <w:hideMark/>
          </w:tcPr>
          <w:p w14:paraId="220302FA"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competent judgments, drawing reasonable</w:t>
            </w:r>
            <w:r w:rsidRPr="00F7452E">
              <w:rPr>
                <w:rFonts w:ascii="Times New Roman" w:hAnsi="Times New Roman"/>
                <w:color w:val="000000"/>
                <w:sz w:val="20"/>
                <w:szCs w:val="20"/>
              </w:rPr>
              <w:br/>
              <w:t>and appropriately qualified conclusions from this work.</w:t>
            </w:r>
          </w:p>
        </w:tc>
        <w:tc>
          <w:tcPr>
            <w:tcW w:w="0" w:type="auto"/>
            <w:tcBorders>
              <w:top w:val="nil"/>
              <w:left w:val="nil"/>
              <w:bottom w:val="single" w:sz="4" w:space="0" w:color="auto"/>
              <w:right w:val="single" w:sz="4" w:space="0" w:color="auto"/>
            </w:tcBorders>
            <w:shd w:val="clear" w:color="auto" w:fill="auto"/>
            <w:hideMark/>
          </w:tcPr>
          <w:p w14:paraId="6895EC50"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workmanlike (without inspiration or nuance,</w:t>
            </w:r>
            <w:r w:rsidRPr="00F7452E">
              <w:rPr>
                <w:rFonts w:ascii="Times New Roman" w:hAnsi="Times New Roman"/>
                <w:color w:val="000000"/>
                <w:sz w:val="20"/>
                <w:szCs w:val="20"/>
              </w:rPr>
              <w:br/>
              <w:t>ordinary) judgments, drawing plausible conclusions from this work.</w:t>
            </w:r>
          </w:p>
        </w:tc>
        <w:tc>
          <w:tcPr>
            <w:tcW w:w="0" w:type="auto"/>
            <w:tcBorders>
              <w:top w:val="nil"/>
              <w:left w:val="nil"/>
              <w:bottom w:val="single" w:sz="4" w:space="0" w:color="auto"/>
              <w:right w:val="single" w:sz="4" w:space="0" w:color="auto"/>
            </w:tcBorders>
            <w:shd w:val="clear" w:color="auto" w:fill="auto"/>
            <w:hideMark/>
          </w:tcPr>
          <w:p w14:paraId="5A979B71" w14:textId="77777777" w:rsidR="00F7452E" w:rsidRPr="00F7452E" w:rsidRDefault="00F7452E" w:rsidP="00F7452E">
            <w:pPr>
              <w:rPr>
                <w:rFonts w:ascii="Times New Roman" w:hAnsi="Times New Roman"/>
                <w:color w:val="000000"/>
                <w:sz w:val="20"/>
                <w:szCs w:val="20"/>
              </w:rPr>
            </w:pPr>
            <w:r w:rsidRPr="00F7452E">
              <w:rPr>
                <w:rFonts w:ascii="Times New Roman" w:hAnsi="Times New Roman"/>
                <w:color w:val="000000"/>
                <w:sz w:val="20"/>
                <w:szCs w:val="20"/>
              </w:rPr>
              <w:t>Uses the quantitative analysis of data as the basis for tentative, basic judgments, although is hesitant or uncertain about drawing conclusions</w:t>
            </w:r>
            <w:r w:rsidRPr="00F7452E">
              <w:rPr>
                <w:rFonts w:ascii="Times New Roman" w:hAnsi="Times New Roman"/>
                <w:color w:val="000000"/>
                <w:sz w:val="20"/>
                <w:szCs w:val="20"/>
              </w:rPr>
              <w:br/>
              <w:t>from this work.</w:t>
            </w:r>
          </w:p>
        </w:tc>
      </w:tr>
    </w:tbl>
    <w:p w14:paraId="4E2CEACC" w14:textId="77777777" w:rsidR="008143F1" w:rsidRPr="001525F3" w:rsidRDefault="008143F1">
      <w:pPr>
        <w:rPr>
          <w:rFonts w:ascii="Times New Roman" w:hAnsi="Times New Roman"/>
          <w:sz w:val="20"/>
          <w:szCs w:val="20"/>
        </w:rPr>
      </w:pPr>
    </w:p>
    <w:sectPr w:rsidR="008143F1" w:rsidRPr="001525F3"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9FE1E" w14:textId="77777777" w:rsidR="009126B3" w:rsidRDefault="009126B3" w:rsidP="001F2A02">
      <w:r>
        <w:separator/>
      </w:r>
    </w:p>
  </w:endnote>
  <w:endnote w:type="continuationSeparator" w:id="0">
    <w:p w14:paraId="0E051D6B" w14:textId="77777777" w:rsidR="009126B3" w:rsidRDefault="009126B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2D6F37" w:rsidRDefault="002D6F37" w:rsidP="002D6F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2D6F37" w:rsidRDefault="002D6F3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2D6F37" w:rsidRPr="00FB363A" w:rsidRDefault="002D6F37" w:rsidP="002D6F37">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2D6F37" w:rsidRPr="00FB363A" w:rsidRDefault="002D6F3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E122D" w14:textId="77777777" w:rsidR="009126B3" w:rsidRDefault="009126B3" w:rsidP="001F2A02">
      <w:r>
        <w:separator/>
      </w:r>
    </w:p>
  </w:footnote>
  <w:footnote w:type="continuationSeparator" w:id="0">
    <w:p w14:paraId="1C2F0F76" w14:textId="77777777" w:rsidR="009126B3" w:rsidRDefault="009126B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44766"/>
    <w:multiLevelType w:val="hybridMultilevel"/>
    <w:tmpl w:val="1AA0C4CC"/>
    <w:lvl w:ilvl="0" w:tplc="614AAB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46F61"/>
    <w:rsid w:val="00060BE5"/>
    <w:rsid w:val="00071470"/>
    <w:rsid w:val="000F1FB1"/>
    <w:rsid w:val="001160F4"/>
    <w:rsid w:val="00137E31"/>
    <w:rsid w:val="00141CFC"/>
    <w:rsid w:val="001525F3"/>
    <w:rsid w:val="0017571B"/>
    <w:rsid w:val="001926F3"/>
    <w:rsid w:val="00197791"/>
    <w:rsid w:val="001A7D75"/>
    <w:rsid w:val="001B1F95"/>
    <w:rsid w:val="001C5771"/>
    <w:rsid w:val="001C608B"/>
    <w:rsid w:val="001D60DA"/>
    <w:rsid w:val="001F2A02"/>
    <w:rsid w:val="0020749D"/>
    <w:rsid w:val="00225842"/>
    <w:rsid w:val="00234076"/>
    <w:rsid w:val="0024670E"/>
    <w:rsid w:val="00266C12"/>
    <w:rsid w:val="002771CF"/>
    <w:rsid w:val="002A56DB"/>
    <w:rsid w:val="002C1781"/>
    <w:rsid w:val="002C4041"/>
    <w:rsid w:val="002D5D87"/>
    <w:rsid w:val="002D6F37"/>
    <w:rsid w:val="002F75F1"/>
    <w:rsid w:val="003425F4"/>
    <w:rsid w:val="0036061A"/>
    <w:rsid w:val="003A32E4"/>
    <w:rsid w:val="003A418E"/>
    <w:rsid w:val="003E0415"/>
    <w:rsid w:val="003F4157"/>
    <w:rsid w:val="00402256"/>
    <w:rsid w:val="00406B46"/>
    <w:rsid w:val="00424B1F"/>
    <w:rsid w:val="0044187F"/>
    <w:rsid w:val="00485486"/>
    <w:rsid w:val="00486AFD"/>
    <w:rsid w:val="004A3372"/>
    <w:rsid w:val="004A360E"/>
    <w:rsid w:val="004B0DA2"/>
    <w:rsid w:val="004C0112"/>
    <w:rsid w:val="004D4C18"/>
    <w:rsid w:val="004D5BD7"/>
    <w:rsid w:val="004D629E"/>
    <w:rsid w:val="004D7D95"/>
    <w:rsid w:val="004E577A"/>
    <w:rsid w:val="00502C02"/>
    <w:rsid w:val="005735D2"/>
    <w:rsid w:val="005907DF"/>
    <w:rsid w:val="005C7ECF"/>
    <w:rsid w:val="005D68AF"/>
    <w:rsid w:val="005F0B2E"/>
    <w:rsid w:val="00606BCF"/>
    <w:rsid w:val="006354B4"/>
    <w:rsid w:val="00656559"/>
    <w:rsid w:val="00664A15"/>
    <w:rsid w:val="006C21B1"/>
    <w:rsid w:val="006D1A9A"/>
    <w:rsid w:val="006E294C"/>
    <w:rsid w:val="006E581F"/>
    <w:rsid w:val="0070232E"/>
    <w:rsid w:val="007377F0"/>
    <w:rsid w:val="007531CA"/>
    <w:rsid w:val="0075740F"/>
    <w:rsid w:val="007706BE"/>
    <w:rsid w:val="00795AD2"/>
    <w:rsid w:val="0080570C"/>
    <w:rsid w:val="008143F1"/>
    <w:rsid w:val="00827970"/>
    <w:rsid w:val="008673CD"/>
    <w:rsid w:val="00886031"/>
    <w:rsid w:val="008A34D9"/>
    <w:rsid w:val="008C543D"/>
    <w:rsid w:val="008F4218"/>
    <w:rsid w:val="00906B14"/>
    <w:rsid w:val="009126B3"/>
    <w:rsid w:val="009414E6"/>
    <w:rsid w:val="00982C1D"/>
    <w:rsid w:val="009952EC"/>
    <w:rsid w:val="009F4D59"/>
    <w:rsid w:val="00A20A83"/>
    <w:rsid w:val="00A8015B"/>
    <w:rsid w:val="00AA5FB2"/>
    <w:rsid w:val="00AE7017"/>
    <w:rsid w:val="00B3239E"/>
    <w:rsid w:val="00B5386B"/>
    <w:rsid w:val="00B63581"/>
    <w:rsid w:val="00BA43B7"/>
    <w:rsid w:val="00BC0316"/>
    <w:rsid w:val="00C4455B"/>
    <w:rsid w:val="00C71B07"/>
    <w:rsid w:val="00C81981"/>
    <w:rsid w:val="00C95593"/>
    <w:rsid w:val="00CE2B18"/>
    <w:rsid w:val="00CF10BA"/>
    <w:rsid w:val="00D03ECA"/>
    <w:rsid w:val="00D077D7"/>
    <w:rsid w:val="00D267D8"/>
    <w:rsid w:val="00D575BA"/>
    <w:rsid w:val="00D713AB"/>
    <w:rsid w:val="00D86425"/>
    <w:rsid w:val="00DD4EBB"/>
    <w:rsid w:val="00DF04F2"/>
    <w:rsid w:val="00E32C9B"/>
    <w:rsid w:val="00E73499"/>
    <w:rsid w:val="00E95BBD"/>
    <w:rsid w:val="00EB65C8"/>
    <w:rsid w:val="00EC1C25"/>
    <w:rsid w:val="00EC2A9E"/>
    <w:rsid w:val="00F073DF"/>
    <w:rsid w:val="00F136C3"/>
    <w:rsid w:val="00F252AC"/>
    <w:rsid w:val="00F51EDD"/>
    <w:rsid w:val="00F7452E"/>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B53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72423">
      <w:bodyDiv w:val="1"/>
      <w:marLeft w:val="0"/>
      <w:marRight w:val="0"/>
      <w:marTop w:val="0"/>
      <w:marBottom w:val="0"/>
      <w:divBdr>
        <w:top w:val="none" w:sz="0" w:space="0" w:color="auto"/>
        <w:left w:val="none" w:sz="0" w:space="0" w:color="auto"/>
        <w:bottom w:val="none" w:sz="0" w:space="0" w:color="auto"/>
        <w:right w:val="none" w:sz="0" w:space="0" w:color="auto"/>
      </w:divBdr>
    </w:div>
    <w:div w:id="1206679529">
      <w:bodyDiv w:val="1"/>
      <w:marLeft w:val="0"/>
      <w:marRight w:val="0"/>
      <w:marTop w:val="0"/>
      <w:marBottom w:val="0"/>
      <w:divBdr>
        <w:top w:val="none" w:sz="0" w:space="0" w:color="auto"/>
        <w:left w:val="none" w:sz="0" w:space="0" w:color="auto"/>
        <w:bottom w:val="none" w:sz="0" w:space="0" w:color="auto"/>
        <w:right w:val="none" w:sz="0" w:space="0" w:color="auto"/>
      </w:divBdr>
    </w:div>
    <w:div w:id="1451820562">
      <w:bodyDiv w:val="1"/>
      <w:marLeft w:val="0"/>
      <w:marRight w:val="0"/>
      <w:marTop w:val="0"/>
      <w:marBottom w:val="0"/>
      <w:divBdr>
        <w:top w:val="none" w:sz="0" w:space="0" w:color="auto"/>
        <w:left w:val="none" w:sz="0" w:space="0" w:color="auto"/>
        <w:bottom w:val="none" w:sz="0" w:space="0" w:color="auto"/>
        <w:right w:val="none" w:sz="0" w:space="0" w:color="auto"/>
      </w:divBdr>
    </w:div>
    <w:div w:id="17082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1830</Words>
  <Characters>10431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Zimmer, David</cp:lastModifiedBy>
  <cp:revision>2</cp:revision>
  <cp:lastPrinted>2019-09-30T17:49:00Z</cp:lastPrinted>
  <dcterms:created xsi:type="dcterms:W3CDTF">2023-09-06T15:52:00Z</dcterms:created>
  <dcterms:modified xsi:type="dcterms:W3CDTF">2023-09-06T15:52:00Z</dcterms:modified>
</cp:coreProperties>
</file>