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438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45"/>
        <w:gridCol w:w="2063"/>
        <w:gridCol w:w="8275"/>
        <w:tblGridChange w:id="0">
          <w:tblGrid>
            <w:gridCol w:w="4045"/>
            <w:gridCol w:w="2063"/>
            <w:gridCol w:w="8275"/>
          </w:tblGrid>
        </w:tblGridChange>
      </w:tblGrid>
      <w:tr>
        <w:trPr>
          <w:cantSplit w:val="0"/>
          <w:trHeight w:val="544" w:hRule="atLeast"/>
          <w:tblHeader w:val="0"/>
        </w:trPr>
        <w:tc>
          <w:tcPr>
            <w:gridSpan w:val="3"/>
            <w:shd w:fill="dfdfdf" w:val="clear"/>
          </w:tcPr>
          <w:p w:rsidR="00000000" w:rsidDel="00000000" w:rsidP="00000000" w:rsidRDefault="00000000" w:rsidRPr="00000000" w14:paraId="00000002">
            <w:pPr>
              <w:widowControl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Assurance of Student Learning Report</w:t>
            </w:r>
          </w:p>
          <w:p w:rsidR="00000000" w:rsidDel="00000000" w:rsidP="00000000" w:rsidRDefault="00000000" w:rsidRPr="00000000" w14:paraId="00000003">
            <w:pPr>
              <w:widowControl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rtl w:val="0"/>
              </w:rPr>
              <w:t xml:space="preserve">2023-2024</w:t>
            </w:r>
            <w:r w:rsidDel="00000000" w:rsidR="00000000" w:rsidRPr="00000000">
              <w:rPr>
                <w:rtl w:val="0"/>
              </w:rPr>
            </w:r>
          </w:p>
        </w:tc>
      </w:tr>
      <w:tr>
        <w:trPr>
          <w:cantSplit w:val="0"/>
          <w:trHeight w:val="239" w:hRule="atLeast"/>
          <w:tblHeader w:val="0"/>
        </w:trPr>
        <w:tc>
          <w:tcPr>
            <w:gridSpan w:val="2"/>
          </w:tcPr>
          <w:p w:rsidR="00000000" w:rsidDel="00000000" w:rsidP="00000000" w:rsidRDefault="00000000" w:rsidRPr="00000000" w14:paraId="00000006">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College of Education and Behavioral Sciences</w:t>
            </w:r>
          </w:p>
        </w:tc>
        <w:tc>
          <w:tcPr/>
          <w:p w:rsidR="00000000" w:rsidDel="00000000" w:rsidP="00000000" w:rsidRDefault="00000000" w:rsidRPr="00000000" w14:paraId="00000008">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School of Teacher Education</w:t>
            </w:r>
          </w:p>
        </w:tc>
      </w:tr>
      <w:tr>
        <w:trPr>
          <w:cantSplit w:val="0"/>
          <w:trHeight w:val="222" w:hRule="atLeast"/>
          <w:tblHeader w:val="0"/>
        </w:trPr>
        <w:tc>
          <w:tcPr>
            <w:gridSpan w:val="3"/>
          </w:tcPr>
          <w:p w:rsidR="00000000" w:rsidDel="00000000" w:rsidP="00000000" w:rsidRDefault="00000000" w:rsidRPr="00000000" w14:paraId="00000009">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rtl w:val="0"/>
              </w:rPr>
              <w:t xml:space="preserve">EdS in Gifted Education Programs  #0490</w:t>
            </w:r>
            <w:r w:rsidDel="00000000" w:rsidR="00000000" w:rsidRPr="00000000">
              <w:rPr>
                <w:rtl w:val="0"/>
              </w:rPr>
            </w:r>
          </w:p>
        </w:tc>
      </w:tr>
      <w:tr>
        <w:trPr>
          <w:cantSplit w:val="0"/>
          <w:trHeight w:val="222" w:hRule="atLeast"/>
          <w:tblHeader w:val="0"/>
        </w:trPr>
        <w:tc>
          <w:tcPr>
            <w:gridSpan w:val="3"/>
          </w:tcPr>
          <w:p w:rsidR="00000000" w:rsidDel="00000000" w:rsidP="00000000" w:rsidRDefault="00000000" w:rsidRPr="00000000" w14:paraId="0000000C">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Sue Keesey, Director</w:t>
            </w:r>
          </w:p>
        </w:tc>
      </w:tr>
      <w:tr>
        <w:trPr>
          <w:cantSplit w:val="0"/>
          <w:trHeight w:val="584" w:hRule="atLeast"/>
          <w:tblHeader w:val="0"/>
        </w:trPr>
        <w:tc>
          <w:tcPr/>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highlight w:val="yellow"/>
                <w:rtl w:val="0"/>
              </w:rPr>
              <w:t xml:space="preserve">Is this an online program</w:t>
            </w:r>
            <w:r w:rsidDel="00000000" w:rsidR="00000000" w:rsidRPr="00000000">
              <w:rPr>
                <w:rFonts w:ascii="Times New Roman" w:cs="Times New Roman" w:eastAsia="Times New Roman" w:hAnsi="Times New Roman"/>
                <w:rtl w:val="0"/>
              </w:rPr>
              <w:t xml:space="preserve">? </w:t>
            </w:r>
            <w:bookmarkStart w:colFirst="0" w:colLast="0" w:name="gjdgxs" w:id="0"/>
            <w:bookmarkEnd w:id="0"/>
            <w:r w:rsidDel="00000000" w:rsidR="00000000" w:rsidRPr="00000000">
              <w:rPr>
                <w:rFonts w:ascii="Times New Roman" w:cs="Times New Roman" w:eastAsia="Times New Roman" w:hAnsi="Times New Roman"/>
                <w:rtl w:val="0"/>
              </w:rPr>
              <w:t xml:space="preserve">☒ Yes </w:t>
            </w:r>
            <w:bookmarkStart w:colFirst="0" w:colLast="0" w:name="30j0zll" w:id="1"/>
            <w:bookmarkEnd w:id="1"/>
            <w:r w:rsidDel="00000000" w:rsidR="00000000" w:rsidRPr="00000000">
              <w:rPr>
                <w:rFonts w:ascii="Times New Roman" w:cs="Times New Roman" w:eastAsia="Times New Roman" w:hAnsi="Times New Roman"/>
                <w:rtl w:val="0"/>
              </w:rPr>
              <w:t xml:space="preserve">☐ No</w:t>
            </w:r>
          </w:p>
          <w:p w:rsidR="00000000" w:rsidDel="00000000" w:rsidP="00000000" w:rsidRDefault="00000000" w:rsidRPr="00000000" w14:paraId="00000010">
            <w:pPr>
              <w:rPr/>
            </w:pPr>
            <w:r w:rsidDel="00000000" w:rsidR="00000000" w:rsidRPr="00000000">
              <w:rPr>
                <w:rtl w:val="0"/>
              </w:rPr>
            </w:r>
          </w:p>
        </w:tc>
        <w:tc>
          <w:tcPr>
            <w:gridSpan w:val="2"/>
          </w:tcPr>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make sure the Program Learning Outcomes listed match those in CourseLeaf . Indicate verification here   </w:t>
            </w:r>
            <w:r w:rsidDel="00000000" w:rsidR="00000000" w:rsidRPr="00000000">
              <w:rPr>
                <w:rFonts w:ascii="Times New Roman" w:cs="Times New Roman" w:eastAsia="Times New Roman" w:hAnsi="Times New Roman"/>
                <w:highlight w:val="green"/>
                <w:rtl w:val="0"/>
              </w:rPr>
              <w:t xml:space="preserve">X</w:t>
            </w:r>
            <w:r w:rsidDel="00000000" w:rsidR="00000000" w:rsidRPr="00000000">
              <w:rPr>
                <w:rFonts w:ascii="Times New Roman" w:cs="Times New Roman" w:eastAsia="Times New Roman" w:hAnsi="Times New Roman"/>
                <w:rtl w:val="0"/>
              </w:rPr>
              <w:t xml:space="preserve">☐ Yes, they match! (If they don’t match, explain on this page under </w:t>
            </w:r>
            <w:r w:rsidDel="00000000" w:rsidR="00000000" w:rsidRPr="00000000">
              <w:rPr>
                <w:rFonts w:ascii="Times New Roman" w:cs="Times New Roman" w:eastAsia="Times New Roman" w:hAnsi="Times New Roman"/>
                <w:b w:val="1"/>
                <w:rtl w:val="0"/>
              </w:rPr>
              <w:t xml:space="preserve">Assessment Cycle)</w:t>
            </w:r>
            <w:r w:rsidDel="00000000" w:rsidR="00000000" w:rsidRPr="00000000">
              <w:rPr>
                <w:rtl w:val="0"/>
              </w:rPr>
            </w:r>
          </w:p>
        </w:tc>
      </w:tr>
    </w:tbl>
    <w:p w:rsidR="00000000" w:rsidDel="00000000" w:rsidP="00000000" w:rsidRDefault="00000000" w:rsidRPr="00000000" w14:paraId="00000013">
      <w:pPr>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2"/>
        <w:tblW w:w="1439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5"/>
        <w:gridCol w:w="10440"/>
        <w:gridCol w:w="1170"/>
        <w:gridCol w:w="1350"/>
        <w:tblGridChange w:id="0">
          <w:tblGrid>
            <w:gridCol w:w="1435"/>
            <w:gridCol w:w="10440"/>
            <w:gridCol w:w="1170"/>
            <w:gridCol w:w="1350"/>
          </w:tblGrid>
        </w:tblGridChange>
      </w:tblGrid>
      <w:tr>
        <w:trPr>
          <w:cantSplit w:val="0"/>
          <w:trHeight w:val="773" w:hRule="atLeast"/>
          <w:tblHeader w:val="0"/>
        </w:trPr>
        <w:tc>
          <w:tcPr>
            <w:gridSpan w:val="4"/>
            <w:shd w:fill="dfdfdf" w:val="clear"/>
            <w:tcMar>
              <w:top w:w="0.0" w:type="dxa"/>
              <w:right w:w="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Use this page to list learning outcomes, measurements, and summarize results for your program.  </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Detailed information must be completed in the subsequent pages.</w:t>
            </w:r>
          </w:p>
        </w:tc>
      </w:tr>
      <w:tr>
        <w:trPr>
          <w:cantSplit w:val="0"/>
          <w:trHeight w:val="140" w:hRule="atLeast"/>
          <w:tblHeader w:val="0"/>
        </w:trPr>
        <w:tc>
          <w:tcPr>
            <w:gridSpan w:val="4"/>
            <w:shd w:fill="auto" w:val="clear"/>
            <w:tcMar>
              <w:top w:w="0.0" w:type="dxa"/>
              <w:right w:w="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Student Learning Outcome 1: </w:t>
            </w:r>
            <w:r w:rsidDel="00000000" w:rsidR="00000000" w:rsidRPr="00000000">
              <w:rPr>
                <w:rFonts w:ascii="Times New Roman" w:cs="Times New Roman" w:eastAsia="Times New Roman" w:hAnsi="Times New Roman"/>
                <w:color w:val="000000"/>
                <w:rtl w:val="0"/>
              </w:rPr>
              <w:t xml:space="preserve">Stude</w:t>
            </w:r>
            <w:r w:rsidDel="00000000" w:rsidR="00000000" w:rsidRPr="00000000">
              <w:rPr>
                <w:rFonts w:ascii="Times New Roman" w:cs="Times New Roman" w:eastAsia="Times New Roman" w:hAnsi="Times New Roman"/>
                <w:rtl w:val="0"/>
              </w:rPr>
              <w:t xml:space="preserve">nts will apply data literacy concepts and strategies. (</w:t>
            </w:r>
            <w:r w:rsidDel="00000000" w:rsidR="00000000" w:rsidRPr="00000000">
              <w:rPr>
                <w:rFonts w:ascii="Times New Roman" w:cs="Times New Roman" w:eastAsia="Times New Roman" w:hAnsi="Times New Roman"/>
                <w:color w:val="000000"/>
                <w:rtl w:val="0"/>
              </w:rPr>
              <w:t xml:space="preserve">Students will apply foundational concepts of gifted education including terminology, theories, and best practices.)</w:t>
            </w:r>
          </w:p>
        </w:tc>
      </w:tr>
      <w:tr>
        <w:trPr>
          <w:cantSplit w:val="0"/>
          <w:trHeight w:val="320" w:hRule="atLeast"/>
          <w:tblHeader w:val="0"/>
        </w:trPr>
        <w:tc>
          <w:tcPr>
            <w:shd w:fill="auto" w:val="clear"/>
            <w:tcMar>
              <w:top w:w="0.0" w:type="dxa"/>
              <w:right w:w="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Instrument 1</w:t>
            </w:r>
          </w:p>
        </w:tc>
        <w:tc>
          <w:tcPr>
            <w:gridSpan w:val="3"/>
            <w:shd w:fill="auto" w:val="clear"/>
            <w:tcMar>
              <w:top w:w="0.0" w:type="dxa"/>
              <w:right w:w="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Praxis II success </w:t>
            </w:r>
          </w:p>
        </w:tc>
      </w:tr>
      <w:tr>
        <w:trPr>
          <w:cantSplit w:val="0"/>
          <w:trHeight w:val="320" w:hRule="atLeast"/>
          <w:tblHeader w:val="0"/>
        </w:trPr>
        <w:tc>
          <w:tcPr>
            <w:shd w:fill="auto" w:val="clear"/>
            <w:tcMar>
              <w:top w:w="0.0" w:type="dxa"/>
              <w:right w:w="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Instrument 2</w:t>
            </w:r>
          </w:p>
        </w:tc>
        <w:tc>
          <w:tcPr>
            <w:gridSpan w:val="3"/>
            <w:shd w:fill="auto" w:val="clear"/>
            <w:tcMar>
              <w:top w:w="0.0" w:type="dxa"/>
              <w:right w:w="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highlight w:val="magenta"/>
              </w:rPr>
            </w:pPr>
            <w:r w:rsidDel="00000000" w:rsidR="00000000" w:rsidRPr="00000000">
              <w:rPr>
                <w:rFonts w:ascii="Times New Roman" w:cs="Times New Roman" w:eastAsia="Times New Roman" w:hAnsi="Times New Roman"/>
                <w:b w:val="1"/>
                <w:color w:val="000000"/>
                <w:sz w:val="20"/>
                <w:szCs w:val="20"/>
                <w:rtl w:val="0"/>
              </w:rPr>
              <w:t xml:space="preserve">District Identification Plan (scored by rubric)</w:t>
            </w:r>
            <w:r w:rsidDel="00000000" w:rsidR="00000000" w:rsidRPr="00000000">
              <w:rPr>
                <w:rtl w:val="0"/>
              </w:rPr>
            </w:r>
          </w:p>
        </w:tc>
      </w:tr>
      <w:tr>
        <w:trPr>
          <w:cantSplit w:val="0"/>
          <w:trHeight w:val="320" w:hRule="atLeast"/>
          <w:tblHeader w:val="0"/>
        </w:trPr>
        <w:tc>
          <w:tcPr>
            <w:shd w:fill="auto" w:val="clear"/>
            <w:tcMar>
              <w:top w:w="0.0" w:type="dxa"/>
              <w:right w:w="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Instrument 3</w:t>
            </w:r>
          </w:p>
        </w:tc>
        <w:tc>
          <w:tcPr>
            <w:gridSpan w:val="3"/>
            <w:shd w:fill="auto" w:val="clear"/>
            <w:tcMar>
              <w:top w:w="0.0" w:type="dxa"/>
              <w:right w:w="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Unit Plan (scored by rubric)</w:t>
            </w:r>
          </w:p>
        </w:tc>
      </w:tr>
      <w:tr>
        <w:trPr>
          <w:cantSplit w:val="0"/>
          <w:tblHeader w:val="0"/>
        </w:trPr>
        <w:tc>
          <w:tcPr>
            <w:gridSpan w:val="2"/>
            <w:shd w:fill="auto" w:val="clear"/>
            <w:tcMar>
              <w:top w:w="0.0" w:type="dxa"/>
              <w:right w:w="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Based on your results, circle or highlight whether the program met the goal Student Learning Outcome 1.</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 </w:t>
            </w:r>
          </w:p>
        </w:tc>
        <w:tc>
          <w:tcPr>
            <w:shd w:fill="auto" w:val="clear"/>
            <w:vAlign w:val="cente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Met</w:t>
            </w:r>
          </w:p>
        </w:tc>
        <w:tc>
          <w:tcPr>
            <w:shd w:fill="auto" w:val="clear"/>
            <w:vAlign w:val="center"/>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highlight w:val="yellow"/>
              </w:rPr>
            </w:pPr>
            <w:r w:rsidDel="00000000" w:rsidR="00000000" w:rsidRPr="00000000">
              <w:rPr>
                <w:rFonts w:ascii="Times New Roman" w:cs="Times New Roman" w:eastAsia="Times New Roman" w:hAnsi="Times New Roman"/>
                <w:b w:val="1"/>
                <w:color w:val="000000"/>
                <w:sz w:val="20"/>
                <w:szCs w:val="20"/>
                <w:highlight w:val="yellow"/>
                <w:rtl w:val="0"/>
              </w:rPr>
              <w:t xml:space="preserve">Not Met</w:t>
            </w:r>
          </w:p>
        </w:tc>
      </w:tr>
      <w:tr>
        <w:trPr>
          <w:cantSplit w:val="0"/>
          <w:tblHeader w:val="0"/>
        </w:trPr>
        <w:tc>
          <w:tcPr>
            <w:gridSpan w:val="4"/>
            <w:shd w:fill="auto" w:val="clear"/>
            <w:tcMar>
              <w:top w:w="0.0" w:type="dxa"/>
              <w:right w:w="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rtl w:val="0"/>
              </w:rPr>
              <w:t xml:space="preserve">Student Learning Outcome 2:</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Students will exhibit data analysis skills. (</w:t>
            </w:r>
            <w:r w:rsidDel="00000000" w:rsidR="00000000" w:rsidRPr="00000000">
              <w:rPr>
                <w:rFonts w:ascii="Times New Roman" w:cs="Times New Roman" w:eastAsia="Times New Roman" w:hAnsi="Times New Roman"/>
                <w:color w:val="000000"/>
                <w:rtl w:val="0"/>
              </w:rPr>
              <w:t xml:space="preserve">Students will actively advocate for gifted learners and are able to highlight best practices for use in their learning environment.)</w:t>
            </w:r>
            <w:r w:rsidDel="00000000" w:rsidR="00000000" w:rsidRPr="00000000">
              <w:rPr>
                <w:rtl w:val="0"/>
              </w:rPr>
            </w:r>
          </w:p>
        </w:tc>
      </w:tr>
      <w:tr>
        <w:trPr>
          <w:cantSplit w:val="0"/>
          <w:tblHeader w:val="0"/>
        </w:trPr>
        <w:tc>
          <w:tcPr>
            <w:shd w:fill="auto" w:val="clear"/>
            <w:tcMar>
              <w:top w:w="0.0" w:type="dxa"/>
              <w:right w:w="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Instrument 1</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tl w:val="0"/>
              </w:rPr>
            </w:r>
          </w:p>
        </w:tc>
        <w:tc>
          <w:tcPr>
            <w:gridSpan w:val="3"/>
            <w:shd w:fill="auto" w:val="cle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Unit Plan (scored by rubric)</w:t>
            </w:r>
          </w:p>
        </w:tc>
      </w:tr>
      <w:tr>
        <w:trPr>
          <w:cantSplit w:val="0"/>
          <w:tblHeader w:val="0"/>
        </w:trPr>
        <w:tc>
          <w:tcPr>
            <w:shd w:fill="auto" w:val="clear"/>
            <w:tcMar>
              <w:top w:w="0.0" w:type="dxa"/>
              <w:right w:w="0.0" w:type="dxa"/>
            </w:tcMa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Instrument 2</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tl w:val="0"/>
              </w:rPr>
            </w:r>
          </w:p>
        </w:tc>
        <w:tc>
          <w:tcPr>
            <w:gridSpan w:val="3"/>
            <w:shd w:fill="auto" w:val="cle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Advocacy Video (scored by rubric)</w:t>
            </w:r>
          </w:p>
        </w:tc>
      </w:tr>
      <w:tr>
        <w:trPr>
          <w:cantSplit w:val="0"/>
          <w:tblHeader w:val="0"/>
        </w:trPr>
        <w:tc>
          <w:tcPr>
            <w:shd w:fill="auto" w:val="clear"/>
            <w:tcMar>
              <w:top w:w="0.0" w:type="dxa"/>
              <w:right w:w="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Instrument 3</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tl w:val="0"/>
              </w:rPr>
            </w:r>
          </w:p>
        </w:tc>
        <w:tc>
          <w:tcPr>
            <w:gridSpan w:val="3"/>
            <w:shd w:fill="auto" w:val="cle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Identification Comparison </w:t>
            </w:r>
            <w:r w:rsidDel="00000000" w:rsidR="00000000" w:rsidRPr="00000000">
              <w:rPr>
                <w:rFonts w:ascii="Times New Roman" w:cs="Times New Roman" w:eastAsia="Times New Roman" w:hAnsi="Times New Roman"/>
                <w:b w:val="1"/>
                <w:color w:val="000000"/>
                <w:sz w:val="20"/>
                <w:szCs w:val="20"/>
                <w:rtl w:val="0"/>
              </w:rPr>
              <w:t xml:space="preserve">(scored by rubric)</w:t>
            </w:r>
          </w:p>
        </w:tc>
      </w:tr>
      <w:tr>
        <w:trPr>
          <w:cantSplit w:val="0"/>
          <w:tblHeader w:val="0"/>
        </w:trPr>
        <w:tc>
          <w:tcPr>
            <w:gridSpan w:val="2"/>
            <w:shd w:fill="auto" w:val="clear"/>
            <w:tcMar>
              <w:top w:w="0.0" w:type="dxa"/>
              <w:right w:w="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Based on your results, circle or highlight whether the program met the goal Student Learning Outcome 2.</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 </w:t>
            </w:r>
            <w:r w:rsidDel="00000000" w:rsidR="00000000" w:rsidRPr="00000000">
              <w:rPr>
                <w:rtl w:val="0"/>
              </w:rPr>
            </w:r>
          </w:p>
        </w:tc>
        <w:tc>
          <w:tcPr>
            <w:shd w:fill="auto" w:val="clear"/>
            <w:vAlign w:val="cente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Met</w:t>
            </w:r>
          </w:p>
        </w:tc>
        <w:tc>
          <w:tcPr>
            <w:shd w:fill="auto" w:val="clear"/>
            <w:vAlign w:val="cente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highlight w:val="yellow"/>
              </w:rPr>
            </w:pPr>
            <w:r w:rsidDel="00000000" w:rsidR="00000000" w:rsidRPr="00000000">
              <w:rPr>
                <w:rFonts w:ascii="Times New Roman" w:cs="Times New Roman" w:eastAsia="Times New Roman" w:hAnsi="Times New Roman"/>
                <w:b w:val="1"/>
                <w:color w:val="000000"/>
                <w:sz w:val="20"/>
                <w:szCs w:val="20"/>
                <w:highlight w:val="yellow"/>
                <w:rtl w:val="0"/>
              </w:rPr>
              <w:t xml:space="preserve">Not Met</w:t>
            </w:r>
          </w:p>
        </w:tc>
      </w:tr>
      <w:tr>
        <w:trPr>
          <w:cantSplit w:val="0"/>
          <w:tblHeader w:val="0"/>
        </w:trPr>
        <w:tc>
          <w:tcPr>
            <w:gridSpan w:val="4"/>
            <w:shd w:fill="auto" w:val="clear"/>
            <w:tcMar>
              <w:top w:w="0.0" w:type="dxa"/>
              <w:right w:w="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rtl w:val="0"/>
              </w:rPr>
              <w:t xml:space="preserve">Student Learning Outcome 3: </w:t>
            </w:r>
            <w:r w:rsidDel="00000000" w:rsidR="00000000" w:rsidRPr="00000000">
              <w:rPr>
                <w:rFonts w:ascii="Times New Roman" w:cs="Times New Roman" w:eastAsia="Times New Roman" w:hAnsi="Times New Roman"/>
                <w:rtl w:val="0"/>
              </w:rPr>
              <w:t xml:space="preserve">Students will exhibit proficiency in research methods. </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color w:val="000000"/>
                <w:rtl w:val="0"/>
              </w:rPr>
              <w:t xml:space="preserve">Students will use data from their learning environments to create programs that address the needs in their locations using research to support their activities.)</w:t>
            </w:r>
            <w:r w:rsidDel="00000000" w:rsidR="00000000" w:rsidRPr="00000000">
              <w:rPr>
                <w:rtl w:val="0"/>
              </w:rPr>
            </w:r>
          </w:p>
        </w:tc>
      </w:tr>
      <w:tr>
        <w:trPr>
          <w:cantSplit w:val="0"/>
          <w:tblHeader w:val="0"/>
        </w:trPr>
        <w:tc>
          <w:tcPr>
            <w:shd w:fill="auto" w:val="clear"/>
            <w:tcMar>
              <w:top w:w="0.0" w:type="dxa"/>
              <w:right w:w="0.0" w:type="dxa"/>
            </w:tcMa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Instrument 1</w:t>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tl w:val="0"/>
              </w:rPr>
            </w:r>
          </w:p>
        </w:tc>
        <w:tc>
          <w:tcPr>
            <w:gridSpan w:val="3"/>
            <w:shd w:fill="auto" w:val="cle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Creativity/Leadership Project Reflection (scored by rubric)</w:t>
            </w:r>
          </w:p>
        </w:tc>
      </w:tr>
      <w:tr>
        <w:trPr>
          <w:cantSplit w:val="0"/>
          <w:tblHeader w:val="0"/>
        </w:trPr>
        <w:tc>
          <w:tcPr>
            <w:shd w:fill="auto" w:val="clear"/>
            <w:tcMar>
              <w:top w:w="0.0" w:type="dxa"/>
              <w:right w:w="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Instrument 2</w:t>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tl w:val="0"/>
              </w:rPr>
            </w:r>
          </w:p>
        </w:tc>
        <w:tc>
          <w:tcPr>
            <w:gridSpan w:val="3"/>
            <w:shd w:fill="auto" w:val="cle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Capstone Project (scored by rubric)</w:t>
            </w:r>
          </w:p>
        </w:tc>
      </w:tr>
      <w:tr>
        <w:trPr>
          <w:cantSplit w:val="0"/>
          <w:tblHeader w:val="0"/>
        </w:trPr>
        <w:tc>
          <w:tcPr>
            <w:shd w:fill="auto" w:val="clear"/>
            <w:tcMar>
              <w:top w:w="0.0" w:type="dxa"/>
              <w:right w:w="0.0" w:type="dxa"/>
            </w:tcMa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Instrument 3</w:t>
            </w:r>
          </w:p>
        </w:tc>
        <w:tc>
          <w:tcPr>
            <w:gridSpan w:val="3"/>
            <w:shd w:fill="auto" w:val="clea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District Identification Plan (scored by rubric)</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r>
      <w:tr>
        <w:trPr>
          <w:cantSplit w:val="0"/>
          <w:tblHeader w:val="0"/>
        </w:trPr>
        <w:tc>
          <w:tcPr>
            <w:gridSpan w:val="2"/>
            <w:shd w:fill="auto" w:val="clear"/>
            <w:tcMar>
              <w:top w:w="0.0" w:type="dxa"/>
              <w:right w:w="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Based on your results, circle or highlight whether the program met the goal Student Learning Outcome 3.</w:t>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 </w:t>
            </w:r>
          </w:p>
        </w:tc>
        <w:tc>
          <w:tcPr>
            <w:shd w:fill="auto" w:val="clear"/>
            <w:vAlign w:val="cente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Met</w:t>
            </w:r>
            <w:r w:rsidDel="00000000" w:rsidR="00000000" w:rsidRPr="00000000">
              <w:rPr>
                <w:rtl w:val="0"/>
              </w:rPr>
            </w:r>
          </w:p>
        </w:tc>
        <w:tc>
          <w:tcPr>
            <w:shd w:fill="auto" w:val="clear"/>
            <w:vAlign w:val="cente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highlight w:val="yellow"/>
              </w:rPr>
            </w:pPr>
            <w:r w:rsidDel="00000000" w:rsidR="00000000" w:rsidRPr="00000000">
              <w:rPr>
                <w:rFonts w:ascii="Times New Roman" w:cs="Times New Roman" w:eastAsia="Times New Roman" w:hAnsi="Times New Roman"/>
                <w:b w:val="1"/>
                <w:color w:val="000000"/>
                <w:sz w:val="20"/>
                <w:szCs w:val="20"/>
                <w:highlight w:val="yellow"/>
                <w:rtl w:val="0"/>
              </w:rPr>
              <w:t xml:space="preserve">Not Met</w:t>
            </w:r>
          </w:p>
        </w:tc>
      </w:tr>
      <w:tr>
        <w:trPr>
          <w:cantSplit w:val="0"/>
          <w:tblHeader w:val="0"/>
        </w:trPr>
        <w:tc>
          <w:tcPr>
            <w:gridSpan w:val="4"/>
            <w:shd w:fill="auto" w:val="clear"/>
            <w:tcMar>
              <w:top w:w="0.0" w:type="dxa"/>
              <w:right w:w="0.0" w:type="dxa"/>
            </w:tcM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rtl w:val="0"/>
              </w:rPr>
              <w:t xml:space="preserve">Program Summary</w:t>
            </w:r>
            <w:r w:rsidDel="00000000" w:rsidR="00000000" w:rsidRPr="00000000">
              <w:rPr>
                <w:rFonts w:ascii="Times New Roman" w:cs="Times New Roman" w:eastAsia="Times New Roman" w:hAnsi="Times New Roman"/>
                <w:b w:val="1"/>
                <w:color w:val="000000"/>
                <w:sz w:val="20"/>
                <w:szCs w:val="20"/>
                <w:rtl w:val="0"/>
              </w:rPr>
              <w:t xml:space="preserve"> (Briefly summarize the action and follow up items from your detailed responses on subsequent pages.)  </w:t>
            </w:r>
          </w:p>
        </w:tc>
      </w:tr>
      <w:tr>
        <w:trPr>
          <w:cantSplit w:val="0"/>
          <w:tblHeader w:val="0"/>
        </w:trPr>
        <w:tc>
          <w:tcPr>
            <w:gridSpan w:val="4"/>
            <w:shd w:fill="auto" w:val="clear"/>
            <w:tcMar>
              <w:top w:w="0.0" w:type="dxa"/>
              <w:right w:w="0.0" w:type="dxa"/>
            </w:tcMar>
          </w:tcPr>
          <w:p w:rsidR="00000000" w:rsidDel="00000000" w:rsidP="00000000" w:rsidRDefault="00000000" w:rsidRPr="00000000" w14:paraId="0000006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Our assessment data for students interacting in the EDS for Gifted and Talented Education show that performance exceeds the target scores with the exception of Praxis in each of the categories. However, the overall pass rate of Praxis is at </w:t>
            </w:r>
            <w:r w:rsidDel="00000000" w:rsidR="00000000" w:rsidRPr="00000000">
              <w:rPr>
                <w:rFonts w:ascii="Times New Roman" w:cs="Times New Roman" w:eastAsia="Times New Roman" w:hAnsi="Times New Roman"/>
                <w:sz w:val="20"/>
                <w:szCs w:val="20"/>
                <w:rtl w:val="0"/>
              </w:rPr>
              <w:t xml:space="preserve">100</w:t>
            </w:r>
            <w:r w:rsidDel="00000000" w:rsidR="00000000" w:rsidRPr="00000000">
              <w:rPr>
                <w:rFonts w:ascii="Times New Roman" w:cs="Times New Roman" w:eastAsia="Times New Roman" w:hAnsi="Times New Roman"/>
                <w:color w:val="000000"/>
                <w:sz w:val="20"/>
                <w:szCs w:val="20"/>
                <w:rtl w:val="0"/>
              </w:rPr>
              <w:t xml:space="preserve">%.</w:t>
            </w:r>
          </w:p>
          <w:p w:rsidR="00000000" w:rsidDel="00000000" w:rsidP="00000000" w:rsidRDefault="00000000" w:rsidRPr="00000000" w14:paraId="0000006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Assessment Cycle:</w:t>
            </w:r>
          </w:p>
          <w:p w:rsidR="00000000" w:rsidDel="00000000" w:rsidP="00000000" w:rsidRDefault="00000000" w:rsidRPr="00000000" w14:paraId="0000006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The SLOs match in Courseleaf as there are no SLOs listed in Courseleaf.</w:t>
            </w:r>
          </w:p>
        </w:tc>
      </w:tr>
    </w:tbl>
    <w:p w:rsidR="00000000" w:rsidDel="00000000" w:rsidP="00000000" w:rsidRDefault="00000000" w:rsidRPr="00000000" w14:paraId="0000006C">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3"/>
        <w:tblW w:w="1439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5"/>
        <w:gridCol w:w="1350"/>
        <w:gridCol w:w="90"/>
        <w:gridCol w:w="3960"/>
        <w:gridCol w:w="90"/>
        <w:gridCol w:w="3510"/>
        <w:gridCol w:w="1350"/>
        <w:gridCol w:w="1170"/>
        <w:tblGridChange w:id="0">
          <w:tblGrid>
            <w:gridCol w:w="2875"/>
            <w:gridCol w:w="1350"/>
            <w:gridCol w:w="90"/>
            <w:gridCol w:w="3960"/>
            <w:gridCol w:w="90"/>
            <w:gridCol w:w="3510"/>
            <w:gridCol w:w="1350"/>
            <w:gridCol w:w="1170"/>
          </w:tblGrid>
        </w:tblGridChange>
      </w:tblGrid>
      <w:tr>
        <w:trPr>
          <w:cantSplit w:val="0"/>
          <w:trHeight w:val="140" w:hRule="atLeast"/>
          <w:tblHeader w:val="0"/>
        </w:trPr>
        <w:tc>
          <w:tcPr>
            <w:gridSpan w:val="8"/>
            <w:shd w:fill="e6e6e6" w:val="clear"/>
            <w:tcMar>
              <w:top w:w="0.0" w:type="dxa"/>
              <w:right w:w="0.0" w:type="dxa"/>
            </w:tcMa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Student Learning Outcome 1</w:t>
            </w:r>
          </w:p>
        </w:tc>
      </w:tr>
      <w:tr>
        <w:trPr>
          <w:cantSplit w:val="0"/>
          <w:trHeight w:val="320" w:hRule="atLeast"/>
          <w:tblHeader w:val="0"/>
        </w:trPr>
        <w:tc>
          <w:tcPr>
            <w:tcBorders>
              <w:bottom w:color="000000" w:space="0" w:sz="4" w:val="single"/>
            </w:tcBorders>
            <w:shd w:fill="auto" w:val="clear"/>
            <w:tcMar>
              <w:top w:w="0.0" w:type="dxa"/>
              <w:right w:w="0.0" w:type="dxa"/>
            </w:tcMa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Student Learning Outcome </w:t>
            </w:r>
          </w:p>
        </w:tc>
        <w:tc>
          <w:tcPr>
            <w:gridSpan w:val="7"/>
            <w:tcBorders>
              <w:bottom w:color="000000" w:space="0" w:sz="4" w:val="single"/>
            </w:tcBorders>
            <w:shd w:fill="auto" w:val="clear"/>
            <w:tcMar>
              <w:top w:w="0.0" w:type="dxa"/>
              <w:right w:w="0.0" w:type="dxa"/>
            </w:tcMa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rtl w:val="0"/>
              </w:rPr>
              <w:t xml:space="preserve">Students will apply data literacy concepts and strategies. (Students will apply foundational concepts of gifted education including terminology, theories, and best practices.)</w:t>
            </w:r>
            <w:r w:rsidDel="00000000" w:rsidR="00000000" w:rsidRPr="00000000">
              <w:rPr>
                <w:rtl w:val="0"/>
              </w:rPr>
            </w:r>
          </w:p>
        </w:tc>
      </w:tr>
      <w:tr>
        <w:trPr>
          <w:cantSplit w:val="0"/>
          <w:trHeight w:val="1085.0000000000023" w:hRule="atLeast"/>
          <w:tblHeader w:val="0"/>
        </w:trPr>
        <w:tc>
          <w:tcPr>
            <w:tcBorders>
              <w:top w:color="000000" w:space="0" w:sz="4" w:val="single"/>
              <w:left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2"/>
                <w:szCs w:val="22"/>
                <w:rtl w:val="0"/>
              </w:rPr>
              <w:t xml:space="preserve">Measurement Instrument 1</w:t>
            </w:r>
            <w:r w:rsidDel="00000000" w:rsidR="00000000" w:rsidRPr="00000000">
              <w:rPr>
                <w:rFonts w:ascii="Times New Roman" w:cs="Times New Roman" w:eastAsia="Times New Roman" w:hAnsi="Times New Roman"/>
                <w:b w:val="1"/>
                <w:color w:val="000000"/>
                <w:sz w:val="20"/>
                <w:szCs w:val="20"/>
                <w:rtl w:val="0"/>
              </w:rPr>
              <w:t xml:space="preserve"> </w:t>
            </w:r>
            <w:r w:rsidDel="00000000" w:rsidR="00000000" w:rsidRPr="00000000">
              <w:rPr>
                <w:rtl w:val="0"/>
              </w:rPr>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c>
          <w:tcPr>
            <w:gridSpan w:val="7"/>
            <w:tcBorders>
              <w:top w:color="000000" w:space="0" w:sz="4" w:val="single"/>
              <w:left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081">
            <w:pPr>
              <w:pBdr>
                <w:top w:space="0" w:sz="0" w:val="nil"/>
                <w:left w:space="0" w:sz="0" w:val="nil"/>
                <w:bottom w:space="0" w:sz="0" w:val="nil"/>
                <w:right w:space="0" w:sz="0" w:val="nil"/>
                <w:between w:space="0" w:sz="0" w:val="nil"/>
              </w:pBdr>
              <w:rPr>
                <w:rFonts w:ascii="Times New Roman" w:cs="Times New Roman" w:eastAsia="Times New Roman" w:hAnsi="Times New Roman"/>
                <w:b w:val="1"/>
                <w:color w:val="767171"/>
                <w:sz w:val="20"/>
                <w:szCs w:val="20"/>
              </w:rPr>
            </w:pPr>
            <w:r w:rsidDel="00000000" w:rsidR="00000000" w:rsidRPr="00000000">
              <w:rPr>
                <w:rFonts w:ascii="Times New Roman" w:cs="Times New Roman" w:eastAsia="Times New Roman" w:hAnsi="Times New Roman"/>
                <w:b w:val="1"/>
                <w:color w:val="000000"/>
                <w:sz w:val="20"/>
                <w:szCs w:val="20"/>
                <w:rtl w:val="0"/>
              </w:rPr>
              <w:t xml:space="preserve">The Praxis II test for Gifted Education Endorsement measures the degree to which the student understands and can apply foundational concepts of gifted education. This test is required for state-wide </w:t>
            </w:r>
            <w:r w:rsidDel="00000000" w:rsidR="00000000" w:rsidRPr="00000000">
              <w:rPr>
                <w:rFonts w:ascii="Times New Roman" w:cs="Times New Roman" w:eastAsia="Times New Roman" w:hAnsi="Times New Roman"/>
                <w:b w:val="1"/>
                <w:sz w:val="20"/>
                <w:szCs w:val="20"/>
                <w:rtl w:val="0"/>
              </w:rPr>
              <w:t xml:space="preserve">endorsement in gifted education. The components of the test are Development and Characteristics of Gifted Students, Learning Environment for Gifted Students, Instruction of Gifted Students, Identification and Assessment of Gifted Students, and Professionalism.</w:t>
            </w:r>
            <w:r w:rsidDel="00000000" w:rsidR="00000000" w:rsidRPr="00000000">
              <w:rPr>
                <w:rtl w:val="0"/>
              </w:rPr>
            </w:r>
          </w:p>
        </w:tc>
      </w:tr>
      <w:tr>
        <w:trPr>
          <w:cantSplit w:val="0"/>
          <w:tblHeader w:val="0"/>
        </w:trPr>
        <w:tc>
          <w:tcPr>
            <w:tcBorders>
              <w:left w:color="000000" w:space="0" w:sz="4" w:val="single"/>
            </w:tcBorders>
            <w:shd w:fill="dfdfdf" w:val="clear"/>
            <w:tcMar>
              <w:top w:w="0.0" w:type="dxa"/>
              <w:right w:w="0.0" w:type="dxa"/>
            </w:tcMar>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Criteria for Student Success</w:t>
            </w:r>
          </w:p>
        </w:tc>
        <w:tc>
          <w:tcPr>
            <w:gridSpan w:val="7"/>
            <w:tcBorders>
              <w:right w:color="000000" w:space="0" w:sz="4" w:val="single"/>
            </w:tcBorders>
            <w:shd w:fill="dfdfdf" w:val="clear"/>
            <w:tcMar>
              <w:top w:w="0.0" w:type="dxa"/>
              <w:right w:w="0.0" w:type="dxa"/>
            </w:tcMar>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Students are required to obtain a passing score on this exam and </w:t>
            </w:r>
            <w:r w:rsidDel="00000000" w:rsidR="00000000" w:rsidRPr="00000000">
              <w:rPr>
                <w:rFonts w:ascii="Times New Roman" w:cs="Times New Roman" w:eastAsia="Times New Roman" w:hAnsi="Times New Roman"/>
                <w:b w:val="1"/>
                <w:sz w:val="20"/>
                <w:szCs w:val="20"/>
                <w:rtl w:val="0"/>
              </w:rPr>
              <w:t xml:space="preserve">score no less than 70% on any individual component.</w:t>
            </w:r>
            <w:r w:rsidDel="00000000" w:rsidR="00000000" w:rsidRPr="00000000">
              <w:rPr>
                <w:rtl w:val="0"/>
              </w:rPr>
            </w:r>
          </w:p>
        </w:tc>
      </w:tr>
      <w:tr>
        <w:trPr>
          <w:cantSplit w:val="0"/>
          <w:tblHeader w:val="0"/>
        </w:trPr>
        <w:tc>
          <w:tcPr>
            <w:gridSpan w:val="3"/>
            <w:tcBorders>
              <w:left w:color="000000" w:space="0" w:sz="4" w:val="single"/>
              <w:bottom w:color="000000" w:space="0" w:sz="4" w:val="single"/>
            </w:tcBorders>
            <w:shd w:fill="dfdfdf" w:val="clear"/>
            <w:tcMar>
              <w:top w:w="0.0" w:type="dxa"/>
              <w:right w:w="0.0" w:type="dxa"/>
            </w:tcMar>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Program Success Target for this Measurement</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gridSpan w:val="2"/>
            <w:tcBorders>
              <w:bottom w:color="000000" w:space="0" w:sz="4" w:val="single"/>
            </w:tcBorders>
            <w:shd w:fill="dfdfdf" w:val="clear"/>
          </w:tcPr>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90% on overall pass rate and 90% scoring 70% or higher average score</w:t>
            </w:r>
            <w:r w:rsidDel="00000000" w:rsidR="00000000" w:rsidRPr="00000000">
              <w:rPr>
                <w:rFonts w:ascii="Times New Roman" w:cs="Times New Roman" w:eastAsia="Times New Roman" w:hAnsi="Times New Roman"/>
                <w:b w:val="1"/>
                <w:sz w:val="20"/>
                <w:szCs w:val="20"/>
                <w:rtl w:val="0"/>
              </w:rPr>
              <w:t xml:space="preserve"> for each of 5  components</w:t>
            </w:r>
            <w:r w:rsidDel="00000000" w:rsidR="00000000" w:rsidRPr="00000000">
              <w:rPr>
                <w:rtl w:val="0"/>
              </w:rPr>
            </w:r>
          </w:p>
        </w:tc>
        <w:tc>
          <w:tcPr>
            <w:tcBorders>
              <w:bottom w:color="000000" w:space="0" w:sz="4" w:val="single"/>
            </w:tcBorders>
            <w:shd w:fill="dfdfdf" w:val="clear"/>
            <w:tcMar>
              <w:top w:w="0.0" w:type="dxa"/>
              <w:right w:w="0.0" w:type="dxa"/>
            </w:tcMar>
          </w:tcPr>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Percent of Program Achieving Target</w:t>
            </w:r>
          </w:p>
        </w:tc>
        <w:tc>
          <w:tcPr>
            <w:gridSpan w:val="2"/>
            <w:tcBorders>
              <w:bottom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098">
            <w:pPr>
              <w:pBdr>
                <w:top w:space="0" w:sz="0" w:val="nil"/>
                <w:left w:space="0" w:sz="0" w:val="nil"/>
                <w:bottom w:space="0" w:sz="0" w:val="nil"/>
                <w:right w:space="0" w:sz="0" w:val="nil"/>
                <w:between w:space="0" w:sz="0" w:val="nil"/>
              </w:pBdr>
              <w:rPr>
                <w:highlight w:val="green"/>
              </w:rPr>
            </w:pPr>
            <w:r w:rsidDel="00000000" w:rsidR="00000000" w:rsidRPr="00000000">
              <w:rPr>
                <w:highlight w:val="green"/>
                <w:rtl w:val="0"/>
              </w:rPr>
              <w:t xml:space="preserve">100% overall pass rate.</w:t>
            </w:r>
          </w:p>
          <w:p w:rsidR="00000000" w:rsidDel="00000000" w:rsidP="00000000" w:rsidRDefault="00000000" w:rsidRPr="00000000" w14:paraId="00000099">
            <w:pPr>
              <w:pBdr>
                <w:top w:space="0" w:sz="0" w:val="nil"/>
                <w:left w:space="0" w:sz="0" w:val="nil"/>
                <w:bottom w:space="0" w:sz="0" w:val="nil"/>
                <w:right w:space="0" w:sz="0" w:val="nil"/>
                <w:between w:space="0" w:sz="0" w:val="nil"/>
              </w:pBdr>
              <w:rPr>
                <w:highlight w:val="green"/>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rPr>
                <w:color w:val="000000"/>
                <w:highlight w:val="green"/>
              </w:rPr>
            </w:pPr>
            <w:r w:rsidDel="00000000" w:rsidR="00000000" w:rsidRPr="00000000">
              <w:rPr>
                <w:highlight w:val="green"/>
                <w:rtl w:val="0"/>
              </w:rPr>
              <w:t xml:space="preserve">5 of 5 component categories are above 70%</w:t>
            </w:r>
            <w:r w:rsidDel="00000000" w:rsidR="00000000" w:rsidRPr="00000000">
              <w:rPr>
                <w:rtl w:val="0"/>
              </w:rPr>
            </w:r>
          </w:p>
        </w:tc>
      </w:tr>
      <w:tr>
        <w:trPr>
          <w:cantSplit w:val="0"/>
          <w:trHeight w:val="620" w:hRule="atLeast"/>
          <w:tblHeader w:val="0"/>
        </w:trPr>
        <w:tc>
          <w:tcPr>
            <w:tcBorders>
              <w:left w:color="000000" w:space="0" w:sz="4" w:val="single"/>
              <w:bottom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Methods </w:t>
            </w:r>
          </w:p>
        </w:tc>
        <w:tc>
          <w:tcPr>
            <w:gridSpan w:val="7"/>
            <w:tcBorders>
              <w:left w:color="000000" w:space="0" w:sz="4" w:val="single"/>
              <w:bottom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The number of students taking the Praxis II for </w:t>
            </w:r>
            <w:r w:rsidDel="00000000" w:rsidR="00000000" w:rsidRPr="00000000">
              <w:rPr>
                <w:rFonts w:ascii="Times New Roman" w:cs="Times New Roman" w:eastAsia="Times New Roman" w:hAnsi="Times New Roman"/>
                <w:sz w:val="20"/>
                <w:szCs w:val="20"/>
                <w:rtl w:val="0"/>
              </w:rPr>
              <w:t xml:space="preserve">this report</w:t>
            </w:r>
            <w:r w:rsidDel="00000000" w:rsidR="00000000" w:rsidRPr="00000000">
              <w:rPr>
                <w:rFonts w:ascii="Times New Roman" w:cs="Times New Roman" w:eastAsia="Times New Roman" w:hAnsi="Times New Roman"/>
                <w:color w:val="000000"/>
                <w:sz w:val="20"/>
                <w:szCs w:val="20"/>
                <w:rtl w:val="0"/>
              </w:rPr>
              <w:t xml:space="preserve"> was </w:t>
            </w:r>
            <w:r w:rsidDel="00000000" w:rsidR="00000000" w:rsidRPr="00000000">
              <w:rPr>
                <w:rFonts w:ascii="Times New Roman" w:cs="Times New Roman" w:eastAsia="Times New Roman" w:hAnsi="Times New Roman"/>
                <w:sz w:val="20"/>
                <w:szCs w:val="20"/>
                <w:rtl w:val="0"/>
              </w:rPr>
              <w:t xml:space="preserve">18.</w:t>
            </w:r>
            <w:r w:rsidDel="00000000" w:rsidR="00000000" w:rsidRPr="00000000">
              <w:rPr>
                <w:rFonts w:ascii="Times New Roman" w:cs="Times New Roman" w:eastAsia="Times New Roman" w:hAnsi="Times New Roman"/>
                <w:color w:val="000000"/>
                <w:sz w:val="20"/>
                <w:szCs w:val="20"/>
                <w:rtl w:val="0"/>
              </w:rPr>
              <w:t xml:space="preserve">  We include</w:t>
            </w:r>
            <w:r w:rsidDel="00000000" w:rsidR="00000000" w:rsidRPr="00000000">
              <w:rPr>
                <w:rFonts w:ascii="Times New Roman" w:cs="Times New Roman" w:eastAsia="Times New Roman" w:hAnsi="Times New Roman"/>
                <w:sz w:val="20"/>
                <w:szCs w:val="20"/>
                <w:rtl w:val="0"/>
              </w:rPr>
              <w:t xml:space="preserve">d 100% of students in this sampling. </w:t>
            </w:r>
            <w:r w:rsidDel="00000000" w:rsidR="00000000" w:rsidRPr="00000000">
              <w:rPr>
                <w:rFonts w:ascii="Times New Roman" w:cs="Times New Roman" w:eastAsia="Times New Roman" w:hAnsi="Times New Roman"/>
                <w:color w:val="000000"/>
                <w:sz w:val="20"/>
                <w:szCs w:val="20"/>
                <w:rtl w:val="0"/>
              </w:rPr>
              <w:t xml:space="preserve">The </w:t>
            </w:r>
            <w:r w:rsidDel="00000000" w:rsidR="00000000" w:rsidRPr="00000000">
              <w:rPr>
                <w:rFonts w:ascii="Times New Roman" w:cs="Times New Roman" w:eastAsia="Times New Roman" w:hAnsi="Times New Roman"/>
                <w:sz w:val="20"/>
                <w:szCs w:val="20"/>
                <w:rtl w:val="0"/>
              </w:rPr>
              <w:t xml:space="preserve">percentages of students scoring 70% or higher on each component are listed below:</w:t>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Development and Characteristics of Gifted Students: </w:t>
            </w:r>
            <w:r w:rsidDel="00000000" w:rsidR="00000000" w:rsidRPr="00000000">
              <w:rPr>
                <w:rFonts w:ascii="Times New Roman" w:cs="Times New Roman" w:eastAsia="Times New Roman" w:hAnsi="Times New Roman"/>
                <w:sz w:val="20"/>
                <w:szCs w:val="20"/>
                <w:highlight w:val="green"/>
                <w:rtl w:val="0"/>
              </w:rPr>
              <w:t xml:space="preserve">71.95%</w:t>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Learning Environment for Gifted Students:  </w:t>
            </w:r>
            <w:r w:rsidDel="00000000" w:rsidR="00000000" w:rsidRPr="00000000">
              <w:rPr>
                <w:rFonts w:ascii="Times New Roman" w:cs="Times New Roman" w:eastAsia="Times New Roman" w:hAnsi="Times New Roman"/>
                <w:sz w:val="20"/>
                <w:szCs w:val="20"/>
                <w:highlight w:val="green"/>
                <w:rtl w:val="0"/>
              </w:rPr>
              <w:t xml:space="preserve">78.05%</w:t>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Instruction of Gifted Students:  </w:t>
            </w:r>
            <w:r w:rsidDel="00000000" w:rsidR="00000000" w:rsidRPr="00000000">
              <w:rPr>
                <w:rFonts w:ascii="Times New Roman" w:cs="Times New Roman" w:eastAsia="Times New Roman" w:hAnsi="Times New Roman"/>
                <w:sz w:val="20"/>
                <w:szCs w:val="20"/>
                <w:highlight w:val="green"/>
                <w:rtl w:val="0"/>
              </w:rPr>
              <w:t xml:space="preserve">77%</w:t>
            </w:r>
            <w:r w:rsidDel="00000000" w:rsidR="00000000" w:rsidRPr="00000000">
              <w:rPr>
                <w:rtl w:val="0"/>
              </w:rPr>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Identification and Assessment of Gifted Students:  </w:t>
            </w:r>
            <w:r w:rsidDel="00000000" w:rsidR="00000000" w:rsidRPr="00000000">
              <w:rPr>
                <w:rFonts w:ascii="Times New Roman" w:cs="Times New Roman" w:eastAsia="Times New Roman" w:hAnsi="Times New Roman"/>
                <w:sz w:val="20"/>
                <w:szCs w:val="20"/>
                <w:highlight w:val="green"/>
                <w:rtl w:val="0"/>
              </w:rPr>
              <w:t xml:space="preserve">77.22%</w:t>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Professionalism: </w:t>
            </w:r>
            <w:r w:rsidDel="00000000" w:rsidR="00000000" w:rsidRPr="00000000">
              <w:rPr>
                <w:rFonts w:ascii="Times New Roman" w:cs="Times New Roman" w:eastAsia="Times New Roman" w:hAnsi="Times New Roman"/>
                <w:sz w:val="20"/>
                <w:szCs w:val="20"/>
                <w:highlight w:val="green"/>
                <w:rtl w:val="0"/>
              </w:rPr>
              <w:t xml:space="preserve">74.57%</w:t>
            </w:r>
            <w:r w:rsidDel="00000000" w:rsidR="00000000" w:rsidRPr="00000000">
              <w:rPr>
                <w:rtl w:val="0"/>
              </w:rPr>
            </w:r>
          </w:p>
        </w:tc>
      </w:tr>
      <w:tr>
        <w:trPr>
          <w:cantSplit w:val="0"/>
          <w:tblHeader w:val="0"/>
        </w:trPr>
        <w:tc>
          <w:tcPr>
            <w:tcBorders>
              <w:top w:color="000000" w:space="0" w:sz="4" w:val="single"/>
              <w:left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Measurement Instrument 2</w:t>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c>
          <w:tcPr>
            <w:gridSpan w:val="7"/>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District Identification Plan </w:t>
            </w:r>
          </w:p>
        </w:tc>
      </w:tr>
      <w:tr>
        <w:trPr>
          <w:cantSplit w:val="0"/>
          <w:tblHeader w:val="0"/>
        </w:trPr>
        <w:tc>
          <w:tcPr>
            <w:tcBorders>
              <w:left w:color="000000" w:space="0" w:sz="4" w:val="single"/>
            </w:tcBorders>
            <w:shd w:fill="auto" w:val="clear"/>
            <w:tcMar>
              <w:top w:w="0.0" w:type="dxa"/>
              <w:right w:w="0.0" w:type="dxa"/>
            </w:tcMar>
          </w:tcPr>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Criteria for Student Success</w:t>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c>
          <w:tcPr>
            <w:gridSpan w:val="7"/>
            <w:tcBorders>
              <w:right w:color="000000" w:space="0" w:sz="4" w:val="single"/>
            </w:tcBorders>
            <w:shd w:fill="auto" w:val="clear"/>
          </w:tcPr>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3 out of 4 or above on rubric for each o</w:t>
            </w:r>
            <w:r w:rsidDel="00000000" w:rsidR="00000000" w:rsidRPr="00000000">
              <w:rPr>
                <w:rFonts w:ascii="Times New Roman" w:cs="Times New Roman" w:eastAsia="Times New Roman" w:hAnsi="Times New Roman"/>
                <w:b w:val="1"/>
                <w:sz w:val="20"/>
                <w:szCs w:val="20"/>
                <w:rtl w:val="0"/>
              </w:rPr>
              <w:t xml:space="preserve">f 4 indicators</w:t>
            </w:r>
            <w:r w:rsidDel="00000000" w:rsidR="00000000" w:rsidRPr="00000000">
              <w:rPr>
                <w:rFonts w:ascii="Times New Roman" w:cs="Times New Roman" w:eastAsia="Times New Roman" w:hAnsi="Times New Roman"/>
                <w:b w:val="1"/>
                <w:color w:val="000000"/>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and </w:t>
            </w:r>
            <w:r w:rsidDel="00000000" w:rsidR="00000000" w:rsidRPr="00000000">
              <w:rPr>
                <w:rFonts w:ascii="Times New Roman" w:cs="Times New Roman" w:eastAsia="Times New Roman" w:hAnsi="Times New Roman"/>
                <w:b w:val="1"/>
                <w:color w:val="000000"/>
                <w:sz w:val="20"/>
                <w:szCs w:val="20"/>
                <w:rtl w:val="0"/>
              </w:rPr>
              <w:t xml:space="preserve">a mini</w:t>
            </w:r>
            <w:r w:rsidDel="00000000" w:rsidR="00000000" w:rsidRPr="00000000">
              <w:rPr>
                <w:rFonts w:ascii="Times New Roman" w:cs="Times New Roman" w:eastAsia="Times New Roman" w:hAnsi="Times New Roman"/>
                <w:b w:val="1"/>
                <w:sz w:val="20"/>
                <w:szCs w:val="20"/>
                <w:rtl w:val="0"/>
              </w:rPr>
              <w:t xml:space="preserve">mum of </w:t>
            </w:r>
            <w:r w:rsidDel="00000000" w:rsidR="00000000" w:rsidRPr="00000000">
              <w:rPr>
                <w:rFonts w:ascii="Times New Roman" w:cs="Times New Roman" w:eastAsia="Times New Roman" w:hAnsi="Times New Roman"/>
                <w:b w:val="1"/>
                <w:color w:val="000000"/>
                <w:sz w:val="20"/>
                <w:szCs w:val="20"/>
                <w:rtl w:val="0"/>
              </w:rPr>
              <w:t xml:space="preserve">115 out of 150 points minimum</w:t>
            </w:r>
          </w:p>
        </w:tc>
      </w:tr>
      <w:tr>
        <w:trPr>
          <w:cantSplit w:val="0"/>
          <w:tblHeader w:val="0"/>
        </w:trPr>
        <w:tc>
          <w:tcPr>
            <w:gridSpan w:val="2"/>
            <w:tcBorders>
              <w:left w:color="000000" w:space="0" w:sz="4" w:val="single"/>
            </w:tcBorders>
            <w:shd w:fill="auto" w:val="clear"/>
            <w:tcMar>
              <w:top w:w="0.0" w:type="dxa"/>
              <w:right w:w="0.0" w:type="dxa"/>
            </w:tcMar>
          </w:tcPr>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Program Success Target for this Measurement</w:t>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tl w:val="0"/>
              </w:rPr>
            </w:r>
          </w:p>
        </w:tc>
        <w:tc>
          <w:tcPr>
            <w:gridSpan w:val="2"/>
            <w:shd w:fill="auto" w:val="clear"/>
          </w:tcPr>
          <w:p w:rsidR="00000000" w:rsidDel="00000000" w:rsidP="00000000" w:rsidRDefault="00000000" w:rsidRPr="00000000" w14:paraId="000000BE">
            <w:pPr>
              <w:widowControl w:val="0"/>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85% or above for each of the indicators</w:t>
            </w:r>
            <w:r w:rsidDel="00000000" w:rsidR="00000000" w:rsidRPr="00000000">
              <w:rPr>
                <w:rtl w:val="0"/>
              </w:rPr>
            </w:r>
          </w:p>
        </w:tc>
        <w:tc>
          <w:tcPr>
            <w:gridSpan w:val="2"/>
            <w:shd w:fill="auto" w:val="clear"/>
          </w:tcPr>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Percent of Program Achieving Target</w:t>
            </w:r>
          </w:p>
        </w:tc>
        <w:tc>
          <w:tcPr>
            <w:gridSpan w:val="2"/>
            <w:tcBorders>
              <w:right w:color="000000" w:space="0" w:sz="4" w:val="single"/>
            </w:tcBorders>
            <w:shd w:fill="auto" w:val="clear"/>
          </w:tcPr>
          <w:p w:rsidR="00000000" w:rsidDel="00000000" w:rsidP="00000000" w:rsidRDefault="00000000" w:rsidRPr="00000000" w14:paraId="000000C2">
            <w:pPr>
              <w:widowControl w:val="0"/>
              <w:jc w:val="center"/>
              <w:rPr>
                <w:rFonts w:ascii="Times New Roman" w:cs="Times New Roman" w:eastAsia="Times New Roman" w:hAnsi="Times New Roman"/>
                <w:b w:val="1"/>
                <w:sz w:val="20"/>
                <w:szCs w:val="20"/>
                <w:highlight w:val="green"/>
              </w:rPr>
            </w:pPr>
            <w:r w:rsidDel="00000000" w:rsidR="00000000" w:rsidRPr="00000000">
              <w:rPr>
                <w:rFonts w:ascii="Times New Roman" w:cs="Times New Roman" w:eastAsia="Times New Roman" w:hAnsi="Times New Roman"/>
                <w:b w:val="1"/>
                <w:sz w:val="20"/>
                <w:szCs w:val="20"/>
                <w:highlight w:val="green"/>
                <w:rtl w:val="0"/>
              </w:rPr>
              <w:t xml:space="preserve">100% of students scored at or above the minimum of 115 of 150 points.</w:t>
            </w:r>
          </w:p>
          <w:p w:rsidR="00000000" w:rsidDel="00000000" w:rsidP="00000000" w:rsidRDefault="00000000" w:rsidRPr="00000000" w14:paraId="000000C3">
            <w:pPr>
              <w:widowControl w:val="0"/>
              <w:jc w:val="center"/>
              <w:rPr>
                <w:rFonts w:ascii="Times New Roman" w:cs="Times New Roman" w:eastAsia="Times New Roman" w:hAnsi="Times New Roman"/>
                <w:b w:val="1"/>
                <w:sz w:val="20"/>
                <w:szCs w:val="20"/>
                <w:highlight w:val="green"/>
              </w:rPr>
            </w:pPr>
            <w:r w:rsidDel="00000000" w:rsidR="00000000" w:rsidRPr="00000000">
              <w:rPr>
                <w:rFonts w:ascii="Times New Roman" w:cs="Times New Roman" w:eastAsia="Times New Roman" w:hAnsi="Times New Roman"/>
                <w:b w:val="1"/>
                <w:sz w:val="20"/>
                <w:szCs w:val="20"/>
                <w:highlight w:val="green"/>
                <w:rtl w:val="0"/>
              </w:rPr>
              <w:t xml:space="preserve">3 of the 4 indicators had a rate of 85% or above;</w:t>
            </w:r>
          </w:p>
          <w:p w:rsidR="00000000" w:rsidDel="00000000" w:rsidP="00000000" w:rsidRDefault="00000000" w:rsidRPr="00000000" w14:paraId="000000C4">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highlight w:val="yellow"/>
                <w:rtl w:val="0"/>
              </w:rPr>
              <w:t xml:space="preserve">1 indicator was at 71%</w:t>
            </w:r>
            <w:r w:rsidDel="00000000" w:rsidR="00000000" w:rsidRPr="00000000">
              <w:rPr>
                <w:rtl w:val="0"/>
              </w:rPr>
            </w:r>
          </w:p>
        </w:tc>
      </w:tr>
      <w:tr>
        <w:trPr>
          <w:cantSplit w:val="0"/>
          <w:trHeight w:val="313" w:hRule="atLeast"/>
          <w:tblHeader w:val="0"/>
        </w:trPr>
        <w:tc>
          <w:tcPr>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Methods</w:t>
            </w:r>
          </w:p>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All students who completed GTE 539 for Summer 23 were included in these data (4 MAE; 3 EDS) for a total of 7 students. </w:t>
            </w:r>
          </w:p>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There were four indicators:</w:t>
            </w:r>
          </w:p>
          <w:p w:rsidR="00000000" w:rsidDel="00000000" w:rsidP="00000000" w:rsidRDefault="00000000" w:rsidRPr="00000000" w14:paraId="000000CA">
            <w:pPr>
              <w:widowControl w:val="0"/>
              <w:spacing w:after="0" w:before="0" w:lineRule="auto"/>
              <w:ind w:left="0" w:firstLine="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CB">
            <w:pPr>
              <w:widowControl w:val="0"/>
              <w:spacing w:after="0" w:before="0" w:lineRule="auto"/>
              <w:ind w:left="0" w:firstLine="0"/>
              <w:rPr>
                <w:rFonts w:ascii="Times New Roman" w:cs="Times New Roman" w:eastAsia="Times New Roman" w:hAnsi="Times New Roman"/>
                <w:sz w:val="18"/>
                <w:szCs w:val="18"/>
                <w:highlight w:val="green"/>
              </w:rPr>
            </w:pPr>
            <w:r w:rsidDel="00000000" w:rsidR="00000000" w:rsidRPr="00000000">
              <w:rPr>
                <w:rFonts w:ascii="Times New Roman" w:cs="Times New Roman" w:eastAsia="Times New Roman" w:hAnsi="Times New Roman"/>
                <w:sz w:val="18"/>
                <w:szCs w:val="18"/>
                <w:rtl w:val="0"/>
              </w:rPr>
              <w:t xml:space="preserve">Strengths and Growth Areas of Assessment and Identification Plan in regard to Professional Foundations (Policy and Standards for Identification): NAGC/CEC 4.1 – </w:t>
            </w:r>
            <w:r w:rsidDel="00000000" w:rsidR="00000000" w:rsidRPr="00000000">
              <w:rPr>
                <w:rFonts w:ascii="Times New Roman" w:cs="Times New Roman" w:eastAsia="Times New Roman" w:hAnsi="Times New Roman"/>
                <w:sz w:val="18"/>
                <w:szCs w:val="18"/>
                <w:highlight w:val="green"/>
                <w:rtl w:val="0"/>
              </w:rPr>
              <w:t xml:space="preserve">100%</w:t>
            </w:r>
          </w:p>
          <w:p w:rsidR="00000000" w:rsidDel="00000000" w:rsidP="00000000" w:rsidRDefault="00000000" w:rsidRPr="00000000" w14:paraId="000000CC">
            <w:pPr>
              <w:widowControl w:val="0"/>
              <w:spacing w:after="0" w:before="0" w:lineRule="auto"/>
              <w:ind w:left="0" w:firstLine="0"/>
              <w:rPr>
                <w:rFonts w:ascii="Times New Roman" w:cs="Times New Roman" w:eastAsia="Times New Roman" w:hAnsi="Times New Roman"/>
                <w:sz w:val="4"/>
                <w:szCs w:val="4"/>
                <w:highlight w:val="green"/>
              </w:rPr>
            </w:pPr>
            <w:r w:rsidDel="00000000" w:rsidR="00000000" w:rsidRPr="00000000">
              <w:rPr>
                <w:rFonts w:ascii="Times New Roman" w:cs="Times New Roman" w:eastAsia="Times New Roman" w:hAnsi="Times New Roman"/>
                <w:b w:val="0"/>
                <w:sz w:val="18"/>
                <w:szCs w:val="18"/>
                <w:rtl w:val="0"/>
              </w:rPr>
              <w:t xml:space="preserve">OrganizationStrengths and Growth Areas of Assessment and Identification Plan related to Professional Foundations (Collaboration with Colleagues and Families on Assessment/ Identification): NAGC/CEC 4.3 </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18"/>
                <w:szCs w:val="18"/>
                <w:highlight w:val="green"/>
                <w:rtl w:val="0"/>
              </w:rPr>
              <w:t xml:space="preserve">100%</w:t>
            </w:r>
            <w:r w:rsidDel="00000000" w:rsidR="00000000" w:rsidRPr="00000000">
              <w:rPr>
                <w:rtl w:val="0"/>
              </w:rPr>
            </w:r>
          </w:p>
          <w:p w:rsidR="00000000" w:rsidDel="00000000" w:rsidP="00000000" w:rsidRDefault="00000000" w:rsidRPr="00000000" w14:paraId="000000CD">
            <w:pPr>
              <w:widowControl w:val="0"/>
              <w:spacing w:after="0" w:before="0" w:lineRule="auto"/>
              <w:ind w:left="0" w:firstLine="0"/>
              <w:rPr>
                <w:rFonts w:ascii="Times New Roman" w:cs="Times New Roman" w:eastAsia="Times New Roman" w:hAnsi="Times New Roman"/>
                <w:sz w:val="4"/>
                <w:szCs w:val="4"/>
                <w:highlight w:val="green"/>
              </w:rPr>
            </w:pPr>
            <w:r w:rsidDel="00000000" w:rsidR="00000000" w:rsidRPr="00000000">
              <w:rPr>
                <w:rFonts w:ascii="Times New Roman" w:cs="Times New Roman" w:eastAsia="Times New Roman" w:hAnsi="Times New Roman"/>
                <w:b w:val="0"/>
                <w:sz w:val="18"/>
                <w:szCs w:val="18"/>
                <w:rtl w:val="0"/>
              </w:rPr>
              <w:t xml:space="preserve">Plan for Improvement: Instrumentation and How to use Assessment Results: NAGC/CEC 4.4, 6.3 </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18"/>
                <w:szCs w:val="18"/>
                <w:highlight w:val="green"/>
                <w:rtl w:val="0"/>
              </w:rPr>
              <w:t xml:space="preserve">100%</w:t>
            </w:r>
            <w:r w:rsidDel="00000000" w:rsidR="00000000" w:rsidRPr="00000000">
              <w:rPr>
                <w:rtl w:val="0"/>
              </w:rPr>
            </w:r>
          </w:p>
          <w:p w:rsidR="00000000" w:rsidDel="00000000" w:rsidP="00000000" w:rsidRDefault="00000000" w:rsidRPr="00000000" w14:paraId="000000CE">
            <w:pPr>
              <w:widowControl w:val="0"/>
              <w:spacing w:after="0" w:before="0" w:lineRule="auto"/>
              <w:ind w:left="0" w:firstLine="0"/>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b w:val="0"/>
                <w:sz w:val="18"/>
                <w:szCs w:val="18"/>
                <w:rtl w:val="0"/>
              </w:rPr>
              <w:t xml:space="preserve">Design a Multimedia Presentation of the Content to Present your Findings </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18"/>
                <w:szCs w:val="18"/>
                <w:highlight w:val="yellow"/>
                <w:rtl w:val="0"/>
              </w:rPr>
              <w:t xml:space="preserve">71%</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Measurement Instrument 3</w:t>
            </w:r>
          </w:p>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Unit Plan</w:t>
            </w:r>
          </w:p>
        </w:tc>
      </w:tr>
      <w:tr>
        <w:trPr>
          <w:cantSplit w:val="0"/>
          <w:tblHeader w:val="0"/>
        </w:trPr>
        <w:tc>
          <w:tcPr>
            <w:tcBorders>
              <w:left w:color="000000" w:space="0" w:sz="4" w:val="single"/>
              <w:bottom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Criteria for Student Success</w:t>
            </w:r>
          </w:p>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dfdfdf" w:val="clear"/>
          </w:tcPr>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3 out of 4 or above on rubric for each of 6 indicators</w:t>
            </w:r>
            <w:r w:rsidDel="00000000" w:rsidR="00000000" w:rsidRPr="00000000">
              <w:rPr>
                <w:rtl w:val="0"/>
              </w:rPr>
            </w:r>
          </w:p>
        </w:tc>
      </w:tr>
      <w:tr>
        <w:trPr>
          <w:cantSplit w:val="0"/>
          <w:trHeight w:val="789.9218749999955" w:hRule="atLeast"/>
          <w:tblHeader w:val="0"/>
        </w:trPr>
        <w:tc>
          <w:tcPr>
            <w:gridSpan w:val="2"/>
            <w:tcBorders>
              <w:top w:color="000000" w:space="0" w:sz="4" w:val="single"/>
            </w:tcBorders>
            <w:shd w:fill="dfdfdf" w:val="clear"/>
            <w:tcMar>
              <w:top w:w="0.0" w:type="dxa"/>
              <w:right w:w="0.0" w:type="dxa"/>
            </w:tcMar>
          </w:tcPr>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Program Success Target for this Measurement</w:t>
            </w:r>
          </w:p>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highlight w:val="magenta"/>
              </w:rPr>
            </w:pPr>
            <w:r w:rsidDel="00000000" w:rsidR="00000000" w:rsidRPr="00000000">
              <w:rPr>
                <w:rtl w:val="0"/>
              </w:rPr>
            </w:r>
          </w:p>
        </w:tc>
        <w:tc>
          <w:tcPr>
            <w:gridSpan w:val="2"/>
            <w:tcBorders>
              <w:top w:color="000000" w:space="0" w:sz="4" w:val="single"/>
            </w:tcBorders>
            <w:shd w:fill="dfdfdf" w:val="clear"/>
          </w:tcPr>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85% or above for each of the indicators</w:t>
            </w:r>
          </w:p>
        </w:tc>
        <w:tc>
          <w:tcPr>
            <w:gridSpan w:val="2"/>
            <w:tcBorders>
              <w:top w:color="000000" w:space="0" w:sz="4" w:val="single"/>
            </w:tcBorders>
            <w:shd w:fill="dfdfdf" w:val="clear"/>
          </w:tcPr>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Percent of Program Achieving Target</w:t>
            </w:r>
          </w:p>
        </w:tc>
        <w:tc>
          <w:tcPr>
            <w:gridSpan w:val="2"/>
            <w:tcBorders>
              <w:top w:color="000000" w:space="0" w:sz="4" w:val="single"/>
            </w:tcBorders>
            <w:shd w:fill="dfdfdf" w:val="clear"/>
          </w:tcPr>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sz w:val="20"/>
                <w:szCs w:val="20"/>
                <w:highlight w:val="green"/>
              </w:rPr>
            </w:pPr>
            <w:r w:rsidDel="00000000" w:rsidR="00000000" w:rsidRPr="00000000">
              <w:rPr>
                <w:rFonts w:ascii="Times New Roman" w:cs="Times New Roman" w:eastAsia="Times New Roman" w:hAnsi="Times New Roman"/>
                <w:b w:val="1"/>
                <w:sz w:val="20"/>
                <w:szCs w:val="20"/>
                <w:highlight w:val="green"/>
                <w:rtl w:val="0"/>
              </w:rPr>
              <w:t xml:space="preserve">5 of the 6 indicators had a rate of 85% or above;</w:t>
            </w:r>
          </w:p>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sz w:val="20"/>
                <w:szCs w:val="20"/>
                <w:highlight w:val="yellow"/>
              </w:rPr>
            </w:pPr>
            <w:r w:rsidDel="00000000" w:rsidR="00000000" w:rsidRPr="00000000">
              <w:rPr>
                <w:rFonts w:ascii="Times New Roman" w:cs="Times New Roman" w:eastAsia="Times New Roman" w:hAnsi="Times New Roman"/>
                <w:b w:val="1"/>
                <w:sz w:val="20"/>
                <w:szCs w:val="20"/>
                <w:highlight w:val="yellow"/>
                <w:rtl w:val="0"/>
              </w:rPr>
              <w:t xml:space="preserve">1 indicator was at 83</w:t>
            </w:r>
            <w:r w:rsidDel="00000000" w:rsidR="00000000" w:rsidRPr="00000000">
              <w:rPr>
                <w:rFonts w:ascii="Times New Roman" w:cs="Times New Roman" w:eastAsia="Times New Roman" w:hAnsi="Times New Roman"/>
                <w:b w:val="1"/>
                <w:color w:val="000000"/>
                <w:sz w:val="20"/>
                <w:szCs w:val="20"/>
                <w:highlight w:val="yellow"/>
                <w:rtl w:val="0"/>
              </w:rPr>
              <w:t xml:space="preserve">%</w:t>
            </w:r>
            <w:r w:rsidDel="00000000" w:rsidR="00000000" w:rsidRPr="00000000">
              <w:rPr>
                <w:rtl w:val="0"/>
              </w:rPr>
            </w:r>
          </w:p>
        </w:tc>
      </w:tr>
      <w:tr>
        <w:trPr>
          <w:cantSplit w:val="0"/>
          <w:tblHeader w:val="0"/>
        </w:trPr>
        <w:tc>
          <w:tcPr>
            <w:tcBorders>
              <w:top w:color="000000" w:space="0" w:sz="4" w:val="single"/>
              <w:bottom w:color="000000" w:space="0" w:sz="4" w:val="single"/>
            </w:tcBorders>
            <w:shd w:fill="dfdfdf" w:val="clear"/>
            <w:tcMar>
              <w:top w:w="0.0" w:type="dxa"/>
              <w:right w:w="0.0" w:type="dxa"/>
            </w:tcMar>
          </w:tcPr>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Methods</w:t>
            </w:r>
          </w:p>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c>
          <w:tcPr>
            <w:gridSpan w:val="7"/>
            <w:tcBorders>
              <w:top w:color="000000" w:space="0" w:sz="4" w:val="single"/>
              <w:bottom w:color="000000" w:space="0" w:sz="4" w:val="single"/>
            </w:tcBorders>
            <w:shd w:fill="dfdfdf" w:val="clear"/>
          </w:tcPr>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Students who completed GTE </w:t>
            </w:r>
            <w:r w:rsidDel="00000000" w:rsidR="00000000" w:rsidRPr="00000000">
              <w:rPr>
                <w:rFonts w:ascii="Times New Roman" w:cs="Times New Roman" w:eastAsia="Times New Roman" w:hAnsi="Times New Roman"/>
                <w:sz w:val="20"/>
                <w:szCs w:val="20"/>
                <w:rtl w:val="0"/>
              </w:rPr>
              <w:t xml:space="preserve">5</w:t>
            </w:r>
            <w:r w:rsidDel="00000000" w:rsidR="00000000" w:rsidRPr="00000000">
              <w:rPr>
                <w:rFonts w:ascii="Times New Roman" w:cs="Times New Roman" w:eastAsia="Times New Roman" w:hAnsi="Times New Roman"/>
                <w:color w:val="000000"/>
                <w:sz w:val="20"/>
                <w:szCs w:val="20"/>
                <w:rtl w:val="0"/>
              </w:rPr>
              <w:t xml:space="preserve">37 for Spring 2024 and cohorts of students from Jefferson County, KY, and Fayette County, </w:t>
            </w:r>
          </w:p>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KY, were included in this sample. Number of students was </w:t>
            </w:r>
            <w:r w:rsidDel="00000000" w:rsidR="00000000" w:rsidRPr="00000000">
              <w:rPr>
                <w:rFonts w:ascii="Times New Roman" w:cs="Times New Roman" w:eastAsia="Times New Roman" w:hAnsi="Times New Roman"/>
                <w:sz w:val="20"/>
                <w:szCs w:val="20"/>
                <w:rtl w:val="0"/>
              </w:rPr>
              <w:t xml:space="preserve">18.  There were 6 indicators with the following success rate: </w:t>
            </w:r>
          </w:p>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Curricular Components (CEC 3.1)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Curricular Components (CEC 2.3, 3.1) – </w:t>
            </w:r>
            <w:r w:rsidDel="00000000" w:rsidR="00000000" w:rsidRPr="00000000">
              <w:rPr>
                <w:rFonts w:ascii="Times New Roman" w:cs="Times New Roman" w:eastAsia="Times New Roman" w:hAnsi="Times New Roman"/>
                <w:sz w:val="20"/>
                <w:szCs w:val="20"/>
                <w:highlight w:val="green"/>
                <w:rtl w:val="0"/>
              </w:rPr>
              <w:t xml:space="preserve">94% </w:t>
            </w:r>
          </w:p>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Differentiation (CEC 3.3)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Career Education (CEC 5.4) – </w:t>
            </w:r>
            <w:r w:rsidDel="00000000" w:rsidR="00000000" w:rsidRPr="00000000">
              <w:rPr>
                <w:rFonts w:ascii="Times New Roman" w:cs="Times New Roman" w:eastAsia="Times New Roman" w:hAnsi="Times New Roman"/>
                <w:sz w:val="20"/>
                <w:szCs w:val="20"/>
                <w:highlight w:val="green"/>
                <w:rtl w:val="0"/>
              </w:rPr>
              <w:t xml:space="preserve">94%</w:t>
            </w:r>
          </w:p>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Assessment of Learning (CEC 4.3)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Unit Evaluation (CEC 4.4) – </w:t>
            </w:r>
            <w:r w:rsidDel="00000000" w:rsidR="00000000" w:rsidRPr="00000000">
              <w:rPr>
                <w:rFonts w:ascii="Times New Roman" w:cs="Times New Roman" w:eastAsia="Times New Roman" w:hAnsi="Times New Roman"/>
                <w:sz w:val="20"/>
                <w:szCs w:val="20"/>
                <w:highlight w:val="yellow"/>
                <w:rtl w:val="0"/>
              </w:rPr>
              <w:t xml:space="preserve">83%</w:t>
            </w:r>
          </w:p>
        </w:tc>
      </w:tr>
      <w:tr>
        <w:trPr>
          <w:cantSplit w:val="0"/>
          <w:tblHeader w:val="0"/>
        </w:trPr>
        <w:tc>
          <w:tcPr>
            <w:gridSpan w:val="6"/>
            <w:tcBorders>
              <w:top w:color="000000" w:space="0" w:sz="4" w:val="single"/>
              <w:bottom w:color="000000" w:space="0" w:sz="4" w:val="single"/>
            </w:tcBorders>
            <w:shd w:fill="auto" w:val="clear"/>
            <w:tcMar>
              <w:top w:w="0.0" w:type="dxa"/>
              <w:right w:w="0.0" w:type="dxa"/>
            </w:tcMar>
          </w:tcPr>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Based on your results, circle or highlight whether the program met the goal Student Learning Outcome 1. Highlight met or not met</w:t>
            </w:r>
          </w:p>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0"/>
                <w:szCs w:val="20"/>
                <w:rtl w:val="0"/>
              </w:rPr>
              <w:t xml:space="preserve"> </w:t>
            </w:r>
            <w:r w:rsidDel="00000000" w:rsidR="00000000" w:rsidRPr="00000000">
              <w:rPr>
                <w:rtl w:val="0"/>
              </w:rPr>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Met</w:t>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2"/>
                <w:szCs w:val="22"/>
                <w:highlight w:val="magenta"/>
              </w:rPr>
            </w:pPr>
            <w:r w:rsidDel="00000000" w:rsidR="00000000" w:rsidRPr="00000000">
              <w:rPr>
                <w:rFonts w:ascii="Times New Roman" w:cs="Times New Roman" w:eastAsia="Times New Roman" w:hAnsi="Times New Roman"/>
                <w:b w:val="1"/>
                <w:color w:val="000000"/>
                <w:sz w:val="22"/>
                <w:szCs w:val="22"/>
                <w:highlight w:val="yellow"/>
                <w:rtl w:val="0"/>
              </w:rPr>
              <w:t xml:space="preserve">Not Met</w:t>
            </w:r>
            <w:r w:rsidDel="00000000" w:rsidR="00000000" w:rsidRPr="00000000">
              <w:rPr>
                <w:rtl w:val="0"/>
              </w:rPr>
            </w:r>
          </w:p>
        </w:tc>
      </w:tr>
      <w:tr>
        <w:trPr>
          <w:cantSplit w:val="0"/>
          <w:tblHeader w:val="0"/>
        </w:trPr>
        <w:tc>
          <w:tcPr>
            <w:gridSpan w:val="8"/>
            <w:shd w:fill="dfdfdf" w:val="clear"/>
            <w:tcMar>
              <w:top w:w="0.0" w:type="dxa"/>
              <w:right w:w="0.0" w:type="dxa"/>
            </w:tcMar>
          </w:tcPr>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Results, Conclusion, and Plans for Next Assessment Cycle (Describe what worked, what didn’t, and plan going forward)</w:t>
            </w:r>
            <w:r w:rsidDel="00000000" w:rsidR="00000000" w:rsidRPr="00000000">
              <w:rPr>
                <w:rtl w:val="0"/>
              </w:rPr>
            </w:r>
          </w:p>
        </w:tc>
      </w:tr>
      <w:tr>
        <w:trPr>
          <w:cantSplit w:val="0"/>
          <w:trHeight w:val="1340" w:hRule="atLeast"/>
          <w:tblHeader w:val="0"/>
        </w:trPr>
        <w:tc>
          <w:tcPr>
            <w:gridSpan w:val="8"/>
            <w:tcMar>
              <w:top w:w="0.0" w:type="dxa"/>
              <w:right w:w="0.0" w:type="dxa"/>
            </w:tcMar>
          </w:tcPr>
          <w:p w:rsidR="00000000" w:rsidDel="00000000" w:rsidP="00000000" w:rsidRDefault="00000000" w:rsidRPr="00000000" w14:paraId="00000114">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Results:</w:t>
            </w:r>
          </w:p>
          <w:p w:rsidR="00000000" w:rsidDel="00000000" w:rsidP="00000000" w:rsidRDefault="00000000" w:rsidRPr="00000000" w14:paraId="00000115">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Given the rates of success on the assessments of this learning outcome we will continue to teach as planned. We will review the assignments and assessment results annually to monitor student progress. As a part of the continuous improvement initiative, we will look for opportunities to ensure the courses provide the appropriate level of challenge for students. </w:t>
            </w:r>
          </w:p>
          <w:p w:rsidR="00000000" w:rsidDel="00000000" w:rsidP="00000000" w:rsidRDefault="00000000" w:rsidRPr="00000000" w14:paraId="00000116">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Praxis results were higher than the past year.  We believe we are integrating better focus on identification of gifted students into our courses.</w:t>
            </w:r>
          </w:p>
          <w:p w:rsidR="00000000" w:rsidDel="00000000" w:rsidP="00000000" w:rsidRDefault="00000000" w:rsidRPr="00000000" w14:paraId="00000117">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Conclusions</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119">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 provided more emphasis on identification of gifted students, which helped with raising lower performance areas of the Praxis.</w:t>
            </w:r>
          </w:p>
          <w:p w:rsidR="00000000" w:rsidDel="00000000" w:rsidP="00000000" w:rsidRDefault="00000000" w:rsidRPr="00000000" w14:paraId="0000011A">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Plans for Next Assessment Cycle:</w:t>
            </w:r>
          </w:p>
          <w:p w:rsidR="00000000" w:rsidDel="00000000" w:rsidP="00000000" w:rsidRDefault="00000000" w:rsidRPr="00000000" w14:paraId="0000011C">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During the Fall/Spring/Summer, faculty will focus more on the following categories throughout the courses based on the lower areas of Praxis:</w:t>
            </w:r>
          </w:p>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Development and Characteristics of Gifted Students</w:t>
            </w:r>
          </w:p>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Learning Environment for Gifted Students</w:t>
            </w:r>
          </w:p>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Identification and Assessment of Gifted Students</w:t>
            </w:r>
          </w:p>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Faculty in the Fall 24 term are continuing to update the standards alignment for all of the assessments and realigning the rubrics per the CEC Initial Practice-Based Professional Preparation Standards for Gifted Educations, March 2024. This work will be completed early fall term so that the revised rubrics can be used for 24-25 terms.</w:t>
            </w:r>
            <w:r w:rsidDel="00000000" w:rsidR="00000000" w:rsidRPr="00000000">
              <w:rPr>
                <w:rtl w:val="0"/>
              </w:rPr>
            </w:r>
          </w:p>
        </w:tc>
      </w:tr>
    </w:tbl>
    <w:p w:rsidR="00000000" w:rsidDel="00000000" w:rsidP="00000000" w:rsidRDefault="00000000" w:rsidRPr="00000000" w14:paraId="0000012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4"/>
        <w:tblW w:w="1439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5"/>
        <w:gridCol w:w="1350"/>
        <w:gridCol w:w="90"/>
        <w:gridCol w:w="3960"/>
        <w:gridCol w:w="90"/>
        <w:gridCol w:w="3510"/>
        <w:gridCol w:w="1350"/>
        <w:gridCol w:w="1170"/>
        <w:tblGridChange w:id="0">
          <w:tblGrid>
            <w:gridCol w:w="2875"/>
            <w:gridCol w:w="1350"/>
            <w:gridCol w:w="90"/>
            <w:gridCol w:w="3960"/>
            <w:gridCol w:w="90"/>
            <w:gridCol w:w="3510"/>
            <w:gridCol w:w="1350"/>
            <w:gridCol w:w="1170"/>
          </w:tblGrid>
        </w:tblGridChange>
      </w:tblGrid>
      <w:tr>
        <w:trPr>
          <w:cantSplit w:val="0"/>
          <w:trHeight w:val="140" w:hRule="atLeast"/>
          <w:tblHeader w:val="0"/>
        </w:trPr>
        <w:tc>
          <w:tcPr>
            <w:gridSpan w:val="8"/>
            <w:shd w:fill="e6e6e6" w:val="clear"/>
            <w:tcMar>
              <w:top w:w="0.0" w:type="dxa"/>
              <w:right w:w="0.0" w:type="dxa"/>
            </w:tcMar>
          </w:tcPr>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Student Learning Outcome 2</w:t>
            </w:r>
          </w:p>
        </w:tc>
      </w:tr>
      <w:tr>
        <w:trPr>
          <w:cantSplit w:val="0"/>
          <w:trHeight w:val="320" w:hRule="atLeast"/>
          <w:tblHeader w:val="0"/>
        </w:trPr>
        <w:tc>
          <w:tcPr>
            <w:tcBorders>
              <w:bottom w:color="000000" w:space="0" w:sz="4" w:val="single"/>
            </w:tcBorders>
            <w:shd w:fill="auto" w:val="clear"/>
            <w:tcMar>
              <w:top w:w="0.0" w:type="dxa"/>
              <w:right w:w="0.0" w:type="dxa"/>
            </w:tcMar>
          </w:tcPr>
          <w:p w:rsidR="00000000" w:rsidDel="00000000" w:rsidP="00000000" w:rsidRDefault="00000000" w:rsidRPr="00000000" w14:paraId="00000133">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Student Learning Outcome </w:t>
            </w:r>
          </w:p>
        </w:tc>
        <w:tc>
          <w:tcPr>
            <w:gridSpan w:val="7"/>
            <w:tcBorders>
              <w:bottom w:color="000000" w:space="0" w:sz="4" w:val="single"/>
            </w:tcBorders>
            <w:shd w:fill="auto" w:val="clear"/>
            <w:tcMar>
              <w:top w:w="0.0" w:type="dxa"/>
              <w:right w:w="0.0" w:type="dxa"/>
            </w:tcMar>
          </w:tcPr>
          <w:p w:rsidR="00000000" w:rsidDel="00000000" w:rsidP="00000000" w:rsidRDefault="00000000" w:rsidRPr="00000000" w14:paraId="00000134">
            <w:pPr>
              <w:widowControl w:val="0"/>
              <w:rPr>
                <w:rFonts w:ascii="Times New Roman" w:cs="Times New Roman" w:eastAsia="Times New Roman" w:hAnsi="Times New Roman"/>
                <w:color w:val="767171"/>
                <w:sz w:val="20"/>
                <w:szCs w:val="20"/>
              </w:rPr>
            </w:pPr>
            <w:r w:rsidDel="00000000" w:rsidR="00000000" w:rsidRPr="00000000">
              <w:rPr>
                <w:rFonts w:ascii="Times New Roman" w:cs="Times New Roman" w:eastAsia="Times New Roman" w:hAnsi="Times New Roman"/>
                <w:rtl w:val="0"/>
              </w:rPr>
              <w:t xml:space="preserve">Students will exhibit data analysis skills. (Students will actively advocate for gifted learners and are able to highlight best practices for use in their learning environment.)</w:t>
            </w:r>
            <w:r w:rsidDel="00000000" w:rsidR="00000000" w:rsidRPr="00000000">
              <w:rPr>
                <w:rtl w:val="0"/>
              </w:rPr>
            </w:r>
          </w:p>
        </w:tc>
      </w:tr>
      <w:tr>
        <w:trPr>
          <w:cantSplit w:val="0"/>
          <w:trHeight w:val="445.00000000000455" w:hRule="atLeast"/>
          <w:tblHeader w:val="0"/>
        </w:trPr>
        <w:tc>
          <w:tcPr>
            <w:tcBorders>
              <w:top w:color="000000" w:space="0" w:sz="4" w:val="single"/>
              <w:left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13B">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2"/>
                <w:szCs w:val="22"/>
                <w:rtl w:val="0"/>
              </w:rPr>
              <w:t xml:space="preserve">Measurement Instrument 1</w:t>
            </w:r>
            <w:r w:rsidDel="00000000" w:rsidR="00000000" w:rsidRPr="00000000">
              <w:rPr>
                <w:rtl w:val="0"/>
              </w:rPr>
            </w:r>
          </w:p>
        </w:tc>
        <w:tc>
          <w:tcPr>
            <w:gridSpan w:val="7"/>
            <w:tcBorders>
              <w:top w:color="000000" w:space="0" w:sz="4" w:val="single"/>
              <w:left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13C">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Gifted Education </w:t>
            </w:r>
            <w:r w:rsidDel="00000000" w:rsidR="00000000" w:rsidRPr="00000000">
              <w:rPr>
                <w:rFonts w:ascii="Times New Roman" w:cs="Times New Roman" w:eastAsia="Times New Roman" w:hAnsi="Times New Roman"/>
                <w:b w:val="1"/>
                <w:color w:val="000000"/>
                <w:sz w:val="20"/>
                <w:szCs w:val="20"/>
                <w:rtl w:val="0"/>
              </w:rPr>
              <w:t xml:space="preserve">Unit Plan</w:t>
            </w:r>
          </w:p>
        </w:tc>
      </w:tr>
      <w:tr>
        <w:trPr>
          <w:cantSplit w:val="0"/>
          <w:tblHeader w:val="0"/>
        </w:trPr>
        <w:tc>
          <w:tcPr>
            <w:tcBorders>
              <w:left w:color="000000" w:space="0" w:sz="4" w:val="single"/>
              <w:bottom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143">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Criteria for Student Success</w:t>
            </w:r>
          </w:p>
          <w:p w:rsidR="00000000" w:rsidDel="00000000" w:rsidP="00000000" w:rsidRDefault="00000000" w:rsidRPr="00000000" w14:paraId="00000144">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dfdfdf" w:val="clear"/>
          </w:tcPr>
          <w:p w:rsidR="00000000" w:rsidDel="00000000" w:rsidP="00000000" w:rsidRDefault="00000000" w:rsidRPr="00000000" w14:paraId="00000145">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 out of 4 or above on rubric for each of 6 indicators</w:t>
            </w:r>
          </w:p>
        </w:tc>
      </w:tr>
      <w:tr>
        <w:trPr>
          <w:cantSplit w:val="0"/>
          <w:tblHeader w:val="0"/>
        </w:trPr>
        <w:tc>
          <w:tcPr>
            <w:gridSpan w:val="2"/>
            <w:tcBorders>
              <w:top w:color="000000" w:space="0" w:sz="4" w:val="single"/>
            </w:tcBorders>
            <w:shd w:fill="dfdfdf" w:val="clear"/>
            <w:tcMar>
              <w:top w:w="0.0" w:type="dxa"/>
              <w:right w:w="0.0" w:type="dxa"/>
            </w:tcMar>
          </w:tcPr>
          <w:p w:rsidR="00000000" w:rsidDel="00000000" w:rsidP="00000000" w:rsidRDefault="00000000" w:rsidRPr="00000000" w14:paraId="0000014C">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Program Success Target for this Measurement</w:t>
            </w:r>
          </w:p>
          <w:p w:rsidR="00000000" w:rsidDel="00000000" w:rsidP="00000000" w:rsidRDefault="00000000" w:rsidRPr="00000000" w14:paraId="0000014D">
            <w:pPr>
              <w:widowControl w:val="0"/>
              <w:rPr>
                <w:rFonts w:ascii="Times New Roman" w:cs="Times New Roman" w:eastAsia="Times New Roman" w:hAnsi="Times New Roman"/>
                <w:b w:val="1"/>
                <w:sz w:val="20"/>
                <w:szCs w:val="20"/>
                <w:highlight w:val="magenta"/>
              </w:rPr>
            </w:pPr>
            <w:r w:rsidDel="00000000" w:rsidR="00000000" w:rsidRPr="00000000">
              <w:rPr>
                <w:rtl w:val="0"/>
              </w:rPr>
            </w:r>
          </w:p>
        </w:tc>
        <w:tc>
          <w:tcPr>
            <w:gridSpan w:val="2"/>
            <w:tcBorders>
              <w:top w:color="000000" w:space="0" w:sz="4" w:val="single"/>
            </w:tcBorders>
            <w:shd w:fill="dfdfdf" w:val="clear"/>
          </w:tcPr>
          <w:p w:rsidR="00000000" w:rsidDel="00000000" w:rsidP="00000000" w:rsidRDefault="00000000" w:rsidRPr="00000000" w14:paraId="0000014F">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85% or above for each of the indicators</w:t>
            </w:r>
          </w:p>
        </w:tc>
        <w:tc>
          <w:tcPr>
            <w:gridSpan w:val="2"/>
            <w:tcBorders>
              <w:top w:color="000000" w:space="0" w:sz="4" w:val="single"/>
            </w:tcBorders>
            <w:shd w:fill="dfdfdf" w:val="clear"/>
          </w:tcPr>
          <w:p w:rsidR="00000000" w:rsidDel="00000000" w:rsidP="00000000" w:rsidRDefault="00000000" w:rsidRPr="00000000" w14:paraId="00000151">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Percent of Program Achieving Target</w:t>
            </w:r>
          </w:p>
        </w:tc>
        <w:tc>
          <w:tcPr>
            <w:gridSpan w:val="2"/>
            <w:tcBorders>
              <w:top w:color="000000" w:space="0" w:sz="4" w:val="single"/>
            </w:tcBorders>
            <w:shd w:fill="dfdfdf" w:val="clear"/>
          </w:tcPr>
          <w:p w:rsidR="00000000" w:rsidDel="00000000" w:rsidP="00000000" w:rsidRDefault="00000000" w:rsidRPr="00000000" w14:paraId="00000153">
            <w:pPr>
              <w:widowControl w:val="0"/>
              <w:jc w:val="center"/>
              <w:rPr>
                <w:rFonts w:ascii="Times New Roman" w:cs="Times New Roman" w:eastAsia="Times New Roman" w:hAnsi="Times New Roman"/>
                <w:b w:val="1"/>
                <w:sz w:val="20"/>
                <w:szCs w:val="20"/>
                <w:highlight w:val="green"/>
              </w:rPr>
            </w:pPr>
            <w:r w:rsidDel="00000000" w:rsidR="00000000" w:rsidRPr="00000000">
              <w:rPr>
                <w:rFonts w:ascii="Times New Roman" w:cs="Times New Roman" w:eastAsia="Times New Roman" w:hAnsi="Times New Roman"/>
                <w:b w:val="1"/>
                <w:sz w:val="20"/>
                <w:szCs w:val="20"/>
                <w:highlight w:val="green"/>
                <w:rtl w:val="0"/>
              </w:rPr>
              <w:t xml:space="preserve">5 of the 6 indicators had a rate of 85% or above;</w:t>
            </w:r>
          </w:p>
          <w:p w:rsidR="00000000" w:rsidDel="00000000" w:rsidP="00000000" w:rsidRDefault="00000000" w:rsidRPr="00000000" w14:paraId="00000154">
            <w:pPr>
              <w:widowControl w:val="0"/>
              <w:jc w:val="center"/>
              <w:rPr>
                <w:rFonts w:ascii="Times New Roman" w:cs="Times New Roman" w:eastAsia="Times New Roman" w:hAnsi="Times New Roman"/>
                <w:b w:val="1"/>
                <w:sz w:val="20"/>
                <w:szCs w:val="20"/>
                <w:highlight w:val="yellow"/>
              </w:rPr>
            </w:pPr>
            <w:r w:rsidDel="00000000" w:rsidR="00000000" w:rsidRPr="00000000">
              <w:rPr>
                <w:rFonts w:ascii="Times New Roman" w:cs="Times New Roman" w:eastAsia="Times New Roman" w:hAnsi="Times New Roman"/>
                <w:b w:val="1"/>
                <w:sz w:val="20"/>
                <w:szCs w:val="20"/>
                <w:highlight w:val="yellow"/>
                <w:rtl w:val="0"/>
              </w:rPr>
              <w:t xml:space="preserve">1 indicator was at 83%</w:t>
            </w:r>
          </w:p>
        </w:tc>
      </w:tr>
      <w:tr>
        <w:trPr>
          <w:cantSplit w:val="0"/>
          <w:trHeight w:val="600" w:hRule="atLeast"/>
          <w:tblHeader w:val="0"/>
        </w:trPr>
        <w:tc>
          <w:tcPr>
            <w:tcBorders>
              <w:top w:color="000000" w:space="0" w:sz="4" w:val="single"/>
              <w:bottom w:color="000000" w:space="0" w:sz="4" w:val="single"/>
            </w:tcBorders>
            <w:shd w:fill="dfdfdf" w:val="clear"/>
            <w:tcMar>
              <w:top w:w="0.0" w:type="dxa"/>
              <w:right w:w="0.0" w:type="dxa"/>
            </w:tcMar>
          </w:tcPr>
          <w:p w:rsidR="00000000" w:rsidDel="00000000" w:rsidP="00000000" w:rsidRDefault="00000000" w:rsidRPr="00000000" w14:paraId="00000156">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Methods</w:t>
            </w:r>
          </w:p>
          <w:p w:rsidR="00000000" w:rsidDel="00000000" w:rsidP="00000000" w:rsidRDefault="00000000" w:rsidRPr="00000000" w14:paraId="00000157">
            <w:pPr>
              <w:widowControl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58">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top w:color="000000" w:space="0" w:sz="4" w:val="single"/>
              <w:bottom w:color="000000" w:space="0" w:sz="4" w:val="single"/>
            </w:tcBorders>
            <w:shd w:fill="dfdfdf" w:val="clear"/>
          </w:tcPr>
          <w:p w:rsidR="00000000" w:rsidDel="00000000" w:rsidP="00000000" w:rsidRDefault="00000000" w:rsidRPr="00000000" w14:paraId="00000159">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Students who completed GTE 537 for Spring 2024 and cohorts of students from Jefferson County, KY, and Fayette County, </w:t>
            </w:r>
          </w:p>
          <w:p w:rsidR="00000000" w:rsidDel="00000000" w:rsidP="00000000" w:rsidRDefault="00000000" w:rsidRPr="00000000" w14:paraId="0000015A">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KY, were included in this sample. Number of students was 18.  There were 6 indicators with the following success rate: </w:t>
            </w:r>
          </w:p>
          <w:p w:rsidR="00000000" w:rsidDel="00000000" w:rsidP="00000000" w:rsidRDefault="00000000" w:rsidRPr="00000000" w14:paraId="0000015B">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C">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Curricular Components (CEC 3.1)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15D">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Curricular Components (CEC 2.3, 3.1) – </w:t>
            </w:r>
            <w:r w:rsidDel="00000000" w:rsidR="00000000" w:rsidRPr="00000000">
              <w:rPr>
                <w:rFonts w:ascii="Times New Roman" w:cs="Times New Roman" w:eastAsia="Times New Roman" w:hAnsi="Times New Roman"/>
                <w:sz w:val="20"/>
                <w:szCs w:val="20"/>
                <w:highlight w:val="green"/>
                <w:rtl w:val="0"/>
              </w:rPr>
              <w:t xml:space="preserve">94% </w:t>
            </w:r>
          </w:p>
          <w:p w:rsidR="00000000" w:rsidDel="00000000" w:rsidP="00000000" w:rsidRDefault="00000000" w:rsidRPr="00000000" w14:paraId="0000015E">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Differentiation (CEC 3.3)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15F">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Career Education (CEC 5.4) – </w:t>
            </w:r>
            <w:r w:rsidDel="00000000" w:rsidR="00000000" w:rsidRPr="00000000">
              <w:rPr>
                <w:rFonts w:ascii="Times New Roman" w:cs="Times New Roman" w:eastAsia="Times New Roman" w:hAnsi="Times New Roman"/>
                <w:sz w:val="20"/>
                <w:szCs w:val="20"/>
                <w:highlight w:val="green"/>
                <w:rtl w:val="0"/>
              </w:rPr>
              <w:t xml:space="preserve">94%</w:t>
            </w:r>
          </w:p>
          <w:p w:rsidR="00000000" w:rsidDel="00000000" w:rsidP="00000000" w:rsidRDefault="00000000" w:rsidRPr="00000000" w14:paraId="00000160">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Assessment of Learning (CEC 4.3)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161">
            <w:pPr>
              <w:widowControl w:val="0"/>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Unit Evaluation (CEC 4.4) – </w:t>
            </w:r>
            <w:r w:rsidDel="00000000" w:rsidR="00000000" w:rsidRPr="00000000">
              <w:rPr>
                <w:rFonts w:ascii="Times New Roman" w:cs="Times New Roman" w:eastAsia="Times New Roman" w:hAnsi="Times New Roman"/>
                <w:sz w:val="20"/>
                <w:szCs w:val="20"/>
                <w:highlight w:val="yellow"/>
                <w:rtl w:val="0"/>
              </w:rPr>
              <w:t xml:space="preserve">83%</w:t>
            </w:r>
          </w:p>
        </w:tc>
      </w:tr>
      <w:tr>
        <w:trPr>
          <w:cantSplit w:val="0"/>
          <w:tblHeader w:val="0"/>
        </w:trPr>
        <w:tc>
          <w:tcPr>
            <w:tcBorders>
              <w:top w:color="000000" w:space="0" w:sz="4" w:val="single"/>
              <w:left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168">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Measurement Instrument 2</w:t>
            </w:r>
          </w:p>
          <w:p w:rsidR="00000000" w:rsidDel="00000000" w:rsidP="00000000" w:rsidRDefault="00000000" w:rsidRPr="00000000" w14:paraId="00000169">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c>
          <w:tcPr>
            <w:gridSpan w:val="7"/>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6A">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Advocacy Video</w:t>
            </w:r>
          </w:p>
        </w:tc>
      </w:tr>
      <w:tr>
        <w:trPr>
          <w:cantSplit w:val="0"/>
          <w:tblHeader w:val="0"/>
        </w:trPr>
        <w:tc>
          <w:tcPr>
            <w:tcBorders>
              <w:left w:color="000000" w:space="0" w:sz="4" w:val="single"/>
            </w:tcBorders>
            <w:shd w:fill="auto" w:val="clear"/>
            <w:tcMar>
              <w:top w:w="0.0" w:type="dxa"/>
              <w:right w:w="0.0" w:type="dxa"/>
            </w:tcMar>
          </w:tcPr>
          <w:p w:rsidR="00000000" w:rsidDel="00000000" w:rsidP="00000000" w:rsidRDefault="00000000" w:rsidRPr="00000000" w14:paraId="00000171">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Criteria for Student Success</w:t>
            </w:r>
          </w:p>
          <w:p w:rsidR="00000000" w:rsidDel="00000000" w:rsidP="00000000" w:rsidRDefault="00000000" w:rsidRPr="00000000" w14:paraId="0000017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c>
          <w:tcPr>
            <w:gridSpan w:val="7"/>
            <w:tcBorders>
              <w:right w:color="000000" w:space="0" w:sz="4" w:val="single"/>
            </w:tcBorders>
            <w:shd w:fill="auto" w:val="clear"/>
          </w:tcPr>
          <w:p w:rsidR="00000000" w:rsidDel="00000000" w:rsidP="00000000" w:rsidRDefault="00000000" w:rsidRPr="00000000" w14:paraId="00000173">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Students will score a minimum of 3 (</w:t>
            </w:r>
            <w:r w:rsidDel="00000000" w:rsidR="00000000" w:rsidRPr="00000000">
              <w:rPr>
                <w:rFonts w:ascii="Times New Roman" w:cs="Times New Roman" w:eastAsia="Times New Roman" w:hAnsi="Times New Roman"/>
                <w:b w:val="1"/>
                <w:sz w:val="20"/>
                <w:szCs w:val="20"/>
                <w:rtl w:val="0"/>
              </w:rPr>
              <w:t xml:space="preserve">proficient)</w:t>
            </w:r>
            <w:r w:rsidDel="00000000" w:rsidR="00000000" w:rsidRPr="00000000">
              <w:rPr>
                <w:rFonts w:ascii="Times New Roman" w:cs="Times New Roman" w:eastAsia="Times New Roman" w:hAnsi="Times New Roman"/>
                <w:b w:val="1"/>
                <w:color w:val="000000"/>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on a 4-point rubric.</w:t>
            </w:r>
            <w:r w:rsidDel="00000000" w:rsidR="00000000" w:rsidRPr="00000000">
              <w:rPr>
                <w:rtl w:val="0"/>
              </w:rPr>
            </w:r>
          </w:p>
        </w:tc>
      </w:tr>
      <w:tr>
        <w:trPr>
          <w:cantSplit w:val="0"/>
          <w:tblHeader w:val="0"/>
        </w:trPr>
        <w:tc>
          <w:tcPr>
            <w:gridSpan w:val="2"/>
            <w:tcBorders>
              <w:left w:color="000000" w:space="0" w:sz="4" w:val="single"/>
            </w:tcBorders>
            <w:shd w:fill="auto" w:val="clear"/>
            <w:tcMar>
              <w:top w:w="0.0" w:type="dxa"/>
              <w:right w:w="0.0" w:type="dxa"/>
            </w:tcMar>
          </w:tcPr>
          <w:p w:rsidR="00000000" w:rsidDel="00000000" w:rsidP="00000000" w:rsidRDefault="00000000" w:rsidRPr="00000000" w14:paraId="0000017A">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Program Success Target for this Measurement</w:t>
            </w:r>
          </w:p>
          <w:p w:rsidR="00000000" w:rsidDel="00000000" w:rsidP="00000000" w:rsidRDefault="00000000" w:rsidRPr="00000000" w14:paraId="0000017B">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tl w:val="0"/>
              </w:rPr>
            </w:r>
          </w:p>
        </w:tc>
        <w:tc>
          <w:tcPr>
            <w:gridSpan w:val="2"/>
            <w:shd w:fill="auto" w:val="clear"/>
          </w:tcPr>
          <w:p w:rsidR="00000000" w:rsidDel="00000000" w:rsidP="00000000" w:rsidRDefault="00000000" w:rsidRPr="00000000" w14:paraId="0000017D">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85% or a</w:t>
            </w:r>
            <w:r w:rsidDel="00000000" w:rsidR="00000000" w:rsidRPr="00000000">
              <w:rPr>
                <w:rFonts w:ascii="Times New Roman" w:cs="Times New Roman" w:eastAsia="Times New Roman" w:hAnsi="Times New Roman"/>
                <w:b w:val="1"/>
                <w:sz w:val="20"/>
                <w:szCs w:val="20"/>
                <w:rtl w:val="0"/>
              </w:rPr>
              <w:t xml:space="preserve">bove for each indicator</w:t>
            </w:r>
            <w:r w:rsidDel="00000000" w:rsidR="00000000" w:rsidRPr="00000000">
              <w:rPr>
                <w:rtl w:val="0"/>
              </w:rPr>
            </w:r>
          </w:p>
        </w:tc>
        <w:tc>
          <w:tcPr>
            <w:gridSpan w:val="2"/>
            <w:shd w:fill="auto" w:val="clear"/>
          </w:tcPr>
          <w:p w:rsidR="00000000" w:rsidDel="00000000" w:rsidP="00000000" w:rsidRDefault="00000000" w:rsidRPr="00000000" w14:paraId="0000017F">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Percent of Program Achieving Target</w:t>
            </w:r>
          </w:p>
        </w:tc>
        <w:tc>
          <w:tcPr>
            <w:gridSpan w:val="2"/>
            <w:tcBorders>
              <w:right w:color="000000" w:space="0" w:sz="4" w:val="single"/>
            </w:tcBorders>
            <w:shd w:fill="auto" w:val="clear"/>
          </w:tcPr>
          <w:p w:rsidR="00000000" w:rsidDel="00000000" w:rsidP="00000000" w:rsidRDefault="00000000" w:rsidRPr="00000000" w14:paraId="00000181">
            <w:pPr>
              <w:widowControl w:val="0"/>
              <w:jc w:val="center"/>
              <w:rPr>
                <w:rFonts w:ascii="Times New Roman" w:cs="Times New Roman" w:eastAsia="Times New Roman" w:hAnsi="Times New Roman"/>
                <w:b w:val="1"/>
                <w:sz w:val="20"/>
                <w:szCs w:val="20"/>
                <w:highlight w:val="green"/>
              </w:rPr>
            </w:pPr>
            <w:r w:rsidDel="00000000" w:rsidR="00000000" w:rsidRPr="00000000">
              <w:rPr>
                <w:rFonts w:ascii="Times New Roman" w:cs="Times New Roman" w:eastAsia="Times New Roman" w:hAnsi="Times New Roman"/>
                <w:b w:val="1"/>
                <w:sz w:val="20"/>
                <w:szCs w:val="20"/>
                <w:highlight w:val="green"/>
                <w:rtl w:val="0"/>
              </w:rPr>
              <w:t xml:space="preserve">9 of the 12 indicators had a rate of 85% or above;</w:t>
            </w:r>
          </w:p>
          <w:p w:rsidR="00000000" w:rsidDel="00000000" w:rsidP="00000000" w:rsidRDefault="00000000" w:rsidRPr="00000000" w14:paraId="00000182">
            <w:pPr>
              <w:widowControl w:val="0"/>
              <w:jc w:val="center"/>
              <w:rPr>
                <w:rFonts w:ascii="Times New Roman" w:cs="Times New Roman" w:eastAsia="Times New Roman" w:hAnsi="Times New Roman"/>
                <w:b w:val="1"/>
                <w:sz w:val="20"/>
                <w:szCs w:val="20"/>
                <w:highlight w:val="green"/>
              </w:rPr>
            </w:pPr>
            <w:r w:rsidDel="00000000" w:rsidR="00000000" w:rsidRPr="00000000">
              <w:rPr>
                <w:rFonts w:ascii="Times New Roman" w:cs="Times New Roman" w:eastAsia="Times New Roman" w:hAnsi="Times New Roman"/>
                <w:b w:val="1"/>
                <w:sz w:val="20"/>
                <w:szCs w:val="20"/>
                <w:highlight w:val="yellow"/>
                <w:rtl w:val="0"/>
              </w:rPr>
              <w:t xml:space="preserve">3 indicators were below 85%</w:t>
            </w:r>
            <w:r w:rsidDel="00000000" w:rsidR="00000000" w:rsidRPr="00000000">
              <w:rPr>
                <w:rtl w:val="0"/>
              </w:rPr>
            </w:r>
          </w:p>
        </w:tc>
      </w:tr>
      <w:tr>
        <w:trPr>
          <w:cantSplit w:val="0"/>
          <w:trHeight w:val="540" w:hRule="atLeast"/>
          <w:tblHeader w:val="0"/>
        </w:trPr>
        <w:tc>
          <w:tcPr>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18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Methods</w:t>
            </w:r>
          </w:p>
          <w:p w:rsidR="00000000" w:rsidDel="00000000" w:rsidP="00000000" w:rsidRDefault="00000000" w:rsidRPr="00000000" w14:paraId="00000185">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6">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All students who completed PSY432G for the 2023</w:t>
            </w:r>
            <w:r w:rsidDel="00000000" w:rsidR="00000000" w:rsidRPr="00000000">
              <w:rPr>
                <w:rFonts w:ascii="Times New Roman" w:cs="Times New Roman" w:eastAsia="Times New Roman" w:hAnsi="Times New Roman"/>
                <w:sz w:val="20"/>
                <w:szCs w:val="20"/>
                <w:rtl w:val="0"/>
              </w:rPr>
              <w:t xml:space="preserve">-2024 </w:t>
            </w:r>
            <w:r w:rsidDel="00000000" w:rsidR="00000000" w:rsidRPr="00000000">
              <w:rPr>
                <w:rFonts w:ascii="Times New Roman" w:cs="Times New Roman" w:eastAsia="Times New Roman" w:hAnsi="Times New Roman"/>
                <w:color w:val="000000"/>
                <w:sz w:val="20"/>
                <w:szCs w:val="20"/>
                <w:rtl w:val="0"/>
              </w:rPr>
              <w:t xml:space="preserve">academic year were included in the sample. A rubric that was created according to the SPA standards was used to score the project. There were </w:t>
            </w:r>
            <w:r w:rsidDel="00000000" w:rsidR="00000000" w:rsidRPr="00000000">
              <w:rPr>
                <w:rFonts w:ascii="Times New Roman" w:cs="Times New Roman" w:eastAsia="Times New Roman" w:hAnsi="Times New Roman"/>
                <w:sz w:val="20"/>
                <w:szCs w:val="20"/>
                <w:rtl w:val="0"/>
              </w:rPr>
              <w:t xml:space="preserve">9 </w:t>
            </w:r>
            <w:r w:rsidDel="00000000" w:rsidR="00000000" w:rsidRPr="00000000">
              <w:rPr>
                <w:rFonts w:ascii="Times New Roman" w:cs="Times New Roman" w:eastAsia="Times New Roman" w:hAnsi="Times New Roman"/>
                <w:color w:val="000000"/>
                <w:sz w:val="20"/>
                <w:szCs w:val="20"/>
                <w:rtl w:val="0"/>
              </w:rPr>
              <w:t xml:space="preserve">students </w:t>
            </w:r>
            <w:r w:rsidDel="00000000" w:rsidR="00000000" w:rsidRPr="00000000">
              <w:rPr>
                <w:rFonts w:ascii="Times New Roman" w:cs="Times New Roman" w:eastAsia="Times New Roman" w:hAnsi="Times New Roman"/>
                <w:sz w:val="20"/>
                <w:szCs w:val="20"/>
                <w:rtl w:val="0"/>
              </w:rPr>
              <w:t xml:space="preserve">completing the course assessment </w:t>
            </w:r>
            <w:r w:rsidDel="00000000" w:rsidR="00000000" w:rsidRPr="00000000">
              <w:rPr>
                <w:rFonts w:ascii="Times New Roman" w:cs="Times New Roman" w:eastAsia="Times New Roman" w:hAnsi="Times New Roman"/>
                <w:color w:val="000000"/>
                <w:sz w:val="20"/>
                <w:szCs w:val="20"/>
                <w:rtl w:val="0"/>
              </w:rPr>
              <w:t xml:space="preserve">(of th</w:t>
            </w:r>
            <w:r w:rsidDel="00000000" w:rsidR="00000000" w:rsidRPr="00000000">
              <w:rPr>
                <w:rFonts w:ascii="Times New Roman" w:cs="Times New Roman" w:eastAsia="Times New Roman" w:hAnsi="Times New Roman"/>
                <w:sz w:val="20"/>
                <w:szCs w:val="20"/>
                <w:rtl w:val="0"/>
              </w:rPr>
              <w:t xml:space="preserve">e 11 enrolled, 3 </w:t>
            </w:r>
            <w:r w:rsidDel="00000000" w:rsidR="00000000" w:rsidRPr="00000000">
              <w:rPr>
                <w:rFonts w:ascii="Times New Roman" w:cs="Times New Roman" w:eastAsia="Times New Roman" w:hAnsi="Times New Roman"/>
                <w:color w:val="000000"/>
                <w:sz w:val="20"/>
                <w:szCs w:val="20"/>
                <w:rtl w:val="0"/>
              </w:rPr>
              <w:t xml:space="preserve">Certification only, </w:t>
            </w:r>
            <w:r w:rsidDel="00000000" w:rsidR="00000000" w:rsidRPr="00000000">
              <w:rPr>
                <w:rFonts w:ascii="Times New Roman" w:cs="Times New Roman" w:eastAsia="Times New Roman" w:hAnsi="Times New Roman"/>
                <w:sz w:val="20"/>
                <w:szCs w:val="20"/>
                <w:rtl w:val="0"/>
              </w:rPr>
              <w:t xml:space="preserve">3 Gifted </w:t>
            </w:r>
            <w:r w:rsidDel="00000000" w:rsidR="00000000" w:rsidRPr="00000000">
              <w:rPr>
                <w:rFonts w:ascii="Times New Roman" w:cs="Times New Roman" w:eastAsia="Times New Roman" w:hAnsi="Times New Roman"/>
                <w:color w:val="000000"/>
                <w:sz w:val="20"/>
                <w:szCs w:val="20"/>
                <w:rtl w:val="0"/>
              </w:rPr>
              <w:t xml:space="preserve">MAE, </w:t>
            </w:r>
            <w:r w:rsidDel="00000000" w:rsidR="00000000" w:rsidRPr="00000000">
              <w:rPr>
                <w:rFonts w:ascii="Times New Roman" w:cs="Times New Roman" w:eastAsia="Times New Roman" w:hAnsi="Times New Roman"/>
                <w:sz w:val="20"/>
                <w:szCs w:val="20"/>
                <w:rtl w:val="0"/>
              </w:rPr>
              <w:t xml:space="preserve">2 Gifted Certificate, 3 MAE Advanced Teacher Leader</w:t>
            </w:r>
            <w:r w:rsidDel="00000000" w:rsidR="00000000" w:rsidRPr="00000000">
              <w:rPr>
                <w:rFonts w:ascii="Times New Roman" w:cs="Times New Roman" w:eastAsia="Times New Roman" w:hAnsi="Times New Roman"/>
                <w:color w:val="000000"/>
                <w:sz w:val="20"/>
                <w:szCs w:val="20"/>
                <w:rtl w:val="0"/>
              </w:rPr>
              <w:t xml:space="preserve">).</w:t>
            </w:r>
          </w:p>
          <w:p w:rsidR="00000000" w:rsidDel="00000000" w:rsidP="00000000" w:rsidRDefault="00000000" w:rsidRPr="00000000" w14:paraId="0000018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skills measure were:</w:t>
            </w:r>
          </w:p>
          <w:p w:rsidR="00000000" w:rsidDel="00000000" w:rsidP="00000000" w:rsidRDefault="00000000" w:rsidRPr="00000000" w14:paraId="00000188">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use understanding of development and individual differences to respond to the needs of individuals with gifts and talents. Standard 1.2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189">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–create safe, inclusive, culturally responsive learning environments that engage individuals with gifts and talents in meaningful and rigorous learning activities and social interactions. Standard 2.1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18A">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–use communication and motivational and instructional strategies to facilitate understanding of subject matter and to teach individuals with gifts and talents how to adapt to different environments. – </w:t>
            </w:r>
            <w:r w:rsidDel="00000000" w:rsidR="00000000" w:rsidRPr="00000000">
              <w:rPr>
                <w:rFonts w:ascii="Times New Roman" w:cs="Times New Roman" w:eastAsia="Times New Roman" w:hAnsi="Times New Roman"/>
                <w:sz w:val="20"/>
                <w:szCs w:val="20"/>
                <w:highlight w:val="yellow"/>
                <w:rtl w:val="0"/>
              </w:rPr>
              <w:t xml:space="preserve">67%</w:t>
            </w:r>
          </w:p>
          <w:p w:rsidR="00000000" w:rsidDel="00000000" w:rsidP="00000000" w:rsidRDefault="00000000" w:rsidRPr="00000000" w14:paraId="0000018B">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–use instructional strategies that enhance the affective development of individuals with gifts and talents. Standard 5.5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18C">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–advance the profession by engaging in activities such as advocacy and mentoring. Standard 6.5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18D">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–apply elements of effective collaboration. Standard 7.1 – </w:t>
            </w:r>
            <w:r w:rsidDel="00000000" w:rsidR="00000000" w:rsidRPr="00000000">
              <w:rPr>
                <w:rFonts w:ascii="Times New Roman" w:cs="Times New Roman" w:eastAsia="Times New Roman" w:hAnsi="Times New Roman"/>
                <w:sz w:val="20"/>
                <w:szCs w:val="20"/>
                <w:highlight w:val="yellow"/>
                <w:rtl w:val="0"/>
              </w:rPr>
              <w:t xml:space="preserve">78%</w:t>
            </w:r>
          </w:p>
          <w:p w:rsidR="00000000" w:rsidDel="00000000" w:rsidP="00000000" w:rsidRDefault="00000000" w:rsidRPr="00000000" w14:paraId="0000018E">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–serve as a collaborative resource to colleagues. Standard 7.2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18F">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–use collaboration to promote the well-being of individuals with gifts and talents across a wide range of settings, experiences, and collaborators. Standard 7.3 – </w:t>
            </w:r>
            <w:r w:rsidDel="00000000" w:rsidR="00000000" w:rsidRPr="00000000">
              <w:rPr>
                <w:rFonts w:ascii="Times New Roman" w:cs="Times New Roman" w:eastAsia="Times New Roman" w:hAnsi="Times New Roman"/>
                <w:sz w:val="20"/>
                <w:szCs w:val="20"/>
                <w:highlight w:val="yellow"/>
                <w:rtl w:val="0"/>
              </w:rPr>
              <w:t xml:space="preserve">67%</w:t>
            </w:r>
          </w:p>
          <w:p w:rsidR="00000000" w:rsidDel="00000000" w:rsidP="00000000" w:rsidRDefault="00000000" w:rsidRPr="00000000" w14:paraId="00000190">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–Professional Design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191">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–Communication is Clear – </w:t>
            </w:r>
            <w:r w:rsidDel="00000000" w:rsidR="00000000" w:rsidRPr="00000000">
              <w:rPr>
                <w:rFonts w:ascii="Times New Roman" w:cs="Times New Roman" w:eastAsia="Times New Roman" w:hAnsi="Times New Roman"/>
                <w:sz w:val="20"/>
                <w:szCs w:val="20"/>
                <w:highlight w:val="green"/>
                <w:rtl w:val="0"/>
              </w:rPr>
              <w:t xml:space="preserve">89%</w:t>
            </w:r>
          </w:p>
          <w:p w:rsidR="00000000" w:rsidDel="00000000" w:rsidP="00000000" w:rsidRDefault="00000000" w:rsidRPr="00000000" w14:paraId="0000019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–Content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193">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–Presentation – </w:t>
            </w:r>
            <w:r w:rsidDel="00000000" w:rsidR="00000000" w:rsidRPr="00000000">
              <w:rPr>
                <w:rFonts w:ascii="Times New Roman" w:cs="Times New Roman" w:eastAsia="Times New Roman" w:hAnsi="Times New Roman"/>
                <w:sz w:val="20"/>
                <w:szCs w:val="20"/>
                <w:highlight w:val="green"/>
                <w:rtl w:val="0"/>
              </w:rPr>
              <w:t xml:space="preserve">100%</w:t>
            </w:r>
          </w:p>
        </w:tc>
      </w:tr>
      <w:tr>
        <w:trPr>
          <w:cantSplit w:val="0"/>
          <w:tblHeader w:val="0"/>
        </w:trPr>
        <w:tc>
          <w:tcPr>
            <w:tcBorders>
              <w:left w:color="000000" w:space="0" w:sz="4" w:val="single"/>
              <w:bottom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19A">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Measurement Instrument 3</w:t>
            </w:r>
          </w:p>
          <w:p w:rsidR="00000000" w:rsidDel="00000000" w:rsidP="00000000" w:rsidRDefault="00000000" w:rsidRPr="00000000" w14:paraId="0000019B">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dfdfdf" w:val="clear"/>
          </w:tcPr>
          <w:p w:rsidR="00000000" w:rsidDel="00000000" w:rsidP="00000000" w:rsidRDefault="00000000" w:rsidRPr="00000000" w14:paraId="0000019C">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Identification Comparison </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1A3">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Criteria for Student Success</w:t>
            </w:r>
          </w:p>
          <w:p w:rsidR="00000000" w:rsidDel="00000000" w:rsidP="00000000" w:rsidRDefault="00000000" w:rsidRPr="00000000" w14:paraId="000001A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dfdfdf" w:val="clear"/>
          </w:tcPr>
          <w:p w:rsidR="00000000" w:rsidDel="00000000" w:rsidP="00000000" w:rsidRDefault="00000000" w:rsidRPr="00000000" w14:paraId="000001A5">
            <w:pPr>
              <w:widowControl w:val="0"/>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Students will score a minimum of 3 (proficient) on a 4-point rubric.</w:t>
            </w:r>
            <w:r w:rsidDel="00000000" w:rsidR="00000000" w:rsidRPr="00000000">
              <w:rPr>
                <w:rtl w:val="0"/>
              </w:rPr>
            </w:r>
          </w:p>
        </w:tc>
      </w:tr>
      <w:tr>
        <w:trPr>
          <w:cantSplit w:val="0"/>
          <w:tblHeader w:val="0"/>
        </w:trPr>
        <w:tc>
          <w:tcPr>
            <w:gridSpan w:val="2"/>
            <w:tcBorders>
              <w:left w:color="000000" w:space="0" w:sz="4" w:val="single"/>
            </w:tcBorders>
            <w:shd w:fill="cccccc" w:val="clear"/>
            <w:tcMar>
              <w:top w:w="0.0" w:type="dxa"/>
              <w:right w:w="0.0" w:type="dxa"/>
            </w:tcMar>
          </w:tcPr>
          <w:p w:rsidR="00000000" w:rsidDel="00000000" w:rsidP="00000000" w:rsidRDefault="00000000" w:rsidRPr="00000000" w14:paraId="000001AC">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Program Success Target for this Measurement</w:t>
            </w:r>
          </w:p>
          <w:p w:rsidR="00000000" w:rsidDel="00000000" w:rsidP="00000000" w:rsidRDefault="00000000" w:rsidRPr="00000000" w14:paraId="000001AD">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tl w:val="0"/>
              </w:rPr>
            </w:r>
          </w:p>
        </w:tc>
        <w:tc>
          <w:tcPr>
            <w:gridSpan w:val="2"/>
            <w:shd w:fill="cccccc" w:val="clear"/>
          </w:tcPr>
          <w:p w:rsidR="00000000" w:rsidDel="00000000" w:rsidP="00000000" w:rsidRDefault="00000000" w:rsidRPr="00000000" w14:paraId="000001AF">
            <w:pPr>
              <w:widowControl w:val="0"/>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85% or above for each indicator</w:t>
            </w:r>
            <w:r w:rsidDel="00000000" w:rsidR="00000000" w:rsidRPr="00000000">
              <w:rPr>
                <w:rtl w:val="0"/>
              </w:rPr>
            </w:r>
          </w:p>
        </w:tc>
        <w:tc>
          <w:tcPr>
            <w:gridSpan w:val="2"/>
            <w:shd w:fill="cccccc" w:val="clear"/>
          </w:tcPr>
          <w:p w:rsidR="00000000" w:rsidDel="00000000" w:rsidP="00000000" w:rsidRDefault="00000000" w:rsidRPr="00000000" w14:paraId="000001B1">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Percent of Program Achieving Target</w:t>
            </w:r>
          </w:p>
        </w:tc>
        <w:tc>
          <w:tcPr>
            <w:gridSpan w:val="2"/>
            <w:tcBorders>
              <w:right w:color="000000" w:space="0" w:sz="4" w:val="single"/>
            </w:tcBorders>
            <w:shd w:fill="cccccc" w:val="clear"/>
          </w:tcPr>
          <w:p w:rsidR="00000000" w:rsidDel="00000000" w:rsidP="00000000" w:rsidRDefault="00000000" w:rsidRPr="00000000" w14:paraId="000001B3">
            <w:pPr>
              <w:widowControl w:val="0"/>
              <w:jc w:val="center"/>
              <w:rPr>
                <w:rFonts w:ascii="Times New Roman" w:cs="Times New Roman" w:eastAsia="Times New Roman" w:hAnsi="Times New Roman"/>
                <w:b w:val="1"/>
                <w:sz w:val="20"/>
                <w:szCs w:val="20"/>
                <w:highlight w:val="green"/>
              </w:rPr>
            </w:pPr>
            <w:r w:rsidDel="00000000" w:rsidR="00000000" w:rsidRPr="00000000">
              <w:rPr>
                <w:rFonts w:ascii="Times New Roman" w:cs="Times New Roman" w:eastAsia="Times New Roman" w:hAnsi="Times New Roman"/>
                <w:b w:val="1"/>
                <w:sz w:val="20"/>
                <w:szCs w:val="20"/>
                <w:highlight w:val="green"/>
                <w:rtl w:val="0"/>
              </w:rPr>
              <w:t xml:space="preserve">3 of the 5 indicators had a rate of 85% or above;</w:t>
            </w:r>
          </w:p>
          <w:p w:rsidR="00000000" w:rsidDel="00000000" w:rsidP="00000000" w:rsidRDefault="00000000" w:rsidRPr="00000000" w14:paraId="000001B4">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highlight w:val="yellow"/>
                <w:rtl w:val="0"/>
              </w:rPr>
              <w:t xml:space="preserve">2 indicators were below 85%</w:t>
            </w:r>
            <w:r w:rsidDel="00000000" w:rsidR="00000000" w:rsidRPr="00000000">
              <w:rPr>
                <w:rtl w:val="0"/>
              </w:rPr>
            </w:r>
          </w:p>
        </w:tc>
      </w:tr>
      <w:tr>
        <w:trPr>
          <w:cantSplit w:val="0"/>
          <w:tblHeader w:val="0"/>
        </w:trPr>
        <w:tc>
          <w:tcPr>
            <w:tcBorders>
              <w:top w:color="000000" w:space="0" w:sz="4" w:val="single"/>
              <w:bottom w:color="000000" w:space="0" w:sz="4" w:val="single"/>
            </w:tcBorders>
            <w:shd w:fill="dfdfdf" w:val="clear"/>
            <w:tcMar>
              <w:top w:w="0.0" w:type="dxa"/>
              <w:right w:w="0.0" w:type="dxa"/>
            </w:tcMar>
          </w:tcPr>
          <w:p w:rsidR="00000000" w:rsidDel="00000000" w:rsidP="00000000" w:rsidRDefault="00000000" w:rsidRPr="00000000" w14:paraId="000001B6">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Methods</w:t>
            </w:r>
          </w:p>
          <w:p w:rsidR="00000000" w:rsidDel="00000000" w:rsidP="00000000" w:rsidRDefault="00000000" w:rsidRPr="00000000" w14:paraId="000001B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1B8">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c>
          <w:tcPr>
            <w:gridSpan w:val="7"/>
            <w:tcBorders>
              <w:top w:color="000000" w:space="0" w:sz="4" w:val="single"/>
              <w:bottom w:color="000000" w:space="0" w:sz="4" w:val="single"/>
            </w:tcBorders>
            <w:shd w:fill="dfdfdf" w:val="clear"/>
          </w:tcPr>
          <w:p w:rsidR="00000000" w:rsidDel="00000000" w:rsidP="00000000" w:rsidRDefault="00000000" w:rsidRPr="00000000" w14:paraId="000001B9">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All students who were enrolled in GTE 540</w:t>
            </w:r>
            <w:r w:rsidDel="00000000" w:rsidR="00000000" w:rsidRPr="00000000">
              <w:rPr>
                <w:rFonts w:ascii="Times New Roman" w:cs="Times New Roman" w:eastAsia="Times New Roman" w:hAnsi="Times New Roman"/>
                <w:sz w:val="20"/>
                <w:szCs w:val="20"/>
                <w:rtl w:val="0"/>
              </w:rPr>
              <w:t xml:space="preserve"> and completed the Identification Comparison assignment</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All students who completed GTE 540 for the 2023-24 academic year were included in this sample. A rubric based on SPA standards was used to score this project. There were 10  students completing the course assessment (of the 12 enrolled, 5 Gifted MAE, 2 Gifted Certificate, 2 MAE Advanced Teacher Leader; 2 Gifted EDS).</w:t>
            </w:r>
          </w:p>
          <w:p w:rsidR="00000000" w:rsidDel="00000000" w:rsidP="00000000" w:rsidRDefault="00000000" w:rsidRPr="00000000" w14:paraId="000001BA">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skills measured were:</w:t>
            </w:r>
          </w:p>
          <w:p w:rsidR="00000000" w:rsidDel="00000000" w:rsidP="00000000" w:rsidRDefault="00000000" w:rsidRPr="00000000" w14:paraId="000001BB">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–Description of the Instruments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1BC">
            <w:pPr>
              <w:widowControl w:val="0"/>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–Critique of Instruments – </w:t>
            </w:r>
            <w:r w:rsidDel="00000000" w:rsidR="00000000" w:rsidRPr="00000000">
              <w:rPr>
                <w:rFonts w:ascii="Times New Roman" w:cs="Times New Roman" w:eastAsia="Times New Roman" w:hAnsi="Times New Roman"/>
                <w:sz w:val="20"/>
                <w:szCs w:val="20"/>
                <w:highlight w:val="yellow"/>
                <w:rtl w:val="0"/>
              </w:rPr>
              <w:t xml:space="preserve">70%</w:t>
            </w:r>
          </w:p>
          <w:p w:rsidR="00000000" w:rsidDel="00000000" w:rsidP="00000000" w:rsidRDefault="00000000" w:rsidRPr="00000000" w14:paraId="000001BD">
            <w:pPr>
              <w:widowControl w:val="0"/>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Program Planning – </w:t>
            </w:r>
            <w:r w:rsidDel="00000000" w:rsidR="00000000" w:rsidRPr="00000000">
              <w:rPr>
                <w:rFonts w:ascii="Times New Roman" w:cs="Times New Roman" w:eastAsia="Times New Roman" w:hAnsi="Times New Roman"/>
                <w:sz w:val="20"/>
                <w:szCs w:val="20"/>
                <w:highlight w:val="yellow"/>
                <w:rtl w:val="0"/>
              </w:rPr>
              <w:t xml:space="preserve">80%</w:t>
            </w:r>
          </w:p>
          <w:p w:rsidR="00000000" w:rsidDel="00000000" w:rsidP="00000000" w:rsidRDefault="00000000" w:rsidRPr="00000000" w14:paraId="000001BE">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Recommendation – </w:t>
            </w:r>
            <w:r w:rsidDel="00000000" w:rsidR="00000000" w:rsidRPr="00000000">
              <w:rPr>
                <w:rFonts w:ascii="Times New Roman" w:cs="Times New Roman" w:eastAsia="Times New Roman" w:hAnsi="Times New Roman"/>
                <w:sz w:val="20"/>
                <w:szCs w:val="20"/>
                <w:highlight w:val="green"/>
                <w:rtl w:val="0"/>
              </w:rPr>
              <w:t xml:space="preserve">90%</w:t>
            </w:r>
          </w:p>
          <w:p w:rsidR="00000000" w:rsidDel="00000000" w:rsidP="00000000" w:rsidRDefault="00000000" w:rsidRPr="00000000" w14:paraId="000001BF">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–Writing and Grammar – </w:t>
            </w:r>
            <w:r w:rsidDel="00000000" w:rsidR="00000000" w:rsidRPr="00000000">
              <w:rPr>
                <w:rFonts w:ascii="Times New Roman" w:cs="Times New Roman" w:eastAsia="Times New Roman" w:hAnsi="Times New Roman"/>
                <w:sz w:val="20"/>
                <w:szCs w:val="20"/>
                <w:highlight w:val="green"/>
                <w:rtl w:val="0"/>
              </w:rPr>
              <w:t xml:space="preserve">90%</w:t>
            </w:r>
          </w:p>
        </w:tc>
      </w:tr>
      <w:tr>
        <w:trPr>
          <w:cantSplit w:val="0"/>
          <w:tblHeader w:val="0"/>
        </w:trPr>
        <w:tc>
          <w:tcPr>
            <w:gridSpan w:val="6"/>
            <w:tcBorders>
              <w:top w:color="000000" w:space="0" w:sz="4" w:val="single"/>
              <w:bottom w:color="000000" w:space="0" w:sz="4" w:val="single"/>
            </w:tcBorders>
            <w:shd w:fill="auto" w:val="clear"/>
            <w:tcMar>
              <w:top w:w="0.0" w:type="dxa"/>
              <w:right w:w="0.0" w:type="dxa"/>
            </w:tcMar>
          </w:tcPr>
          <w:p w:rsidR="00000000" w:rsidDel="00000000" w:rsidP="00000000" w:rsidRDefault="00000000" w:rsidRPr="00000000" w14:paraId="000001C6">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Based on your results, circle or highlight whether the program met the goal Student Learning Outcome 2.</w:t>
            </w:r>
          </w:p>
          <w:p w:rsidR="00000000" w:rsidDel="00000000" w:rsidP="00000000" w:rsidRDefault="00000000" w:rsidRPr="00000000" w14:paraId="000001C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0"/>
                <w:szCs w:val="20"/>
                <w:rtl w:val="0"/>
              </w:rPr>
              <w:t xml:space="preserve"> </w:t>
            </w:r>
            <w:r w:rsidDel="00000000" w:rsidR="00000000" w:rsidRPr="00000000">
              <w:rPr>
                <w:rtl w:val="0"/>
              </w:rPr>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1CD">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Met</w:t>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1CE">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2"/>
                <w:szCs w:val="22"/>
                <w:highlight w:val="yellow"/>
              </w:rPr>
            </w:pPr>
            <w:r w:rsidDel="00000000" w:rsidR="00000000" w:rsidRPr="00000000">
              <w:rPr>
                <w:rFonts w:ascii="Times New Roman" w:cs="Times New Roman" w:eastAsia="Times New Roman" w:hAnsi="Times New Roman"/>
                <w:b w:val="1"/>
                <w:color w:val="000000"/>
                <w:sz w:val="22"/>
                <w:szCs w:val="22"/>
                <w:highlight w:val="yellow"/>
                <w:rtl w:val="0"/>
              </w:rPr>
              <w:t xml:space="preserve">Not Met</w:t>
            </w:r>
          </w:p>
        </w:tc>
      </w:tr>
      <w:tr>
        <w:trPr>
          <w:cantSplit w:val="0"/>
          <w:tblHeader w:val="0"/>
        </w:trPr>
        <w:tc>
          <w:tcPr>
            <w:gridSpan w:val="8"/>
            <w:shd w:fill="dfdfdf" w:val="clear"/>
            <w:tcMar>
              <w:top w:w="0.0" w:type="dxa"/>
              <w:right w:w="0.0" w:type="dxa"/>
            </w:tcMar>
          </w:tcPr>
          <w:p w:rsidR="00000000" w:rsidDel="00000000" w:rsidP="00000000" w:rsidRDefault="00000000" w:rsidRPr="00000000" w14:paraId="000001CF">
            <w:pPr>
              <w:widowControl w:val="0"/>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Results, Conclusion, and Plans for Next Assessment Cycle (Describe what worked, what didn’t, and plan going forward)</w:t>
            </w:r>
            <w:r w:rsidDel="00000000" w:rsidR="00000000" w:rsidRPr="00000000">
              <w:rPr>
                <w:rtl w:val="0"/>
              </w:rPr>
            </w:r>
          </w:p>
        </w:tc>
      </w:tr>
      <w:tr>
        <w:trPr>
          <w:cantSplit w:val="0"/>
          <w:trHeight w:val="665" w:hRule="atLeast"/>
          <w:tblHeader w:val="0"/>
        </w:trPr>
        <w:tc>
          <w:tcPr>
            <w:gridSpan w:val="8"/>
            <w:shd w:fill="dfdfdf" w:val="clear"/>
            <w:tcMar>
              <w:top w:w="0.0" w:type="dxa"/>
              <w:right w:w="0.0" w:type="dxa"/>
            </w:tcMar>
          </w:tcPr>
          <w:p w:rsidR="00000000" w:rsidDel="00000000" w:rsidP="00000000" w:rsidRDefault="00000000" w:rsidRPr="00000000" w14:paraId="000001D7">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Results:</w:t>
            </w:r>
          </w:p>
          <w:p w:rsidR="00000000" w:rsidDel="00000000" w:rsidP="00000000" w:rsidRDefault="00000000" w:rsidRPr="00000000" w14:paraId="000001D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Given the rates of success on the assessments of this learning outcome we will continue to teach as planned. </w:t>
            </w:r>
          </w:p>
          <w:p w:rsidR="00000000" w:rsidDel="00000000" w:rsidP="00000000" w:rsidRDefault="00000000" w:rsidRPr="00000000" w14:paraId="000001D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Unit Plan involves the assessment cycle and aligns to data analysis with formative and summative assessments.</w:t>
            </w:r>
          </w:p>
          <w:p w:rsidR="00000000" w:rsidDel="00000000" w:rsidP="00000000" w:rsidRDefault="00000000" w:rsidRPr="00000000" w14:paraId="000001D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students plan and eventually implement in the following class/practicum the Gifted Education Unit, providing an authentic experience.</w:t>
            </w:r>
          </w:p>
          <w:p w:rsidR="00000000" w:rsidDel="00000000" w:rsidP="00000000" w:rsidRDefault="00000000" w:rsidRPr="00000000" w14:paraId="000001DB">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D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Conclusions</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1D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 provided more emphasis on identification of gifted students, which helped with raising lower performance areas of the Praxis.</w:t>
            </w:r>
          </w:p>
          <w:p w:rsidR="00000000" w:rsidDel="00000000" w:rsidP="00000000" w:rsidRDefault="00000000" w:rsidRPr="00000000" w14:paraId="000001D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With the Identification Comparision assignment, the students analyze data in multiple ways, which is an improvement to our assessments for our program.</w:t>
            </w:r>
          </w:p>
          <w:p w:rsidR="00000000" w:rsidDel="00000000" w:rsidP="00000000" w:rsidRDefault="00000000" w:rsidRPr="00000000" w14:paraId="000001DF">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E0">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Plans for Next Assessment Cycle:</w:t>
            </w:r>
          </w:p>
          <w:p w:rsidR="00000000" w:rsidDel="00000000" w:rsidP="00000000" w:rsidRDefault="00000000" w:rsidRPr="00000000" w14:paraId="000001E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Faculty in the Fall 24 term are continuing to update the standards alignment for all of the assessments and realigning the rubrics per the CEC Initial Practice-Based Professional Preparation Standards for Gifted Educations, March 2024. This work will be completed early fall term so that the revised rubrics can be used for 24-25 terms.</w:t>
            </w:r>
          </w:p>
          <w:p w:rsidR="00000000" w:rsidDel="00000000" w:rsidP="00000000" w:rsidRDefault="00000000" w:rsidRPr="00000000" w14:paraId="000001E2">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E3">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Given the rates of success on the assessments of this learning outcome, we will review the assignments and assessments annually to monitor student learning. As a part of the continuous improvement initiative, we will look for opportunities to ensure the courses provide the appropriate level of challenge for students.</w:t>
            </w:r>
            <w:r w:rsidDel="00000000" w:rsidR="00000000" w:rsidRPr="00000000">
              <w:rPr>
                <w:rFonts w:ascii="Times New Roman" w:cs="Times New Roman" w:eastAsia="Times New Roman" w:hAnsi="Times New Roman"/>
                <w:b w:val="1"/>
                <w:sz w:val="20"/>
                <w:szCs w:val="20"/>
                <w:rtl w:val="0"/>
              </w:rPr>
              <w:t xml:space="preserve"> </w:t>
            </w:r>
          </w:p>
        </w:tc>
      </w:tr>
    </w:tbl>
    <w:p w:rsidR="00000000" w:rsidDel="00000000" w:rsidP="00000000" w:rsidRDefault="00000000" w:rsidRPr="00000000" w14:paraId="000001EB">
      <w:pPr>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5"/>
        <w:tblW w:w="1439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5"/>
        <w:gridCol w:w="1350"/>
        <w:gridCol w:w="90"/>
        <w:gridCol w:w="3960"/>
        <w:gridCol w:w="90"/>
        <w:gridCol w:w="3510"/>
        <w:gridCol w:w="1350"/>
        <w:gridCol w:w="1170"/>
        <w:tblGridChange w:id="0">
          <w:tblGrid>
            <w:gridCol w:w="2875"/>
            <w:gridCol w:w="1350"/>
            <w:gridCol w:w="90"/>
            <w:gridCol w:w="3960"/>
            <w:gridCol w:w="90"/>
            <w:gridCol w:w="3510"/>
            <w:gridCol w:w="1350"/>
            <w:gridCol w:w="1170"/>
          </w:tblGrid>
        </w:tblGridChange>
      </w:tblGrid>
      <w:tr>
        <w:trPr>
          <w:cantSplit w:val="0"/>
          <w:trHeight w:val="140" w:hRule="atLeast"/>
          <w:tblHeader w:val="0"/>
        </w:trPr>
        <w:tc>
          <w:tcPr>
            <w:gridSpan w:val="8"/>
            <w:shd w:fill="e6e6e6" w:val="clear"/>
            <w:tcMar>
              <w:top w:w="0.0" w:type="dxa"/>
              <w:right w:w="0.0" w:type="dxa"/>
            </w:tcMar>
          </w:tcPr>
          <w:p w:rsidR="00000000" w:rsidDel="00000000" w:rsidP="00000000" w:rsidRDefault="00000000" w:rsidRPr="00000000" w14:paraId="000001EC">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Student Learning Outcome 3</w:t>
            </w:r>
          </w:p>
        </w:tc>
      </w:tr>
      <w:tr>
        <w:trPr>
          <w:cantSplit w:val="0"/>
          <w:trHeight w:val="320" w:hRule="atLeast"/>
          <w:tblHeader w:val="0"/>
        </w:trPr>
        <w:tc>
          <w:tcPr>
            <w:tcBorders>
              <w:bottom w:color="000000" w:space="0" w:sz="4" w:val="single"/>
            </w:tcBorders>
            <w:shd w:fill="auto" w:val="clear"/>
            <w:tcMar>
              <w:top w:w="0.0" w:type="dxa"/>
              <w:right w:w="0.0" w:type="dxa"/>
            </w:tcMar>
          </w:tcPr>
          <w:p w:rsidR="00000000" w:rsidDel="00000000" w:rsidP="00000000" w:rsidRDefault="00000000" w:rsidRPr="00000000" w14:paraId="000001F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Student Learning Outcome </w:t>
            </w:r>
          </w:p>
        </w:tc>
        <w:tc>
          <w:tcPr>
            <w:gridSpan w:val="7"/>
            <w:tcBorders>
              <w:bottom w:color="000000" w:space="0" w:sz="4" w:val="single"/>
            </w:tcBorders>
            <w:shd w:fill="auto" w:val="clear"/>
            <w:tcMar>
              <w:top w:w="0.0" w:type="dxa"/>
              <w:right w:w="0.0" w:type="dxa"/>
            </w:tcMar>
          </w:tcPr>
          <w:p w:rsidR="00000000" w:rsidDel="00000000" w:rsidP="00000000" w:rsidRDefault="00000000" w:rsidRPr="00000000" w14:paraId="000001F5">
            <w:pPr>
              <w:widowControl w:val="0"/>
              <w:rPr>
                <w:rFonts w:ascii="Times New Roman" w:cs="Times New Roman" w:eastAsia="Times New Roman" w:hAnsi="Times New Roman"/>
                <w:color w:val="767171"/>
                <w:sz w:val="20"/>
                <w:szCs w:val="20"/>
              </w:rPr>
            </w:pPr>
            <w:r w:rsidDel="00000000" w:rsidR="00000000" w:rsidRPr="00000000">
              <w:rPr>
                <w:rFonts w:ascii="Times New Roman" w:cs="Times New Roman" w:eastAsia="Times New Roman" w:hAnsi="Times New Roman"/>
                <w:rtl w:val="0"/>
              </w:rPr>
              <w:t xml:space="preserve">Students will exhibit proficiency in research methods. </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Students will use data from their learning environments to create programs that address the needs in their locations using research to support their activities.)</w:t>
            </w:r>
            <w:r w:rsidDel="00000000" w:rsidR="00000000" w:rsidRPr="00000000">
              <w:rPr>
                <w:rtl w:val="0"/>
              </w:rPr>
            </w:r>
          </w:p>
        </w:tc>
      </w:tr>
      <w:tr>
        <w:trPr>
          <w:cantSplit w:val="0"/>
          <w:trHeight w:val="478.3333333333303" w:hRule="atLeast"/>
          <w:tblHeader w:val="0"/>
        </w:trPr>
        <w:tc>
          <w:tcPr>
            <w:tcBorders>
              <w:top w:color="000000" w:space="0" w:sz="4" w:val="single"/>
              <w:left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1FC">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2"/>
                <w:szCs w:val="22"/>
                <w:rtl w:val="0"/>
              </w:rPr>
              <w:t xml:space="preserve">Measurement Instrument 1</w:t>
            </w:r>
            <w:r w:rsidDel="00000000" w:rsidR="00000000" w:rsidRPr="00000000">
              <w:rPr>
                <w:rtl w:val="0"/>
              </w:rPr>
            </w:r>
          </w:p>
        </w:tc>
        <w:tc>
          <w:tcPr>
            <w:gridSpan w:val="7"/>
            <w:tcBorders>
              <w:top w:color="000000" w:space="0" w:sz="4" w:val="single"/>
              <w:left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1FD">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Creativity/Leadership Project Reflection  (scored by rubric)</w:t>
            </w:r>
          </w:p>
        </w:tc>
      </w:tr>
      <w:tr>
        <w:trPr>
          <w:cantSplit w:val="0"/>
          <w:tblHeader w:val="0"/>
        </w:trPr>
        <w:tc>
          <w:tcPr>
            <w:tcBorders>
              <w:left w:color="000000" w:space="0" w:sz="4" w:val="single"/>
            </w:tcBorders>
            <w:shd w:fill="dfdfdf" w:val="clear"/>
            <w:tcMar>
              <w:top w:w="0.0" w:type="dxa"/>
              <w:right w:w="0.0" w:type="dxa"/>
            </w:tcMar>
          </w:tcPr>
          <w:p w:rsidR="00000000" w:rsidDel="00000000" w:rsidP="00000000" w:rsidRDefault="00000000" w:rsidRPr="00000000" w14:paraId="0000020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Criteria for Student Success</w:t>
            </w:r>
          </w:p>
        </w:tc>
        <w:tc>
          <w:tcPr>
            <w:gridSpan w:val="7"/>
            <w:tcBorders>
              <w:right w:color="000000" w:space="0" w:sz="4" w:val="single"/>
            </w:tcBorders>
            <w:shd w:fill="dfdfdf" w:val="clear"/>
            <w:tcMar>
              <w:top w:w="0.0" w:type="dxa"/>
              <w:right w:w="0.0" w:type="dxa"/>
            </w:tcMar>
          </w:tcPr>
          <w:p w:rsidR="00000000" w:rsidDel="00000000" w:rsidP="00000000" w:rsidRDefault="00000000" w:rsidRPr="00000000" w14:paraId="00000205">
            <w:pPr>
              <w:widowControl w:val="0"/>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Students will score a minimum of 3 (proficient) on a 4-point rubric.</w:t>
            </w:r>
            <w:r w:rsidDel="00000000" w:rsidR="00000000" w:rsidRPr="00000000">
              <w:rPr>
                <w:rtl w:val="0"/>
              </w:rPr>
            </w:r>
          </w:p>
        </w:tc>
      </w:tr>
      <w:tr>
        <w:trPr>
          <w:cantSplit w:val="0"/>
          <w:tblHeader w:val="0"/>
        </w:trPr>
        <w:tc>
          <w:tcPr>
            <w:gridSpan w:val="3"/>
            <w:tcBorders>
              <w:left w:color="000000" w:space="0" w:sz="4" w:val="single"/>
              <w:bottom w:color="000000" w:space="0" w:sz="4" w:val="single"/>
            </w:tcBorders>
            <w:shd w:fill="dfdfdf" w:val="clear"/>
            <w:tcMar>
              <w:top w:w="0.0" w:type="dxa"/>
              <w:right w:w="0.0" w:type="dxa"/>
            </w:tcMar>
          </w:tcPr>
          <w:p w:rsidR="00000000" w:rsidDel="00000000" w:rsidP="00000000" w:rsidRDefault="00000000" w:rsidRPr="00000000" w14:paraId="0000020C">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Program Success Target for this Measurement</w:t>
            </w:r>
          </w:p>
          <w:p w:rsidR="00000000" w:rsidDel="00000000" w:rsidP="00000000" w:rsidRDefault="00000000" w:rsidRPr="00000000" w14:paraId="0000020D">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20E">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gridSpan w:val="2"/>
            <w:tcBorders>
              <w:bottom w:color="000000" w:space="0" w:sz="4" w:val="single"/>
            </w:tcBorders>
            <w:shd w:fill="dfdfdf" w:val="clear"/>
          </w:tcPr>
          <w:p w:rsidR="00000000" w:rsidDel="00000000" w:rsidP="00000000" w:rsidRDefault="00000000" w:rsidRPr="00000000" w14:paraId="00000211">
            <w:pPr>
              <w:widowControl w:val="0"/>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85% or above for each indicator</w:t>
            </w:r>
            <w:r w:rsidDel="00000000" w:rsidR="00000000" w:rsidRPr="00000000">
              <w:rPr>
                <w:rtl w:val="0"/>
              </w:rPr>
            </w:r>
          </w:p>
        </w:tc>
        <w:tc>
          <w:tcPr>
            <w:tcBorders>
              <w:bottom w:color="000000" w:space="0" w:sz="4" w:val="single"/>
            </w:tcBorders>
            <w:shd w:fill="dfdfdf" w:val="clear"/>
            <w:tcMar>
              <w:top w:w="0.0" w:type="dxa"/>
              <w:right w:w="0.0" w:type="dxa"/>
            </w:tcMar>
          </w:tcPr>
          <w:p w:rsidR="00000000" w:rsidDel="00000000" w:rsidP="00000000" w:rsidRDefault="00000000" w:rsidRPr="00000000" w14:paraId="00000213">
            <w:pPr>
              <w:widowControl w:val="0"/>
              <w:pBdr>
                <w:top w:space="0" w:sz="0" w:val="nil"/>
                <w:left w:space="0" w:sz="0" w:val="nil"/>
                <w:bottom w:space="0" w:sz="0" w:val="nil"/>
                <w:right w:space="0" w:sz="0" w:val="nil"/>
                <w:between w:space="0" w:sz="0" w:val="nil"/>
              </w:pBdr>
              <w:jc w:val="right"/>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Percent of Program Achieving Target</w:t>
            </w:r>
          </w:p>
        </w:tc>
        <w:tc>
          <w:tcPr>
            <w:gridSpan w:val="2"/>
            <w:tcBorders>
              <w:bottom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214">
            <w:pPr>
              <w:widowControl w:val="0"/>
              <w:jc w:val="center"/>
              <w:rPr>
                <w:rFonts w:ascii="Times New Roman" w:cs="Times New Roman" w:eastAsia="Times New Roman" w:hAnsi="Times New Roman"/>
                <w:b w:val="1"/>
                <w:sz w:val="20"/>
                <w:szCs w:val="20"/>
                <w:highlight w:val="green"/>
              </w:rPr>
            </w:pPr>
            <w:r w:rsidDel="00000000" w:rsidR="00000000" w:rsidRPr="00000000">
              <w:rPr>
                <w:rFonts w:ascii="Times New Roman" w:cs="Times New Roman" w:eastAsia="Times New Roman" w:hAnsi="Times New Roman"/>
                <w:b w:val="1"/>
                <w:sz w:val="20"/>
                <w:szCs w:val="20"/>
                <w:highlight w:val="green"/>
                <w:rtl w:val="0"/>
              </w:rPr>
              <w:t xml:space="preserve"> 3 of the 5 indicators had a rate of 85% or above;</w:t>
            </w:r>
          </w:p>
          <w:p w:rsidR="00000000" w:rsidDel="00000000" w:rsidP="00000000" w:rsidRDefault="00000000" w:rsidRPr="00000000" w14:paraId="00000215">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highlight w:val="yellow"/>
                <w:rtl w:val="0"/>
              </w:rPr>
              <w:t xml:space="preserve"> 2 indicators were below 85%</w:t>
            </w:r>
            <w:r w:rsidDel="00000000" w:rsidR="00000000" w:rsidRPr="00000000">
              <w:rPr>
                <w:rtl w:val="0"/>
              </w:rPr>
            </w:r>
          </w:p>
        </w:tc>
      </w:tr>
      <w:tr>
        <w:trPr>
          <w:cantSplit w:val="0"/>
          <w:trHeight w:val="440" w:hRule="atLeast"/>
          <w:tblHeader w:val="0"/>
        </w:trPr>
        <w:tc>
          <w:tcPr>
            <w:tcBorders>
              <w:left w:color="000000" w:space="0" w:sz="4" w:val="single"/>
              <w:bottom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21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Methods </w:t>
            </w:r>
          </w:p>
        </w:tc>
        <w:tc>
          <w:tcPr>
            <w:gridSpan w:val="7"/>
            <w:tcBorders>
              <w:left w:color="000000" w:space="0" w:sz="4" w:val="single"/>
              <w:bottom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218">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All students who were enrolled in GTE 540 Creativity and Leadership were included in this sample. </w:t>
            </w:r>
            <w:r w:rsidDel="00000000" w:rsidR="00000000" w:rsidRPr="00000000">
              <w:rPr>
                <w:rFonts w:ascii="Times New Roman" w:cs="Times New Roman" w:eastAsia="Times New Roman" w:hAnsi="Times New Roman"/>
                <w:sz w:val="20"/>
                <w:szCs w:val="20"/>
                <w:rtl w:val="0"/>
              </w:rPr>
              <w:t xml:space="preserve">All students who completed GTE 540 for the 2023-24 academic year were included in this sample. A rubric based on SPA standards was used to score this project. There were 11  students completing the course assessment (of the 12 enrolled, 5 Gifted MAE, 2 Gifted Certificate, 2 MAE Advanced Teacher Leader; 2 Gifted EDS).</w:t>
            </w:r>
          </w:p>
          <w:p w:rsidR="00000000" w:rsidDel="00000000" w:rsidP="00000000" w:rsidRDefault="00000000" w:rsidRPr="00000000" w14:paraId="00000219">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five skills measured were:</w:t>
            </w:r>
          </w:p>
          <w:p w:rsidR="00000000" w:rsidDel="00000000" w:rsidP="00000000" w:rsidRDefault="00000000" w:rsidRPr="00000000" w14:paraId="0000021A">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–Program Design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21B">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–Collaboration Plan – </w:t>
            </w:r>
            <w:r w:rsidDel="00000000" w:rsidR="00000000" w:rsidRPr="00000000">
              <w:rPr>
                <w:rFonts w:ascii="Times New Roman" w:cs="Times New Roman" w:eastAsia="Times New Roman" w:hAnsi="Times New Roman"/>
                <w:sz w:val="20"/>
                <w:szCs w:val="20"/>
                <w:highlight w:val="yellow"/>
                <w:rtl w:val="0"/>
              </w:rPr>
              <w:t xml:space="preserve">73%</w:t>
            </w:r>
          </w:p>
          <w:p w:rsidR="00000000" w:rsidDel="00000000" w:rsidP="00000000" w:rsidRDefault="00000000" w:rsidRPr="00000000" w14:paraId="0000021C">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–Program Evaluation – </w:t>
            </w:r>
            <w:r w:rsidDel="00000000" w:rsidR="00000000" w:rsidRPr="00000000">
              <w:rPr>
                <w:rFonts w:ascii="Times New Roman" w:cs="Times New Roman" w:eastAsia="Times New Roman" w:hAnsi="Times New Roman"/>
                <w:sz w:val="20"/>
                <w:szCs w:val="20"/>
                <w:highlight w:val="yellow"/>
                <w:rtl w:val="0"/>
              </w:rPr>
              <w:t xml:space="preserve">73%</w:t>
            </w:r>
          </w:p>
          <w:p w:rsidR="00000000" w:rsidDel="00000000" w:rsidP="00000000" w:rsidRDefault="00000000" w:rsidRPr="00000000" w14:paraId="0000021D">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–Reflection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21E">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–Writing – </w:t>
            </w:r>
            <w:r w:rsidDel="00000000" w:rsidR="00000000" w:rsidRPr="00000000">
              <w:rPr>
                <w:rFonts w:ascii="Times New Roman" w:cs="Times New Roman" w:eastAsia="Times New Roman" w:hAnsi="Times New Roman"/>
                <w:sz w:val="20"/>
                <w:szCs w:val="20"/>
                <w:highlight w:val="green"/>
                <w:rtl w:val="0"/>
              </w:rPr>
              <w:t xml:space="preserve">82%</w:t>
            </w:r>
          </w:p>
        </w:tc>
      </w:tr>
      <w:tr>
        <w:trPr>
          <w:cantSplit w:val="0"/>
          <w:tblHeader w:val="0"/>
        </w:trPr>
        <w:tc>
          <w:tcPr>
            <w:tcBorders>
              <w:top w:color="000000" w:space="0" w:sz="4" w:val="single"/>
              <w:left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225">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Measurement Instrument 2</w:t>
            </w:r>
          </w:p>
          <w:p w:rsidR="00000000" w:rsidDel="00000000" w:rsidP="00000000" w:rsidRDefault="00000000" w:rsidRPr="00000000" w14:paraId="00000226">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c>
          <w:tcPr>
            <w:gridSpan w:val="7"/>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22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Capstone Project (scored by rubric)</w:t>
            </w:r>
          </w:p>
        </w:tc>
      </w:tr>
      <w:tr>
        <w:trPr>
          <w:cantSplit w:val="0"/>
          <w:tblHeader w:val="0"/>
        </w:trPr>
        <w:tc>
          <w:tcPr>
            <w:tcBorders>
              <w:left w:color="000000" w:space="0" w:sz="4" w:val="single"/>
            </w:tcBorders>
            <w:shd w:fill="auto" w:val="clear"/>
            <w:tcMar>
              <w:top w:w="0.0" w:type="dxa"/>
              <w:right w:w="0.0" w:type="dxa"/>
            </w:tcMar>
          </w:tcPr>
          <w:p w:rsidR="00000000" w:rsidDel="00000000" w:rsidP="00000000" w:rsidRDefault="00000000" w:rsidRPr="00000000" w14:paraId="0000022E">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Criteria for Student Success</w:t>
            </w:r>
          </w:p>
          <w:p w:rsidR="00000000" w:rsidDel="00000000" w:rsidP="00000000" w:rsidRDefault="00000000" w:rsidRPr="00000000" w14:paraId="0000022F">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c>
          <w:tcPr>
            <w:gridSpan w:val="7"/>
            <w:tcBorders>
              <w:right w:color="000000" w:space="0" w:sz="4" w:val="single"/>
            </w:tcBorders>
            <w:shd w:fill="auto" w:val="clear"/>
          </w:tcPr>
          <w:p w:rsidR="00000000" w:rsidDel="00000000" w:rsidP="00000000" w:rsidRDefault="00000000" w:rsidRPr="00000000" w14:paraId="00000230">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Students will score a 3 out of 4</w:t>
            </w:r>
            <w:r w:rsidDel="00000000" w:rsidR="00000000" w:rsidRPr="00000000">
              <w:rPr>
                <w:rFonts w:ascii="Times New Roman" w:cs="Times New Roman" w:eastAsia="Times New Roman" w:hAnsi="Times New Roman"/>
                <w:b w:val="1"/>
                <w:sz w:val="20"/>
                <w:szCs w:val="20"/>
                <w:rtl w:val="0"/>
              </w:rPr>
              <w:t xml:space="preserve"> points on each rubric indicator at a rate of 85%</w:t>
            </w:r>
            <w:r w:rsidDel="00000000" w:rsidR="00000000" w:rsidRPr="00000000">
              <w:rPr>
                <w:rFonts w:ascii="Times New Roman" w:cs="Times New Roman" w:eastAsia="Times New Roman" w:hAnsi="Times New Roman"/>
                <w:b w:val="1"/>
                <w:color w:val="000000"/>
                <w:sz w:val="20"/>
                <w:szCs w:val="20"/>
                <w:rtl w:val="0"/>
              </w:rPr>
              <w:t xml:space="preserve"> proficient or higher on this component of the project rubric.</w:t>
            </w:r>
          </w:p>
        </w:tc>
      </w:tr>
      <w:tr>
        <w:trPr>
          <w:cantSplit w:val="0"/>
          <w:tblHeader w:val="0"/>
        </w:trPr>
        <w:tc>
          <w:tcPr>
            <w:gridSpan w:val="2"/>
            <w:tcBorders>
              <w:left w:color="000000" w:space="0" w:sz="4" w:val="single"/>
            </w:tcBorders>
            <w:shd w:fill="auto" w:val="clear"/>
            <w:tcMar>
              <w:top w:w="0.0" w:type="dxa"/>
              <w:right w:w="0.0" w:type="dxa"/>
            </w:tcMar>
          </w:tcPr>
          <w:p w:rsidR="00000000" w:rsidDel="00000000" w:rsidP="00000000" w:rsidRDefault="00000000" w:rsidRPr="00000000" w14:paraId="00000237">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Program Success Target for this Measurement</w:t>
            </w:r>
          </w:p>
          <w:p w:rsidR="00000000" w:rsidDel="00000000" w:rsidP="00000000" w:rsidRDefault="00000000" w:rsidRPr="00000000" w14:paraId="00000238">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tl w:val="0"/>
              </w:rPr>
            </w:r>
          </w:p>
        </w:tc>
        <w:tc>
          <w:tcPr>
            <w:gridSpan w:val="2"/>
            <w:shd w:fill="auto" w:val="clear"/>
          </w:tcPr>
          <w:p w:rsidR="00000000" w:rsidDel="00000000" w:rsidP="00000000" w:rsidRDefault="00000000" w:rsidRPr="00000000" w14:paraId="0000023A">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85% or above for each indicator</w:t>
            </w:r>
            <w:r w:rsidDel="00000000" w:rsidR="00000000" w:rsidRPr="00000000">
              <w:rPr>
                <w:rtl w:val="0"/>
              </w:rPr>
            </w:r>
          </w:p>
        </w:tc>
        <w:tc>
          <w:tcPr>
            <w:gridSpan w:val="2"/>
            <w:shd w:fill="auto" w:val="clear"/>
          </w:tcPr>
          <w:p w:rsidR="00000000" w:rsidDel="00000000" w:rsidP="00000000" w:rsidRDefault="00000000" w:rsidRPr="00000000" w14:paraId="0000023C">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Percent of Program Achieving Target</w:t>
            </w:r>
          </w:p>
        </w:tc>
        <w:tc>
          <w:tcPr>
            <w:gridSpan w:val="2"/>
            <w:tcBorders>
              <w:right w:color="000000" w:space="0" w:sz="4" w:val="single"/>
            </w:tcBorders>
            <w:shd w:fill="auto" w:val="clear"/>
          </w:tcPr>
          <w:p w:rsidR="00000000" w:rsidDel="00000000" w:rsidP="00000000" w:rsidRDefault="00000000" w:rsidRPr="00000000" w14:paraId="0000023E">
            <w:pPr>
              <w:widowControl w:val="0"/>
              <w:jc w:val="center"/>
              <w:rPr>
                <w:rFonts w:ascii="Times New Roman" w:cs="Times New Roman" w:eastAsia="Times New Roman" w:hAnsi="Times New Roman"/>
                <w:b w:val="1"/>
                <w:sz w:val="20"/>
                <w:szCs w:val="20"/>
                <w:highlight w:val="green"/>
              </w:rPr>
            </w:pPr>
            <w:r w:rsidDel="00000000" w:rsidR="00000000" w:rsidRPr="00000000">
              <w:rPr>
                <w:rFonts w:ascii="Times New Roman" w:cs="Times New Roman" w:eastAsia="Times New Roman" w:hAnsi="Times New Roman"/>
                <w:b w:val="1"/>
                <w:sz w:val="20"/>
                <w:szCs w:val="20"/>
                <w:highlight w:val="green"/>
                <w:rtl w:val="0"/>
              </w:rPr>
              <w:t xml:space="preserve">2 of the 4 indicators had a rate of 85% or above;</w:t>
            </w:r>
          </w:p>
          <w:p w:rsidR="00000000" w:rsidDel="00000000" w:rsidP="00000000" w:rsidRDefault="00000000" w:rsidRPr="00000000" w14:paraId="0000023F">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highlight w:val="yellow"/>
                <w:rtl w:val="0"/>
              </w:rPr>
              <w:t xml:space="preserve">2 indicators were below 85%</w:t>
            </w:r>
            <w:r w:rsidDel="00000000" w:rsidR="00000000" w:rsidRPr="00000000">
              <w:rPr>
                <w:rtl w:val="0"/>
              </w:rPr>
            </w:r>
          </w:p>
        </w:tc>
      </w:tr>
      <w:tr>
        <w:trPr>
          <w:cantSplit w:val="0"/>
          <w:trHeight w:val="540" w:hRule="atLeast"/>
          <w:tblHeader w:val="0"/>
        </w:trPr>
        <w:tc>
          <w:tcPr>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241">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Methods</w:t>
            </w:r>
          </w:p>
          <w:p w:rsidR="00000000" w:rsidDel="00000000" w:rsidP="00000000" w:rsidRDefault="00000000" w:rsidRPr="00000000" w14:paraId="0000024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3">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All 3 students who completed EDU 699 for 2023-2024 under this program. All students who completed EDU 699 and are enrolled in EdS in Gifted Education and Talent Develop.</w:t>
            </w:r>
          </w:p>
          <w:p w:rsidR="00000000" w:rsidDel="00000000" w:rsidP="00000000" w:rsidRDefault="00000000" w:rsidRPr="00000000" w14:paraId="0000024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rubric indicators were:</w:t>
            </w:r>
          </w:p>
          <w:p w:rsidR="00000000" w:rsidDel="00000000" w:rsidP="00000000" w:rsidRDefault="00000000" w:rsidRPr="00000000" w14:paraId="00000245">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–Content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246">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–Organization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24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–Presentation Format – </w:t>
            </w:r>
            <w:r w:rsidDel="00000000" w:rsidR="00000000" w:rsidRPr="00000000">
              <w:rPr>
                <w:rFonts w:ascii="Times New Roman" w:cs="Times New Roman" w:eastAsia="Times New Roman" w:hAnsi="Times New Roman"/>
                <w:sz w:val="20"/>
                <w:szCs w:val="20"/>
                <w:highlight w:val="yellow"/>
                <w:rtl w:val="0"/>
              </w:rPr>
              <w:t xml:space="preserve">67%</w:t>
            </w:r>
          </w:p>
          <w:p w:rsidR="00000000" w:rsidDel="00000000" w:rsidP="00000000" w:rsidRDefault="00000000" w:rsidRPr="00000000" w14:paraId="00000248">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Reflection &amp; Q&amp;A – </w:t>
            </w:r>
            <w:r w:rsidDel="00000000" w:rsidR="00000000" w:rsidRPr="00000000">
              <w:rPr>
                <w:rFonts w:ascii="Times New Roman" w:cs="Times New Roman" w:eastAsia="Times New Roman" w:hAnsi="Times New Roman"/>
                <w:sz w:val="20"/>
                <w:szCs w:val="20"/>
                <w:highlight w:val="yellow"/>
                <w:rtl w:val="0"/>
              </w:rPr>
              <w:t xml:space="preserve">67%</w:t>
            </w:r>
          </w:p>
        </w:tc>
      </w:tr>
      <w:tr>
        <w:trPr>
          <w:cantSplit w:val="0"/>
          <w:tblHeader w:val="0"/>
        </w:trPr>
        <w:tc>
          <w:tcPr>
            <w:tcBorders>
              <w:left w:color="000000" w:space="0" w:sz="4" w:val="single"/>
              <w:bottom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24F">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Measurement Instrument 3</w:t>
            </w:r>
          </w:p>
          <w:p w:rsidR="00000000" w:rsidDel="00000000" w:rsidP="00000000" w:rsidRDefault="00000000" w:rsidRPr="00000000" w14:paraId="00000250">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dfdfdf" w:val="clear"/>
          </w:tcPr>
          <w:p w:rsidR="00000000" w:rsidDel="00000000" w:rsidP="00000000" w:rsidRDefault="00000000" w:rsidRPr="00000000" w14:paraId="00000251">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District Identification Plan  (scored by rubric)</w:t>
            </w:r>
          </w:p>
        </w:tc>
      </w:tr>
      <w:tr>
        <w:trPr>
          <w:cantSplit w:val="0"/>
          <w:tblHeader w:val="0"/>
        </w:trPr>
        <w:tc>
          <w:tcPr>
            <w:tcBorders>
              <w:left w:color="000000" w:space="0" w:sz="4" w:val="single"/>
              <w:bottom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258">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Criteria for Student Success</w:t>
            </w:r>
          </w:p>
          <w:p w:rsidR="00000000" w:rsidDel="00000000" w:rsidP="00000000" w:rsidRDefault="00000000" w:rsidRPr="00000000" w14:paraId="00000259">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dfdfdf" w:val="clear"/>
          </w:tcPr>
          <w:p w:rsidR="00000000" w:rsidDel="00000000" w:rsidP="00000000" w:rsidRDefault="00000000" w:rsidRPr="00000000" w14:paraId="0000025A">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Students score a minimum of </w:t>
            </w:r>
            <w:r w:rsidDel="00000000" w:rsidR="00000000" w:rsidRPr="00000000">
              <w:rPr>
                <w:rFonts w:ascii="Times New Roman" w:cs="Times New Roman" w:eastAsia="Times New Roman" w:hAnsi="Times New Roman"/>
                <w:color w:val="000000"/>
                <w:sz w:val="20"/>
                <w:szCs w:val="20"/>
                <w:rtl w:val="0"/>
              </w:rPr>
              <w:t xml:space="preserve">3 of 4 points on each indicator</w:t>
            </w:r>
            <w:r w:rsidDel="00000000" w:rsidR="00000000" w:rsidRPr="00000000">
              <w:rPr>
                <w:rFonts w:ascii="Times New Roman" w:cs="Times New Roman" w:eastAsia="Times New Roman" w:hAnsi="Times New Roman"/>
                <w:sz w:val="20"/>
                <w:szCs w:val="20"/>
                <w:rtl w:val="0"/>
              </w:rPr>
              <w:t xml:space="preserve"> on </w:t>
            </w:r>
            <w:r w:rsidDel="00000000" w:rsidR="00000000" w:rsidRPr="00000000">
              <w:rPr>
                <w:rFonts w:ascii="Times New Roman" w:cs="Times New Roman" w:eastAsia="Times New Roman" w:hAnsi="Times New Roman"/>
                <w:color w:val="000000"/>
                <w:sz w:val="20"/>
                <w:szCs w:val="20"/>
                <w:rtl w:val="0"/>
              </w:rPr>
              <w:t xml:space="preserve">rubric at a rate of 85% </w:t>
            </w:r>
            <w:r w:rsidDel="00000000" w:rsidR="00000000" w:rsidRPr="00000000">
              <w:rPr>
                <w:rFonts w:ascii="Times New Roman" w:cs="Times New Roman" w:eastAsia="Times New Roman" w:hAnsi="Times New Roman"/>
                <w:sz w:val="20"/>
                <w:szCs w:val="20"/>
                <w:rtl w:val="0"/>
              </w:rPr>
              <w:t xml:space="preserve">and achieve an overall holistic score of at least</w:t>
            </w:r>
            <w:r w:rsidDel="00000000" w:rsidR="00000000" w:rsidRPr="00000000">
              <w:rPr>
                <w:rFonts w:ascii="Times New Roman" w:cs="Times New Roman" w:eastAsia="Times New Roman" w:hAnsi="Times New Roman"/>
                <w:color w:val="000000"/>
                <w:sz w:val="20"/>
                <w:szCs w:val="20"/>
                <w:rtl w:val="0"/>
              </w:rPr>
              <w:t xml:space="preserve"> 115 of 150 points at a rate of 85%</w:t>
            </w: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gridSpan w:val="2"/>
            <w:tcBorders>
              <w:top w:color="000000" w:space="0" w:sz="4" w:val="single"/>
            </w:tcBorders>
            <w:shd w:fill="dfdfdf" w:val="clear"/>
            <w:tcMar>
              <w:top w:w="0.0" w:type="dxa"/>
              <w:right w:w="0.0" w:type="dxa"/>
            </w:tcMar>
          </w:tcPr>
          <w:p w:rsidR="00000000" w:rsidDel="00000000" w:rsidP="00000000" w:rsidRDefault="00000000" w:rsidRPr="00000000" w14:paraId="00000261">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Program Success Target for this Measurement</w:t>
            </w:r>
          </w:p>
          <w:p w:rsidR="00000000" w:rsidDel="00000000" w:rsidP="00000000" w:rsidRDefault="00000000" w:rsidRPr="00000000" w14:paraId="0000026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c>
          <w:tcPr>
            <w:gridSpan w:val="2"/>
            <w:tcBorders>
              <w:top w:color="000000" w:space="0" w:sz="4" w:val="single"/>
            </w:tcBorders>
            <w:shd w:fill="dfdfdf" w:val="clear"/>
          </w:tcPr>
          <w:p w:rsidR="00000000" w:rsidDel="00000000" w:rsidP="00000000" w:rsidRDefault="00000000" w:rsidRPr="00000000" w14:paraId="00000264">
            <w:pPr>
              <w:widowControl w:val="0"/>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85% or above for each indicator</w:t>
            </w:r>
            <w:r w:rsidDel="00000000" w:rsidR="00000000" w:rsidRPr="00000000">
              <w:rPr>
                <w:rtl w:val="0"/>
              </w:rPr>
            </w:r>
          </w:p>
        </w:tc>
        <w:tc>
          <w:tcPr>
            <w:gridSpan w:val="2"/>
            <w:tcBorders>
              <w:top w:color="000000" w:space="0" w:sz="4" w:val="single"/>
            </w:tcBorders>
            <w:shd w:fill="dfdfdf" w:val="clear"/>
          </w:tcPr>
          <w:p w:rsidR="00000000" w:rsidDel="00000000" w:rsidP="00000000" w:rsidRDefault="00000000" w:rsidRPr="00000000" w14:paraId="00000266">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Percent of Program Achieving Target</w:t>
            </w:r>
          </w:p>
        </w:tc>
        <w:tc>
          <w:tcPr>
            <w:gridSpan w:val="2"/>
            <w:tcBorders>
              <w:top w:color="000000" w:space="0" w:sz="4" w:val="single"/>
            </w:tcBorders>
            <w:shd w:fill="dfdfdf" w:val="clear"/>
          </w:tcPr>
          <w:p w:rsidR="00000000" w:rsidDel="00000000" w:rsidP="00000000" w:rsidRDefault="00000000" w:rsidRPr="00000000" w14:paraId="00000268">
            <w:pPr>
              <w:widowControl w:val="0"/>
              <w:jc w:val="center"/>
              <w:rPr>
                <w:rFonts w:ascii="Times New Roman" w:cs="Times New Roman" w:eastAsia="Times New Roman" w:hAnsi="Times New Roman"/>
                <w:b w:val="1"/>
                <w:sz w:val="20"/>
                <w:szCs w:val="20"/>
                <w:highlight w:val="green"/>
              </w:rPr>
            </w:pPr>
            <w:r w:rsidDel="00000000" w:rsidR="00000000" w:rsidRPr="00000000">
              <w:rPr>
                <w:rFonts w:ascii="Times New Roman" w:cs="Times New Roman" w:eastAsia="Times New Roman" w:hAnsi="Times New Roman"/>
                <w:b w:val="1"/>
                <w:sz w:val="20"/>
                <w:szCs w:val="20"/>
                <w:highlight w:val="green"/>
                <w:rtl w:val="0"/>
              </w:rPr>
              <w:t xml:space="preserve">100% of students scored at or above the minimum of 115 of 150 points.</w:t>
            </w:r>
          </w:p>
          <w:p w:rsidR="00000000" w:rsidDel="00000000" w:rsidP="00000000" w:rsidRDefault="00000000" w:rsidRPr="00000000" w14:paraId="00000269">
            <w:pPr>
              <w:widowControl w:val="0"/>
              <w:jc w:val="center"/>
              <w:rPr>
                <w:rFonts w:ascii="Times New Roman" w:cs="Times New Roman" w:eastAsia="Times New Roman" w:hAnsi="Times New Roman"/>
                <w:b w:val="1"/>
                <w:sz w:val="20"/>
                <w:szCs w:val="20"/>
                <w:highlight w:val="green"/>
              </w:rPr>
            </w:pPr>
            <w:r w:rsidDel="00000000" w:rsidR="00000000" w:rsidRPr="00000000">
              <w:rPr>
                <w:rFonts w:ascii="Times New Roman" w:cs="Times New Roman" w:eastAsia="Times New Roman" w:hAnsi="Times New Roman"/>
                <w:b w:val="1"/>
                <w:sz w:val="20"/>
                <w:szCs w:val="20"/>
                <w:highlight w:val="green"/>
                <w:rtl w:val="0"/>
              </w:rPr>
              <w:t xml:space="preserve">3 of the 4 indicators had a rate of 85% or above;</w:t>
            </w:r>
          </w:p>
          <w:p w:rsidR="00000000" w:rsidDel="00000000" w:rsidP="00000000" w:rsidRDefault="00000000" w:rsidRPr="00000000" w14:paraId="0000026A">
            <w:pPr>
              <w:widowControl w:val="0"/>
              <w:jc w:val="center"/>
              <w:rPr>
                <w:rFonts w:ascii="Times New Roman" w:cs="Times New Roman" w:eastAsia="Times New Roman" w:hAnsi="Times New Roman"/>
                <w:b w:val="1"/>
                <w:sz w:val="20"/>
                <w:szCs w:val="20"/>
                <w:highlight w:val="green"/>
              </w:rPr>
            </w:pPr>
            <w:r w:rsidDel="00000000" w:rsidR="00000000" w:rsidRPr="00000000">
              <w:rPr>
                <w:rFonts w:ascii="Times New Roman" w:cs="Times New Roman" w:eastAsia="Times New Roman" w:hAnsi="Times New Roman"/>
                <w:b w:val="1"/>
                <w:sz w:val="20"/>
                <w:szCs w:val="20"/>
                <w:highlight w:val="yellow"/>
                <w:rtl w:val="0"/>
              </w:rPr>
              <w:t xml:space="preserve">1 indicator was at 71%</w:t>
            </w:r>
            <w:r w:rsidDel="00000000" w:rsidR="00000000" w:rsidRPr="00000000">
              <w:rPr>
                <w:rtl w:val="0"/>
              </w:rPr>
            </w:r>
          </w:p>
        </w:tc>
      </w:tr>
      <w:tr>
        <w:trPr>
          <w:cantSplit w:val="0"/>
          <w:tblHeader w:val="0"/>
        </w:trPr>
        <w:tc>
          <w:tcPr>
            <w:tcBorders>
              <w:top w:color="000000" w:space="0" w:sz="4" w:val="single"/>
              <w:bottom w:color="000000" w:space="0" w:sz="4" w:val="single"/>
            </w:tcBorders>
            <w:shd w:fill="dfdfdf" w:val="clear"/>
            <w:tcMar>
              <w:top w:w="0.0" w:type="dxa"/>
              <w:right w:w="0.0" w:type="dxa"/>
            </w:tcMar>
          </w:tcPr>
          <w:p w:rsidR="00000000" w:rsidDel="00000000" w:rsidP="00000000" w:rsidRDefault="00000000" w:rsidRPr="00000000" w14:paraId="0000026C">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Methods</w:t>
            </w:r>
          </w:p>
          <w:p w:rsidR="00000000" w:rsidDel="00000000" w:rsidP="00000000" w:rsidRDefault="00000000" w:rsidRPr="00000000" w14:paraId="0000026D">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26E">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6F">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All students who completed GTE 539 for Summer 23 were included in these data (4 MAE; 3 EDS) for a total of 7 students. </w:t>
            </w:r>
          </w:p>
          <w:p w:rsidR="00000000" w:rsidDel="00000000" w:rsidP="00000000" w:rsidRDefault="00000000" w:rsidRPr="00000000" w14:paraId="00000270">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0"/>
                <w:szCs w:val="20"/>
                <w:rtl w:val="0"/>
              </w:rPr>
              <w:t xml:space="preserve">There were four indicators:</w:t>
            </w:r>
            <w:r w:rsidDel="00000000" w:rsidR="00000000" w:rsidRPr="00000000">
              <w:rPr>
                <w:rtl w:val="0"/>
              </w:rPr>
            </w:r>
          </w:p>
          <w:p w:rsidR="00000000" w:rsidDel="00000000" w:rsidP="00000000" w:rsidRDefault="00000000" w:rsidRPr="00000000" w14:paraId="00000271">
            <w:pPr>
              <w:widowControl w:val="0"/>
              <w:rPr>
                <w:rFonts w:ascii="Times New Roman" w:cs="Times New Roman" w:eastAsia="Times New Roman" w:hAnsi="Times New Roman"/>
                <w:sz w:val="18"/>
                <w:szCs w:val="18"/>
                <w:highlight w:val="green"/>
              </w:rPr>
            </w:pPr>
            <w:r w:rsidDel="00000000" w:rsidR="00000000" w:rsidRPr="00000000">
              <w:rPr>
                <w:rFonts w:ascii="Times New Roman" w:cs="Times New Roman" w:eastAsia="Times New Roman" w:hAnsi="Times New Roman"/>
                <w:sz w:val="18"/>
                <w:szCs w:val="18"/>
                <w:rtl w:val="0"/>
              </w:rPr>
              <w:t xml:space="preserve">–Strengths and Growth Areas of Assessment and Identification Plan in regard to Professional Foundations (Policy and Standards for Identification): NAGC/CEC 4.1 – </w:t>
            </w:r>
            <w:r w:rsidDel="00000000" w:rsidR="00000000" w:rsidRPr="00000000">
              <w:rPr>
                <w:rFonts w:ascii="Times New Roman" w:cs="Times New Roman" w:eastAsia="Times New Roman" w:hAnsi="Times New Roman"/>
                <w:sz w:val="18"/>
                <w:szCs w:val="18"/>
                <w:highlight w:val="green"/>
                <w:rtl w:val="0"/>
              </w:rPr>
              <w:t xml:space="preserve">100%</w:t>
            </w:r>
          </w:p>
          <w:p w:rsidR="00000000" w:rsidDel="00000000" w:rsidP="00000000" w:rsidRDefault="00000000" w:rsidRPr="00000000" w14:paraId="00000272">
            <w:pPr>
              <w:widowControl w:val="0"/>
              <w:rPr>
                <w:rFonts w:ascii="Times New Roman" w:cs="Times New Roman" w:eastAsia="Times New Roman" w:hAnsi="Times New Roman"/>
                <w:sz w:val="4"/>
                <w:szCs w:val="4"/>
                <w:highlight w:val="green"/>
              </w:rPr>
            </w:pPr>
            <w:r w:rsidDel="00000000" w:rsidR="00000000" w:rsidRPr="00000000">
              <w:rPr>
                <w:rFonts w:ascii="Times New Roman" w:cs="Times New Roman" w:eastAsia="Times New Roman" w:hAnsi="Times New Roman"/>
                <w:sz w:val="18"/>
                <w:szCs w:val="18"/>
                <w:rtl w:val="0"/>
              </w:rPr>
              <w:t xml:space="preserve">–OrganizationStrengths and Growth Areas of Assessment and Identification Plan related to Professional Foundations (Collaboration with Colleagues and Families on Assessment/ Identification): NAGC/CEC 4.3 – </w:t>
            </w:r>
            <w:r w:rsidDel="00000000" w:rsidR="00000000" w:rsidRPr="00000000">
              <w:rPr>
                <w:rFonts w:ascii="Times New Roman" w:cs="Times New Roman" w:eastAsia="Times New Roman" w:hAnsi="Times New Roman"/>
                <w:sz w:val="18"/>
                <w:szCs w:val="18"/>
                <w:highlight w:val="green"/>
                <w:rtl w:val="0"/>
              </w:rPr>
              <w:t xml:space="preserve">100%</w:t>
            </w:r>
            <w:r w:rsidDel="00000000" w:rsidR="00000000" w:rsidRPr="00000000">
              <w:rPr>
                <w:rtl w:val="0"/>
              </w:rPr>
            </w:r>
          </w:p>
          <w:p w:rsidR="00000000" w:rsidDel="00000000" w:rsidP="00000000" w:rsidRDefault="00000000" w:rsidRPr="00000000" w14:paraId="00000273">
            <w:pPr>
              <w:widowControl w:val="0"/>
              <w:rPr>
                <w:rFonts w:ascii="Times New Roman" w:cs="Times New Roman" w:eastAsia="Times New Roman" w:hAnsi="Times New Roman"/>
                <w:sz w:val="4"/>
                <w:szCs w:val="4"/>
                <w:highlight w:val="green"/>
              </w:rPr>
            </w:pPr>
            <w:r w:rsidDel="00000000" w:rsidR="00000000" w:rsidRPr="00000000">
              <w:rPr>
                <w:rFonts w:ascii="Times New Roman" w:cs="Times New Roman" w:eastAsia="Times New Roman" w:hAnsi="Times New Roman"/>
                <w:sz w:val="18"/>
                <w:szCs w:val="18"/>
                <w:rtl w:val="0"/>
              </w:rPr>
              <w:t xml:space="preserve">–Plan for Improvement: Instrumentation and How to use Assessment Results: NAGC/CEC 4.4, 6.3 – </w:t>
            </w:r>
            <w:r w:rsidDel="00000000" w:rsidR="00000000" w:rsidRPr="00000000">
              <w:rPr>
                <w:rFonts w:ascii="Times New Roman" w:cs="Times New Roman" w:eastAsia="Times New Roman" w:hAnsi="Times New Roman"/>
                <w:sz w:val="18"/>
                <w:szCs w:val="18"/>
                <w:highlight w:val="green"/>
                <w:rtl w:val="0"/>
              </w:rPr>
              <w:t xml:space="preserve">100%</w:t>
            </w:r>
            <w:r w:rsidDel="00000000" w:rsidR="00000000" w:rsidRPr="00000000">
              <w:rPr>
                <w:rtl w:val="0"/>
              </w:rPr>
            </w:r>
          </w:p>
          <w:p w:rsidR="00000000" w:rsidDel="00000000" w:rsidP="00000000" w:rsidRDefault="00000000" w:rsidRPr="00000000" w14:paraId="00000274">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–Design a Multimedia Presentation of the Content to Present your Findings – </w:t>
            </w:r>
            <w:r w:rsidDel="00000000" w:rsidR="00000000" w:rsidRPr="00000000">
              <w:rPr>
                <w:rFonts w:ascii="Times New Roman" w:cs="Times New Roman" w:eastAsia="Times New Roman" w:hAnsi="Times New Roman"/>
                <w:sz w:val="18"/>
                <w:szCs w:val="18"/>
                <w:highlight w:val="yellow"/>
                <w:rtl w:val="0"/>
              </w:rPr>
              <w:t xml:space="preserve">71%</w:t>
            </w:r>
            <w:r w:rsidDel="00000000" w:rsidR="00000000" w:rsidRPr="00000000">
              <w:rPr>
                <w:rFonts w:ascii="Times New Roman" w:cs="Times New Roman" w:eastAsia="Times New Roman" w:hAnsi="Times New Roman"/>
                <w:sz w:val="20"/>
                <w:szCs w:val="20"/>
                <w:rtl w:val="0"/>
              </w:rPr>
              <w:t xml:space="preserve"> </w:t>
            </w:r>
          </w:p>
        </w:tc>
      </w:tr>
      <w:tr>
        <w:trPr>
          <w:cantSplit w:val="0"/>
          <w:tblHeader w:val="0"/>
        </w:trPr>
        <w:tc>
          <w:tcPr>
            <w:gridSpan w:val="6"/>
            <w:tcBorders>
              <w:top w:color="000000" w:space="0" w:sz="4" w:val="single"/>
              <w:bottom w:color="000000" w:space="0" w:sz="4" w:val="single"/>
            </w:tcBorders>
            <w:shd w:fill="auto" w:val="clear"/>
            <w:tcMar>
              <w:top w:w="0.0" w:type="dxa"/>
              <w:right w:w="0.0" w:type="dxa"/>
            </w:tcMar>
          </w:tcPr>
          <w:p w:rsidR="00000000" w:rsidDel="00000000" w:rsidP="00000000" w:rsidRDefault="00000000" w:rsidRPr="00000000" w14:paraId="0000027B">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Based on your results, circle or highlight whether the program met the goal Student Learning Outcome 3.</w:t>
            </w:r>
          </w:p>
          <w:p w:rsidR="00000000" w:rsidDel="00000000" w:rsidP="00000000" w:rsidRDefault="00000000" w:rsidRPr="00000000" w14:paraId="0000027C">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highlight w:val="green"/>
              </w:rPr>
            </w:pPr>
            <w:r w:rsidDel="00000000" w:rsidR="00000000" w:rsidRPr="00000000">
              <w:rPr>
                <w:rFonts w:ascii="Times New Roman" w:cs="Times New Roman" w:eastAsia="Times New Roman" w:hAnsi="Times New Roman"/>
                <w:b w:val="1"/>
                <w:color w:val="000000"/>
                <w:sz w:val="20"/>
                <w:szCs w:val="20"/>
                <w:highlight w:val="green"/>
                <w:rtl w:val="0"/>
              </w:rPr>
              <w:t xml:space="preserve"> </w:t>
            </w:r>
            <w:r w:rsidDel="00000000" w:rsidR="00000000" w:rsidRPr="00000000">
              <w:rPr>
                <w:rtl w:val="0"/>
              </w:rPr>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282">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Met</w:t>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283">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2"/>
                <w:szCs w:val="22"/>
                <w:highlight w:val="yellow"/>
              </w:rPr>
            </w:pPr>
            <w:r w:rsidDel="00000000" w:rsidR="00000000" w:rsidRPr="00000000">
              <w:rPr>
                <w:rFonts w:ascii="Times New Roman" w:cs="Times New Roman" w:eastAsia="Times New Roman" w:hAnsi="Times New Roman"/>
                <w:b w:val="1"/>
                <w:color w:val="000000"/>
                <w:sz w:val="22"/>
                <w:szCs w:val="22"/>
                <w:highlight w:val="yellow"/>
                <w:rtl w:val="0"/>
              </w:rPr>
              <w:t xml:space="preserve">Not Met</w:t>
            </w:r>
          </w:p>
        </w:tc>
      </w:tr>
      <w:tr>
        <w:trPr>
          <w:cantSplit w:val="0"/>
          <w:tblHeader w:val="0"/>
        </w:trPr>
        <w:tc>
          <w:tcPr>
            <w:gridSpan w:val="8"/>
            <w:shd w:fill="dfdfdf" w:val="clear"/>
            <w:tcMar>
              <w:top w:w="0.0" w:type="dxa"/>
              <w:right w:w="0.0" w:type="dxa"/>
            </w:tcMar>
          </w:tcPr>
          <w:p w:rsidR="00000000" w:rsidDel="00000000" w:rsidP="00000000" w:rsidRDefault="00000000" w:rsidRPr="00000000" w14:paraId="00000284">
            <w:pPr>
              <w:widowControl w:val="0"/>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Results, Conclusion, and Plans for Next Assessment Cycle (Describe what worked, what didn’t, and plan going forward)</w:t>
            </w:r>
            <w:r w:rsidDel="00000000" w:rsidR="00000000" w:rsidRPr="00000000">
              <w:rPr>
                <w:rtl w:val="0"/>
              </w:rPr>
            </w:r>
          </w:p>
        </w:tc>
      </w:tr>
      <w:tr>
        <w:trPr>
          <w:cantSplit w:val="0"/>
          <w:trHeight w:val="1340" w:hRule="atLeast"/>
          <w:tblHeader w:val="0"/>
        </w:trPr>
        <w:tc>
          <w:tcPr>
            <w:gridSpan w:val="8"/>
            <w:shd w:fill="dfdfdf" w:val="clear"/>
            <w:tcMar>
              <w:top w:w="0.0" w:type="dxa"/>
              <w:right w:w="0.0" w:type="dxa"/>
            </w:tcMar>
          </w:tcPr>
          <w:p w:rsidR="00000000" w:rsidDel="00000000" w:rsidP="00000000" w:rsidRDefault="00000000" w:rsidRPr="00000000" w14:paraId="0000028C">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Results:</w:t>
            </w:r>
          </w:p>
          <w:p w:rsidR="00000000" w:rsidDel="00000000" w:rsidP="00000000" w:rsidRDefault="00000000" w:rsidRPr="00000000" w14:paraId="0000028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three projects in this category research methods gave us a comprehensive view of our students’ capacity in research.</w:t>
            </w:r>
          </w:p>
          <w:p w:rsidR="00000000" w:rsidDel="00000000" w:rsidP="00000000" w:rsidRDefault="00000000" w:rsidRPr="00000000" w14:paraId="0000028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Creativity/Leadership project reflection from GTE 540 showed us that students are astute with reflection, program design, and writing.  Somre are needing to improve in collaboration planning and program evaluation.</w:t>
            </w:r>
          </w:p>
          <w:p w:rsidR="00000000" w:rsidDel="00000000" w:rsidP="00000000" w:rsidRDefault="00000000" w:rsidRPr="00000000" w14:paraId="0000028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From analysis of the District Id. Plan, we learned that our students are able to research the gifted education plans, but some are still lacking in their technology aspect of sharing the data.</w:t>
            </w:r>
          </w:p>
          <w:p w:rsidR="00000000" w:rsidDel="00000000" w:rsidP="00000000" w:rsidRDefault="00000000" w:rsidRPr="00000000" w14:paraId="0000029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 the Capstone Research Project, the written work was excellent. We only have one student where the presentation and reflection Q&amp;A was lacking. This outcome helps us know the importance of professionalism in all aspects of the thesis project.</w:t>
            </w:r>
          </w:p>
          <w:p w:rsidR="00000000" w:rsidDel="00000000" w:rsidP="00000000" w:rsidRDefault="00000000" w:rsidRPr="00000000" w14:paraId="00000291">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9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Conclusions</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29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 will continue our efforts in supporting rich research experiences for our graduate students. The EDS committees have been an integral part of the success in the process.</w:t>
            </w:r>
          </w:p>
          <w:p w:rsidR="00000000" w:rsidDel="00000000" w:rsidP="00000000" w:rsidRDefault="00000000" w:rsidRPr="00000000" w14:paraId="00000294">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95">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Plans for Next Assessment Cycle:</w:t>
            </w:r>
          </w:p>
          <w:p w:rsidR="00000000" w:rsidDel="00000000" w:rsidP="00000000" w:rsidRDefault="00000000" w:rsidRPr="00000000" w14:paraId="00000296">
            <w:pPr>
              <w:jc w:val="both"/>
              <w:rPr>
                <w:rFonts w:ascii="Times New Roman" w:cs="Times New Roman" w:eastAsia="Times New Roman" w:hAnsi="Times New Roman"/>
                <w:color w:val="767171"/>
                <w:sz w:val="20"/>
                <w:szCs w:val="20"/>
              </w:rPr>
            </w:pPr>
            <w:r w:rsidDel="00000000" w:rsidR="00000000" w:rsidRPr="00000000">
              <w:rPr>
                <w:rFonts w:ascii="Times New Roman" w:cs="Times New Roman" w:eastAsia="Times New Roman" w:hAnsi="Times New Roman"/>
                <w:sz w:val="20"/>
                <w:szCs w:val="20"/>
                <w:rtl w:val="0"/>
              </w:rPr>
              <w:t xml:space="preserve">Faculty in the Fall 24 term are continuing to update the standards alignment for all of the assessments and realigning the rubrics per the CEC Initial Practice-Based Professional Preparation Standards for Gifted Educations, March 2024. This work will be completed early fall term so that the revised rubrics can be used for 24-25 terms.</w:t>
            </w:r>
            <w:r w:rsidDel="00000000" w:rsidR="00000000" w:rsidRPr="00000000">
              <w:rPr>
                <w:rtl w:val="0"/>
              </w:rPr>
            </w:r>
          </w:p>
        </w:tc>
      </w:tr>
    </w:tbl>
    <w:p w:rsidR="00000000" w:rsidDel="00000000" w:rsidP="00000000" w:rsidRDefault="00000000" w:rsidRPr="00000000" w14:paraId="0000029E">
      <w:pPr>
        <w:spacing w:after="160" w:lineRule="auto"/>
        <w:rPr>
          <w:color w:val="000000"/>
        </w:rPr>
      </w:pPr>
      <w:r w:rsidDel="00000000" w:rsidR="00000000" w:rsidRPr="00000000">
        <w:rPr>
          <w:rtl w:val="0"/>
        </w:rPr>
      </w:r>
    </w:p>
    <w:p w:rsidR="00000000" w:rsidDel="00000000" w:rsidP="00000000" w:rsidRDefault="00000000" w:rsidRPr="00000000" w14:paraId="0000029F">
      <w:pPr>
        <w:rPr>
          <w:color w:val="000000"/>
          <w:sz w:val="22"/>
          <w:szCs w:val="22"/>
        </w:rPr>
      </w:pPr>
      <w:r w:rsidDel="00000000" w:rsidR="00000000" w:rsidRPr="00000000">
        <w:br w:type="page"/>
      </w:r>
      <w:r w:rsidDel="00000000" w:rsidR="00000000" w:rsidRPr="00000000">
        <w:rPr>
          <w:color w:val="000000"/>
          <w:rtl w:val="0"/>
        </w:rPr>
        <w:t xml:space="preserve">Curriculum Map with Assessments Aligned to Student Learning Outcomes: </w:t>
      </w:r>
      <w:r w:rsidDel="00000000" w:rsidR="00000000" w:rsidRPr="00000000">
        <w:rPr>
          <w:rtl w:val="0"/>
        </w:rPr>
      </w:r>
    </w:p>
    <w:p w:rsidR="00000000" w:rsidDel="00000000" w:rsidP="00000000" w:rsidRDefault="00000000" w:rsidRPr="00000000" w14:paraId="000002A0">
      <w:pPr>
        <w:spacing w:after="160" w:lineRule="auto"/>
        <w:rPr>
          <w:color w:val="000000"/>
          <w:sz w:val="22"/>
          <w:szCs w:val="22"/>
        </w:rPr>
      </w:pPr>
      <w:r w:rsidDel="00000000" w:rsidR="00000000" w:rsidRPr="00000000">
        <w:rPr>
          <w:color w:val="000000"/>
          <w:rtl w:val="0"/>
        </w:rPr>
        <w:t xml:space="preserve">As we move forward into the 202</w:t>
      </w:r>
      <w:r w:rsidDel="00000000" w:rsidR="00000000" w:rsidRPr="00000000">
        <w:rPr>
          <w:rtl w:val="0"/>
        </w:rPr>
        <w:t xml:space="preserve">4-</w:t>
      </w:r>
      <w:r w:rsidDel="00000000" w:rsidR="00000000" w:rsidRPr="00000000">
        <w:rPr>
          <w:color w:val="000000"/>
          <w:rtl w:val="0"/>
        </w:rPr>
        <w:t xml:space="preserve">25 school year, we are using these SLOs for alignment with CAEP and with CEC.  Our </w:t>
      </w:r>
      <w:r w:rsidDel="00000000" w:rsidR="00000000" w:rsidRPr="00000000">
        <w:rPr>
          <w:rtl w:val="0"/>
        </w:rPr>
        <w:t xml:space="preserve">rubrics </w:t>
      </w:r>
      <w:r w:rsidDel="00000000" w:rsidR="00000000" w:rsidRPr="00000000">
        <w:rPr>
          <w:color w:val="000000"/>
          <w:rtl w:val="0"/>
        </w:rPr>
        <w:t xml:space="preserve">are also under revisions and updates.</w:t>
      </w:r>
      <w:r w:rsidDel="00000000" w:rsidR="00000000" w:rsidRPr="00000000">
        <w:rPr>
          <w:rtl w:val="0"/>
        </w:rPr>
      </w:r>
    </w:p>
    <w:p w:rsidR="00000000" w:rsidDel="00000000" w:rsidP="00000000" w:rsidRDefault="00000000" w:rsidRPr="00000000" w14:paraId="000002A1">
      <w:pPr>
        <w:pBdr>
          <w:top w:space="0" w:sz="0" w:val="nil"/>
          <w:left w:space="0" w:sz="0" w:val="nil"/>
          <w:bottom w:space="0" w:sz="0" w:val="nil"/>
          <w:right w:space="0" w:sz="0" w:val="nil"/>
          <w:between w:space="0" w:sz="0" w:val="nil"/>
        </w:pBdr>
        <w:rPr/>
      </w:pPr>
      <w:r w:rsidDel="00000000" w:rsidR="00000000" w:rsidRPr="00000000">
        <w:rPr>
          <w:rtl w:val="0"/>
        </w:rPr>
      </w:r>
    </w:p>
    <w:tbl>
      <w:tblPr>
        <w:tblStyle w:val="Table6"/>
        <w:tblW w:w="1439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40.1843317972352"/>
        <w:gridCol w:w="1884.6082949308757"/>
        <w:gridCol w:w="1539.5391705069123"/>
        <w:gridCol w:w="1858.0645161290322"/>
        <w:gridCol w:w="2070.4147465437786"/>
        <w:gridCol w:w="2017.3271889400921"/>
        <w:gridCol w:w="2189.861751152074"/>
        <w:tblGridChange w:id="0">
          <w:tblGrid>
            <w:gridCol w:w="2840.1843317972352"/>
            <w:gridCol w:w="1884.6082949308757"/>
            <w:gridCol w:w="1539.5391705069123"/>
            <w:gridCol w:w="1858.0645161290322"/>
            <w:gridCol w:w="2070.4147465437786"/>
            <w:gridCol w:w="2017.3271889400921"/>
            <w:gridCol w:w="2189.861751152074"/>
          </w:tblGrid>
        </w:tblGridChange>
      </w:tblGrid>
      <w:tr>
        <w:trPr>
          <w:cantSplit w:val="0"/>
          <w:trHeight w:val="330"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A2">
            <w:pPr>
              <w:widowControl w:val="0"/>
              <w:spacing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b w:val="1"/>
                <w:sz w:val="22"/>
                <w:szCs w:val="22"/>
                <w:u w:val="single"/>
                <w:rtl w:val="0"/>
              </w:rPr>
              <w:t xml:space="preserve">Gifted Education</w:t>
            </w:r>
            <w:r w:rsidDel="00000000" w:rsidR="00000000" w:rsidRPr="00000000">
              <w:rPr>
                <w:rtl w:val="0"/>
              </w:rPr>
            </w:r>
          </w:p>
        </w:tc>
        <w:tc>
          <w:tcPr>
            <w:gridSpan w:val="6"/>
            <w:tcBorders>
              <w:top w:color="cccccc" w:space="0" w:sz="4" w:val="single"/>
              <w:left w:color="cccccc" w:space="0" w:sz="4" w:val="single"/>
              <w:bottom w:color="cccccc" w:space="0" w:sz="4" w:val="single"/>
              <w:right w:color="cccccc" w:space="0" w:sz="4" w:val="single"/>
            </w:tcBorders>
            <w:shd w:fill="c9daf8" w:val="clear"/>
            <w:tcMar>
              <w:top w:w="40.0" w:type="dxa"/>
              <w:left w:w="40.0" w:type="dxa"/>
              <w:bottom w:w="40.0" w:type="dxa"/>
              <w:right w:w="40.0" w:type="dxa"/>
            </w:tcMar>
            <w:vAlign w:val="bottom"/>
          </w:tcPr>
          <w:p w:rsidR="00000000" w:rsidDel="00000000" w:rsidP="00000000" w:rsidRDefault="00000000" w:rsidRPr="00000000" w14:paraId="000002A3">
            <w:pPr>
              <w:widowControl w:val="0"/>
              <w:spacing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b w:val="1"/>
                <w:sz w:val="22"/>
                <w:szCs w:val="22"/>
                <w:rtl w:val="0"/>
              </w:rPr>
              <w:t xml:space="preserve">RA1.1 - Generic Skills and Abilities</w:t>
            </w:r>
            <w:r w:rsidDel="00000000" w:rsidR="00000000" w:rsidRPr="00000000">
              <w:rPr>
                <w:rtl w:val="0"/>
              </w:rPr>
            </w:r>
          </w:p>
        </w:tc>
      </w:tr>
      <w:tr>
        <w:trPr>
          <w:cantSplit w:val="0"/>
          <w:trHeight w:val="585" w:hRule="atLeast"/>
          <w:tblHeader w:val="0"/>
        </w:trPr>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A9">
            <w:pPr>
              <w:widowControl w:val="0"/>
              <w:spacing w:line="276" w:lineRule="auto"/>
              <w:rPr>
                <w:rFonts w:ascii="Arial" w:cs="Arial" w:eastAsia="Arial" w:hAnsi="Arial"/>
                <w:sz w:val="20"/>
                <w:szCs w:val="20"/>
              </w:rPr>
            </w:pPr>
            <w:r w:rsidDel="00000000" w:rsidR="00000000" w:rsidRPr="00000000">
              <w:rPr>
                <w:rFonts w:ascii="Times New Roman" w:cs="Times New Roman" w:eastAsia="Times New Roman" w:hAnsi="Times New Roman"/>
                <w:b w:val="1"/>
                <w:sz w:val="22"/>
                <w:szCs w:val="22"/>
                <w:rtl w:val="0"/>
              </w:rPr>
              <w:t xml:space="preserve">Evidence (course)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c9daf8" w:val="clear"/>
            <w:tcMar>
              <w:top w:w="40.0" w:type="dxa"/>
              <w:left w:w="40.0" w:type="dxa"/>
              <w:bottom w:w="40.0" w:type="dxa"/>
              <w:right w:w="40.0" w:type="dxa"/>
            </w:tcMar>
            <w:vAlign w:val="bottom"/>
          </w:tcPr>
          <w:p w:rsidR="00000000" w:rsidDel="00000000" w:rsidP="00000000" w:rsidRDefault="00000000" w:rsidRPr="00000000" w14:paraId="000002AA">
            <w:pPr>
              <w:widowControl w:val="0"/>
              <w:spacing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2"/>
                <w:szCs w:val="22"/>
                <w:rtl w:val="0"/>
              </w:rPr>
              <w:t xml:space="preserve">*a. Data Literacy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c9daf8" w:val="clear"/>
            <w:tcMar>
              <w:top w:w="40.0" w:type="dxa"/>
              <w:left w:w="40.0" w:type="dxa"/>
              <w:bottom w:w="40.0" w:type="dxa"/>
              <w:right w:w="40.0" w:type="dxa"/>
            </w:tcMar>
            <w:vAlign w:val="bottom"/>
          </w:tcPr>
          <w:p w:rsidR="00000000" w:rsidDel="00000000" w:rsidP="00000000" w:rsidRDefault="00000000" w:rsidRPr="00000000" w14:paraId="000002AB">
            <w:pPr>
              <w:widowControl w:val="0"/>
              <w:spacing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2"/>
                <w:szCs w:val="22"/>
                <w:rtl w:val="0"/>
              </w:rPr>
              <w:t xml:space="preserve">b. Research Methods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c9daf8" w:val="clear"/>
            <w:tcMar>
              <w:top w:w="40.0" w:type="dxa"/>
              <w:left w:w="40.0" w:type="dxa"/>
              <w:bottom w:w="40.0" w:type="dxa"/>
              <w:right w:w="40.0" w:type="dxa"/>
            </w:tcMar>
            <w:vAlign w:val="bottom"/>
          </w:tcPr>
          <w:p w:rsidR="00000000" w:rsidDel="00000000" w:rsidP="00000000" w:rsidRDefault="00000000" w:rsidRPr="00000000" w14:paraId="000002AC">
            <w:pPr>
              <w:widowControl w:val="0"/>
              <w:spacing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2"/>
                <w:szCs w:val="22"/>
                <w:rtl w:val="0"/>
              </w:rPr>
              <w:t xml:space="preserve">*c. Data Analysis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c9daf8" w:val="clear"/>
            <w:tcMar>
              <w:top w:w="40.0" w:type="dxa"/>
              <w:left w:w="40.0" w:type="dxa"/>
              <w:bottom w:w="40.0" w:type="dxa"/>
              <w:right w:w="40.0" w:type="dxa"/>
            </w:tcMar>
            <w:vAlign w:val="bottom"/>
          </w:tcPr>
          <w:p w:rsidR="00000000" w:rsidDel="00000000" w:rsidP="00000000" w:rsidRDefault="00000000" w:rsidRPr="00000000" w14:paraId="000002AD">
            <w:pPr>
              <w:widowControl w:val="0"/>
              <w:spacing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2"/>
                <w:szCs w:val="22"/>
                <w:rtl w:val="0"/>
              </w:rPr>
              <w:t xml:space="preserve">d. Collaborative Activities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c9daf8" w:val="clear"/>
            <w:tcMar>
              <w:top w:w="40.0" w:type="dxa"/>
              <w:left w:w="40.0" w:type="dxa"/>
              <w:bottom w:w="40.0" w:type="dxa"/>
              <w:right w:w="40.0" w:type="dxa"/>
            </w:tcMar>
            <w:vAlign w:val="bottom"/>
          </w:tcPr>
          <w:p w:rsidR="00000000" w:rsidDel="00000000" w:rsidP="00000000" w:rsidRDefault="00000000" w:rsidRPr="00000000" w14:paraId="000002AE">
            <w:pPr>
              <w:widowControl w:val="0"/>
              <w:spacing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2"/>
                <w:szCs w:val="22"/>
                <w:rtl w:val="0"/>
              </w:rPr>
              <w:t xml:space="preserve">e. Technology Applications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c9daf8" w:val="clear"/>
            <w:tcMar>
              <w:top w:w="40.0" w:type="dxa"/>
              <w:left w:w="40.0" w:type="dxa"/>
              <w:bottom w:w="40.0" w:type="dxa"/>
              <w:right w:w="40.0" w:type="dxa"/>
            </w:tcMar>
            <w:vAlign w:val="bottom"/>
          </w:tcPr>
          <w:p w:rsidR="00000000" w:rsidDel="00000000" w:rsidP="00000000" w:rsidRDefault="00000000" w:rsidRPr="00000000" w14:paraId="000002AF">
            <w:pPr>
              <w:widowControl w:val="0"/>
              <w:spacing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2"/>
                <w:szCs w:val="22"/>
                <w:rtl w:val="0"/>
              </w:rPr>
              <w:t xml:space="preserve">f. Professional Dispositions</w:t>
            </w:r>
            <w:r w:rsidDel="00000000" w:rsidR="00000000" w:rsidRPr="00000000">
              <w:rPr>
                <w:rtl w:val="0"/>
              </w:rPr>
            </w:r>
          </w:p>
        </w:tc>
      </w:tr>
    </w:tbl>
    <w:p w:rsidR="00000000" w:rsidDel="00000000" w:rsidP="00000000" w:rsidRDefault="00000000" w:rsidRPr="00000000" w14:paraId="000002B0">
      <w:pPr>
        <w:pBdr>
          <w:top w:space="0" w:sz="0" w:val="nil"/>
          <w:left w:space="0" w:sz="0" w:val="nil"/>
          <w:bottom w:space="0" w:sz="0" w:val="nil"/>
          <w:right w:space="0" w:sz="0" w:val="nil"/>
          <w:between w:space="0" w:sz="0" w:val="nil"/>
        </w:pBdr>
        <w:rPr/>
      </w:pPr>
      <w:r w:rsidDel="00000000" w:rsidR="00000000" w:rsidRPr="00000000">
        <w:rPr>
          <w:rtl w:val="0"/>
        </w:rPr>
      </w:r>
    </w:p>
    <w:tbl>
      <w:tblPr>
        <w:tblStyle w:val="Table7"/>
        <w:tblW w:w="1439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40.1843317972352"/>
        <w:gridCol w:w="1884.6082949308757"/>
        <w:gridCol w:w="1539.5391705069123"/>
        <w:gridCol w:w="1858.0645161290322"/>
        <w:gridCol w:w="2070.4147465437786"/>
        <w:gridCol w:w="2017.3271889400921"/>
        <w:gridCol w:w="2189.861751152074"/>
        <w:tblGridChange w:id="0">
          <w:tblGrid>
            <w:gridCol w:w="2840.1843317972352"/>
            <w:gridCol w:w="1884.6082949308757"/>
            <w:gridCol w:w="1539.5391705069123"/>
            <w:gridCol w:w="1858.0645161290322"/>
            <w:gridCol w:w="2070.4147465437786"/>
            <w:gridCol w:w="2017.3271889400921"/>
            <w:gridCol w:w="2189.861751152074"/>
          </w:tblGrid>
        </w:tblGridChange>
      </w:tblGrid>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B1">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EDS Courses: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B2">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B3">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B4">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B5">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B6">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B7">
            <w:pPr>
              <w:widowControl w:val="0"/>
              <w:spacing w:line="276"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B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PSY 432G</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B9">
            <w:pPr>
              <w:widowControl w:val="0"/>
              <w:spacing w:line="276" w:lineRule="auto"/>
              <w:rPr>
                <w:rFonts w:ascii="Arial" w:cs="Arial" w:eastAsia="Arial" w:hAnsi="Arial"/>
                <w:sz w:val="20"/>
                <w:szCs w:val="20"/>
              </w:rPr>
            </w:pPr>
            <w:hyperlink r:id="rId6">
              <w:r w:rsidDel="00000000" w:rsidR="00000000" w:rsidRPr="00000000">
                <w:rPr>
                  <w:rFonts w:ascii="Arial" w:cs="Arial" w:eastAsia="Arial" w:hAnsi="Arial"/>
                  <w:color w:val="1155cc"/>
                  <w:sz w:val="20"/>
                  <w:szCs w:val="20"/>
                  <w:u w:val="single"/>
                  <w:rtl w:val="0"/>
                </w:rPr>
                <w:t xml:space="preserve">Advocacy Video</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BA">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BB">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B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Advocacy Video</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B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Advocacy Video</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B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Advocacy Video</w:t>
            </w:r>
          </w:p>
        </w:tc>
      </w:tr>
      <w:tr>
        <w:trPr>
          <w:cantSplit w:val="0"/>
          <w:trHeight w:val="76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B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GTE 536</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C0">
            <w:pPr>
              <w:widowControl w:val="0"/>
              <w:spacing w:line="276" w:lineRule="auto"/>
              <w:rPr>
                <w:rFonts w:ascii="Arial" w:cs="Arial" w:eastAsia="Arial" w:hAnsi="Arial"/>
                <w:sz w:val="20"/>
                <w:szCs w:val="20"/>
              </w:rPr>
            </w:pPr>
            <w:hyperlink r:id="rId7">
              <w:r w:rsidDel="00000000" w:rsidR="00000000" w:rsidRPr="00000000">
                <w:rPr>
                  <w:rFonts w:ascii="Arial" w:cs="Arial" w:eastAsia="Arial" w:hAnsi="Arial"/>
                  <w:color w:val="1155cc"/>
                  <w:sz w:val="20"/>
                  <w:szCs w:val="20"/>
                  <w:u w:val="single"/>
                  <w:rtl w:val="0"/>
                </w:rPr>
                <w:t xml:space="preserve">Underrepresented Students in Gifted Education Project</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C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Underrepresented Students in Gifted Education Project</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C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Underrepresented Students in Gifted Education Project</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C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Underrepresented Students in Gifted Education Project</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C4">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C5">
            <w:pPr>
              <w:widowControl w:val="0"/>
              <w:spacing w:line="276" w:lineRule="auto"/>
              <w:rPr>
                <w:rFonts w:ascii="Arial" w:cs="Arial" w:eastAsia="Arial" w:hAnsi="Arial"/>
                <w:sz w:val="20"/>
                <w:szCs w:val="20"/>
              </w:rPr>
            </w:pPr>
            <w:r w:rsidDel="00000000" w:rsidR="00000000" w:rsidRPr="00000000">
              <w:rPr>
                <w:rtl w:val="0"/>
              </w:rPr>
            </w:r>
          </w:p>
        </w:tc>
      </w:tr>
      <w:tr>
        <w:trPr>
          <w:cantSplit w:val="0"/>
          <w:trHeight w:val="52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C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GTE 537</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C7">
            <w:pPr>
              <w:widowControl w:val="0"/>
              <w:spacing w:line="276" w:lineRule="auto"/>
              <w:rPr>
                <w:rFonts w:ascii="Arial" w:cs="Arial" w:eastAsia="Arial" w:hAnsi="Arial"/>
                <w:sz w:val="20"/>
                <w:szCs w:val="20"/>
              </w:rPr>
            </w:pPr>
            <w:hyperlink r:id="rId8">
              <w:r w:rsidDel="00000000" w:rsidR="00000000" w:rsidRPr="00000000">
                <w:rPr>
                  <w:rFonts w:ascii="Arial" w:cs="Arial" w:eastAsia="Arial" w:hAnsi="Arial"/>
                  <w:color w:val="1155cc"/>
                  <w:sz w:val="20"/>
                  <w:szCs w:val="20"/>
                  <w:u w:val="single"/>
                  <w:rtl w:val="0"/>
                </w:rPr>
                <w:t xml:space="preserve">Gifted Instructional Unit</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C8">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C9">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CA">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CB">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C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Gifted Instructional Unit</w:t>
            </w:r>
          </w:p>
        </w:tc>
      </w:tr>
      <w:tr>
        <w:trPr>
          <w:cantSplit w:val="0"/>
          <w:trHeight w:val="76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C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GTE 538</w:t>
            </w:r>
          </w:p>
        </w:tc>
        <w:tc>
          <w:tcPr>
            <w:tcBorders>
              <w:top w:color="cccccc" w:space="0" w:sz="4" w:val="single"/>
              <w:left w:color="cccccc" w:space="0" w:sz="4" w:val="single"/>
              <w:bottom w:color="cccccc" w:space="0" w:sz="4" w:val="single"/>
              <w:right w:color="cccccc" w:space="0" w:sz="4" w:val="single"/>
            </w:tcBorders>
            <w:shd w:fill="ffff00" w:val="clear"/>
            <w:tcMar>
              <w:top w:w="40.0" w:type="dxa"/>
              <w:left w:w="40.0" w:type="dxa"/>
              <w:bottom w:w="40.0" w:type="dxa"/>
              <w:right w:w="40.0" w:type="dxa"/>
            </w:tcMar>
            <w:vAlign w:val="bottom"/>
          </w:tcPr>
          <w:p w:rsidR="00000000" w:rsidDel="00000000" w:rsidP="00000000" w:rsidRDefault="00000000" w:rsidRPr="00000000" w14:paraId="000002C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Gifted Unit Implementation (Pre Test)</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CF">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D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Gifted Unit Implementation (Pre Test)</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D1">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D2">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D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Gifted Unit Implementation</w:t>
            </w:r>
          </w:p>
        </w:tc>
      </w:tr>
      <w:tr>
        <w:trPr>
          <w:cantSplit w:val="0"/>
          <w:trHeight w:val="52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D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GTE 539</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D5">
            <w:pPr>
              <w:widowControl w:val="0"/>
              <w:spacing w:line="276" w:lineRule="auto"/>
              <w:rPr>
                <w:rFonts w:ascii="Arial" w:cs="Arial" w:eastAsia="Arial" w:hAnsi="Arial"/>
                <w:sz w:val="20"/>
                <w:szCs w:val="20"/>
              </w:rPr>
            </w:pPr>
            <w:hyperlink r:id="rId9">
              <w:r w:rsidDel="00000000" w:rsidR="00000000" w:rsidRPr="00000000">
                <w:rPr>
                  <w:rFonts w:ascii="Arial" w:cs="Arial" w:eastAsia="Arial" w:hAnsi="Arial"/>
                  <w:color w:val="1155cc"/>
                  <w:sz w:val="20"/>
                  <w:szCs w:val="20"/>
                  <w:u w:val="single"/>
                  <w:rtl w:val="0"/>
                </w:rPr>
                <w:t xml:space="preserve">District Id. Plan Review</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D6">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D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District Id. Plan Review</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D8">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D9">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DA">
            <w:pPr>
              <w:widowControl w:val="0"/>
              <w:spacing w:line="276" w:lineRule="auto"/>
              <w:rPr>
                <w:rFonts w:ascii="Arial" w:cs="Arial" w:eastAsia="Arial" w:hAnsi="Arial"/>
                <w:sz w:val="20"/>
                <w:szCs w:val="20"/>
              </w:rPr>
            </w:pPr>
            <w:r w:rsidDel="00000000" w:rsidR="00000000" w:rsidRPr="00000000">
              <w:rPr>
                <w:rtl w:val="0"/>
              </w:rPr>
            </w:r>
          </w:p>
        </w:tc>
      </w:tr>
      <w:tr>
        <w:trPr>
          <w:cantSplit w:val="0"/>
          <w:trHeight w:val="52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D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GTE 540</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DC">
            <w:pPr>
              <w:widowControl w:val="0"/>
              <w:spacing w:line="276" w:lineRule="auto"/>
              <w:rPr>
                <w:rFonts w:ascii="Arial" w:cs="Arial" w:eastAsia="Arial" w:hAnsi="Arial"/>
                <w:sz w:val="20"/>
                <w:szCs w:val="20"/>
              </w:rPr>
            </w:pPr>
            <w:hyperlink r:id="rId10">
              <w:r w:rsidDel="00000000" w:rsidR="00000000" w:rsidRPr="00000000">
                <w:rPr>
                  <w:rFonts w:ascii="Arial" w:cs="Arial" w:eastAsia="Arial" w:hAnsi="Arial"/>
                  <w:color w:val="1155cc"/>
                  <w:sz w:val="20"/>
                  <w:szCs w:val="20"/>
                  <w:u w:val="single"/>
                  <w:rtl w:val="0"/>
                </w:rPr>
                <w:t xml:space="preserve">Comparison of Two ID. Instruments</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DD">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D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Comparison of Two ID. Instruments</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DF">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E0">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E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Creativity/Leadership Project Reflection</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E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GTE 636 (lit review)</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E3">
            <w:pPr>
              <w:widowControl w:val="0"/>
              <w:spacing w:line="276" w:lineRule="auto"/>
              <w:rPr>
                <w:rFonts w:ascii="Arial" w:cs="Arial" w:eastAsia="Arial" w:hAnsi="Arial"/>
                <w:sz w:val="20"/>
                <w:szCs w:val="20"/>
              </w:rPr>
            </w:pPr>
            <w:hyperlink r:id="rId11">
              <w:r w:rsidDel="00000000" w:rsidR="00000000" w:rsidRPr="00000000">
                <w:rPr>
                  <w:rFonts w:ascii="Arial" w:cs="Arial" w:eastAsia="Arial" w:hAnsi="Arial"/>
                  <w:color w:val="1155cc"/>
                  <w:sz w:val="20"/>
                  <w:szCs w:val="20"/>
                  <w:u w:val="single"/>
                  <w:rtl w:val="0"/>
                </w:rPr>
                <w:t xml:space="preserve">Literature Review</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E4">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E5">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E6">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E7">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E8">
            <w:pPr>
              <w:widowControl w:val="0"/>
              <w:spacing w:line="276"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E9">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GTE 637 (qual/quant exp.)</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EA">
            <w:pPr>
              <w:widowControl w:val="0"/>
              <w:spacing w:line="276" w:lineRule="auto"/>
              <w:rPr>
                <w:rFonts w:ascii="Arial" w:cs="Arial" w:eastAsia="Arial" w:hAnsi="Arial"/>
                <w:sz w:val="20"/>
                <w:szCs w:val="20"/>
              </w:rPr>
            </w:pPr>
            <w:hyperlink r:id="rId12">
              <w:r w:rsidDel="00000000" w:rsidR="00000000" w:rsidRPr="00000000">
                <w:rPr>
                  <w:rFonts w:ascii="Arial" w:cs="Arial" w:eastAsia="Arial" w:hAnsi="Arial"/>
                  <w:color w:val="1155cc"/>
                  <w:sz w:val="20"/>
                  <w:szCs w:val="20"/>
                  <w:u w:val="single"/>
                  <w:rtl w:val="0"/>
                </w:rPr>
                <w:t xml:space="preserve">Case Studies</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EB">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E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Case Studies</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ED">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EE">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EF">
            <w:pPr>
              <w:widowControl w:val="0"/>
              <w:spacing w:line="276"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F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EDU 699</w:t>
            </w:r>
          </w:p>
        </w:tc>
        <w:tc>
          <w:tcPr>
            <w:tcBorders>
              <w:top w:color="cccccc" w:space="0" w:sz="4" w:val="single"/>
              <w:left w:color="cccccc" w:space="0" w:sz="4" w:val="single"/>
              <w:bottom w:color="cccccc" w:space="0" w:sz="4" w:val="single"/>
              <w:right w:color="cccccc" w:space="0" w:sz="4" w:val="single"/>
            </w:tcBorders>
            <w:shd w:fill="ffff00" w:val="clear"/>
            <w:tcMar>
              <w:top w:w="40.0" w:type="dxa"/>
              <w:left w:w="40.0" w:type="dxa"/>
              <w:bottom w:w="40.0" w:type="dxa"/>
              <w:right w:w="40.0" w:type="dxa"/>
            </w:tcMar>
            <w:vAlign w:val="bottom"/>
          </w:tcPr>
          <w:p w:rsidR="00000000" w:rsidDel="00000000" w:rsidP="00000000" w:rsidRDefault="00000000" w:rsidRPr="00000000" w14:paraId="000002F1">
            <w:pPr>
              <w:widowControl w:val="0"/>
              <w:spacing w:line="276" w:lineRule="auto"/>
              <w:rPr>
                <w:rFonts w:ascii="Arial" w:cs="Arial" w:eastAsia="Arial" w:hAnsi="Arial"/>
                <w:sz w:val="20"/>
                <w:szCs w:val="20"/>
              </w:rPr>
            </w:pPr>
            <w:hyperlink r:id="rId13">
              <w:r w:rsidDel="00000000" w:rsidR="00000000" w:rsidRPr="00000000">
                <w:rPr>
                  <w:rFonts w:ascii="Arial" w:cs="Arial" w:eastAsia="Arial" w:hAnsi="Arial"/>
                  <w:color w:val="1155cc"/>
                  <w:sz w:val="20"/>
                  <w:szCs w:val="20"/>
                  <w:u w:val="single"/>
                  <w:rtl w:val="0"/>
                </w:rPr>
                <w:t xml:space="preserve">Thesis Capstone</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F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Thesis Capstone</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F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Thesis Capstone</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F4">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F5">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F6">
            <w:pPr>
              <w:widowControl w:val="0"/>
              <w:spacing w:line="276"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2F7">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F8">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Rubric for GTE 539 District Plan Review:</w:t>
      </w:r>
      <w:r w:rsidDel="00000000" w:rsidR="00000000" w:rsidRPr="00000000">
        <w:rPr>
          <w:color w:val="000000"/>
        </w:rPr>
        <w:drawing>
          <wp:inline distB="114300" distT="114300" distL="114300" distR="114300">
            <wp:extent cx="6396038" cy="6746841"/>
            <wp:effectExtent b="0" l="0" r="0" t="0"/>
            <wp:docPr id="1"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6396038" cy="6746841"/>
                    </a:xfrm>
                    <a:prstGeom prst="rect"/>
                    <a:ln/>
                  </pic:spPr>
                </pic:pic>
              </a:graphicData>
            </a:graphic>
          </wp:inline>
        </w:drawing>
      </w:r>
      <w:r w:rsidDel="00000000" w:rsidR="00000000" w:rsidRPr="00000000">
        <w:rPr>
          <w:rtl w:val="0"/>
        </w:rPr>
      </w:r>
    </w:p>
    <w:p w:rsidR="00000000" w:rsidDel="00000000" w:rsidP="00000000" w:rsidRDefault="00000000" w:rsidRPr="00000000" w14:paraId="000002F9">
      <w:pPr>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8"/>
        <w:tblW w:w="14400.0" w:type="dxa"/>
        <w:jc w:val="left"/>
        <w:tblInd w:w="-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19"/>
        <w:gridCol w:w="1954"/>
        <w:gridCol w:w="2416"/>
        <w:gridCol w:w="2457"/>
        <w:gridCol w:w="3054"/>
        <w:tblGridChange w:id="0">
          <w:tblGrid>
            <w:gridCol w:w="4519"/>
            <w:gridCol w:w="1954"/>
            <w:gridCol w:w="2416"/>
            <w:gridCol w:w="2457"/>
            <w:gridCol w:w="3054"/>
          </w:tblGrid>
        </w:tblGridChange>
      </w:tblGrid>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FA">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FB">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FC">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FD">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FE">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tc>
      </w:tr>
      <w:tr>
        <w:trPr>
          <w:cantSplit w:val="0"/>
          <w:trHeight w:val="345" w:hRule="atLeast"/>
          <w:tblHeader w:val="0"/>
        </w:trPr>
        <w:tc>
          <w:tcPr>
            <w:gridSpan w:val="5"/>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FF">
            <w:pPr>
              <w:widowControl w:val="0"/>
              <w:pBdr>
                <w:top w:space="0" w:sz="0" w:val="nil"/>
                <w:left w:space="0" w:sz="0" w:val="nil"/>
                <w:bottom w:space="0" w:sz="0" w:val="nil"/>
                <w:right w:space="0" w:sz="0" w:val="nil"/>
                <w:between w:space="0" w:sz="0" w:val="nil"/>
              </w:pBdr>
              <w:spacing w:line="276" w:lineRule="auto"/>
              <w:jc w:val="center"/>
              <w:rPr>
                <w:color w:val="000000"/>
                <w:sz w:val="22"/>
                <w:szCs w:val="22"/>
              </w:rPr>
            </w:pPr>
            <w:r w:rsidDel="00000000" w:rsidR="00000000" w:rsidRPr="00000000">
              <w:rPr>
                <w:b w:val="1"/>
                <w:color w:val="000000"/>
                <w:sz w:val="28"/>
                <w:szCs w:val="28"/>
                <w:rtl w:val="0"/>
              </w:rPr>
              <w:t xml:space="preserve">PSY 432G Advocacy Final Project Rubric</w:t>
            </w: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04">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05">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b w:val="1"/>
                <w:color w:val="000000"/>
                <w:rtl w:val="0"/>
              </w:rPr>
              <w:t xml:space="preserve">Novice (1)</w:t>
            </w: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06">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b w:val="1"/>
                <w:color w:val="000000"/>
                <w:rtl w:val="0"/>
              </w:rPr>
              <w:t xml:space="preserve">Developing (2)</w:t>
            </w: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07">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b w:val="1"/>
                <w:color w:val="000000"/>
                <w:rtl w:val="0"/>
              </w:rPr>
              <w:t xml:space="preserve">Competent (3)</w:t>
            </w: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08">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b w:val="1"/>
                <w:color w:val="000000"/>
                <w:rtl w:val="0"/>
              </w:rPr>
              <w:t xml:space="preserve">Distinguished (4)</w:t>
            </w: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f2f2f2" w:val="clear"/>
            <w:tcMar>
              <w:top w:w="0.0" w:type="dxa"/>
              <w:left w:w="40.0" w:type="dxa"/>
              <w:bottom w:w="0.0" w:type="dxa"/>
              <w:right w:w="40.0" w:type="dxa"/>
            </w:tcMar>
            <w:vAlign w:val="bottom"/>
          </w:tcPr>
          <w:p w:rsidR="00000000" w:rsidDel="00000000" w:rsidP="00000000" w:rsidRDefault="00000000" w:rsidRPr="00000000" w14:paraId="00000309">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b w:val="1"/>
                <w:color w:val="000000"/>
                <w:sz w:val="22"/>
                <w:szCs w:val="22"/>
                <w:rtl w:val="0"/>
              </w:rPr>
              <w:t xml:space="preserve">Content 75%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2f2f2" w:val="clear"/>
            <w:tcMar>
              <w:top w:w="0.0" w:type="dxa"/>
              <w:left w:w="40.0" w:type="dxa"/>
              <w:bottom w:w="0.0" w:type="dxa"/>
              <w:right w:w="40.0" w:type="dxa"/>
            </w:tcMar>
            <w:vAlign w:val="bottom"/>
          </w:tcPr>
          <w:p w:rsidR="00000000" w:rsidDel="00000000" w:rsidP="00000000" w:rsidRDefault="00000000" w:rsidRPr="00000000" w14:paraId="0000030A">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2f2f2" w:val="clear"/>
            <w:tcMar>
              <w:top w:w="0.0" w:type="dxa"/>
              <w:left w:w="40.0" w:type="dxa"/>
              <w:bottom w:w="0.0" w:type="dxa"/>
              <w:right w:w="40.0" w:type="dxa"/>
            </w:tcMar>
            <w:vAlign w:val="bottom"/>
          </w:tcPr>
          <w:p w:rsidR="00000000" w:rsidDel="00000000" w:rsidP="00000000" w:rsidRDefault="00000000" w:rsidRPr="00000000" w14:paraId="0000030B">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2f2f2" w:val="clear"/>
            <w:tcMar>
              <w:top w:w="0.0" w:type="dxa"/>
              <w:left w:w="40.0" w:type="dxa"/>
              <w:bottom w:w="0.0" w:type="dxa"/>
              <w:right w:w="40.0" w:type="dxa"/>
            </w:tcMar>
            <w:vAlign w:val="bottom"/>
          </w:tcPr>
          <w:p w:rsidR="00000000" w:rsidDel="00000000" w:rsidP="00000000" w:rsidRDefault="00000000" w:rsidRPr="00000000" w14:paraId="0000030C">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2f2f2" w:val="clear"/>
            <w:tcMar>
              <w:top w:w="0.0" w:type="dxa"/>
              <w:left w:w="40.0" w:type="dxa"/>
              <w:bottom w:w="0.0" w:type="dxa"/>
              <w:right w:w="40.0" w:type="dxa"/>
            </w:tcMar>
            <w:vAlign w:val="bottom"/>
          </w:tcPr>
          <w:p w:rsidR="00000000" w:rsidDel="00000000" w:rsidP="00000000" w:rsidRDefault="00000000" w:rsidRPr="00000000" w14:paraId="0000030D">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tc>
      </w:tr>
      <w:tr>
        <w:trPr>
          <w:cantSplit w:val="0"/>
          <w:trHeight w:val="106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0E">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b w:val="1"/>
                <w:color w:val="000000"/>
                <w:sz w:val="22"/>
                <w:szCs w:val="22"/>
                <w:rtl w:val="0"/>
              </w:rPr>
              <w:t xml:space="preserve">Beginning gifted education professionals use understanding of development and individual differences to respond to the needs of individuals with gifts and talents. Standard 1.2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0F">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Did not state the needs of gifted students.</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10">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Stated Needs of gifted students but lacking references to research.</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11">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Clearly state a few key needs of gifted students with references to research.</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12">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Clearly state multiple needs of gifted students with references to research</w:t>
            </w:r>
          </w:p>
        </w:tc>
      </w:tr>
      <w:tr>
        <w:trPr>
          <w:cantSplit w:val="0"/>
          <w:trHeight w:val="15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13">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b w:val="1"/>
                <w:color w:val="000000"/>
                <w:sz w:val="22"/>
                <w:szCs w:val="22"/>
                <w:rtl w:val="0"/>
              </w:rPr>
              <w:t xml:space="preserve">Beginning gifted education professionals create safe, inclusive, culturally responsive learning environments that engage individuals with gifts and talents in meaningful and rigorous learning activities and social interactions. Standard 2.1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14">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Did not address the unique social and academic needs</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15">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Discussed the unique social and academic needs of gifted students. Did not provide strategies for support.</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16">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Emphasized the unique social and academic environmental needs of gifted students and strategies to engage students.</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17">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Provided multiple research-based aspects regarding student social and academic needs and how the classroom environment impacts these needs.</w:t>
            </w:r>
          </w:p>
        </w:tc>
      </w:tr>
      <w:tr>
        <w:trPr>
          <w:cantSplit w:val="0"/>
          <w:trHeight w:val="15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18">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b w:val="1"/>
                <w:color w:val="000000"/>
                <w:sz w:val="22"/>
                <w:szCs w:val="22"/>
                <w:rtl w:val="0"/>
              </w:rPr>
              <w:t xml:space="preserve">Beginning gifted education professionals use communication and motivational and instructional strategies to facilitate understanding of subject matter and to teach individuals with gifts and talents how to adapt to different environments and develop ethical leadership skills. Standard 2.2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19">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Did not address motivation or did not provide recommendations.</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1A">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Addressed motivation and provided recommendations but did not reference research.</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1B">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Addressed motivation and provided research-based recommendations of ways to support motivation</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1C">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Provided multiple research-based aspects regarding student motivation and evidenced based recommendations to nurture intrinsic motivation.</w:t>
            </w:r>
          </w:p>
        </w:tc>
      </w:tr>
      <w:tr>
        <w:trPr>
          <w:cantSplit w:val="0"/>
          <w:trHeight w:val="21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1D">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b w:val="1"/>
                <w:color w:val="000000"/>
                <w:sz w:val="22"/>
                <w:szCs w:val="22"/>
                <w:rtl w:val="0"/>
              </w:rPr>
              <w:t xml:space="preserve">Beginning gifted education professionals design appropriate learning and performance modifications for individuals with gifts and talents that enhance creativity, acceleration, depth and complexity in academic subject matter and specialized domains Standard 3.2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1E">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Did not recommend any strategies for modifications.</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1F">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Recommended strategies to enhance creativity, </w:t>
            </w:r>
            <w:r w:rsidDel="00000000" w:rsidR="00000000" w:rsidRPr="00000000">
              <w:rPr>
                <w:sz w:val="22"/>
                <w:szCs w:val="22"/>
                <w:rtl w:val="0"/>
              </w:rPr>
              <w:t xml:space="preserve">acceleration</w:t>
            </w:r>
            <w:r w:rsidDel="00000000" w:rsidR="00000000" w:rsidRPr="00000000">
              <w:rPr>
                <w:color w:val="000000"/>
                <w:sz w:val="22"/>
                <w:szCs w:val="22"/>
                <w:rtl w:val="0"/>
              </w:rPr>
              <w:t xml:space="preserve">, depth, or complexity for modifications but did not reference research.</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20">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Recommended a single strategy that focuses on creativity, acceleration, depth, and complexity in specific subjects for appropriate learning modifications based on research.</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21">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Recommend multiple strategies that focus on creativity, </w:t>
            </w:r>
            <w:r w:rsidDel="00000000" w:rsidR="00000000" w:rsidRPr="00000000">
              <w:rPr>
                <w:sz w:val="22"/>
                <w:szCs w:val="22"/>
                <w:rtl w:val="0"/>
              </w:rPr>
              <w:t xml:space="preserve">acceleration</w:t>
            </w:r>
            <w:r w:rsidDel="00000000" w:rsidR="00000000" w:rsidRPr="00000000">
              <w:rPr>
                <w:color w:val="000000"/>
                <w:sz w:val="22"/>
                <w:szCs w:val="22"/>
                <w:rtl w:val="0"/>
              </w:rPr>
              <w:t xml:space="preserve">, depth, and complexity in specific subjects for appropriate learning modifications based on research.</w:t>
            </w:r>
          </w:p>
        </w:tc>
      </w:tr>
      <w:tr>
        <w:trPr>
          <w:cantSplit w:val="0"/>
          <w:trHeight w:val="238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22">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b w:val="1"/>
                <w:color w:val="000000"/>
                <w:sz w:val="22"/>
                <w:szCs w:val="22"/>
                <w:rtl w:val="0"/>
              </w:rPr>
              <w:t xml:space="preserve">Beginning gifted education professionals use instructional strategies that enhance the affective development of individuals with gifts and talents. Standard 5.5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23">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Did not provide reasoning or methodology for instructional strategies that could be used to support the social/emotional needs of gifted students.</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24">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Provided reasoning and/or methodology for several instructional strategies that could be used to support the social/emotional needs of gifted students however did not cite research.</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25">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Provided reasoning and/or methodology for several instructional strategies that could be used to support the social/emotional needs of gifted students based on research.</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26">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Provided the reasoning and the methodology for several instructional strategies that could be used to support the social/emotional needs of gifted students based on research.</w:t>
            </w:r>
          </w:p>
        </w:tc>
      </w:tr>
      <w:tr>
        <w:trPr>
          <w:cantSplit w:val="0"/>
          <w:trHeight w:val="133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27">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b w:val="1"/>
                <w:color w:val="000000"/>
                <w:sz w:val="22"/>
                <w:szCs w:val="22"/>
                <w:rtl w:val="0"/>
              </w:rPr>
              <w:t xml:space="preserve">Beginning gifted education professionals advance the profession by engaging in activities such as advocacy and mentoring. Standard 6.5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28">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Did not advocate for the needs of gifted students throughout the presentation.</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29">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Advocated for the needs of gifted students however most information was personal opinion.</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2A">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Provided advocacy for the needs of gifted students throughout the presentation by combining facts and personal opinion.</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2B">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Provided strong advocacy for the needs of gifted students throughout the presentation by using facts and information.</w:t>
            </w:r>
          </w:p>
        </w:tc>
      </w:tr>
      <w:tr>
        <w:trPr>
          <w:cantSplit w:val="0"/>
          <w:trHeight w:val="106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2C">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b w:val="1"/>
                <w:color w:val="000000"/>
                <w:sz w:val="22"/>
                <w:szCs w:val="22"/>
                <w:rtl w:val="0"/>
              </w:rPr>
              <w:t xml:space="preserve">Beginning gifted education professionals apply elements of effective collaboration. Standard 7.1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2D">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Presentation lacked elements of collaboration.</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2E">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Presentation attempted collaboration.</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2F">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Presentation used some elements of effective collaboration as shown in research.</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30">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Presentation used multiple elements of effective collaboration as shown in research.</w:t>
            </w:r>
          </w:p>
        </w:tc>
      </w:tr>
      <w:tr>
        <w:trPr>
          <w:cantSplit w:val="0"/>
          <w:trHeight w:val="106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31">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b w:val="1"/>
                <w:color w:val="000000"/>
                <w:sz w:val="22"/>
                <w:szCs w:val="22"/>
                <w:rtl w:val="0"/>
              </w:rPr>
              <w:t xml:space="preserve">Beginning gifted education professionals serve as a collaborative resource to colleagues. Standard 7.2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32">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Presentation did not show a willingness to collaborate with other teachers.</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33">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Presentation showed a weak to reach out to other teachers.</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34">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Presentation showed a willingness to collaborate with other teachers.</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35">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Presentation demonstrated a strong willingness to collaborate with other teachers.</w:t>
            </w:r>
          </w:p>
        </w:tc>
      </w:tr>
      <w:tr>
        <w:trPr>
          <w:cantSplit w:val="0"/>
          <w:trHeight w:val="133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36">
            <w:pPr>
              <w:widowControl w:val="0"/>
              <w:pBdr>
                <w:top w:space="0" w:sz="0" w:val="nil"/>
                <w:left w:space="0" w:sz="0" w:val="nil"/>
                <w:bottom w:space="0" w:sz="0" w:val="nil"/>
                <w:right w:space="0" w:sz="0" w:val="nil"/>
                <w:between w:space="0" w:sz="0" w:val="nil"/>
              </w:pBdr>
              <w:spacing w:line="276" w:lineRule="auto"/>
              <w:rPr>
                <w:b w:val="1"/>
                <w:color w:val="000000"/>
                <w:sz w:val="22"/>
                <w:szCs w:val="22"/>
              </w:rPr>
            </w:pPr>
            <w:r w:rsidDel="00000000" w:rsidR="00000000" w:rsidRPr="00000000">
              <w:rPr>
                <w:b w:val="1"/>
                <w:color w:val="000000"/>
                <w:sz w:val="22"/>
                <w:szCs w:val="22"/>
                <w:rtl w:val="0"/>
              </w:rPr>
              <w:t xml:space="preserve">Beginning gifted education professionals use collaboration to promote the well-being of individuals with gifts and talents across a wide range of settings, experiences, and</w:t>
            </w:r>
          </w:p>
          <w:p w:rsidR="00000000" w:rsidDel="00000000" w:rsidP="00000000" w:rsidRDefault="00000000" w:rsidRPr="00000000" w14:paraId="00000337">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b w:val="1"/>
                <w:color w:val="000000"/>
                <w:sz w:val="22"/>
                <w:szCs w:val="22"/>
                <w:rtl w:val="0"/>
              </w:rPr>
              <w:t xml:space="preserve">collaborators. Standard 7.3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38">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Presentation does not show opportunities for collaboration with parents and teachers.</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39">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Presentation shows limited opportunities for collaboration and/or only focuses on the school setting.</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3A">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Presentation shows some opportunities for collaboration with parents and teachers in limited settings.</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3B">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Presentation shows many opportunities for collaboration with parents and teachers in multiple settings.</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f2f2f2" w:val="clear"/>
            <w:tcMar>
              <w:top w:w="0.0" w:type="dxa"/>
              <w:left w:w="40.0" w:type="dxa"/>
              <w:bottom w:w="0.0" w:type="dxa"/>
              <w:right w:w="40.0" w:type="dxa"/>
            </w:tcMar>
            <w:vAlign w:val="bottom"/>
          </w:tcPr>
          <w:p w:rsidR="00000000" w:rsidDel="00000000" w:rsidP="00000000" w:rsidRDefault="00000000" w:rsidRPr="00000000" w14:paraId="0000033C">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b w:val="1"/>
                <w:color w:val="000000"/>
                <w:sz w:val="22"/>
                <w:szCs w:val="22"/>
                <w:rtl w:val="0"/>
              </w:rPr>
              <w:t xml:space="preserve">Presentation 15%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2f2f2" w:val="clear"/>
            <w:tcMar>
              <w:top w:w="0.0" w:type="dxa"/>
              <w:left w:w="40.0" w:type="dxa"/>
              <w:bottom w:w="0.0" w:type="dxa"/>
              <w:right w:w="40.0" w:type="dxa"/>
            </w:tcMar>
            <w:vAlign w:val="bottom"/>
          </w:tcPr>
          <w:p w:rsidR="00000000" w:rsidDel="00000000" w:rsidP="00000000" w:rsidRDefault="00000000" w:rsidRPr="00000000" w14:paraId="0000033D">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2f2f2" w:val="clear"/>
            <w:tcMar>
              <w:top w:w="0.0" w:type="dxa"/>
              <w:left w:w="40.0" w:type="dxa"/>
              <w:bottom w:w="0.0" w:type="dxa"/>
              <w:right w:w="40.0" w:type="dxa"/>
            </w:tcMar>
            <w:vAlign w:val="bottom"/>
          </w:tcPr>
          <w:p w:rsidR="00000000" w:rsidDel="00000000" w:rsidP="00000000" w:rsidRDefault="00000000" w:rsidRPr="00000000" w14:paraId="0000033E">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2f2f2" w:val="clear"/>
            <w:tcMar>
              <w:top w:w="0.0" w:type="dxa"/>
              <w:left w:w="40.0" w:type="dxa"/>
              <w:bottom w:w="0.0" w:type="dxa"/>
              <w:right w:w="40.0" w:type="dxa"/>
            </w:tcMar>
            <w:vAlign w:val="bottom"/>
          </w:tcPr>
          <w:p w:rsidR="00000000" w:rsidDel="00000000" w:rsidP="00000000" w:rsidRDefault="00000000" w:rsidRPr="00000000" w14:paraId="0000033F">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2f2f2" w:val="clear"/>
            <w:tcMar>
              <w:top w:w="0.0" w:type="dxa"/>
              <w:left w:w="40.0" w:type="dxa"/>
              <w:bottom w:w="0.0" w:type="dxa"/>
              <w:right w:w="40.0" w:type="dxa"/>
            </w:tcMar>
            <w:vAlign w:val="bottom"/>
          </w:tcPr>
          <w:p w:rsidR="00000000" w:rsidDel="00000000" w:rsidP="00000000" w:rsidRDefault="00000000" w:rsidRPr="00000000" w14:paraId="00000340">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tc>
      </w:tr>
      <w:tr>
        <w:trPr>
          <w:cantSplit w:val="0"/>
          <w:trHeight w:val="133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41">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b w:val="1"/>
                <w:color w:val="000000"/>
                <w:sz w:val="22"/>
                <w:szCs w:val="22"/>
                <w:rtl w:val="0"/>
              </w:rPr>
              <w:t xml:space="preserve">Professional Design (7.5%)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42">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Graphics, visuals, and/or font are lacking creating a very amateurish presentation.</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43">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Graphics, visuals, and/or fonts show some aspect of quality but need much more work.</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44">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Graphics, visuals and fonts are good quality and contribute to the presentation.</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45">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Graphics, visuals and font are designed at a high level of quality.</w:t>
            </w:r>
          </w:p>
        </w:tc>
      </w:tr>
      <w:tr>
        <w:trPr>
          <w:cantSplit w:val="0"/>
          <w:trHeight w:val="133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46">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b w:val="1"/>
                <w:color w:val="000000"/>
                <w:sz w:val="22"/>
                <w:szCs w:val="22"/>
                <w:rtl w:val="0"/>
              </w:rPr>
              <w:t xml:space="preserve">Communication is Clear (7.5%)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47">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Voice over or recording is unintelligible, cannot understand what is being said.</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48">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Speech has so many errors as to be confusing.</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49">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Narration is clear. Speaker made 1-2 errors.</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4A">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Narration is clear and to the point. Message is easy to understand.</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f2f2f2" w:val="clear"/>
            <w:tcMar>
              <w:top w:w="0.0" w:type="dxa"/>
              <w:left w:w="40.0" w:type="dxa"/>
              <w:bottom w:w="0.0" w:type="dxa"/>
              <w:right w:w="40.0" w:type="dxa"/>
            </w:tcMar>
            <w:vAlign w:val="bottom"/>
          </w:tcPr>
          <w:p w:rsidR="00000000" w:rsidDel="00000000" w:rsidP="00000000" w:rsidRDefault="00000000" w:rsidRPr="00000000" w14:paraId="0000034B">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b w:val="1"/>
                <w:color w:val="000000"/>
                <w:sz w:val="22"/>
                <w:szCs w:val="22"/>
                <w:rtl w:val="0"/>
              </w:rPr>
              <w:t xml:space="preserve">Creativity 10%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2f2f2" w:val="clear"/>
            <w:tcMar>
              <w:top w:w="0.0" w:type="dxa"/>
              <w:left w:w="40.0" w:type="dxa"/>
              <w:bottom w:w="0.0" w:type="dxa"/>
              <w:right w:w="40.0" w:type="dxa"/>
            </w:tcMar>
            <w:vAlign w:val="bottom"/>
          </w:tcPr>
          <w:p w:rsidR="00000000" w:rsidDel="00000000" w:rsidP="00000000" w:rsidRDefault="00000000" w:rsidRPr="00000000" w14:paraId="0000034C">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2f2f2" w:val="clear"/>
            <w:tcMar>
              <w:top w:w="0.0" w:type="dxa"/>
              <w:left w:w="40.0" w:type="dxa"/>
              <w:bottom w:w="0.0" w:type="dxa"/>
              <w:right w:w="40.0" w:type="dxa"/>
            </w:tcMar>
            <w:vAlign w:val="bottom"/>
          </w:tcPr>
          <w:p w:rsidR="00000000" w:rsidDel="00000000" w:rsidP="00000000" w:rsidRDefault="00000000" w:rsidRPr="00000000" w14:paraId="0000034D">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2f2f2" w:val="clear"/>
            <w:tcMar>
              <w:top w:w="0.0" w:type="dxa"/>
              <w:left w:w="40.0" w:type="dxa"/>
              <w:bottom w:w="0.0" w:type="dxa"/>
              <w:right w:w="40.0" w:type="dxa"/>
            </w:tcMar>
            <w:vAlign w:val="bottom"/>
          </w:tcPr>
          <w:p w:rsidR="00000000" w:rsidDel="00000000" w:rsidP="00000000" w:rsidRDefault="00000000" w:rsidRPr="00000000" w14:paraId="0000034E">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2f2f2" w:val="clear"/>
            <w:tcMar>
              <w:top w:w="0.0" w:type="dxa"/>
              <w:left w:w="40.0" w:type="dxa"/>
              <w:bottom w:w="0.0" w:type="dxa"/>
              <w:right w:w="40.0" w:type="dxa"/>
            </w:tcMar>
            <w:vAlign w:val="bottom"/>
          </w:tcPr>
          <w:p w:rsidR="00000000" w:rsidDel="00000000" w:rsidP="00000000" w:rsidRDefault="00000000" w:rsidRPr="00000000" w14:paraId="0000034F">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tc>
      </w:tr>
      <w:tr>
        <w:trPr>
          <w:cantSplit w:val="0"/>
          <w:trHeight w:val="81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50">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b w:val="1"/>
                <w:color w:val="000000"/>
                <w:sz w:val="22"/>
                <w:szCs w:val="22"/>
                <w:rtl w:val="0"/>
              </w:rPr>
              <w:t xml:space="preserve">Content (5%)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51">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Presented content directly from other resources</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52">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Presented some original thoughts and understanding regarding the content</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53">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Presented original understandings of the content</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54">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Presented individual insight and original understanding that brings new light to the content</w:t>
            </w:r>
          </w:p>
        </w:tc>
      </w:tr>
      <w:tr>
        <w:trPr>
          <w:cantSplit w:val="0"/>
          <w:trHeight w:val="133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55">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b w:val="1"/>
                <w:color w:val="000000"/>
                <w:sz w:val="22"/>
                <w:szCs w:val="22"/>
                <w:rtl w:val="0"/>
              </w:rPr>
              <w:t xml:space="preserve">Presentation (5%)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56">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Presentation lacks any individual personality expression.</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57">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Some individuality is expressed in the presentation but seems mostly to come from a template or other source.</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58">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Individual personality is seen in the presentation.</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59">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Authentic, individual personality is expressed in the presentation.</w:t>
            </w:r>
          </w:p>
        </w:tc>
      </w:tr>
    </w:tbl>
    <w:p w:rsidR="00000000" w:rsidDel="00000000" w:rsidP="00000000" w:rsidRDefault="00000000" w:rsidRPr="00000000" w14:paraId="0000035A">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5B">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5C">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5D">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5E">
      <w:pPr>
        <w:pBdr>
          <w:top w:space="0" w:sz="0" w:val="nil"/>
          <w:left w:space="0" w:sz="0" w:val="nil"/>
          <w:bottom w:space="0" w:sz="0" w:val="nil"/>
          <w:right w:space="0" w:sz="0" w:val="nil"/>
          <w:between w:space="0" w:sz="0" w:val="nil"/>
        </w:pBdr>
        <w:rPr>
          <w:b w:val="1"/>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35F">
      <w:pPr>
        <w:pBdr>
          <w:top w:space="0" w:sz="0" w:val="nil"/>
          <w:left w:space="0" w:sz="0" w:val="nil"/>
          <w:bottom w:space="0" w:sz="0" w:val="nil"/>
          <w:right w:space="0" w:sz="0" w:val="nil"/>
          <w:between w:space="0" w:sz="0" w:val="nil"/>
        </w:pBdr>
        <w:rPr>
          <w:b w:val="1"/>
          <w:color w:val="000000"/>
          <w:sz w:val="22"/>
          <w:szCs w:val="22"/>
        </w:rPr>
      </w:pPr>
      <w:r w:rsidDel="00000000" w:rsidR="00000000" w:rsidRPr="00000000">
        <w:rPr>
          <w:rtl w:val="0"/>
        </w:rPr>
      </w:r>
    </w:p>
    <w:tbl>
      <w:tblPr>
        <w:tblStyle w:val="Table9"/>
        <w:tblW w:w="12225.0" w:type="dxa"/>
        <w:jc w:val="left"/>
        <w:tblInd w:w="-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30"/>
        <w:gridCol w:w="3195"/>
        <w:gridCol w:w="1500"/>
        <w:gridCol w:w="1500"/>
        <w:gridCol w:w="1500"/>
        <w:tblGridChange w:id="0">
          <w:tblGrid>
            <w:gridCol w:w="4530"/>
            <w:gridCol w:w="3195"/>
            <w:gridCol w:w="1500"/>
            <w:gridCol w:w="1500"/>
            <w:gridCol w:w="1500"/>
          </w:tblGrid>
        </w:tblGridChange>
      </w:tblGrid>
      <w:tr>
        <w:trPr>
          <w:cantSplit w:val="0"/>
          <w:trHeight w:val="330" w:hRule="atLeast"/>
          <w:tblHeader w:val="0"/>
        </w:trPr>
        <w:tc>
          <w:tcPr>
            <w:gridSpan w:val="5"/>
            <w:tcBorders>
              <w:top w:color="cccccc" w:space="0" w:sz="6" w:val="single"/>
              <w:left w:color="cccccc" w:space="0" w:sz="6" w:val="single"/>
              <w:bottom w:color="000000"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60">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0"/>
                <w:szCs w:val="20"/>
              </w:rPr>
            </w:pPr>
            <w:r w:rsidDel="00000000" w:rsidR="00000000" w:rsidRPr="00000000">
              <w:rPr>
                <w:rFonts w:ascii="Arial" w:cs="Arial" w:eastAsia="Arial" w:hAnsi="Arial"/>
                <w:b w:val="1"/>
                <w:color w:val="45586f"/>
                <w:sz w:val="22"/>
                <w:szCs w:val="22"/>
                <w:rtl w:val="0"/>
              </w:rPr>
              <w:t xml:space="preserve">GTE 540 </w:t>
            </w:r>
            <w:r w:rsidDel="00000000" w:rsidR="00000000" w:rsidRPr="00000000">
              <w:rPr>
                <w:rFonts w:ascii="Arial" w:cs="Arial" w:eastAsia="Arial" w:hAnsi="Arial"/>
                <w:b w:val="1"/>
                <w:color w:val="45586f"/>
                <w:rtl w:val="0"/>
              </w:rPr>
              <w:t xml:space="preserve">Identification Compariston </w:t>
            </w:r>
            <w:r w:rsidDel="00000000" w:rsidR="00000000" w:rsidRPr="00000000">
              <w:rPr>
                <w:rtl w:val="0"/>
              </w:rPr>
            </w:r>
          </w:p>
        </w:tc>
      </w:tr>
      <w:tr>
        <w:trPr>
          <w:cantSplit w:val="0"/>
          <w:trHeight w:val="58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65">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366">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0"/>
                <w:szCs w:val="20"/>
              </w:rPr>
            </w:pPr>
            <w:r w:rsidDel="00000000" w:rsidR="00000000" w:rsidRPr="00000000">
              <w:rPr>
                <w:rFonts w:ascii="Arial" w:cs="Arial" w:eastAsia="Arial" w:hAnsi="Arial"/>
                <w:b w:val="1"/>
                <w:color w:val="45586f"/>
                <w:sz w:val="22"/>
                <w:szCs w:val="22"/>
                <w:rtl w:val="0"/>
              </w:rPr>
              <w:t xml:space="preserve">Excellent</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367">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0"/>
                <w:szCs w:val="20"/>
              </w:rPr>
            </w:pPr>
            <w:r w:rsidDel="00000000" w:rsidR="00000000" w:rsidRPr="00000000">
              <w:rPr>
                <w:rFonts w:ascii="Arial" w:cs="Arial" w:eastAsia="Arial" w:hAnsi="Arial"/>
                <w:b w:val="1"/>
                <w:color w:val="45586f"/>
                <w:sz w:val="22"/>
                <w:szCs w:val="22"/>
                <w:rtl w:val="0"/>
              </w:rPr>
              <w:t xml:space="preserve">Proficient</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368">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0"/>
                <w:szCs w:val="20"/>
              </w:rPr>
            </w:pPr>
            <w:r w:rsidDel="00000000" w:rsidR="00000000" w:rsidRPr="00000000">
              <w:rPr>
                <w:rFonts w:ascii="Arial" w:cs="Arial" w:eastAsia="Arial" w:hAnsi="Arial"/>
                <w:b w:val="1"/>
                <w:color w:val="45586f"/>
                <w:sz w:val="22"/>
                <w:szCs w:val="22"/>
                <w:rtl w:val="0"/>
              </w:rPr>
              <w:t xml:space="preserve">Developing</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369">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0"/>
                <w:szCs w:val="20"/>
              </w:rPr>
            </w:pPr>
            <w:r w:rsidDel="00000000" w:rsidR="00000000" w:rsidRPr="00000000">
              <w:rPr>
                <w:rFonts w:ascii="Arial" w:cs="Arial" w:eastAsia="Arial" w:hAnsi="Arial"/>
                <w:b w:val="1"/>
                <w:color w:val="45586f"/>
                <w:sz w:val="22"/>
                <w:szCs w:val="22"/>
                <w:rtl w:val="0"/>
              </w:rPr>
              <w:t xml:space="preserve">Needs Improvement</w:t>
            </w:r>
            <w:r w:rsidDel="00000000" w:rsidR="00000000" w:rsidRPr="00000000">
              <w:rPr>
                <w:rtl w:val="0"/>
              </w:rPr>
            </w:r>
          </w:p>
        </w:tc>
      </w:tr>
      <w:tr>
        <w:trPr>
          <w:cantSplit w:val="0"/>
          <w:trHeight w:val="4140"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6A">
            <w:pPr>
              <w:widowControl w:val="0"/>
              <w:pBdr>
                <w:top w:space="0" w:sz="0" w:val="nil"/>
                <w:left w:space="0" w:sz="0" w:val="nil"/>
                <w:bottom w:space="0" w:sz="0" w:val="nil"/>
                <w:right w:space="0" w:sz="0" w:val="nil"/>
                <w:between w:space="0" w:sz="0" w:val="nil"/>
              </w:pBdr>
              <w:spacing w:line="276" w:lineRule="auto"/>
              <w:rPr>
                <w:rFonts w:ascii="Arial" w:cs="Arial" w:eastAsia="Arial" w:hAnsi="Arial"/>
                <w:b w:val="1"/>
                <w:color w:val="000000"/>
              </w:rPr>
            </w:pPr>
            <w:r w:rsidDel="00000000" w:rsidR="00000000" w:rsidRPr="00000000">
              <w:rPr>
                <w:rFonts w:ascii="Arial" w:cs="Arial" w:eastAsia="Arial" w:hAnsi="Arial"/>
                <w:b w:val="1"/>
                <w:color w:val="17365d"/>
                <w:rtl w:val="0"/>
              </w:rPr>
              <w:t xml:space="preserve">3.2 Beginning gifted education professionals design appropriate learning and performance modifications for individuals with gifts and talents that enhance creativity, acceleration, depth and complexity in academic subject matter and specialized domains.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6B">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444444"/>
              </w:rPr>
            </w:pPr>
            <w:r w:rsidDel="00000000" w:rsidR="00000000" w:rsidRPr="00000000">
              <w:rPr>
                <w:rFonts w:ascii="Arial" w:cs="Arial" w:eastAsia="Arial" w:hAnsi="Arial"/>
                <w:color w:val="444444"/>
                <w:rtl w:val="0"/>
              </w:rPr>
              <w:t xml:space="preserve">50 (25.00%)</w:t>
            </w:r>
          </w:p>
          <w:p w:rsidR="00000000" w:rsidDel="00000000" w:rsidP="00000000" w:rsidRDefault="00000000" w:rsidRPr="00000000" w14:paraId="0000036C">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444444"/>
              </w:rPr>
            </w:pPr>
            <w:r w:rsidDel="00000000" w:rsidR="00000000" w:rsidRPr="00000000">
              <w:rPr>
                <w:rtl w:val="0"/>
              </w:rPr>
            </w:r>
          </w:p>
          <w:p w:rsidR="00000000" w:rsidDel="00000000" w:rsidP="00000000" w:rsidRDefault="00000000" w:rsidRPr="00000000" w14:paraId="0000036D">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0"/>
                <w:szCs w:val="20"/>
              </w:rPr>
            </w:pPr>
            <w:r w:rsidDel="00000000" w:rsidR="00000000" w:rsidRPr="00000000">
              <w:rPr>
                <w:rFonts w:ascii="Arial" w:cs="Arial" w:eastAsia="Arial" w:hAnsi="Arial"/>
                <w:color w:val="444444"/>
                <w:rtl w:val="0"/>
              </w:rPr>
              <w:t xml:space="preserve">Expected outcomes of the teacher collaboration are research-based and tie with NAGC/CEC standards for programs and demonstrate how they will improve talent development.</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6E">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444444"/>
                <w:sz w:val="22"/>
                <w:szCs w:val="22"/>
              </w:rPr>
            </w:pPr>
            <w:r w:rsidDel="00000000" w:rsidR="00000000" w:rsidRPr="00000000">
              <w:rPr>
                <w:rFonts w:ascii="Arial" w:cs="Arial" w:eastAsia="Arial" w:hAnsi="Arial"/>
                <w:color w:val="444444"/>
                <w:sz w:val="22"/>
                <w:szCs w:val="22"/>
                <w:rtl w:val="0"/>
              </w:rPr>
              <w:t xml:space="preserve">Points:42.5 (21.25%)</w:t>
            </w:r>
          </w:p>
          <w:p w:rsidR="00000000" w:rsidDel="00000000" w:rsidP="00000000" w:rsidRDefault="00000000" w:rsidRPr="00000000" w14:paraId="0000036F">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444444"/>
                <w:sz w:val="22"/>
                <w:szCs w:val="22"/>
              </w:rPr>
            </w:pPr>
            <w:r w:rsidDel="00000000" w:rsidR="00000000" w:rsidRPr="00000000">
              <w:rPr>
                <w:rtl w:val="0"/>
              </w:rPr>
            </w:r>
          </w:p>
          <w:p w:rsidR="00000000" w:rsidDel="00000000" w:rsidP="00000000" w:rsidRDefault="00000000" w:rsidRPr="00000000" w14:paraId="00000370">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0"/>
                <w:szCs w:val="20"/>
              </w:rPr>
            </w:pPr>
            <w:r w:rsidDel="00000000" w:rsidR="00000000" w:rsidRPr="00000000">
              <w:rPr>
                <w:rFonts w:ascii="Arial" w:cs="Arial" w:eastAsia="Arial" w:hAnsi="Arial"/>
                <w:color w:val="444444"/>
                <w:sz w:val="22"/>
                <w:szCs w:val="22"/>
                <w:rtl w:val="0"/>
              </w:rPr>
              <w:t xml:space="preserve">Expected outcomes of the teacher collaboration are research-based and tie with NAGC/CEC standards for programs.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7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444444"/>
                <w:sz w:val="22"/>
                <w:szCs w:val="22"/>
              </w:rPr>
            </w:pPr>
            <w:r w:rsidDel="00000000" w:rsidR="00000000" w:rsidRPr="00000000">
              <w:rPr>
                <w:rFonts w:ascii="Arial" w:cs="Arial" w:eastAsia="Arial" w:hAnsi="Arial"/>
                <w:color w:val="444444"/>
                <w:sz w:val="22"/>
                <w:szCs w:val="22"/>
                <w:rtl w:val="0"/>
              </w:rPr>
              <w:t xml:space="preserve">Points:32.5 (16.25%)</w:t>
            </w:r>
          </w:p>
          <w:p w:rsidR="00000000" w:rsidDel="00000000" w:rsidP="00000000" w:rsidRDefault="00000000" w:rsidRPr="00000000" w14:paraId="00000372">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444444"/>
                <w:sz w:val="22"/>
                <w:szCs w:val="22"/>
              </w:rPr>
            </w:pPr>
            <w:r w:rsidDel="00000000" w:rsidR="00000000" w:rsidRPr="00000000">
              <w:rPr>
                <w:rtl w:val="0"/>
              </w:rPr>
            </w:r>
          </w:p>
          <w:p w:rsidR="00000000" w:rsidDel="00000000" w:rsidP="00000000" w:rsidRDefault="00000000" w:rsidRPr="00000000" w14:paraId="00000373">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0"/>
                <w:szCs w:val="20"/>
              </w:rPr>
            </w:pPr>
            <w:r w:rsidDel="00000000" w:rsidR="00000000" w:rsidRPr="00000000">
              <w:rPr>
                <w:rFonts w:ascii="Arial" w:cs="Arial" w:eastAsia="Arial" w:hAnsi="Arial"/>
                <w:color w:val="444444"/>
                <w:sz w:val="22"/>
                <w:szCs w:val="22"/>
                <w:rtl w:val="0"/>
              </w:rPr>
              <w:t xml:space="preserve">Expected outcomes of the teacher collaboration are missing either research support ties with NAGC/CEC standards for programs.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74">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444444"/>
                <w:sz w:val="22"/>
                <w:szCs w:val="22"/>
              </w:rPr>
            </w:pPr>
            <w:r w:rsidDel="00000000" w:rsidR="00000000" w:rsidRPr="00000000">
              <w:rPr>
                <w:rFonts w:ascii="Arial" w:cs="Arial" w:eastAsia="Arial" w:hAnsi="Arial"/>
                <w:color w:val="444444"/>
                <w:sz w:val="22"/>
                <w:szCs w:val="22"/>
                <w:rtl w:val="0"/>
              </w:rPr>
              <w:t xml:space="preserve">Points:0 (0.00%)</w:t>
            </w:r>
          </w:p>
          <w:p w:rsidR="00000000" w:rsidDel="00000000" w:rsidP="00000000" w:rsidRDefault="00000000" w:rsidRPr="00000000" w14:paraId="00000375">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444444"/>
                <w:sz w:val="22"/>
                <w:szCs w:val="22"/>
              </w:rPr>
            </w:pPr>
            <w:r w:rsidDel="00000000" w:rsidR="00000000" w:rsidRPr="00000000">
              <w:rPr>
                <w:rtl w:val="0"/>
              </w:rPr>
            </w:r>
          </w:p>
          <w:p w:rsidR="00000000" w:rsidDel="00000000" w:rsidP="00000000" w:rsidRDefault="00000000" w:rsidRPr="00000000" w14:paraId="00000376">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0"/>
                <w:szCs w:val="20"/>
              </w:rPr>
            </w:pPr>
            <w:r w:rsidDel="00000000" w:rsidR="00000000" w:rsidRPr="00000000">
              <w:rPr>
                <w:rFonts w:ascii="Arial" w:cs="Arial" w:eastAsia="Arial" w:hAnsi="Arial"/>
                <w:color w:val="444444"/>
                <w:sz w:val="22"/>
                <w:szCs w:val="22"/>
                <w:rtl w:val="0"/>
              </w:rPr>
              <w:t xml:space="preserve">Expected outcomes lack research support and ties with NAGC/CEC standards for programs.</w:t>
            </w:r>
            <w:r w:rsidDel="00000000" w:rsidR="00000000" w:rsidRPr="00000000">
              <w:rPr>
                <w:rtl w:val="0"/>
              </w:rPr>
            </w:r>
          </w:p>
        </w:tc>
      </w:tr>
      <w:tr>
        <w:trPr>
          <w:cantSplit w:val="0"/>
          <w:trHeight w:val="322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77">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0"/>
                <w:szCs w:val="20"/>
              </w:rPr>
            </w:pPr>
            <w:r w:rsidDel="00000000" w:rsidR="00000000" w:rsidRPr="00000000">
              <w:rPr>
                <w:rFonts w:ascii="Arial" w:cs="Arial" w:eastAsia="Arial" w:hAnsi="Arial"/>
                <w:b w:val="1"/>
                <w:color w:val="45586f"/>
                <w:sz w:val="22"/>
                <w:szCs w:val="22"/>
                <w:rtl w:val="0"/>
              </w:rPr>
              <w:t xml:space="preserve">6.1 Beginning gifted education professionals use professional ethical principles and specialized program standards to guide their practice.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78">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444444"/>
                <w:sz w:val="22"/>
                <w:szCs w:val="22"/>
              </w:rPr>
            </w:pPr>
            <w:r w:rsidDel="00000000" w:rsidR="00000000" w:rsidRPr="00000000">
              <w:rPr>
                <w:rFonts w:ascii="Arial" w:cs="Arial" w:eastAsia="Arial" w:hAnsi="Arial"/>
                <w:color w:val="444444"/>
                <w:sz w:val="22"/>
                <w:szCs w:val="22"/>
                <w:rtl w:val="0"/>
              </w:rPr>
              <w:t xml:space="preserve">Points:50 (25.00%)</w:t>
            </w:r>
          </w:p>
          <w:p w:rsidR="00000000" w:rsidDel="00000000" w:rsidP="00000000" w:rsidRDefault="00000000" w:rsidRPr="00000000" w14:paraId="00000379">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444444"/>
                <w:sz w:val="22"/>
                <w:szCs w:val="22"/>
              </w:rPr>
            </w:pPr>
            <w:r w:rsidDel="00000000" w:rsidR="00000000" w:rsidRPr="00000000">
              <w:rPr>
                <w:rtl w:val="0"/>
              </w:rPr>
            </w:r>
          </w:p>
          <w:p w:rsidR="00000000" w:rsidDel="00000000" w:rsidP="00000000" w:rsidRDefault="00000000" w:rsidRPr="00000000" w14:paraId="0000037A">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0"/>
                <w:szCs w:val="20"/>
              </w:rPr>
            </w:pPr>
            <w:r w:rsidDel="00000000" w:rsidR="00000000" w:rsidRPr="00000000">
              <w:rPr>
                <w:rFonts w:ascii="Arial" w:cs="Arial" w:eastAsia="Arial" w:hAnsi="Arial"/>
                <w:color w:val="444444"/>
                <w:sz w:val="22"/>
                <w:szCs w:val="22"/>
                <w:rtl w:val="0"/>
              </w:rPr>
              <w:t xml:space="preserve">Collaboration plans are research-based, follow principles of effective collaboration and demonstrate an understanding of the general education teachers' needs.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7B">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444444"/>
                <w:sz w:val="22"/>
                <w:szCs w:val="22"/>
              </w:rPr>
            </w:pPr>
            <w:r w:rsidDel="00000000" w:rsidR="00000000" w:rsidRPr="00000000">
              <w:rPr>
                <w:rFonts w:ascii="Arial" w:cs="Arial" w:eastAsia="Arial" w:hAnsi="Arial"/>
                <w:color w:val="444444"/>
                <w:sz w:val="22"/>
                <w:szCs w:val="22"/>
                <w:rtl w:val="0"/>
              </w:rPr>
              <w:t xml:space="preserve">Points:42.5 (21.25%)</w:t>
            </w:r>
          </w:p>
          <w:p w:rsidR="00000000" w:rsidDel="00000000" w:rsidP="00000000" w:rsidRDefault="00000000" w:rsidRPr="00000000" w14:paraId="0000037C">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444444"/>
                <w:sz w:val="22"/>
                <w:szCs w:val="22"/>
              </w:rPr>
            </w:pPr>
            <w:r w:rsidDel="00000000" w:rsidR="00000000" w:rsidRPr="00000000">
              <w:rPr>
                <w:rtl w:val="0"/>
              </w:rPr>
            </w:r>
          </w:p>
          <w:p w:rsidR="00000000" w:rsidDel="00000000" w:rsidP="00000000" w:rsidRDefault="00000000" w:rsidRPr="00000000" w14:paraId="0000037D">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0"/>
                <w:szCs w:val="20"/>
              </w:rPr>
            </w:pPr>
            <w:r w:rsidDel="00000000" w:rsidR="00000000" w:rsidRPr="00000000">
              <w:rPr>
                <w:rFonts w:ascii="Arial" w:cs="Arial" w:eastAsia="Arial" w:hAnsi="Arial"/>
                <w:color w:val="444444"/>
                <w:sz w:val="22"/>
                <w:szCs w:val="22"/>
                <w:rtl w:val="0"/>
              </w:rPr>
              <w:t xml:space="preserve">Collaboration plans are research-based and follow principles of effective collaboration.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7E">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444444"/>
                <w:sz w:val="22"/>
                <w:szCs w:val="22"/>
              </w:rPr>
            </w:pPr>
            <w:r w:rsidDel="00000000" w:rsidR="00000000" w:rsidRPr="00000000">
              <w:rPr>
                <w:rFonts w:ascii="Arial" w:cs="Arial" w:eastAsia="Arial" w:hAnsi="Arial"/>
                <w:color w:val="444444"/>
                <w:sz w:val="22"/>
                <w:szCs w:val="22"/>
                <w:rtl w:val="0"/>
              </w:rPr>
              <w:t xml:space="preserve">Points:32.5 (16.25%)</w:t>
            </w:r>
          </w:p>
          <w:p w:rsidR="00000000" w:rsidDel="00000000" w:rsidP="00000000" w:rsidRDefault="00000000" w:rsidRPr="00000000" w14:paraId="0000037F">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444444"/>
                <w:sz w:val="22"/>
                <w:szCs w:val="22"/>
              </w:rPr>
            </w:pPr>
            <w:r w:rsidDel="00000000" w:rsidR="00000000" w:rsidRPr="00000000">
              <w:rPr>
                <w:rtl w:val="0"/>
              </w:rPr>
            </w:r>
          </w:p>
          <w:p w:rsidR="00000000" w:rsidDel="00000000" w:rsidP="00000000" w:rsidRDefault="00000000" w:rsidRPr="00000000" w14:paraId="00000380">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0"/>
                <w:szCs w:val="20"/>
              </w:rPr>
            </w:pPr>
            <w:r w:rsidDel="00000000" w:rsidR="00000000" w:rsidRPr="00000000">
              <w:rPr>
                <w:rFonts w:ascii="Arial" w:cs="Arial" w:eastAsia="Arial" w:hAnsi="Arial"/>
                <w:color w:val="444444"/>
                <w:sz w:val="22"/>
                <w:szCs w:val="22"/>
                <w:rtl w:val="0"/>
              </w:rPr>
              <w:t xml:space="preserve">Collaboration plans are missing either research support or following principles of effective collaboration.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8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444444"/>
                <w:sz w:val="22"/>
                <w:szCs w:val="22"/>
              </w:rPr>
            </w:pPr>
            <w:r w:rsidDel="00000000" w:rsidR="00000000" w:rsidRPr="00000000">
              <w:rPr>
                <w:rFonts w:ascii="Arial" w:cs="Arial" w:eastAsia="Arial" w:hAnsi="Arial"/>
                <w:color w:val="444444"/>
                <w:sz w:val="22"/>
                <w:szCs w:val="22"/>
                <w:rtl w:val="0"/>
              </w:rPr>
              <w:t xml:space="preserve">Points:0 (0.00%)</w:t>
            </w:r>
          </w:p>
          <w:p w:rsidR="00000000" w:rsidDel="00000000" w:rsidP="00000000" w:rsidRDefault="00000000" w:rsidRPr="00000000" w14:paraId="00000382">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444444"/>
                <w:sz w:val="22"/>
                <w:szCs w:val="22"/>
              </w:rPr>
            </w:pPr>
            <w:r w:rsidDel="00000000" w:rsidR="00000000" w:rsidRPr="00000000">
              <w:rPr>
                <w:rtl w:val="0"/>
              </w:rPr>
            </w:r>
          </w:p>
          <w:p w:rsidR="00000000" w:rsidDel="00000000" w:rsidP="00000000" w:rsidRDefault="00000000" w:rsidRPr="00000000" w14:paraId="00000383">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0"/>
                <w:szCs w:val="20"/>
              </w:rPr>
            </w:pPr>
            <w:r w:rsidDel="00000000" w:rsidR="00000000" w:rsidRPr="00000000">
              <w:rPr>
                <w:rFonts w:ascii="Arial" w:cs="Arial" w:eastAsia="Arial" w:hAnsi="Arial"/>
                <w:color w:val="444444"/>
                <w:sz w:val="22"/>
                <w:szCs w:val="22"/>
                <w:rtl w:val="0"/>
              </w:rPr>
              <w:t xml:space="preserve">Collaboration plans are missing research support and following principles of effective collaboration</w:t>
            </w:r>
            <w:r w:rsidDel="00000000" w:rsidR="00000000" w:rsidRPr="00000000">
              <w:rPr>
                <w:rtl w:val="0"/>
              </w:rPr>
            </w:r>
          </w:p>
        </w:tc>
      </w:tr>
      <w:tr>
        <w:trPr>
          <w:cantSplit w:val="0"/>
          <w:trHeight w:val="40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84">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0"/>
                <w:szCs w:val="20"/>
              </w:rPr>
            </w:pPr>
            <w:r w:rsidDel="00000000" w:rsidR="00000000" w:rsidRPr="00000000">
              <w:rPr>
                <w:rFonts w:ascii="Arial" w:cs="Arial" w:eastAsia="Arial" w:hAnsi="Arial"/>
                <w:b w:val="1"/>
                <w:color w:val="45586f"/>
                <w:sz w:val="22"/>
                <w:szCs w:val="22"/>
                <w:rtl w:val="0"/>
              </w:rPr>
              <w:t xml:space="preserve">6.4 Beginning gifted education professionals are aware of their own professional learning needs, understand the significance of lifelong learning, and participate in professional activities and learning communities.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85">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444444"/>
                <w:sz w:val="22"/>
                <w:szCs w:val="22"/>
              </w:rPr>
            </w:pPr>
            <w:r w:rsidDel="00000000" w:rsidR="00000000" w:rsidRPr="00000000">
              <w:rPr>
                <w:rFonts w:ascii="Arial" w:cs="Arial" w:eastAsia="Arial" w:hAnsi="Arial"/>
                <w:color w:val="444444"/>
                <w:sz w:val="22"/>
                <w:szCs w:val="22"/>
                <w:rtl w:val="0"/>
              </w:rPr>
              <w:t xml:space="preserve">Points:50 (25.00%)</w:t>
            </w:r>
          </w:p>
          <w:p w:rsidR="00000000" w:rsidDel="00000000" w:rsidP="00000000" w:rsidRDefault="00000000" w:rsidRPr="00000000" w14:paraId="00000386">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444444"/>
                <w:sz w:val="22"/>
                <w:szCs w:val="22"/>
              </w:rPr>
            </w:pPr>
            <w:r w:rsidDel="00000000" w:rsidR="00000000" w:rsidRPr="00000000">
              <w:rPr>
                <w:rtl w:val="0"/>
              </w:rPr>
            </w:r>
          </w:p>
          <w:p w:rsidR="00000000" w:rsidDel="00000000" w:rsidP="00000000" w:rsidRDefault="00000000" w:rsidRPr="00000000" w14:paraId="00000387">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0"/>
                <w:szCs w:val="20"/>
              </w:rPr>
            </w:pPr>
            <w:r w:rsidDel="00000000" w:rsidR="00000000" w:rsidRPr="00000000">
              <w:rPr>
                <w:rFonts w:ascii="Arial" w:cs="Arial" w:eastAsia="Arial" w:hAnsi="Arial"/>
                <w:color w:val="444444"/>
                <w:sz w:val="22"/>
                <w:szCs w:val="22"/>
                <w:rtl w:val="0"/>
              </w:rPr>
              <w:t xml:space="preserve">Reflection clearly states needs for further professional learning with evidence of how this will translate into more effective practice and indicates plans for obtaining the required professional learning.</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88">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444444"/>
                <w:sz w:val="22"/>
                <w:szCs w:val="22"/>
              </w:rPr>
            </w:pPr>
            <w:r w:rsidDel="00000000" w:rsidR="00000000" w:rsidRPr="00000000">
              <w:rPr>
                <w:rFonts w:ascii="Arial" w:cs="Arial" w:eastAsia="Arial" w:hAnsi="Arial"/>
                <w:color w:val="444444"/>
                <w:sz w:val="22"/>
                <w:szCs w:val="22"/>
                <w:rtl w:val="0"/>
              </w:rPr>
              <w:t xml:space="preserve">Points:42.5 (21.25%)</w:t>
            </w:r>
          </w:p>
          <w:p w:rsidR="00000000" w:rsidDel="00000000" w:rsidP="00000000" w:rsidRDefault="00000000" w:rsidRPr="00000000" w14:paraId="00000389">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444444"/>
                <w:sz w:val="22"/>
                <w:szCs w:val="22"/>
              </w:rPr>
            </w:pPr>
            <w:r w:rsidDel="00000000" w:rsidR="00000000" w:rsidRPr="00000000">
              <w:rPr>
                <w:rtl w:val="0"/>
              </w:rPr>
            </w:r>
          </w:p>
          <w:p w:rsidR="00000000" w:rsidDel="00000000" w:rsidP="00000000" w:rsidRDefault="00000000" w:rsidRPr="00000000" w14:paraId="0000038A">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0"/>
                <w:szCs w:val="20"/>
              </w:rPr>
            </w:pPr>
            <w:r w:rsidDel="00000000" w:rsidR="00000000" w:rsidRPr="00000000">
              <w:rPr>
                <w:rFonts w:ascii="Arial" w:cs="Arial" w:eastAsia="Arial" w:hAnsi="Arial"/>
                <w:color w:val="444444"/>
                <w:sz w:val="22"/>
                <w:szCs w:val="22"/>
                <w:rtl w:val="0"/>
              </w:rPr>
              <w:t xml:space="preserve">Reflection clearly states needs for further professional learning with evidence of how this will translate into more effective practice.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8B">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444444"/>
                <w:sz w:val="22"/>
                <w:szCs w:val="22"/>
              </w:rPr>
            </w:pPr>
            <w:r w:rsidDel="00000000" w:rsidR="00000000" w:rsidRPr="00000000">
              <w:rPr>
                <w:rFonts w:ascii="Arial" w:cs="Arial" w:eastAsia="Arial" w:hAnsi="Arial"/>
                <w:color w:val="444444"/>
                <w:sz w:val="22"/>
                <w:szCs w:val="22"/>
                <w:rtl w:val="0"/>
              </w:rPr>
              <w:t xml:space="preserve">Points:32.5 (16.25%)</w:t>
            </w:r>
          </w:p>
          <w:p w:rsidR="00000000" w:rsidDel="00000000" w:rsidP="00000000" w:rsidRDefault="00000000" w:rsidRPr="00000000" w14:paraId="0000038C">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444444"/>
                <w:sz w:val="22"/>
                <w:szCs w:val="22"/>
              </w:rPr>
            </w:pPr>
            <w:r w:rsidDel="00000000" w:rsidR="00000000" w:rsidRPr="00000000">
              <w:rPr>
                <w:rtl w:val="0"/>
              </w:rPr>
            </w:r>
          </w:p>
          <w:p w:rsidR="00000000" w:rsidDel="00000000" w:rsidP="00000000" w:rsidRDefault="00000000" w:rsidRPr="00000000" w14:paraId="0000038D">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0"/>
                <w:szCs w:val="20"/>
              </w:rPr>
            </w:pPr>
            <w:r w:rsidDel="00000000" w:rsidR="00000000" w:rsidRPr="00000000">
              <w:rPr>
                <w:rFonts w:ascii="Arial" w:cs="Arial" w:eastAsia="Arial" w:hAnsi="Arial"/>
                <w:color w:val="444444"/>
                <w:sz w:val="22"/>
                <w:szCs w:val="22"/>
                <w:rtl w:val="0"/>
              </w:rPr>
              <w:t xml:space="preserve">Reflection is missing needs for further professional learning or is lacking evidence of how this will translate into more effective practice.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8E">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444444"/>
                <w:sz w:val="22"/>
                <w:szCs w:val="22"/>
              </w:rPr>
            </w:pPr>
            <w:r w:rsidDel="00000000" w:rsidR="00000000" w:rsidRPr="00000000">
              <w:rPr>
                <w:rFonts w:ascii="Arial" w:cs="Arial" w:eastAsia="Arial" w:hAnsi="Arial"/>
                <w:color w:val="444444"/>
                <w:sz w:val="22"/>
                <w:szCs w:val="22"/>
                <w:rtl w:val="0"/>
              </w:rPr>
              <w:t xml:space="preserve">Points:0 (0.00%)</w:t>
            </w:r>
          </w:p>
          <w:p w:rsidR="00000000" w:rsidDel="00000000" w:rsidP="00000000" w:rsidRDefault="00000000" w:rsidRPr="00000000" w14:paraId="0000038F">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444444"/>
                <w:sz w:val="22"/>
                <w:szCs w:val="22"/>
              </w:rPr>
            </w:pPr>
            <w:r w:rsidDel="00000000" w:rsidR="00000000" w:rsidRPr="00000000">
              <w:rPr>
                <w:rtl w:val="0"/>
              </w:rPr>
            </w:r>
          </w:p>
          <w:p w:rsidR="00000000" w:rsidDel="00000000" w:rsidP="00000000" w:rsidRDefault="00000000" w:rsidRPr="00000000" w14:paraId="00000390">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0"/>
                <w:szCs w:val="20"/>
              </w:rPr>
            </w:pPr>
            <w:r w:rsidDel="00000000" w:rsidR="00000000" w:rsidRPr="00000000">
              <w:rPr>
                <w:rFonts w:ascii="Arial" w:cs="Arial" w:eastAsia="Arial" w:hAnsi="Arial"/>
                <w:color w:val="444444"/>
                <w:sz w:val="22"/>
                <w:szCs w:val="22"/>
                <w:rtl w:val="0"/>
              </w:rPr>
              <w:t xml:space="preserve">Reflection is missing needs for further professional learning.</w:t>
            </w:r>
            <w:r w:rsidDel="00000000" w:rsidR="00000000" w:rsidRPr="00000000">
              <w:rPr>
                <w:rtl w:val="0"/>
              </w:rPr>
            </w:r>
          </w:p>
        </w:tc>
      </w:tr>
      <w:tr>
        <w:trPr>
          <w:cantSplit w:val="0"/>
          <w:trHeight w:val="27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9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0"/>
                <w:szCs w:val="20"/>
              </w:rPr>
            </w:pPr>
            <w:r w:rsidDel="00000000" w:rsidR="00000000" w:rsidRPr="00000000">
              <w:rPr>
                <w:rFonts w:ascii="Arial" w:cs="Arial" w:eastAsia="Arial" w:hAnsi="Arial"/>
                <w:b w:val="1"/>
                <w:color w:val="45586f"/>
                <w:sz w:val="22"/>
                <w:szCs w:val="22"/>
                <w:rtl w:val="0"/>
              </w:rPr>
              <w:t xml:space="preserve">Survey Results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92">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444444"/>
                <w:sz w:val="22"/>
                <w:szCs w:val="22"/>
              </w:rPr>
            </w:pPr>
            <w:r w:rsidDel="00000000" w:rsidR="00000000" w:rsidRPr="00000000">
              <w:rPr>
                <w:rFonts w:ascii="Arial" w:cs="Arial" w:eastAsia="Arial" w:hAnsi="Arial"/>
                <w:color w:val="444444"/>
                <w:sz w:val="22"/>
                <w:szCs w:val="22"/>
                <w:rtl w:val="0"/>
              </w:rPr>
              <w:t xml:space="preserve">Points:10 (5.00%)</w:t>
            </w:r>
          </w:p>
          <w:p w:rsidR="00000000" w:rsidDel="00000000" w:rsidP="00000000" w:rsidRDefault="00000000" w:rsidRPr="00000000" w14:paraId="00000393">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444444"/>
                <w:sz w:val="22"/>
                <w:szCs w:val="22"/>
              </w:rPr>
            </w:pPr>
            <w:r w:rsidDel="00000000" w:rsidR="00000000" w:rsidRPr="00000000">
              <w:rPr>
                <w:rtl w:val="0"/>
              </w:rPr>
            </w:r>
          </w:p>
          <w:p w:rsidR="00000000" w:rsidDel="00000000" w:rsidP="00000000" w:rsidRDefault="00000000" w:rsidRPr="00000000" w14:paraId="00000394">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0"/>
                <w:szCs w:val="20"/>
              </w:rPr>
            </w:pPr>
            <w:r w:rsidDel="00000000" w:rsidR="00000000" w:rsidRPr="00000000">
              <w:rPr>
                <w:rFonts w:ascii="Arial" w:cs="Arial" w:eastAsia="Arial" w:hAnsi="Arial"/>
                <w:color w:val="444444"/>
                <w:sz w:val="22"/>
                <w:szCs w:val="22"/>
                <w:rtl w:val="0"/>
              </w:rPr>
              <w:t xml:space="preserve">Survey responses are included with multiple graphics to accurately reflect important areas or trends in the responses.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95">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444444"/>
                <w:sz w:val="22"/>
                <w:szCs w:val="22"/>
              </w:rPr>
            </w:pPr>
            <w:r w:rsidDel="00000000" w:rsidR="00000000" w:rsidRPr="00000000">
              <w:rPr>
                <w:rFonts w:ascii="Arial" w:cs="Arial" w:eastAsia="Arial" w:hAnsi="Arial"/>
                <w:color w:val="444444"/>
                <w:sz w:val="22"/>
                <w:szCs w:val="22"/>
                <w:rtl w:val="0"/>
              </w:rPr>
              <w:t xml:space="preserve">Points:8.5 (4.25%)</w:t>
            </w:r>
          </w:p>
          <w:p w:rsidR="00000000" w:rsidDel="00000000" w:rsidP="00000000" w:rsidRDefault="00000000" w:rsidRPr="00000000" w14:paraId="00000396">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444444"/>
                <w:sz w:val="22"/>
                <w:szCs w:val="22"/>
              </w:rPr>
            </w:pPr>
            <w:r w:rsidDel="00000000" w:rsidR="00000000" w:rsidRPr="00000000">
              <w:rPr>
                <w:rtl w:val="0"/>
              </w:rPr>
            </w:r>
          </w:p>
          <w:p w:rsidR="00000000" w:rsidDel="00000000" w:rsidP="00000000" w:rsidRDefault="00000000" w:rsidRPr="00000000" w14:paraId="00000397">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0"/>
                <w:szCs w:val="20"/>
              </w:rPr>
            </w:pPr>
            <w:r w:rsidDel="00000000" w:rsidR="00000000" w:rsidRPr="00000000">
              <w:rPr>
                <w:rFonts w:ascii="Arial" w:cs="Arial" w:eastAsia="Arial" w:hAnsi="Arial"/>
                <w:color w:val="444444"/>
                <w:sz w:val="22"/>
                <w:szCs w:val="22"/>
                <w:rtl w:val="0"/>
              </w:rPr>
              <w:t xml:space="preserve">Survey responses are included and graphics accurately reflect the responses.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98">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444444"/>
                <w:sz w:val="22"/>
                <w:szCs w:val="22"/>
              </w:rPr>
            </w:pPr>
            <w:r w:rsidDel="00000000" w:rsidR="00000000" w:rsidRPr="00000000">
              <w:rPr>
                <w:rFonts w:ascii="Arial" w:cs="Arial" w:eastAsia="Arial" w:hAnsi="Arial"/>
                <w:color w:val="444444"/>
                <w:sz w:val="22"/>
                <w:szCs w:val="22"/>
                <w:rtl w:val="0"/>
              </w:rPr>
              <w:t xml:space="preserve">Points:6.5 (3.25%)</w:t>
            </w:r>
          </w:p>
          <w:p w:rsidR="00000000" w:rsidDel="00000000" w:rsidP="00000000" w:rsidRDefault="00000000" w:rsidRPr="00000000" w14:paraId="00000399">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444444"/>
                <w:sz w:val="22"/>
                <w:szCs w:val="22"/>
              </w:rPr>
            </w:pPr>
            <w:r w:rsidDel="00000000" w:rsidR="00000000" w:rsidRPr="00000000">
              <w:rPr>
                <w:rtl w:val="0"/>
              </w:rPr>
            </w:r>
          </w:p>
          <w:p w:rsidR="00000000" w:rsidDel="00000000" w:rsidP="00000000" w:rsidRDefault="00000000" w:rsidRPr="00000000" w14:paraId="0000039A">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0"/>
                <w:szCs w:val="20"/>
              </w:rPr>
            </w:pPr>
            <w:r w:rsidDel="00000000" w:rsidR="00000000" w:rsidRPr="00000000">
              <w:rPr>
                <w:rFonts w:ascii="Arial" w:cs="Arial" w:eastAsia="Arial" w:hAnsi="Arial"/>
                <w:color w:val="444444"/>
                <w:sz w:val="22"/>
                <w:szCs w:val="22"/>
                <w:rtl w:val="0"/>
              </w:rPr>
              <w:t xml:space="preserve">Survey responses are included. Graphic does not accurately reflect the responses.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9B">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444444"/>
                <w:sz w:val="22"/>
                <w:szCs w:val="22"/>
              </w:rPr>
            </w:pPr>
            <w:r w:rsidDel="00000000" w:rsidR="00000000" w:rsidRPr="00000000">
              <w:rPr>
                <w:rFonts w:ascii="Arial" w:cs="Arial" w:eastAsia="Arial" w:hAnsi="Arial"/>
                <w:color w:val="444444"/>
                <w:sz w:val="22"/>
                <w:szCs w:val="22"/>
                <w:rtl w:val="0"/>
              </w:rPr>
              <w:t xml:space="preserve">Points:0 (0.00%)</w:t>
            </w:r>
          </w:p>
          <w:p w:rsidR="00000000" w:rsidDel="00000000" w:rsidP="00000000" w:rsidRDefault="00000000" w:rsidRPr="00000000" w14:paraId="0000039C">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444444"/>
                <w:sz w:val="22"/>
                <w:szCs w:val="22"/>
              </w:rPr>
            </w:pPr>
            <w:r w:rsidDel="00000000" w:rsidR="00000000" w:rsidRPr="00000000">
              <w:rPr>
                <w:rtl w:val="0"/>
              </w:rPr>
            </w:r>
          </w:p>
          <w:p w:rsidR="00000000" w:rsidDel="00000000" w:rsidP="00000000" w:rsidRDefault="00000000" w:rsidRPr="00000000" w14:paraId="0000039D">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0"/>
                <w:szCs w:val="20"/>
              </w:rPr>
            </w:pPr>
            <w:r w:rsidDel="00000000" w:rsidR="00000000" w:rsidRPr="00000000">
              <w:rPr>
                <w:rFonts w:ascii="Arial" w:cs="Arial" w:eastAsia="Arial" w:hAnsi="Arial"/>
                <w:color w:val="444444"/>
                <w:sz w:val="22"/>
                <w:szCs w:val="22"/>
                <w:rtl w:val="0"/>
              </w:rPr>
              <w:t xml:space="preserve">Survey responses and graphics are missing.</w:t>
            </w:r>
            <w:r w:rsidDel="00000000" w:rsidR="00000000" w:rsidRPr="00000000">
              <w:rPr>
                <w:rtl w:val="0"/>
              </w:rPr>
            </w:r>
          </w:p>
        </w:tc>
      </w:tr>
      <w:tr>
        <w:trPr>
          <w:cantSplit w:val="0"/>
          <w:trHeight w:val="24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9E">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0"/>
                <w:szCs w:val="20"/>
              </w:rPr>
            </w:pPr>
            <w:r w:rsidDel="00000000" w:rsidR="00000000" w:rsidRPr="00000000">
              <w:rPr>
                <w:rFonts w:ascii="Arial" w:cs="Arial" w:eastAsia="Arial" w:hAnsi="Arial"/>
                <w:b w:val="1"/>
                <w:color w:val="45586f"/>
                <w:sz w:val="22"/>
                <w:szCs w:val="22"/>
                <w:rtl w:val="0"/>
              </w:rPr>
              <w:t xml:space="preserve">Writing &amp; Grammar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9F">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444444"/>
                <w:sz w:val="22"/>
                <w:szCs w:val="22"/>
              </w:rPr>
            </w:pPr>
            <w:r w:rsidDel="00000000" w:rsidR="00000000" w:rsidRPr="00000000">
              <w:rPr>
                <w:rFonts w:ascii="Arial" w:cs="Arial" w:eastAsia="Arial" w:hAnsi="Arial"/>
                <w:color w:val="444444"/>
                <w:sz w:val="22"/>
                <w:szCs w:val="22"/>
                <w:rtl w:val="0"/>
              </w:rPr>
              <w:t xml:space="preserve">Points:20 (10.00%)</w:t>
            </w:r>
          </w:p>
          <w:p w:rsidR="00000000" w:rsidDel="00000000" w:rsidP="00000000" w:rsidRDefault="00000000" w:rsidRPr="00000000" w14:paraId="000003A0">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444444"/>
                <w:sz w:val="22"/>
                <w:szCs w:val="22"/>
              </w:rPr>
            </w:pPr>
            <w:r w:rsidDel="00000000" w:rsidR="00000000" w:rsidRPr="00000000">
              <w:rPr>
                <w:rtl w:val="0"/>
              </w:rPr>
            </w:r>
          </w:p>
          <w:p w:rsidR="00000000" w:rsidDel="00000000" w:rsidP="00000000" w:rsidRDefault="00000000" w:rsidRPr="00000000" w14:paraId="000003A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0"/>
                <w:szCs w:val="20"/>
              </w:rPr>
            </w:pPr>
            <w:r w:rsidDel="00000000" w:rsidR="00000000" w:rsidRPr="00000000">
              <w:rPr>
                <w:rFonts w:ascii="Arial" w:cs="Arial" w:eastAsia="Arial" w:hAnsi="Arial"/>
                <w:color w:val="444444"/>
                <w:sz w:val="22"/>
                <w:szCs w:val="22"/>
                <w:rtl w:val="0"/>
              </w:rPr>
              <w:t xml:space="preserve">Writing is exceptional and at a professional level.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A2">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444444"/>
                <w:sz w:val="22"/>
                <w:szCs w:val="22"/>
              </w:rPr>
            </w:pPr>
            <w:r w:rsidDel="00000000" w:rsidR="00000000" w:rsidRPr="00000000">
              <w:rPr>
                <w:rFonts w:ascii="Arial" w:cs="Arial" w:eastAsia="Arial" w:hAnsi="Arial"/>
                <w:color w:val="444444"/>
                <w:sz w:val="22"/>
                <w:szCs w:val="22"/>
                <w:rtl w:val="0"/>
              </w:rPr>
              <w:t xml:space="preserve">Points:17 (8.50%)</w:t>
            </w:r>
          </w:p>
          <w:p w:rsidR="00000000" w:rsidDel="00000000" w:rsidP="00000000" w:rsidRDefault="00000000" w:rsidRPr="00000000" w14:paraId="000003A3">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444444"/>
                <w:sz w:val="22"/>
                <w:szCs w:val="22"/>
              </w:rPr>
            </w:pPr>
            <w:r w:rsidDel="00000000" w:rsidR="00000000" w:rsidRPr="00000000">
              <w:rPr>
                <w:rtl w:val="0"/>
              </w:rPr>
            </w:r>
          </w:p>
          <w:p w:rsidR="00000000" w:rsidDel="00000000" w:rsidP="00000000" w:rsidRDefault="00000000" w:rsidRPr="00000000" w14:paraId="000003A4">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0"/>
                <w:szCs w:val="20"/>
              </w:rPr>
            </w:pPr>
            <w:r w:rsidDel="00000000" w:rsidR="00000000" w:rsidRPr="00000000">
              <w:rPr>
                <w:rFonts w:ascii="Arial" w:cs="Arial" w:eastAsia="Arial" w:hAnsi="Arial"/>
                <w:color w:val="444444"/>
                <w:sz w:val="22"/>
                <w:szCs w:val="22"/>
                <w:rtl w:val="0"/>
              </w:rPr>
              <w:t xml:space="preserve">Less than 3 writing/grammar errors are noted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A5">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444444"/>
                <w:sz w:val="22"/>
                <w:szCs w:val="22"/>
              </w:rPr>
            </w:pPr>
            <w:r w:rsidDel="00000000" w:rsidR="00000000" w:rsidRPr="00000000">
              <w:rPr>
                <w:rFonts w:ascii="Arial" w:cs="Arial" w:eastAsia="Arial" w:hAnsi="Arial"/>
                <w:color w:val="444444"/>
                <w:sz w:val="22"/>
                <w:szCs w:val="22"/>
                <w:rtl w:val="0"/>
              </w:rPr>
              <w:t xml:space="preserve">Points:13 (6.50%)</w:t>
            </w:r>
          </w:p>
          <w:p w:rsidR="00000000" w:rsidDel="00000000" w:rsidP="00000000" w:rsidRDefault="00000000" w:rsidRPr="00000000" w14:paraId="000003A6">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444444"/>
                <w:sz w:val="22"/>
                <w:szCs w:val="22"/>
              </w:rPr>
            </w:pPr>
            <w:r w:rsidDel="00000000" w:rsidR="00000000" w:rsidRPr="00000000">
              <w:rPr>
                <w:rtl w:val="0"/>
              </w:rPr>
            </w:r>
          </w:p>
          <w:p w:rsidR="00000000" w:rsidDel="00000000" w:rsidP="00000000" w:rsidRDefault="00000000" w:rsidRPr="00000000" w14:paraId="000003A7">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0"/>
                <w:szCs w:val="20"/>
              </w:rPr>
            </w:pPr>
            <w:r w:rsidDel="00000000" w:rsidR="00000000" w:rsidRPr="00000000">
              <w:rPr>
                <w:rFonts w:ascii="Arial" w:cs="Arial" w:eastAsia="Arial" w:hAnsi="Arial"/>
                <w:color w:val="444444"/>
                <w:sz w:val="22"/>
                <w:szCs w:val="22"/>
                <w:rtl w:val="0"/>
              </w:rPr>
              <w:t xml:space="preserve">More than 4 writing/grammar errors are noted.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A8">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444444"/>
                <w:sz w:val="22"/>
                <w:szCs w:val="22"/>
              </w:rPr>
            </w:pPr>
            <w:r w:rsidDel="00000000" w:rsidR="00000000" w:rsidRPr="00000000">
              <w:rPr>
                <w:rFonts w:ascii="Arial" w:cs="Arial" w:eastAsia="Arial" w:hAnsi="Arial"/>
                <w:color w:val="444444"/>
                <w:sz w:val="22"/>
                <w:szCs w:val="22"/>
                <w:rtl w:val="0"/>
              </w:rPr>
              <w:t xml:space="preserve">Points:0 (0.00%)</w:t>
            </w:r>
          </w:p>
          <w:p w:rsidR="00000000" w:rsidDel="00000000" w:rsidP="00000000" w:rsidRDefault="00000000" w:rsidRPr="00000000" w14:paraId="000003A9">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444444"/>
                <w:sz w:val="22"/>
                <w:szCs w:val="22"/>
              </w:rPr>
            </w:pPr>
            <w:r w:rsidDel="00000000" w:rsidR="00000000" w:rsidRPr="00000000">
              <w:rPr>
                <w:rtl w:val="0"/>
              </w:rPr>
            </w:r>
          </w:p>
          <w:p w:rsidR="00000000" w:rsidDel="00000000" w:rsidP="00000000" w:rsidRDefault="00000000" w:rsidRPr="00000000" w14:paraId="000003AA">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0"/>
                <w:szCs w:val="20"/>
              </w:rPr>
            </w:pPr>
            <w:r w:rsidDel="00000000" w:rsidR="00000000" w:rsidRPr="00000000">
              <w:rPr>
                <w:rFonts w:ascii="Arial" w:cs="Arial" w:eastAsia="Arial" w:hAnsi="Arial"/>
                <w:color w:val="444444"/>
                <w:sz w:val="22"/>
                <w:szCs w:val="22"/>
                <w:rtl w:val="0"/>
              </w:rPr>
              <w:t xml:space="preserve">Enough writing/grammar errors exist to make reading difficult.</w:t>
            </w:r>
            <w:r w:rsidDel="00000000" w:rsidR="00000000" w:rsidRPr="00000000">
              <w:rPr>
                <w:rtl w:val="0"/>
              </w:rPr>
            </w:r>
          </w:p>
        </w:tc>
      </w:tr>
      <w:tr>
        <w:trPr>
          <w:cantSplit w:val="0"/>
          <w:trHeight w:val="349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AB">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0"/>
                <w:szCs w:val="20"/>
              </w:rPr>
            </w:pPr>
            <w:r w:rsidDel="00000000" w:rsidR="00000000" w:rsidRPr="00000000">
              <w:rPr>
                <w:rFonts w:ascii="Arial" w:cs="Arial" w:eastAsia="Arial" w:hAnsi="Arial"/>
                <w:b w:val="1"/>
                <w:color w:val="45586f"/>
                <w:sz w:val="22"/>
                <w:szCs w:val="22"/>
                <w:rtl w:val="0"/>
              </w:rPr>
              <w:t xml:space="preserve">Research and APA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AC">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444444"/>
                <w:sz w:val="22"/>
                <w:szCs w:val="22"/>
              </w:rPr>
            </w:pPr>
            <w:r w:rsidDel="00000000" w:rsidR="00000000" w:rsidRPr="00000000">
              <w:rPr>
                <w:rFonts w:ascii="Arial" w:cs="Arial" w:eastAsia="Arial" w:hAnsi="Arial"/>
                <w:color w:val="444444"/>
                <w:sz w:val="22"/>
                <w:szCs w:val="22"/>
                <w:rtl w:val="0"/>
              </w:rPr>
              <w:t xml:space="preserve">Points:20 (10.00%)</w:t>
            </w:r>
          </w:p>
          <w:p w:rsidR="00000000" w:rsidDel="00000000" w:rsidP="00000000" w:rsidRDefault="00000000" w:rsidRPr="00000000" w14:paraId="000003AD">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444444"/>
                <w:sz w:val="22"/>
                <w:szCs w:val="22"/>
              </w:rPr>
            </w:pPr>
            <w:r w:rsidDel="00000000" w:rsidR="00000000" w:rsidRPr="00000000">
              <w:rPr>
                <w:rtl w:val="0"/>
              </w:rPr>
            </w:r>
          </w:p>
          <w:p w:rsidR="00000000" w:rsidDel="00000000" w:rsidP="00000000" w:rsidRDefault="00000000" w:rsidRPr="00000000" w14:paraId="000003AE">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0"/>
                <w:szCs w:val="20"/>
              </w:rPr>
            </w:pPr>
            <w:r w:rsidDel="00000000" w:rsidR="00000000" w:rsidRPr="00000000">
              <w:rPr>
                <w:rFonts w:ascii="Arial" w:cs="Arial" w:eastAsia="Arial" w:hAnsi="Arial"/>
                <w:color w:val="444444"/>
                <w:sz w:val="22"/>
                <w:szCs w:val="22"/>
                <w:rtl w:val="0"/>
              </w:rPr>
              <w:t xml:space="preserve">More than 10 scholarly references are used. APA formatting of citations and references follows required standards.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AF">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444444"/>
                <w:sz w:val="22"/>
                <w:szCs w:val="22"/>
              </w:rPr>
            </w:pPr>
            <w:r w:rsidDel="00000000" w:rsidR="00000000" w:rsidRPr="00000000">
              <w:rPr>
                <w:rFonts w:ascii="Arial" w:cs="Arial" w:eastAsia="Arial" w:hAnsi="Arial"/>
                <w:color w:val="444444"/>
                <w:sz w:val="22"/>
                <w:szCs w:val="22"/>
                <w:rtl w:val="0"/>
              </w:rPr>
              <w:t xml:space="preserve">Points:17 (8.50%)</w:t>
            </w:r>
          </w:p>
          <w:p w:rsidR="00000000" w:rsidDel="00000000" w:rsidP="00000000" w:rsidRDefault="00000000" w:rsidRPr="00000000" w14:paraId="000003B0">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444444"/>
                <w:sz w:val="22"/>
                <w:szCs w:val="22"/>
              </w:rPr>
            </w:pPr>
            <w:r w:rsidDel="00000000" w:rsidR="00000000" w:rsidRPr="00000000">
              <w:rPr>
                <w:rtl w:val="0"/>
              </w:rPr>
            </w:r>
          </w:p>
          <w:p w:rsidR="00000000" w:rsidDel="00000000" w:rsidP="00000000" w:rsidRDefault="00000000" w:rsidRPr="00000000" w14:paraId="000003B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0"/>
                <w:szCs w:val="20"/>
              </w:rPr>
            </w:pPr>
            <w:r w:rsidDel="00000000" w:rsidR="00000000" w:rsidRPr="00000000">
              <w:rPr>
                <w:rFonts w:ascii="Arial" w:cs="Arial" w:eastAsia="Arial" w:hAnsi="Arial"/>
                <w:color w:val="444444"/>
                <w:sz w:val="22"/>
                <w:szCs w:val="22"/>
                <w:rtl w:val="0"/>
              </w:rPr>
              <w:t xml:space="preserve">At least 8 scholarly references are used. APA formatting of citations and references follows required standards.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B2">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444444"/>
                <w:sz w:val="22"/>
                <w:szCs w:val="22"/>
              </w:rPr>
            </w:pPr>
            <w:r w:rsidDel="00000000" w:rsidR="00000000" w:rsidRPr="00000000">
              <w:rPr>
                <w:rFonts w:ascii="Arial" w:cs="Arial" w:eastAsia="Arial" w:hAnsi="Arial"/>
                <w:color w:val="444444"/>
                <w:sz w:val="22"/>
                <w:szCs w:val="22"/>
                <w:rtl w:val="0"/>
              </w:rPr>
              <w:t xml:space="preserve">Points:13 (6.50%)</w:t>
            </w:r>
          </w:p>
          <w:p w:rsidR="00000000" w:rsidDel="00000000" w:rsidP="00000000" w:rsidRDefault="00000000" w:rsidRPr="00000000" w14:paraId="000003B3">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444444"/>
                <w:sz w:val="22"/>
                <w:szCs w:val="22"/>
              </w:rPr>
            </w:pPr>
            <w:r w:rsidDel="00000000" w:rsidR="00000000" w:rsidRPr="00000000">
              <w:rPr>
                <w:rtl w:val="0"/>
              </w:rPr>
            </w:r>
          </w:p>
          <w:p w:rsidR="00000000" w:rsidDel="00000000" w:rsidP="00000000" w:rsidRDefault="00000000" w:rsidRPr="00000000" w14:paraId="000003B4">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0"/>
                <w:szCs w:val="20"/>
              </w:rPr>
            </w:pPr>
            <w:r w:rsidDel="00000000" w:rsidR="00000000" w:rsidRPr="00000000">
              <w:rPr>
                <w:rFonts w:ascii="Arial" w:cs="Arial" w:eastAsia="Arial" w:hAnsi="Arial"/>
                <w:color w:val="444444"/>
                <w:sz w:val="22"/>
                <w:szCs w:val="22"/>
                <w:rtl w:val="0"/>
              </w:rPr>
              <w:t xml:space="preserve">Less than 8 scholarly references are used or APA format of citations and references is not evident.</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3B5">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444444"/>
                <w:sz w:val="22"/>
                <w:szCs w:val="22"/>
              </w:rPr>
            </w:pPr>
            <w:r w:rsidDel="00000000" w:rsidR="00000000" w:rsidRPr="00000000">
              <w:rPr>
                <w:rFonts w:ascii="Arial" w:cs="Arial" w:eastAsia="Arial" w:hAnsi="Arial"/>
                <w:color w:val="444444"/>
                <w:sz w:val="22"/>
                <w:szCs w:val="22"/>
                <w:rtl w:val="0"/>
              </w:rPr>
              <w:t xml:space="preserve">Points:0 (0.00%)</w:t>
            </w:r>
          </w:p>
          <w:p w:rsidR="00000000" w:rsidDel="00000000" w:rsidP="00000000" w:rsidRDefault="00000000" w:rsidRPr="00000000" w14:paraId="000003B6">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444444"/>
                <w:sz w:val="22"/>
                <w:szCs w:val="22"/>
              </w:rPr>
            </w:pPr>
            <w:r w:rsidDel="00000000" w:rsidR="00000000" w:rsidRPr="00000000">
              <w:rPr>
                <w:rtl w:val="0"/>
              </w:rPr>
            </w:r>
          </w:p>
          <w:p w:rsidR="00000000" w:rsidDel="00000000" w:rsidP="00000000" w:rsidRDefault="00000000" w:rsidRPr="00000000" w14:paraId="000003B7">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0"/>
                <w:szCs w:val="20"/>
              </w:rPr>
            </w:pPr>
            <w:r w:rsidDel="00000000" w:rsidR="00000000" w:rsidRPr="00000000">
              <w:rPr>
                <w:rFonts w:ascii="Arial" w:cs="Arial" w:eastAsia="Arial" w:hAnsi="Arial"/>
                <w:color w:val="444444"/>
                <w:sz w:val="22"/>
                <w:szCs w:val="22"/>
                <w:rtl w:val="0"/>
              </w:rPr>
              <w:t xml:space="preserve">No scholarly references are used.</w:t>
            </w:r>
            <w:r w:rsidDel="00000000" w:rsidR="00000000" w:rsidRPr="00000000">
              <w:rPr>
                <w:rtl w:val="0"/>
              </w:rPr>
            </w:r>
          </w:p>
        </w:tc>
      </w:tr>
    </w:tbl>
    <w:p w:rsidR="00000000" w:rsidDel="00000000" w:rsidP="00000000" w:rsidRDefault="00000000" w:rsidRPr="00000000" w14:paraId="000003B8">
      <w:pPr>
        <w:pBdr>
          <w:top w:space="0" w:sz="0" w:val="nil"/>
          <w:left w:space="0" w:sz="0" w:val="nil"/>
          <w:bottom w:space="0" w:sz="0" w:val="nil"/>
          <w:right w:space="0" w:sz="0" w:val="nil"/>
          <w:between w:space="0" w:sz="0" w:val="nil"/>
        </w:pBdr>
        <w:rPr>
          <w:b w:val="1"/>
          <w:color w:val="000000"/>
          <w:sz w:val="22"/>
          <w:szCs w:val="22"/>
        </w:rPr>
      </w:pPr>
      <w:r w:rsidDel="00000000" w:rsidR="00000000" w:rsidRPr="00000000">
        <w:rPr>
          <w:rtl w:val="0"/>
        </w:rPr>
      </w:r>
    </w:p>
    <w:p w:rsidR="00000000" w:rsidDel="00000000" w:rsidP="00000000" w:rsidRDefault="00000000" w:rsidRPr="00000000" w14:paraId="000003B9">
      <w:pPr>
        <w:spacing w:after="160" w:line="259" w:lineRule="auto"/>
        <w:jc w:val="left"/>
        <w:rPr>
          <w:rFonts w:ascii="Play" w:cs="Play" w:eastAsia="Play" w:hAnsi="Play"/>
          <w:b w:val="1"/>
        </w:rPr>
      </w:pPr>
      <w:r w:rsidDel="00000000" w:rsidR="00000000" w:rsidRPr="00000000">
        <w:br w:type="page"/>
      </w:r>
      <w:r w:rsidDel="00000000" w:rsidR="00000000" w:rsidRPr="00000000">
        <w:rPr>
          <w:rtl w:val="0"/>
        </w:rPr>
      </w:r>
    </w:p>
    <w:p w:rsidR="00000000" w:rsidDel="00000000" w:rsidP="00000000" w:rsidRDefault="00000000" w:rsidRPr="00000000" w14:paraId="000003BA">
      <w:pPr>
        <w:spacing w:after="160" w:line="259" w:lineRule="auto"/>
        <w:jc w:val="left"/>
        <w:rPr>
          <w:rFonts w:ascii="Play" w:cs="Play" w:eastAsia="Play" w:hAnsi="Play"/>
          <w:b w:val="1"/>
        </w:rPr>
      </w:pPr>
      <w:r w:rsidDel="00000000" w:rsidR="00000000" w:rsidRPr="00000000">
        <w:rPr>
          <w:rFonts w:ascii="Play" w:cs="Play" w:eastAsia="Play" w:hAnsi="Play"/>
          <w:b w:val="1"/>
          <w:rtl w:val="0"/>
        </w:rPr>
        <w:t xml:space="preserve">GTE 540 District Creativity/Leadership Plan</w:t>
      </w:r>
    </w:p>
    <w:p w:rsidR="00000000" w:rsidDel="00000000" w:rsidP="00000000" w:rsidRDefault="00000000" w:rsidRPr="00000000" w14:paraId="000003BB">
      <w:pPr>
        <w:spacing w:after="160" w:line="259" w:lineRule="auto"/>
        <w:jc w:val="center"/>
        <w:rPr>
          <w:rFonts w:ascii="Aptos" w:cs="Aptos" w:eastAsia="Aptos" w:hAnsi="Aptos"/>
          <w:b w:val="1"/>
          <w:i w:val="1"/>
        </w:rPr>
      </w:pPr>
      <w:r w:rsidDel="00000000" w:rsidR="00000000" w:rsidRPr="00000000">
        <w:rPr>
          <w:rtl w:val="0"/>
        </w:rPr>
      </w:r>
    </w:p>
    <w:tbl>
      <w:tblPr>
        <w:tblStyle w:val="Table10"/>
        <w:tblW w:w="10631.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5"/>
        <w:gridCol w:w="2304"/>
        <w:gridCol w:w="2304"/>
        <w:gridCol w:w="2304"/>
        <w:gridCol w:w="2304"/>
        <w:tblGridChange w:id="0">
          <w:tblGrid>
            <w:gridCol w:w="1415"/>
            <w:gridCol w:w="2304"/>
            <w:gridCol w:w="2304"/>
            <w:gridCol w:w="2304"/>
            <w:gridCol w:w="2304"/>
          </w:tblGrid>
        </w:tblGridChange>
      </w:tblGrid>
      <w:tr>
        <w:trPr>
          <w:cantSplit w:val="0"/>
          <w:tblHeader w:val="1"/>
        </w:trPr>
        <w:tc>
          <w:tcPr>
            <w:vAlign w:val="center"/>
          </w:tcPr>
          <w:p w:rsidR="00000000" w:rsidDel="00000000" w:rsidP="00000000" w:rsidRDefault="00000000" w:rsidRPr="00000000" w14:paraId="000003BC">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Criteria</w:t>
            </w:r>
          </w:p>
        </w:tc>
        <w:tc>
          <w:tcPr>
            <w:vAlign w:val="center"/>
          </w:tcPr>
          <w:p w:rsidR="00000000" w:rsidDel="00000000" w:rsidP="00000000" w:rsidRDefault="00000000" w:rsidRPr="00000000" w14:paraId="000003B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Novice</w:t>
            </w:r>
          </w:p>
        </w:tc>
        <w:tc>
          <w:tcPr>
            <w:vAlign w:val="center"/>
          </w:tcPr>
          <w:p w:rsidR="00000000" w:rsidDel="00000000" w:rsidP="00000000" w:rsidRDefault="00000000" w:rsidRPr="00000000" w14:paraId="000003B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Developing</w:t>
            </w:r>
          </w:p>
        </w:tc>
        <w:tc>
          <w:tcPr>
            <w:vAlign w:val="center"/>
          </w:tcPr>
          <w:p w:rsidR="00000000" w:rsidDel="00000000" w:rsidP="00000000" w:rsidRDefault="00000000" w:rsidRPr="00000000" w14:paraId="000003BF">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Proficient</w:t>
            </w:r>
          </w:p>
        </w:tc>
        <w:tc>
          <w:tcPr>
            <w:vAlign w:val="center"/>
          </w:tcPr>
          <w:p w:rsidR="00000000" w:rsidDel="00000000" w:rsidP="00000000" w:rsidRDefault="00000000" w:rsidRPr="00000000" w14:paraId="000003C0">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Distinguished</w:t>
            </w:r>
          </w:p>
        </w:tc>
      </w:tr>
      <w:tr>
        <w:trPr>
          <w:cantSplit w:val="0"/>
          <w:tblHeader w:val="0"/>
        </w:trPr>
        <w:tc>
          <w:tcPr>
            <w:vAlign w:val="center"/>
          </w:tcPr>
          <w:p w:rsidR="00000000" w:rsidDel="00000000" w:rsidP="00000000" w:rsidRDefault="00000000" w:rsidRPr="00000000" w14:paraId="000003C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 Design</w:t>
            </w:r>
          </w:p>
        </w:tc>
        <w:tc>
          <w:tcPr>
            <w:vAlign w:val="center"/>
          </w:tcPr>
          <w:p w:rsidR="00000000" w:rsidDel="00000000" w:rsidP="00000000" w:rsidRDefault="00000000" w:rsidRPr="00000000" w14:paraId="000003C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Many the components of the program are not addresses, such as identification, services, personnel, and/or grades 4-12; research citations are missing</w:t>
            </w:r>
          </w:p>
        </w:tc>
        <w:tc>
          <w:tcPr>
            <w:vAlign w:val="center"/>
          </w:tcPr>
          <w:p w:rsidR="00000000" w:rsidDel="00000000" w:rsidP="00000000" w:rsidRDefault="00000000" w:rsidRPr="00000000" w14:paraId="000003C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Addresses some of the components of the program including identification, services, personnel, and/or grades 4-12; research citations are missing</w:t>
            </w:r>
          </w:p>
        </w:tc>
        <w:tc>
          <w:tcPr>
            <w:vAlign w:val="center"/>
          </w:tcPr>
          <w:p w:rsidR="00000000" w:rsidDel="00000000" w:rsidP="00000000" w:rsidRDefault="00000000" w:rsidRPr="00000000" w14:paraId="000003C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Addresses most of the components of the program including identification, services, personnel, and grades 4-12; program components are research-based</w:t>
            </w:r>
          </w:p>
        </w:tc>
        <w:tc>
          <w:tcPr>
            <w:vAlign w:val="center"/>
          </w:tcPr>
          <w:p w:rsidR="00000000" w:rsidDel="00000000" w:rsidP="00000000" w:rsidRDefault="00000000" w:rsidRPr="00000000" w14:paraId="000003C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Thoroughly addresses of all components of the program including identification, services, personnel, and grades 4-12; program components are well supported by research</w:t>
            </w:r>
          </w:p>
        </w:tc>
      </w:tr>
      <w:tr>
        <w:trPr>
          <w:cantSplit w:val="0"/>
          <w:tblHeader w:val="0"/>
        </w:trPr>
        <w:tc>
          <w:tcPr>
            <w:vAlign w:val="center"/>
          </w:tcPr>
          <w:p w:rsidR="00000000" w:rsidDel="00000000" w:rsidP="00000000" w:rsidRDefault="00000000" w:rsidRPr="00000000" w14:paraId="000003C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Collaboration Plan</w:t>
            </w:r>
          </w:p>
        </w:tc>
        <w:tc>
          <w:tcPr>
            <w:vAlign w:val="center"/>
          </w:tcPr>
          <w:p w:rsidR="00000000" w:rsidDel="00000000" w:rsidP="00000000" w:rsidRDefault="00000000" w:rsidRPr="00000000" w14:paraId="000003C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Minimally addresses collaboration</w:t>
            </w:r>
          </w:p>
        </w:tc>
        <w:tc>
          <w:tcPr>
            <w:vAlign w:val="center"/>
          </w:tcPr>
          <w:p w:rsidR="00000000" w:rsidDel="00000000" w:rsidP="00000000" w:rsidRDefault="00000000" w:rsidRPr="00000000" w14:paraId="000003C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Addresses collaboration within the school to meet students’ needs</w:t>
            </w:r>
          </w:p>
        </w:tc>
        <w:tc>
          <w:tcPr>
            <w:vAlign w:val="center"/>
          </w:tcPr>
          <w:p w:rsidR="00000000" w:rsidDel="00000000" w:rsidP="00000000" w:rsidRDefault="00000000" w:rsidRPr="00000000" w14:paraId="000003C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Addresses collaboration of educators, parents, and/or community to meet students’ needs</w:t>
            </w:r>
          </w:p>
        </w:tc>
        <w:tc>
          <w:tcPr>
            <w:vAlign w:val="center"/>
          </w:tcPr>
          <w:p w:rsidR="00000000" w:rsidDel="00000000" w:rsidP="00000000" w:rsidRDefault="00000000" w:rsidRPr="00000000" w14:paraId="000003C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Thoroughly addresses collaboration of educators, parents, and community to meet students’ needs</w:t>
            </w:r>
          </w:p>
        </w:tc>
      </w:tr>
      <w:tr>
        <w:trPr>
          <w:cantSplit w:val="0"/>
          <w:tblHeader w:val="0"/>
        </w:trPr>
        <w:tc>
          <w:tcPr>
            <w:vAlign w:val="center"/>
          </w:tcPr>
          <w:p w:rsidR="00000000" w:rsidDel="00000000" w:rsidP="00000000" w:rsidRDefault="00000000" w:rsidRPr="00000000" w14:paraId="000003C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 Evaluation Plan</w:t>
            </w:r>
          </w:p>
        </w:tc>
        <w:tc>
          <w:tcPr>
            <w:vAlign w:val="center"/>
          </w:tcPr>
          <w:p w:rsidR="00000000" w:rsidDel="00000000" w:rsidP="00000000" w:rsidRDefault="00000000" w:rsidRPr="00000000" w14:paraId="000003C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Lacks clear plan for evaluation; mentions in passing</w:t>
            </w:r>
          </w:p>
        </w:tc>
        <w:tc>
          <w:tcPr>
            <w:vAlign w:val="center"/>
          </w:tcPr>
          <w:p w:rsidR="00000000" w:rsidDel="00000000" w:rsidP="00000000" w:rsidRDefault="00000000" w:rsidRPr="00000000" w14:paraId="000003C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Basic plan for evaluation; lacks specificity</w:t>
            </w:r>
          </w:p>
        </w:tc>
        <w:tc>
          <w:tcPr>
            <w:vAlign w:val="center"/>
          </w:tcPr>
          <w:p w:rsidR="00000000" w:rsidDel="00000000" w:rsidP="00000000" w:rsidRDefault="00000000" w:rsidRPr="00000000" w14:paraId="000003C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Reasonable plan for evaluation; some gaps in detail or clarity</w:t>
            </w:r>
          </w:p>
        </w:tc>
        <w:tc>
          <w:tcPr>
            <w:vAlign w:val="center"/>
          </w:tcPr>
          <w:p w:rsidR="00000000" w:rsidDel="00000000" w:rsidP="00000000" w:rsidRDefault="00000000" w:rsidRPr="00000000" w14:paraId="000003C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Detailed plan for regular evaluation; specific metrics, methods, and timeline</w:t>
            </w:r>
          </w:p>
        </w:tc>
      </w:tr>
      <w:tr>
        <w:trPr>
          <w:cantSplit w:val="0"/>
          <w:tblHeader w:val="0"/>
        </w:trPr>
        <w:tc>
          <w:tcPr>
            <w:vAlign w:val="center"/>
          </w:tcPr>
          <w:p w:rsidR="00000000" w:rsidDel="00000000" w:rsidP="00000000" w:rsidRDefault="00000000" w:rsidRPr="00000000" w14:paraId="000003D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Reflection</w:t>
            </w:r>
          </w:p>
        </w:tc>
        <w:tc>
          <w:tcPr>
            <w:vAlign w:val="center"/>
          </w:tcPr>
          <w:p w:rsidR="00000000" w:rsidDel="00000000" w:rsidP="00000000" w:rsidRDefault="00000000" w:rsidRPr="00000000" w14:paraId="000003D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Lists elements from the course regarding creativity or leadership</w:t>
            </w:r>
          </w:p>
        </w:tc>
        <w:tc>
          <w:tcPr>
            <w:vAlign w:val="center"/>
          </w:tcPr>
          <w:p w:rsidR="00000000" w:rsidDel="00000000" w:rsidP="00000000" w:rsidRDefault="00000000" w:rsidRPr="00000000" w14:paraId="000003D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Describes basic take-aways regarding creativity or leadership in gifted education</w:t>
            </w:r>
          </w:p>
        </w:tc>
        <w:tc>
          <w:tcPr>
            <w:vAlign w:val="center"/>
          </w:tcPr>
          <w:p w:rsidR="00000000" w:rsidDel="00000000" w:rsidP="00000000" w:rsidRDefault="00000000" w:rsidRPr="00000000" w14:paraId="000003D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Describes take-aways regarding creativity or leadership in gifted education relevant to current role</w:t>
            </w:r>
          </w:p>
        </w:tc>
        <w:tc>
          <w:tcPr>
            <w:vAlign w:val="center"/>
          </w:tcPr>
          <w:p w:rsidR="00000000" w:rsidDel="00000000" w:rsidP="00000000" w:rsidRDefault="00000000" w:rsidRPr="00000000" w14:paraId="000003D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Provides thoughtful personal insight regarding creativity or leadership in gifted education</w:t>
            </w:r>
          </w:p>
        </w:tc>
      </w:tr>
      <w:tr>
        <w:trPr>
          <w:cantSplit w:val="0"/>
          <w:tblHeader w:val="0"/>
        </w:trPr>
        <w:tc>
          <w:tcPr>
            <w:vAlign w:val="center"/>
          </w:tcPr>
          <w:p w:rsidR="00000000" w:rsidDel="00000000" w:rsidP="00000000" w:rsidRDefault="00000000" w:rsidRPr="00000000" w14:paraId="000003D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Writing Quality</w:t>
            </w:r>
          </w:p>
        </w:tc>
        <w:tc>
          <w:tcPr>
            <w:vAlign w:val="center"/>
          </w:tcPr>
          <w:p w:rsidR="00000000" w:rsidDel="00000000" w:rsidP="00000000" w:rsidRDefault="00000000" w:rsidRPr="00000000" w14:paraId="000003D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Poorly written; significant issues in organization and coherence; lacks APA 7 citation</w:t>
            </w:r>
          </w:p>
        </w:tc>
        <w:tc>
          <w:tcPr>
            <w:vAlign w:val="center"/>
          </w:tcPr>
          <w:p w:rsidR="00000000" w:rsidDel="00000000" w:rsidP="00000000" w:rsidRDefault="00000000" w:rsidRPr="00000000" w14:paraId="000003D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Basic writing skills; lacks clear organization; multiple errors in writing and APA 7 citation</w:t>
            </w:r>
          </w:p>
        </w:tc>
        <w:tc>
          <w:tcPr>
            <w:vAlign w:val="center"/>
          </w:tcPr>
          <w:p w:rsidR="00000000" w:rsidDel="00000000" w:rsidP="00000000" w:rsidRDefault="00000000" w:rsidRPr="00000000" w14:paraId="000003D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Well-written; mostly clear organization; coherent arguments; 1-2 grammar/spelling/punctuation errors; 2-3 APA 7 citation errors</w:t>
            </w:r>
          </w:p>
        </w:tc>
        <w:tc>
          <w:tcPr>
            <w:vAlign w:val="center"/>
          </w:tcPr>
          <w:p w:rsidR="00000000" w:rsidDel="00000000" w:rsidP="00000000" w:rsidRDefault="00000000" w:rsidRPr="00000000" w14:paraId="000003D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Exceptionally well-written; clear organization; coherent arguments; correct grammar, spelling, and punctuation; follows APA 7 formatting</w:t>
            </w:r>
          </w:p>
        </w:tc>
      </w:tr>
    </w:tbl>
    <w:p w:rsidR="00000000" w:rsidDel="00000000" w:rsidP="00000000" w:rsidRDefault="00000000" w:rsidRPr="00000000" w14:paraId="000003DA">
      <w:pPr>
        <w:spacing w:after="160" w:line="259" w:lineRule="auto"/>
        <w:rPr>
          <w:b w:val="1"/>
          <w:sz w:val="22"/>
          <w:szCs w:val="22"/>
        </w:rPr>
      </w:pPr>
      <w:r w:rsidDel="00000000" w:rsidR="00000000" w:rsidRPr="00000000">
        <w:rPr>
          <w:rtl w:val="0"/>
        </w:rPr>
      </w:r>
    </w:p>
    <w:p w:rsidR="00000000" w:rsidDel="00000000" w:rsidP="00000000" w:rsidRDefault="00000000" w:rsidRPr="00000000" w14:paraId="000003DB">
      <w:pPr>
        <w:pBdr>
          <w:top w:space="0" w:sz="0" w:val="nil"/>
          <w:left w:space="0" w:sz="0" w:val="nil"/>
          <w:bottom w:space="0" w:sz="0" w:val="nil"/>
          <w:right w:space="0" w:sz="0" w:val="nil"/>
          <w:between w:space="0" w:sz="0" w:val="nil"/>
        </w:pBdr>
        <w:rPr>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3DC">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3DD">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D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DF">
      <w:pPr>
        <w:widowControl w:val="0"/>
        <w:spacing w:line="535.9034156799316" w:lineRule="auto"/>
        <w:ind w:left="15.235214233398438" w:right="184.715576171875" w:hanging="9.835205078125"/>
        <w:rPr>
          <w:b w:val="1"/>
          <w:sz w:val="22.079999923706055"/>
          <w:szCs w:val="22.079999923706055"/>
        </w:rPr>
      </w:pPr>
      <w:r w:rsidDel="00000000" w:rsidR="00000000" w:rsidRPr="00000000">
        <w:rPr>
          <w:sz w:val="18"/>
          <w:szCs w:val="18"/>
          <w:rtl w:val="0"/>
        </w:rPr>
        <w:t xml:space="preserve">WKU GTE 537 Key Assessment  </w:t>
      </w:r>
      <w:r w:rsidDel="00000000" w:rsidR="00000000" w:rsidRPr="00000000">
        <w:rPr>
          <w:b w:val="1"/>
          <w:sz w:val="22.079999923706055"/>
          <w:szCs w:val="22.079999923706055"/>
          <w:rtl w:val="0"/>
        </w:rPr>
        <w:t xml:space="preserve">Interdisciplinary Thematic Unit Rubric </w:t>
      </w:r>
    </w:p>
    <w:p w:rsidR="00000000" w:rsidDel="00000000" w:rsidP="00000000" w:rsidRDefault="00000000" w:rsidRPr="00000000" w14:paraId="000003E0">
      <w:pPr>
        <w:widowControl w:val="0"/>
        <w:ind w:left="3.05999755859375" w:firstLine="0"/>
        <w:rPr>
          <w:sz w:val="18"/>
          <w:szCs w:val="18"/>
        </w:rPr>
      </w:pPr>
      <w:r w:rsidDel="00000000" w:rsidR="00000000" w:rsidRPr="00000000">
        <w:rPr>
          <w:sz w:val="18"/>
          <w:szCs w:val="18"/>
          <w:rtl w:val="0"/>
        </w:rPr>
        <w:t xml:space="preserve">Adapted from the 2024 </w:t>
      </w:r>
      <w:r w:rsidDel="00000000" w:rsidR="00000000" w:rsidRPr="00000000">
        <w:rPr>
          <w:i w:val="1"/>
          <w:sz w:val="18"/>
          <w:szCs w:val="18"/>
          <w:rtl w:val="0"/>
        </w:rPr>
        <w:t xml:space="preserve">CEC Initial Practice-Based Professional Preparation Standards for Gifted Educators </w:t>
      </w:r>
      <w:r w:rsidDel="00000000" w:rsidR="00000000" w:rsidRPr="00000000">
        <w:rPr>
          <w:sz w:val="18"/>
          <w:szCs w:val="18"/>
          <w:rtl w:val="0"/>
        </w:rPr>
        <w:t xml:space="preserve">(K-12)</w:t>
      </w:r>
    </w:p>
    <w:tbl>
      <w:tblPr>
        <w:tblStyle w:val="Table11"/>
        <w:tblW w:w="14169.6008300781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25.5999755859375"/>
        <w:gridCol w:w="3328.800048828125"/>
        <w:gridCol w:w="3151.199951171875"/>
        <w:gridCol w:w="3148.8006591796875"/>
        <w:gridCol w:w="3115.2001953125"/>
        <w:tblGridChange w:id="0">
          <w:tblGrid>
            <w:gridCol w:w="1425.5999755859375"/>
            <w:gridCol w:w="3328.800048828125"/>
            <w:gridCol w:w="3151.199951171875"/>
            <w:gridCol w:w="3148.8006591796875"/>
            <w:gridCol w:w="3115.2001953125"/>
          </w:tblGrid>
        </w:tblGridChange>
      </w:tblGrid>
      <w:tr>
        <w:trPr>
          <w:cantSplit w:val="0"/>
          <w:trHeight w:val="230.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1">
            <w:pPr>
              <w:widowControl w:val="0"/>
              <w:spacing w:line="276"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2">
            <w:pPr>
              <w:widowControl w:val="0"/>
              <w:jc w:val="center"/>
              <w:rPr>
                <w:sz w:val="18"/>
                <w:szCs w:val="18"/>
              </w:rPr>
            </w:pPr>
            <w:r w:rsidDel="00000000" w:rsidR="00000000" w:rsidRPr="00000000">
              <w:rPr>
                <w:sz w:val="18"/>
                <w:szCs w:val="18"/>
                <w:rtl w:val="0"/>
              </w:rPr>
              <w:t xml:space="preserve">Beginning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3E3">
            <w:pPr>
              <w:widowControl w:val="0"/>
              <w:jc w:val="center"/>
              <w:rPr>
                <w:sz w:val="18"/>
                <w:szCs w:val="18"/>
              </w:rPr>
            </w:pPr>
            <w:r w:rsidDel="00000000" w:rsidR="00000000" w:rsidRPr="00000000">
              <w:rPr>
                <w:sz w:val="18"/>
                <w:szCs w:val="18"/>
                <w:rtl w:val="0"/>
              </w:rPr>
              <w:t xml:space="preserve">Developing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3E4">
            <w:pPr>
              <w:widowControl w:val="0"/>
              <w:jc w:val="center"/>
              <w:rPr>
                <w:sz w:val="18"/>
                <w:szCs w:val="18"/>
              </w:rPr>
            </w:pPr>
            <w:r w:rsidDel="00000000" w:rsidR="00000000" w:rsidRPr="00000000">
              <w:rPr>
                <w:sz w:val="18"/>
                <w:szCs w:val="18"/>
                <w:rtl w:val="0"/>
              </w:rPr>
              <w:t xml:space="preserve">Proficient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E5">
            <w:pPr>
              <w:widowControl w:val="0"/>
              <w:jc w:val="center"/>
              <w:rPr>
                <w:sz w:val="18"/>
                <w:szCs w:val="18"/>
              </w:rPr>
            </w:pPr>
            <w:r w:rsidDel="00000000" w:rsidR="00000000" w:rsidRPr="00000000">
              <w:rPr>
                <w:sz w:val="18"/>
                <w:szCs w:val="18"/>
                <w:rtl w:val="0"/>
              </w:rPr>
              <w:t xml:space="preserve">Exemplary</w:t>
            </w:r>
          </w:p>
        </w:tc>
      </w:tr>
      <w:tr>
        <w:trPr>
          <w:cantSplit w:val="0"/>
          <w:trHeight w:val="1987.20031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6">
            <w:pPr>
              <w:widowControl w:val="0"/>
              <w:ind w:left="121.25999450683594" w:firstLine="0"/>
              <w:rPr>
                <w:sz w:val="18"/>
                <w:szCs w:val="18"/>
              </w:rPr>
            </w:pPr>
            <w:r w:rsidDel="00000000" w:rsidR="00000000" w:rsidRPr="00000000">
              <w:rPr>
                <w:sz w:val="18"/>
                <w:szCs w:val="18"/>
                <w:rtl w:val="0"/>
              </w:rPr>
              <w:t xml:space="preserve">Curricular  </w:t>
            </w:r>
          </w:p>
          <w:p w:rsidR="00000000" w:rsidDel="00000000" w:rsidP="00000000" w:rsidRDefault="00000000" w:rsidRPr="00000000" w14:paraId="000003E7">
            <w:pPr>
              <w:widowControl w:val="0"/>
              <w:spacing w:before="8.280029296875" w:lineRule="auto"/>
              <w:ind w:left="121.25999450683594" w:firstLine="0"/>
              <w:rPr>
                <w:sz w:val="18"/>
                <w:szCs w:val="18"/>
              </w:rPr>
            </w:pPr>
            <w:r w:rsidDel="00000000" w:rsidR="00000000" w:rsidRPr="00000000">
              <w:rPr>
                <w:sz w:val="18"/>
                <w:szCs w:val="18"/>
                <w:rtl w:val="0"/>
              </w:rPr>
              <w:t xml:space="preserve">Components  </w:t>
            </w:r>
          </w:p>
          <w:p w:rsidR="00000000" w:rsidDel="00000000" w:rsidP="00000000" w:rsidRDefault="00000000" w:rsidRPr="00000000" w14:paraId="000003E8">
            <w:pPr>
              <w:widowControl w:val="0"/>
              <w:spacing w:before="10.8001708984375" w:lineRule="auto"/>
              <w:ind w:left="124.49996948242188" w:firstLine="0"/>
              <w:rPr>
                <w:sz w:val="18"/>
                <w:szCs w:val="18"/>
              </w:rPr>
            </w:pPr>
            <w:r w:rsidDel="00000000" w:rsidR="00000000" w:rsidRPr="00000000">
              <w:rPr>
                <w:sz w:val="18"/>
                <w:szCs w:val="18"/>
                <w:rtl w:val="0"/>
              </w:rPr>
              <w:t xml:space="preserve">(CEC 3.1)</w:t>
            </w:r>
          </w:p>
        </w:tc>
        <w:tc>
          <w:tcPr>
            <w:shd w:fill="auto" w:val="clear"/>
            <w:tcMar>
              <w:top w:w="100.0" w:type="dxa"/>
              <w:left w:w="100.0" w:type="dxa"/>
              <w:bottom w:w="100.0" w:type="dxa"/>
              <w:right w:w="100.0" w:type="dxa"/>
            </w:tcMar>
            <w:vAlign w:val="top"/>
          </w:tcPr>
          <w:p w:rsidR="00000000" w:rsidDel="00000000" w:rsidP="00000000" w:rsidRDefault="00000000" w:rsidRPr="00000000" w14:paraId="000003E9">
            <w:pPr>
              <w:widowControl w:val="0"/>
              <w:spacing w:line="243.91362190246582" w:lineRule="auto"/>
              <w:ind w:left="179.28024291992188" w:right="117.0050048828125" w:firstLine="0"/>
              <w:jc w:val="center"/>
              <w:rPr>
                <w:sz w:val="18"/>
                <w:szCs w:val="18"/>
              </w:rPr>
            </w:pPr>
            <w:r w:rsidDel="00000000" w:rsidR="00000000" w:rsidRPr="00000000">
              <w:rPr>
                <w:sz w:val="18"/>
                <w:szCs w:val="18"/>
                <w:rtl w:val="0"/>
              </w:rPr>
              <w:t xml:space="preserve">The curriculum unit contains 10 or fewer  lessons. Lessons lack connection to a  universal theme, and/or do not integrate  multiple disciplines, and/or do not utilize  structures of the disciplines and tools  related to the lessons’ content area(s). In  addition, they are not clearly sequenced.</w:t>
            </w:r>
          </w:p>
        </w:tc>
        <w:tc>
          <w:tcPr>
            <w:shd w:fill="auto" w:val="clear"/>
            <w:tcMar>
              <w:top w:w="100.0" w:type="dxa"/>
              <w:left w:w="100.0" w:type="dxa"/>
              <w:bottom w:w="100.0" w:type="dxa"/>
              <w:right w:w="100.0" w:type="dxa"/>
            </w:tcMar>
            <w:vAlign w:val="top"/>
          </w:tcPr>
          <w:p w:rsidR="00000000" w:rsidDel="00000000" w:rsidP="00000000" w:rsidRDefault="00000000" w:rsidRPr="00000000" w14:paraId="000003EA">
            <w:pPr>
              <w:widowControl w:val="0"/>
              <w:spacing w:line="243.91362190246582" w:lineRule="auto"/>
              <w:ind w:left="116.4593505859375" w:right="66.9659423828125" w:firstLine="0"/>
              <w:jc w:val="center"/>
              <w:rPr>
                <w:sz w:val="18"/>
                <w:szCs w:val="18"/>
              </w:rPr>
            </w:pPr>
            <w:r w:rsidDel="00000000" w:rsidR="00000000" w:rsidRPr="00000000">
              <w:rPr>
                <w:sz w:val="18"/>
                <w:szCs w:val="18"/>
                <w:rtl w:val="0"/>
              </w:rPr>
              <w:t xml:space="preserve">The curriculum unit contains 10 lessons.  The lessons may be connected by  universal theme, integrate multiple disciplines, and utilize structures of the  disciplines and tools related to the  lessons’ content areas, but they are not  clearly sequenced.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3EB">
            <w:pPr>
              <w:widowControl w:val="0"/>
              <w:spacing w:line="244.11191940307617" w:lineRule="auto"/>
              <w:ind w:left="116.4599609375" w:right="64.566650390625" w:firstLine="0"/>
              <w:jc w:val="center"/>
              <w:rPr>
                <w:sz w:val="18"/>
                <w:szCs w:val="18"/>
              </w:rPr>
            </w:pPr>
            <w:r w:rsidDel="00000000" w:rsidR="00000000" w:rsidRPr="00000000">
              <w:rPr>
                <w:sz w:val="18"/>
                <w:szCs w:val="18"/>
                <w:rtl w:val="0"/>
              </w:rPr>
              <w:t xml:space="preserve">The curriculum unit contains 10 lessons.  The lessons may be connected by  universal theme, integrate multiple disciplines, and utilize structures of the  disciplines and tools related to the  lessons’ content areas. They are clearly  sequenced and aligned to support  learners.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EC">
            <w:pPr>
              <w:widowControl w:val="0"/>
              <w:spacing w:line="242.56988525390625" w:lineRule="auto"/>
              <w:ind w:left="406.859130859375" w:right="357.6611328125" w:firstLine="0"/>
              <w:jc w:val="center"/>
              <w:rPr>
                <w:sz w:val="18"/>
                <w:szCs w:val="18"/>
              </w:rPr>
            </w:pPr>
            <w:r w:rsidDel="00000000" w:rsidR="00000000" w:rsidRPr="00000000">
              <w:rPr>
                <w:sz w:val="18"/>
                <w:szCs w:val="18"/>
                <w:rtl w:val="0"/>
              </w:rPr>
              <w:t xml:space="preserve">The curriculum unit contains 10  lessons. The lessons are clearly  </w:t>
            </w:r>
          </w:p>
          <w:p w:rsidR="00000000" w:rsidDel="00000000" w:rsidP="00000000" w:rsidRDefault="00000000" w:rsidRPr="00000000" w14:paraId="000003ED">
            <w:pPr>
              <w:widowControl w:val="0"/>
              <w:spacing w:before="8.8726806640625" w:lineRule="auto"/>
              <w:jc w:val="center"/>
              <w:rPr>
                <w:sz w:val="18"/>
                <w:szCs w:val="18"/>
              </w:rPr>
            </w:pPr>
            <w:r w:rsidDel="00000000" w:rsidR="00000000" w:rsidRPr="00000000">
              <w:rPr>
                <w:sz w:val="18"/>
                <w:szCs w:val="18"/>
                <w:rtl w:val="0"/>
              </w:rPr>
              <w:t xml:space="preserve">connected by universal theme,  </w:t>
            </w:r>
          </w:p>
          <w:p w:rsidR="00000000" w:rsidDel="00000000" w:rsidP="00000000" w:rsidRDefault="00000000" w:rsidRPr="00000000" w14:paraId="000003EE">
            <w:pPr>
              <w:widowControl w:val="0"/>
              <w:spacing w:before="8.280029296875" w:line="244.16905403137207" w:lineRule="auto"/>
              <w:ind w:left="169.019775390625" w:right="110.408935546875" w:firstLine="0"/>
              <w:jc w:val="center"/>
              <w:rPr>
                <w:sz w:val="18"/>
                <w:szCs w:val="18"/>
              </w:rPr>
            </w:pPr>
            <w:r w:rsidDel="00000000" w:rsidR="00000000" w:rsidRPr="00000000">
              <w:rPr>
                <w:sz w:val="18"/>
                <w:szCs w:val="18"/>
                <w:rtl w:val="0"/>
              </w:rPr>
              <w:t xml:space="preserve">integrate multiple-disciplines, and  utilize structures of the disciplines and  tools related to the lessons’ content  areas. In addition, they are clearly  sequenced and aligned to support  learners.</w:t>
            </w:r>
          </w:p>
        </w:tc>
      </w:tr>
      <w:tr>
        <w:trPr>
          <w:cantSplit w:val="0"/>
          <w:trHeight w:val="110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F">
            <w:pPr>
              <w:widowControl w:val="0"/>
              <w:ind w:left="121.25999450683594" w:firstLine="0"/>
              <w:rPr>
                <w:sz w:val="18"/>
                <w:szCs w:val="18"/>
              </w:rPr>
            </w:pPr>
            <w:r w:rsidDel="00000000" w:rsidR="00000000" w:rsidRPr="00000000">
              <w:rPr>
                <w:sz w:val="18"/>
                <w:szCs w:val="18"/>
                <w:rtl w:val="0"/>
              </w:rPr>
              <w:t xml:space="preserve">Curricular  </w:t>
            </w:r>
          </w:p>
          <w:p w:rsidR="00000000" w:rsidDel="00000000" w:rsidP="00000000" w:rsidRDefault="00000000" w:rsidRPr="00000000" w14:paraId="000003F0">
            <w:pPr>
              <w:widowControl w:val="0"/>
              <w:spacing w:before="8.280029296875" w:lineRule="auto"/>
              <w:ind w:left="121.25999450683594" w:firstLine="0"/>
              <w:rPr>
                <w:sz w:val="18"/>
                <w:szCs w:val="18"/>
              </w:rPr>
            </w:pPr>
            <w:r w:rsidDel="00000000" w:rsidR="00000000" w:rsidRPr="00000000">
              <w:rPr>
                <w:sz w:val="18"/>
                <w:szCs w:val="18"/>
                <w:rtl w:val="0"/>
              </w:rPr>
              <w:t xml:space="preserve">Components  </w:t>
            </w:r>
          </w:p>
          <w:p w:rsidR="00000000" w:rsidDel="00000000" w:rsidP="00000000" w:rsidRDefault="00000000" w:rsidRPr="00000000" w14:paraId="000003F1">
            <w:pPr>
              <w:widowControl w:val="0"/>
              <w:spacing w:before="10.8001708984375" w:lineRule="auto"/>
              <w:ind w:left="124.49996948242188" w:firstLine="0"/>
              <w:rPr>
                <w:sz w:val="18"/>
                <w:szCs w:val="18"/>
              </w:rPr>
            </w:pPr>
            <w:r w:rsidDel="00000000" w:rsidR="00000000" w:rsidRPr="00000000">
              <w:rPr>
                <w:sz w:val="18"/>
                <w:szCs w:val="18"/>
                <w:rtl w:val="0"/>
              </w:rPr>
              <w:t xml:space="preserve">(CEC 2.3, 3.1)</w:t>
            </w:r>
          </w:p>
        </w:tc>
        <w:tc>
          <w:tcPr>
            <w:shd w:fill="auto" w:val="clear"/>
            <w:tcMar>
              <w:top w:w="100.0" w:type="dxa"/>
              <w:left w:w="100.0" w:type="dxa"/>
              <w:bottom w:w="100.0" w:type="dxa"/>
              <w:right w:w="100.0" w:type="dxa"/>
            </w:tcMar>
            <w:vAlign w:val="top"/>
          </w:tcPr>
          <w:p w:rsidR="00000000" w:rsidDel="00000000" w:rsidP="00000000" w:rsidRDefault="00000000" w:rsidRPr="00000000" w14:paraId="000003F2">
            <w:pPr>
              <w:widowControl w:val="0"/>
              <w:jc w:val="center"/>
              <w:rPr>
                <w:sz w:val="18"/>
                <w:szCs w:val="18"/>
              </w:rPr>
            </w:pPr>
            <w:r w:rsidDel="00000000" w:rsidR="00000000" w:rsidRPr="00000000">
              <w:rPr>
                <w:sz w:val="18"/>
                <w:szCs w:val="18"/>
                <w:rtl w:val="0"/>
              </w:rPr>
              <w:t xml:space="preserve">Lessons lack culturally responsive  </w:t>
            </w:r>
          </w:p>
          <w:p w:rsidR="00000000" w:rsidDel="00000000" w:rsidP="00000000" w:rsidRDefault="00000000" w:rsidRPr="00000000" w14:paraId="000003F3">
            <w:pPr>
              <w:widowControl w:val="0"/>
              <w:spacing w:before="8.3404541015625" w:line="245.30181884765625" w:lineRule="auto"/>
              <w:ind w:left="231.9000244140625" w:right="167.5433349609375" w:firstLine="0"/>
              <w:jc w:val="center"/>
              <w:rPr>
                <w:sz w:val="18"/>
                <w:szCs w:val="18"/>
              </w:rPr>
            </w:pPr>
            <w:r w:rsidDel="00000000" w:rsidR="00000000" w:rsidRPr="00000000">
              <w:rPr>
                <w:sz w:val="18"/>
                <w:szCs w:val="18"/>
                <w:rtl w:val="0"/>
              </w:rPr>
              <w:t xml:space="preserve">resources, materials, and activities such  that learning experiences are not  </w:t>
            </w:r>
          </w:p>
          <w:p w:rsidR="00000000" w:rsidDel="00000000" w:rsidP="00000000" w:rsidRDefault="00000000" w:rsidRPr="00000000" w14:paraId="000003F4">
            <w:pPr>
              <w:widowControl w:val="0"/>
              <w:spacing w:before="6.82373046875" w:line="242.4363613128662" w:lineRule="auto"/>
              <w:ind w:left="445.55999755859375" w:right="381.4752197265625" w:firstLine="0"/>
              <w:jc w:val="center"/>
              <w:rPr>
                <w:sz w:val="18"/>
                <w:szCs w:val="18"/>
              </w:rPr>
            </w:pPr>
            <w:r w:rsidDel="00000000" w:rsidR="00000000" w:rsidRPr="00000000">
              <w:rPr>
                <w:sz w:val="18"/>
                <w:szCs w:val="18"/>
                <w:rtl w:val="0"/>
              </w:rPr>
              <w:t xml:space="preserve">meaningful and challenging for all  learners.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3F5">
            <w:pPr>
              <w:widowControl w:val="0"/>
              <w:spacing w:line="243.90249252319336" w:lineRule="auto"/>
              <w:ind w:left="151.920166015625" w:right="88.355712890625" w:firstLine="0"/>
              <w:jc w:val="center"/>
              <w:rPr>
                <w:sz w:val="18"/>
                <w:szCs w:val="18"/>
              </w:rPr>
            </w:pPr>
            <w:r w:rsidDel="00000000" w:rsidR="00000000" w:rsidRPr="00000000">
              <w:rPr>
                <w:sz w:val="18"/>
                <w:szCs w:val="18"/>
                <w:rtl w:val="0"/>
              </w:rPr>
              <w:t xml:space="preserve">In a lesson or two, culturally responsive  resources, materials, and activities are  utilized so learning experiences are  meaningful and challenging for some  learners.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3F6">
            <w:pPr>
              <w:widowControl w:val="0"/>
              <w:spacing w:line="243.90249252319336" w:lineRule="auto"/>
              <w:ind w:left="188.699951171875" w:right="126.827392578125" w:firstLine="0"/>
              <w:jc w:val="center"/>
              <w:rPr>
                <w:sz w:val="18"/>
                <w:szCs w:val="18"/>
              </w:rPr>
            </w:pPr>
            <w:r w:rsidDel="00000000" w:rsidR="00000000" w:rsidRPr="00000000">
              <w:rPr>
                <w:sz w:val="18"/>
                <w:szCs w:val="18"/>
                <w:rtl w:val="0"/>
              </w:rPr>
              <w:t xml:space="preserve">In some lessons, culturally responsive  resources, materials, and activities are  utilized so learning experiences are  meaningful and challenging for each  learner.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3F7">
            <w:pPr>
              <w:widowControl w:val="0"/>
              <w:jc w:val="center"/>
              <w:rPr>
                <w:sz w:val="18"/>
                <w:szCs w:val="18"/>
              </w:rPr>
            </w:pPr>
            <w:r w:rsidDel="00000000" w:rsidR="00000000" w:rsidRPr="00000000">
              <w:rPr>
                <w:sz w:val="18"/>
                <w:szCs w:val="18"/>
                <w:rtl w:val="0"/>
              </w:rPr>
              <w:t xml:space="preserve">Throughout the unit, culturally  </w:t>
            </w:r>
          </w:p>
          <w:p w:rsidR="00000000" w:rsidDel="00000000" w:rsidP="00000000" w:rsidRDefault="00000000" w:rsidRPr="00000000" w14:paraId="000003F8">
            <w:pPr>
              <w:widowControl w:val="0"/>
              <w:spacing w:before="8.3404541015625" w:line="244.34666633605957" w:lineRule="auto"/>
              <w:ind w:left="239.09912109375" w:right="179.736328125" w:firstLine="0"/>
              <w:jc w:val="center"/>
              <w:rPr>
                <w:sz w:val="18"/>
                <w:szCs w:val="18"/>
              </w:rPr>
            </w:pPr>
            <w:r w:rsidDel="00000000" w:rsidR="00000000" w:rsidRPr="00000000">
              <w:rPr>
                <w:sz w:val="18"/>
                <w:szCs w:val="18"/>
                <w:rtl w:val="0"/>
              </w:rPr>
              <w:t xml:space="preserve">responsive resources, materials, and  activities are utilized so learning  experiences are meaningful and  challenging for each learner.</w:t>
            </w:r>
          </w:p>
        </w:tc>
      </w:tr>
      <w:tr>
        <w:trPr>
          <w:cantSplit w:val="0"/>
          <w:trHeight w:val="2208.019409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9">
            <w:pPr>
              <w:widowControl w:val="0"/>
              <w:spacing w:line="245.30181884765625" w:lineRule="auto"/>
              <w:ind w:left="124.49996948242188" w:right="196.90765380859375" w:firstLine="3.4200286865234375"/>
              <w:rPr>
                <w:sz w:val="18"/>
                <w:szCs w:val="18"/>
              </w:rPr>
            </w:pPr>
            <w:r w:rsidDel="00000000" w:rsidR="00000000" w:rsidRPr="00000000">
              <w:rPr>
                <w:sz w:val="18"/>
                <w:szCs w:val="18"/>
                <w:rtl w:val="0"/>
              </w:rPr>
              <w:t xml:space="preserve">Differentiation  (CEC 3.3)</w:t>
            </w:r>
          </w:p>
        </w:tc>
        <w:tc>
          <w:tcPr>
            <w:shd w:fill="auto" w:val="clear"/>
            <w:tcMar>
              <w:top w:w="100.0" w:type="dxa"/>
              <w:left w:w="100.0" w:type="dxa"/>
              <w:bottom w:w="100.0" w:type="dxa"/>
              <w:right w:w="100.0" w:type="dxa"/>
            </w:tcMar>
            <w:vAlign w:val="top"/>
          </w:tcPr>
          <w:p w:rsidR="00000000" w:rsidDel="00000000" w:rsidP="00000000" w:rsidRDefault="00000000" w:rsidRPr="00000000" w14:paraId="000003FA">
            <w:pPr>
              <w:widowControl w:val="0"/>
              <w:spacing w:line="244.3911838531494" w:lineRule="auto"/>
              <w:ind w:left="120" w:right="335.7647705078125" w:hanging="5.93994140625"/>
              <w:rPr>
                <w:sz w:val="18"/>
                <w:szCs w:val="18"/>
              </w:rPr>
            </w:pPr>
            <w:r w:rsidDel="00000000" w:rsidR="00000000" w:rsidRPr="00000000">
              <w:rPr>
                <w:sz w:val="18"/>
                <w:szCs w:val="18"/>
                <w:rtl w:val="0"/>
              </w:rPr>
              <w:t xml:space="preserve">The activities in the unit provide for  student choice. However, the activities  are not matched to students based on  assessment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3FB">
            <w:pPr>
              <w:widowControl w:val="0"/>
              <w:spacing w:line="243.91362190246582" w:lineRule="auto"/>
              <w:ind w:left="115.679931640625" w:right="124.5062255859375" w:firstLine="12.239990234375"/>
              <w:rPr>
                <w:sz w:val="18"/>
                <w:szCs w:val="18"/>
              </w:rPr>
            </w:pPr>
            <w:r w:rsidDel="00000000" w:rsidR="00000000" w:rsidRPr="00000000">
              <w:rPr>
                <w:sz w:val="18"/>
                <w:szCs w:val="18"/>
                <w:rtl w:val="0"/>
              </w:rPr>
              <w:t xml:space="preserve">Differentiated activities are utilized in the unit to accommodate the learning  needs of high achieving students but  only adjustment one of the following is  used: content, process, or product. The  differentiation is not closely tied to  assessment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3FC">
            <w:pPr>
              <w:widowControl w:val="0"/>
              <w:spacing w:line="242.56988525390625" w:lineRule="auto"/>
              <w:ind w:left="120.899658203125" w:right="568.704833984375" w:firstLine="7.020263671875"/>
              <w:rPr>
                <w:sz w:val="18"/>
                <w:szCs w:val="18"/>
              </w:rPr>
            </w:pPr>
            <w:r w:rsidDel="00000000" w:rsidR="00000000" w:rsidRPr="00000000">
              <w:rPr>
                <w:sz w:val="18"/>
                <w:szCs w:val="18"/>
                <w:rtl w:val="0"/>
              </w:rPr>
              <w:t xml:space="preserve">Differentiated activities based on  assessment data, including  </w:t>
            </w:r>
          </w:p>
          <w:p w:rsidR="00000000" w:rsidDel="00000000" w:rsidP="00000000" w:rsidRDefault="00000000" w:rsidRPr="00000000" w14:paraId="000003FD">
            <w:pPr>
              <w:widowControl w:val="0"/>
              <w:spacing w:before="8.8726806640625" w:line="244.18232917785645" w:lineRule="auto"/>
              <w:ind w:left="115.8599853515625" w:right="143.995361328125" w:firstLine="10.439453125"/>
              <w:rPr>
                <w:sz w:val="18"/>
                <w:szCs w:val="18"/>
              </w:rPr>
            </w:pPr>
            <w:r w:rsidDel="00000000" w:rsidR="00000000" w:rsidRPr="00000000">
              <w:rPr>
                <w:sz w:val="18"/>
                <w:szCs w:val="18"/>
                <w:rtl w:val="0"/>
              </w:rPr>
              <w:t xml:space="preserve">preassessments, are utilized in the unit  to accommodate the learning needs of  high achieving students, including adjustments to content, process, or product based on student readiness,  interest, or learning profile. </w:t>
            </w:r>
          </w:p>
          <w:p w:rsidR="00000000" w:rsidDel="00000000" w:rsidP="00000000" w:rsidRDefault="00000000" w:rsidRPr="00000000" w14:paraId="000003FE">
            <w:pPr>
              <w:widowControl w:val="0"/>
              <w:spacing w:before="5.14312744140625" w:line="245.1682949066162" w:lineRule="auto"/>
              <w:ind w:left="121.259765625" w:right="541.668701171875" w:hanging="4.859619140625"/>
              <w:rPr>
                <w:sz w:val="18"/>
                <w:szCs w:val="18"/>
              </w:rPr>
            </w:pPr>
            <w:r w:rsidDel="00000000" w:rsidR="00000000" w:rsidRPr="00000000">
              <w:rPr>
                <w:sz w:val="18"/>
                <w:szCs w:val="18"/>
                <w:rtl w:val="0"/>
              </w:rPr>
              <w:t xml:space="preserve">Appropriate grouping to facilitate  differentiation is utilized.</w:t>
            </w:r>
          </w:p>
        </w:tc>
        <w:tc>
          <w:tcPr>
            <w:shd w:fill="auto" w:val="clear"/>
            <w:tcMar>
              <w:top w:w="100.0" w:type="dxa"/>
              <w:left w:w="100.0" w:type="dxa"/>
              <w:bottom w:w="100.0" w:type="dxa"/>
              <w:right w:w="100.0" w:type="dxa"/>
            </w:tcMar>
            <w:vAlign w:val="top"/>
          </w:tcPr>
          <w:p w:rsidR="00000000" w:rsidDel="00000000" w:rsidP="00000000" w:rsidRDefault="00000000" w:rsidRPr="00000000" w14:paraId="000003FF">
            <w:pPr>
              <w:widowControl w:val="0"/>
              <w:spacing w:line="242.56988525390625" w:lineRule="auto"/>
              <w:ind w:left="120.899658203125" w:right="535.10498046875" w:firstLine="7.01904296875"/>
              <w:rPr>
                <w:sz w:val="18"/>
                <w:szCs w:val="18"/>
              </w:rPr>
            </w:pPr>
            <w:r w:rsidDel="00000000" w:rsidR="00000000" w:rsidRPr="00000000">
              <w:rPr>
                <w:sz w:val="18"/>
                <w:szCs w:val="18"/>
                <w:rtl w:val="0"/>
              </w:rPr>
              <w:t xml:space="preserve">Differentiated activities based on  assessment data, including  </w:t>
            </w:r>
          </w:p>
          <w:p w:rsidR="00000000" w:rsidDel="00000000" w:rsidP="00000000" w:rsidRDefault="00000000" w:rsidRPr="00000000" w14:paraId="00000400">
            <w:pPr>
              <w:widowControl w:val="0"/>
              <w:spacing w:before="8.8726806640625" w:lineRule="auto"/>
              <w:ind w:left="126.298828125" w:firstLine="0"/>
              <w:rPr>
                <w:sz w:val="18"/>
                <w:szCs w:val="18"/>
              </w:rPr>
            </w:pPr>
            <w:r w:rsidDel="00000000" w:rsidR="00000000" w:rsidRPr="00000000">
              <w:rPr>
                <w:sz w:val="18"/>
                <w:szCs w:val="18"/>
                <w:rtl w:val="0"/>
              </w:rPr>
              <w:t xml:space="preserve">preassessments, are utilized </w:t>
            </w:r>
          </w:p>
          <w:p w:rsidR="00000000" w:rsidDel="00000000" w:rsidP="00000000" w:rsidRDefault="00000000" w:rsidRPr="00000000" w14:paraId="00000401">
            <w:pPr>
              <w:widowControl w:val="0"/>
              <w:spacing w:before="10.8001708984375" w:line="243.88017654418945" w:lineRule="auto"/>
              <w:ind w:left="115.6787109375" w:right="181.962890625" w:firstLine="0"/>
              <w:rPr>
                <w:sz w:val="18"/>
                <w:szCs w:val="18"/>
              </w:rPr>
            </w:pPr>
            <w:r w:rsidDel="00000000" w:rsidR="00000000" w:rsidRPr="00000000">
              <w:rPr>
                <w:sz w:val="18"/>
                <w:szCs w:val="18"/>
                <w:rtl w:val="0"/>
              </w:rPr>
              <w:t xml:space="preserve">throughout the unit to accommodate  the learning needs of high achieving  students, including adjustments to  content, process, AND product based  on student readiness, interest, and  learning profile. Appropriate grouping  to facilitates differentiation.</w:t>
            </w:r>
          </w:p>
        </w:tc>
      </w:tr>
      <w:tr>
        <w:trPr>
          <w:cantSplit w:val="0"/>
          <w:trHeight w:val="887.97973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2">
            <w:pPr>
              <w:widowControl w:val="0"/>
              <w:ind w:left="121.25999450683594" w:firstLine="0"/>
              <w:rPr>
                <w:sz w:val="18"/>
                <w:szCs w:val="18"/>
              </w:rPr>
            </w:pPr>
            <w:r w:rsidDel="00000000" w:rsidR="00000000" w:rsidRPr="00000000">
              <w:rPr>
                <w:sz w:val="18"/>
                <w:szCs w:val="18"/>
                <w:rtl w:val="0"/>
              </w:rPr>
              <w:t xml:space="preserve">Career  </w:t>
            </w:r>
          </w:p>
          <w:p w:rsidR="00000000" w:rsidDel="00000000" w:rsidP="00000000" w:rsidRDefault="00000000" w:rsidRPr="00000000" w14:paraId="00000403">
            <w:pPr>
              <w:widowControl w:val="0"/>
              <w:spacing w:before="8.33953857421875" w:line="245.30181884765625" w:lineRule="auto"/>
              <w:ind w:left="121.62002563476562" w:right="165.64208984375" w:firstLine="6.2999725341796875"/>
              <w:rPr>
                <w:sz w:val="18"/>
                <w:szCs w:val="18"/>
              </w:rPr>
            </w:pPr>
            <w:r w:rsidDel="00000000" w:rsidR="00000000" w:rsidRPr="00000000">
              <w:rPr>
                <w:sz w:val="18"/>
                <w:szCs w:val="18"/>
                <w:rtl w:val="0"/>
              </w:rPr>
              <w:t xml:space="preserve">Education (CEC  5.4)</w:t>
            </w:r>
          </w:p>
        </w:tc>
        <w:tc>
          <w:tcPr>
            <w:shd w:fill="auto" w:val="clear"/>
            <w:tcMar>
              <w:top w:w="100.0" w:type="dxa"/>
              <w:left w:w="100.0" w:type="dxa"/>
              <w:bottom w:w="100.0" w:type="dxa"/>
              <w:right w:w="100.0" w:type="dxa"/>
            </w:tcMar>
            <w:vAlign w:val="top"/>
          </w:tcPr>
          <w:p w:rsidR="00000000" w:rsidDel="00000000" w:rsidP="00000000" w:rsidRDefault="00000000" w:rsidRPr="00000000" w14:paraId="00000404">
            <w:pPr>
              <w:widowControl w:val="0"/>
              <w:spacing w:line="242.56922721862793" w:lineRule="auto"/>
              <w:ind w:left="126.300048828125" w:right="218.4600830078125" w:firstLine="1.619873046875"/>
              <w:rPr>
                <w:sz w:val="18"/>
                <w:szCs w:val="18"/>
              </w:rPr>
            </w:pPr>
            <w:r w:rsidDel="00000000" w:rsidR="00000000" w:rsidRPr="00000000">
              <w:rPr>
                <w:sz w:val="18"/>
                <w:szCs w:val="18"/>
                <w:rtl w:val="0"/>
              </w:rPr>
              <w:t xml:space="preserve">Learning activities within the unit do not  have a clear tie to real-world skills.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405">
            <w:pPr>
              <w:widowControl w:val="0"/>
              <w:spacing w:line="243.93553733825684" w:lineRule="auto"/>
              <w:ind w:left="120.899658203125" w:right="278.353271484375" w:firstLine="7.020263671875"/>
              <w:rPr>
                <w:sz w:val="18"/>
                <w:szCs w:val="18"/>
              </w:rPr>
            </w:pPr>
            <w:r w:rsidDel="00000000" w:rsidR="00000000" w:rsidRPr="00000000">
              <w:rPr>
                <w:sz w:val="18"/>
                <w:szCs w:val="18"/>
                <w:rtl w:val="0"/>
              </w:rPr>
              <w:t xml:space="preserve">Learning activities within the unit  provide opportunities for students to  explore careers or develop  </w:t>
            </w:r>
          </w:p>
          <w:p w:rsidR="00000000" w:rsidDel="00000000" w:rsidP="00000000" w:rsidRDefault="00000000" w:rsidRPr="00000000" w14:paraId="00000406">
            <w:pPr>
              <w:widowControl w:val="0"/>
              <w:spacing w:before="5.328369140625" w:lineRule="auto"/>
              <w:ind w:left="120.7196044921875" w:firstLine="0"/>
              <w:rPr>
                <w:sz w:val="18"/>
                <w:szCs w:val="18"/>
              </w:rPr>
            </w:pPr>
            <w:r w:rsidDel="00000000" w:rsidR="00000000" w:rsidRPr="00000000">
              <w:rPr>
                <w:sz w:val="18"/>
                <w:szCs w:val="18"/>
                <w:rtl w:val="0"/>
              </w:rPr>
              <w:t xml:space="preserve">communication skills.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407">
            <w:pPr>
              <w:widowControl w:val="0"/>
              <w:spacing w:line="243.45806121826172" w:lineRule="auto"/>
              <w:ind w:left="120.7196044921875" w:right="242.454833984375" w:firstLine="7.2003173828125"/>
              <w:rPr>
                <w:sz w:val="18"/>
                <w:szCs w:val="18"/>
              </w:rPr>
            </w:pPr>
            <w:r w:rsidDel="00000000" w:rsidR="00000000" w:rsidRPr="00000000">
              <w:rPr>
                <w:sz w:val="18"/>
                <w:szCs w:val="18"/>
                <w:rtl w:val="0"/>
              </w:rPr>
              <w:t xml:space="preserve">Learning activities within the unit  provide opportunities for students to  explore careers or develop real-world  communication skills.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408">
            <w:pPr>
              <w:widowControl w:val="0"/>
              <w:spacing w:line="243.45806121826172" w:lineRule="auto"/>
              <w:ind w:left="120.718994140625" w:right="91.314697265625" w:firstLine="7.19970703125"/>
              <w:rPr>
                <w:sz w:val="18"/>
                <w:szCs w:val="18"/>
              </w:rPr>
            </w:pPr>
            <w:r w:rsidDel="00000000" w:rsidR="00000000" w:rsidRPr="00000000">
              <w:rPr>
                <w:sz w:val="18"/>
                <w:szCs w:val="18"/>
                <w:rtl w:val="0"/>
              </w:rPr>
              <w:t xml:space="preserve">Learning activities within the unit  provide opportunities for students to  explore careers and develop real-world  communication skills.</w:t>
            </w:r>
          </w:p>
        </w:tc>
      </w:tr>
      <w:tr>
        <w:trPr>
          <w:cantSplit w:val="0"/>
          <w:trHeight w:val="1329.620208740234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9">
            <w:pPr>
              <w:widowControl w:val="0"/>
              <w:spacing w:line="242.56922721862793" w:lineRule="auto"/>
              <w:ind w:left="127.91999816894531" w:right="218.2562255859375" w:hanging="12.060012817382812"/>
              <w:rPr>
                <w:sz w:val="18"/>
                <w:szCs w:val="18"/>
              </w:rPr>
            </w:pPr>
            <w:r w:rsidDel="00000000" w:rsidR="00000000" w:rsidRPr="00000000">
              <w:rPr>
                <w:sz w:val="18"/>
                <w:szCs w:val="18"/>
                <w:rtl w:val="0"/>
              </w:rPr>
              <w:t xml:space="preserve">Assessment of  Learning </w:t>
            </w:r>
          </w:p>
          <w:p w:rsidR="00000000" w:rsidDel="00000000" w:rsidP="00000000" w:rsidRDefault="00000000" w:rsidRPr="00000000" w14:paraId="0000040A">
            <w:pPr>
              <w:widowControl w:val="0"/>
              <w:spacing w:before="8.81317138671875" w:lineRule="auto"/>
              <w:ind w:left="124.49996948242188" w:firstLine="0"/>
              <w:rPr>
                <w:sz w:val="18"/>
                <w:szCs w:val="18"/>
              </w:rPr>
            </w:pPr>
            <w:r w:rsidDel="00000000" w:rsidR="00000000" w:rsidRPr="00000000">
              <w:rPr>
                <w:sz w:val="18"/>
                <w:szCs w:val="18"/>
                <w:rtl w:val="0"/>
              </w:rPr>
              <w:t xml:space="preserve">(CEC 4.3)</w:t>
            </w:r>
          </w:p>
        </w:tc>
        <w:tc>
          <w:tcPr>
            <w:shd w:fill="auto" w:val="clear"/>
            <w:tcMar>
              <w:top w:w="100.0" w:type="dxa"/>
              <w:left w:w="100.0" w:type="dxa"/>
              <w:bottom w:w="100.0" w:type="dxa"/>
              <w:right w:w="100.0" w:type="dxa"/>
            </w:tcMar>
            <w:vAlign w:val="top"/>
          </w:tcPr>
          <w:p w:rsidR="00000000" w:rsidDel="00000000" w:rsidP="00000000" w:rsidRDefault="00000000" w:rsidRPr="00000000" w14:paraId="0000040B">
            <w:pPr>
              <w:widowControl w:val="0"/>
              <w:spacing w:line="243.93553733825684" w:lineRule="auto"/>
              <w:ind w:left="114.06005859375" w:right="244.307861328125" w:hanging="1.619873046875"/>
              <w:rPr>
                <w:sz w:val="18"/>
                <w:szCs w:val="18"/>
              </w:rPr>
            </w:pPr>
            <w:r w:rsidDel="00000000" w:rsidR="00000000" w:rsidRPr="00000000">
              <w:rPr>
                <w:sz w:val="18"/>
                <w:szCs w:val="18"/>
                <w:rtl w:val="0"/>
              </w:rPr>
              <w:t xml:space="preserve">The unit includes some assessments but  they do not measure learner progress  and/or content acquisition.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0C">
            <w:pPr>
              <w:widowControl w:val="0"/>
              <w:spacing w:line="243.93553733825684" w:lineRule="auto"/>
              <w:ind w:left="115.679931640625" w:right="75.9954833984375" w:firstLine="12.239990234375"/>
              <w:rPr>
                <w:sz w:val="18"/>
                <w:szCs w:val="18"/>
              </w:rPr>
            </w:pPr>
            <w:r w:rsidDel="00000000" w:rsidR="00000000" w:rsidRPr="00000000">
              <w:rPr>
                <w:sz w:val="18"/>
                <w:szCs w:val="18"/>
                <w:rtl w:val="0"/>
              </w:rPr>
              <w:t xml:space="preserve">For some lessons, assessments are used  to measure learner progress and  content acquisition.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0D">
            <w:pPr>
              <w:widowControl w:val="0"/>
              <w:spacing w:line="243.93553733825684" w:lineRule="auto"/>
              <w:ind w:left="120.899658203125" w:right="537.169189453125" w:hanging="6.8402099609375"/>
              <w:jc w:val="both"/>
              <w:rPr>
                <w:sz w:val="18"/>
                <w:szCs w:val="18"/>
              </w:rPr>
            </w:pPr>
            <w:r w:rsidDel="00000000" w:rsidR="00000000" w:rsidRPr="00000000">
              <w:rPr>
                <w:sz w:val="18"/>
                <w:szCs w:val="18"/>
                <w:rtl w:val="0"/>
              </w:rPr>
              <w:t xml:space="preserve">Throughout the unit, appropriate  assessments are used to measure  learner progress and content  </w:t>
            </w:r>
          </w:p>
          <w:p w:rsidR="00000000" w:rsidDel="00000000" w:rsidP="00000000" w:rsidRDefault="00000000" w:rsidRPr="00000000" w14:paraId="0000040E">
            <w:pPr>
              <w:widowControl w:val="0"/>
              <w:spacing w:before="7.84820556640625" w:lineRule="auto"/>
              <w:ind w:left="120.899658203125" w:firstLine="0"/>
              <w:rPr>
                <w:sz w:val="18"/>
                <w:szCs w:val="18"/>
              </w:rPr>
            </w:pPr>
            <w:r w:rsidDel="00000000" w:rsidR="00000000" w:rsidRPr="00000000">
              <w:rPr>
                <w:sz w:val="18"/>
                <w:szCs w:val="18"/>
                <w:rtl w:val="0"/>
              </w:rPr>
              <w:t xml:space="preserve">acquisition.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40F">
            <w:pPr>
              <w:widowControl w:val="0"/>
              <w:spacing w:line="243.93553733825684" w:lineRule="auto"/>
              <w:ind w:left="120.899658203125" w:right="503.5693359375" w:hanging="6.8408203125"/>
              <w:jc w:val="both"/>
              <w:rPr>
                <w:sz w:val="18"/>
                <w:szCs w:val="18"/>
              </w:rPr>
            </w:pPr>
            <w:r w:rsidDel="00000000" w:rsidR="00000000" w:rsidRPr="00000000">
              <w:rPr>
                <w:sz w:val="18"/>
                <w:szCs w:val="18"/>
                <w:rtl w:val="0"/>
              </w:rPr>
              <w:t xml:space="preserve">Throughout the unit, appropriate  assessments are used to measure  learner progress and content  </w:t>
            </w:r>
          </w:p>
          <w:p w:rsidR="00000000" w:rsidDel="00000000" w:rsidP="00000000" w:rsidRDefault="00000000" w:rsidRPr="00000000" w14:paraId="00000410">
            <w:pPr>
              <w:widowControl w:val="0"/>
              <w:spacing w:before="7.84820556640625" w:lineRule="auto"/>
              <w:ind w:left="120.899658203125" w:firstLine="0"/>
              <w:rPr>
                <w:sz w:val="18"/>
                <w:szCs w:val="18"/>
              </w:rPr>
            </w:pPr>
            <w:r w:rsidDel="00000000" w:rsidR="00000000" w:rsidRPr="00000000">
              <w:rPr>
                <w:sz w:val="18"/>
                <w:szCs w:val="18"/>
                <w:rtl w:val="0"/>
              </w:rPr>
              <w:t xml:space="preserve">acquisition. Assessments are  </w:t>
            </w:r>
          </w:p>
          <w:p w:rsidR="00000000" w:rsidDel="00000000" w:rsidP="00000000" w:rsidRDefault="00000000" w:rsidRPr="00000000" w14:paraId="00000411">
            <w:pPr>
              <w:widowControl w:val="0"/>
              <w:spacing w:before="8.280029296875" w:line="245.16860961914062" w:lineRule="auto"/>
              <w:ind w:left="121.258544921875" w:right="312.032470703125" w:firstLine="0"/>
              <w:rPr>
                <w:sz w:val="18"/>
                <w:szCs w:val="18"/>
              </w:rPr>
            </w:pPr>
            <w:r w:rsidDel="00000000" w:rsidR="00000000" w:rsidRPr="00000000">
              <w:rPr>
                <w:sz w:val="18"/>
                <w:szCs w:val="18"/>
                <w:rtl w:val="0"/>
              </w:rPr>
              <w:t xml:space="preserve">differentiated for students based on  data. </w:t>
            </w:r>
          </w:p>
        </w:tc>
      </w:tr>
      <w:tr>
        <w:trPr>
          <w:cantSplit w:val="0"/>
          <w:trHeight w:val="887.97988891601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2">
            <w:pPr>
              <w:widowControl w:val="0"/>
              <w:spacing w:line="245.23524284362793" w:lineRule="auto"/>
              <w:ind w:left="124.49996948242188" w:right="153.6541748046875" w:firstLine="3.24005126953125"/>
              <w:rPr>
                <w:sz w:val="18"/>
                <w:szCs w:val="18"/>
              </w:rPr>
            </w:pPr>
            <w:r w:rsidDel="00000000" w:rsidR="00000000" w:rsidRPr="00000000">
              <w:rPr>
                <w:sz w:val="18"/>
                <w:szCs w:val="18"/>
                <w:rtl w:val="0"/>
              </w:rPr>
              <w:t xml:space="preserve">Unit Evaluation  (CEC 4.4)</w:t>
            </w:r>
          </w:p>
        </w:tc>
        <w:tc>
          <w:tcPr>
            <w:shd w:fill="auto" w:val="clear"/>
            <w:tcMar>
              <w:top w:w="100.0" w:type="dxa"/>
              <w:left w:w="100.0" w:type="dxa"/>
              <w:bottom w:w="100.0" w:type="dxa"/>
              <w:right w:w="100.0" w:type="dxa"/>
            </w:tcMar>
            <w:vAlign w:val="top"/>
          </w:tcPr>
          <w:p w:rsidR="00000000" w:rsidDel="00000000" w:rsidP="00000000" w:rsidRDefault="00000000" w:rsidRPr="00000000" w14:paraId="00000413">
            <w:pPr>
              <w:widowControl w:val="0"/>
              <w:ind w:left="114.06005859375" w:firstLine="0"/>
              <w:rPr>
                <w:sz w:val="18"/>
                <w:szCs w:val="18"/>
              </w:rPr>
            </w:pPr>
            <w:r w:rsidDel="00000000" w:rsidR="00000000" w:rsidRPr="00000000">
              <w:rPr>
                <w:sz w:val="18"/>
                <w:szCs w:val="18"/>
                <w:rtl w:val="0"/>
              </w:rPr>
              <w:t xml:space="preserve">There is an attempt to assess the  </w:t>
            </w:r>
          </w:p>
          <w:p w:rsidR="00000000" w:rsidDel="00000000" w:rsidP="00000000" w:rsidRDefault="00000000" w:rsidRPr="00000000" w14:paraId="00000414">
            <w:pPr>
              <w:widowControl w:val="0"/>
              <w:spacing w:before="10.74005126953125" w:lineRule="auto"/>
              <w:ind w:left="120.89996337890625" w:firstLine="0"/>
              <w:rPr>
                <w:sz w:val="18"/>
                <w:szCs w:val="18"/>
              </w:rPr>
            </w:pPr>
            <w:r w:rsidDel="00000000" w:rsidR="00000000" w:rsidRPr="00000000">
              <w:rPr>
                <w:sz w:val="18"/>
                <w:szCs w:val="18"/>
                <w:rtl w:val="0"/>
              </w:rPr>
              <w:t xml:space="preserve">effectiveness of the unit.</w:t>
            </w:r>
          </w:p>
        </w:tc>
        <w:tc>
          <w:tcPr>
            <w:shd w:fill="auto" w:val="clear"/>
            <w:tcMar>
              <w:top w:w="100.0" w:type="dxa"/>
              <w:left w:w="100.0" w:type="dxa"/>
              <w:bottom w:w="100.0" w:type="dxa"/>
              <w:right w:w="100.0" w:type="dxa"/>
            </w:tcMar>
            <w:vAlign w:val="top"/>
          </w:tcPr>
          <w:p w:rsidR="00000000" w:rsidDel="00000000" w:rsidP="00000000" w:rsidRDefault="00000000" w:rsidRPr="00000000" w14:paraId="00000415">
            <w:pPr>
              <w:widowControl w:val="0"/>
              <w:spacing w:line="245.23524284362793" w:lineRule="auto"/>
              <w:ind w:left="125.7598876953125" w:right="306.7376708984375" w:hanging="11.700439453125"/>
              <w:rPr>
                <w:sz w:val="18"/>
                <w:szCs w:val="18"/>
              </w:rPr>
            </w:pPr>
            <w:r w:rsidDel="00000000" w:rsidR="00000000" w:rsidRPr="00000000">
              <w:rPr>
                <w:sz w:val="18"/>
                <w:szCs w:val="18"/>
                <w:rtl w:val="0"/>
              </w:rPr>
              <w:t xml:space="preserve">The unit is assessed for effectiveness  using multiple data points.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416">
            <w:pPr>
              <w:widowControl w:val="0"/>
              <w:spacing w:line="245.26851654052734" w:lineRule="auto"/>
              <w:ind w:left="120.7196044921875" w:right="184.85595703125" w:hanging="6.66015625"/>
              <w:rPr>
                <w:sz w:val="18"/>
                <w:szCs w:val="18"/>
              </w:rPr>
            </w:pPr>
            <w:r w:rsidDel="00000000" w:rsidR="00000000" w:rsidRPr="00000000">
              <w:rPr>
                <w:sz w:val="18"/>
                <w:szCs w:val="18"/>
                <w:rtl w:val="0"/>
              </w:rPr>
              <w:t xml:space="preserve">The unit is assessed for effectiveness  using multiple data points and sources  of information.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17">
            <w:pPr>
              <w:widowControl w:val="0"/>
              <w:spacing w:line="244.34666633605957" w:lineRule="auto"/>
              <w:ind w:left="119.998779296875" w:right="93.529052734375" w:hanging="5.93994140625"/>
              <w:rPr>
                <w:sz w:val="18"/>
                <w:szCs w:val="18"/>
              </w:rPr>
            </w:pPr>
            <w:r w:rsidDel="00000000" w:rsidR="00000000" w:rsidRPr="00000000">
              <w:rPr>
                <w:sz w:val="18"/>
                <w:szCs w:val="18"/>
                <w:rtl w:val="0"/>
              </w:rPr>
              <w:t xml:space="preserve">The unit is assessed for effectiveness in  serving gifted and talented students  using multiple data points and sources  of information.</w:t>
            </w:r>
          </w:p>
        </w:tc>
      </w:tr>
    </w:tbl>
    <w:p w:rsidR="00000000" w:rsidDel="00000000" w:rsidP="00000000" w:rsidRDefault="00000000" w:rsidRPr="00000000" w14:paraId="00000418">
      <w:pPr>
        <w:widowControl w:val="0"/>
        <w:spacing w:before="514.739990234375" w:lineRule="auto"/>
        <w:ind w:left="0" w:firstLine="0"/>
        <w:rPr>
          <w:b w:val="1"/>
          <w:sz w:val="18"/>
          <w:szCs w:val="18"/>
        </w:rPr>
      </w:pPr>
      <w:r w:rsidDel="00000000" w:rsidR="00000000" w:rsidRPr="00000000">
        <w:rPr>
          <w:b w:val="1"/>
          <w:sz w:val="18"/>
          <w:szCs w:val="18"/>
          <w:rtl w:val="0"/>
        </w:rPr>
        <w:t xml:space="preserve">CEC Standard Initial Practice-Based Professional Preparation Standards for Gifted Educators (2024) </w:t>
      </w:r>
    </w:p>
    <w:p w:rsidR="00000000" w:rsidDel="00000000" w:rsidP="00000000" w:rsidRDefault="00000000" w:rsidRPr="00000000" w14:paraId="00000419">
      <w:pPr>
        <w:widowControl w:val="0"/>
        <w:spacing w:before="37.139892578125" w:line="263.8945198059082" w:lineRule="auto"/>
        <w:ind w:left="727.9200744628906" w:right="643.12255859375" w:hanging="358.5601043701172"/>
        <w:rPr>
          <w:sz w:val="18"/>
          <w:szCs w:val="18"/>
        </w:rPr>
      </w:pPr>
      <w:r w:rsidDel="00000000" w:rsidR="00000000" w:rsidRPr="00000000">
        <w:rPr>
          <w:rFonts w:ascii="Noto Sans Symbols" w:cs="Noto Sans Symbols" w:eastAsia="Noto Sans Symbols" w:hAnsi="Noto Sans Symbols"/>
          <w:sz w:val="18"/>
          <w:szCs w:val="18"/>
          <w:rtl w:val="0"/>
        </w:rPr>
        <w:t xml:space="preserve">• </w:t>
      </w:r>
      <w:r w:rsidDel="00000000" w:rsidR="00000000" w:rsidRPr="00000000">
        <w:rPr>
          <w:sz w:val="18"/>
          <w:szCs w:val="18"/>
          <w:rtl w:val="0"/>
        </w:rPr>
        <w:t xml:space="preserve">2.3. Candidates apply their understanding of how diversity influences the characteristics, learning, and development of students with gifts and talents and </w:t>
      </w:r>
      <w:r w:rsidDel="00000000" w:rsidR="00000000" w:rsidRPr="00000000">
        <w:rPr>
          <w:sz w:val="18"/>
          <w:szCs w:val="18"/>
          <w:highlight w:val="white"/>
          <w:rtl w:val="0"/>
        </w:rPr>
        <w:t xml:space="preserve">design meaningful and</w:t>
      </w:r>
      <w:r w:rsidDel="00000000" w:rsidR="00000000" w:rsidRPr="00000000">
        <w:rPr>
          <w:sz w:val="18"/>
          <w:szCs w:val="18"/>
          <w:rtl w:val="0"/>
        </w:rPr>
        <w:t xml:space="preserve">  </w:t>
      </w:r>
      <w:r w:rsidDel="00000000" w:rsidR="00000000" w:rsidRPr="00000000">
        <w:rPr>
          <w:sz w:val="18"/>
          <w:szCs w:val="18"/>
          <w:highlight w:val="white"/>
          <w:rtl w:val="0"/>
        </w:rPr>
        <w:t xml:space="preserve">challenging learning experiences.</w:t>
      </w:r>
      <w:r w:rsidDel="00000000" w:rsidR="00000000" w:rsidRPr="00000000">
        <w:rPr>
          <w:sz w:val="18"/>
          <w:szCs w:val="18"/>
          <w:rtl w:val="0"/>
        </w:rPr>
        <w:t xml:space="preserve"> </w:t>
      </w:r>
    </w:p>
    <w:p w:rsidR="00000000" w:rsidDel="00000000" w:rsidP="00000000" w:rsidRDefault="00000000" w:rsidRPr="00000000" w14:paraId="0000041A">
      <w:pPr>
        <w:widowControl w:val="0"/>
        <w:spacing w:before="19.21875" w:line="266.56002044677734" w:lineRule="auto"/>
        <w:ind w:left="369.35997009277344" w:right="147.88330078125" w:hanging="0.17852783203125"/>
        <w:rPr>
          <w:sz w:val="18"/>
          <w:szCs w:val="18"/>
        </w:rPr>
      </w:pPr>
      <w:r w:rsidDel="00000000" w:rsidR="00000000" w:rsidRPr="00000000">
        <w:rPr>
          <w:rFonts w:ascii="Noto Sans Symbols" w:cs="Noto Sans Symbols" w:eastAsia="Noto Sans Symbols" w:hAnsi="Noto Sans Symbols"/>
          <w:sz w:val="18"/>
          <w:szCs w:val="18"/>
          <w:rtl w:val="0"/>
        </w:rPr>
        <w:t xml:space="preserve">• </w:t>
      </w:r>
      <w:r w:rsidDel="00000000" w:rsidR="00000000" w:rsidRPr="00000000">
        <w:rPr>
          <w:sz w:val="18"/>
          <w:szCs w:val="18"/>
          <w:rtl w:val="0"/>
        </w:rPr>
        <w:t xml:space="preserve">3.1. Candidates organize knowledge, integrate cross-disciplinary skills, and develop meaningful learning progressions within and across grade levels to support culturally responsive  curriculum by applying knowledge of the role of central concepts, structures of the discipline, and tools of inquiry of the academic subject-matter content areas they teach. </w:t>
      </w:r>
      <w:r w:rsidDel="00000000" w:rsidR="00000000" w:rsidRPr="00000000">
        <w:rPr>
          <w:rFonts w:ascii="Noto Sans Symbols" w:cs="Noto Sans Symbols" w:eastAsia="Noto Sans Symbols" w:hAnsi="Noto Sans Symbols"/>
          <w:sz w:val="18"/>
          <w:szCs w:val="18"/>
          <w:rtl w:val="0"/>
        </w:rPr>
        <w:t xml:space="preserve">• </w:t>
      </w:r>
      <w:r w:rsidDel="00000000" w:rsidR="00000000" w:rsidRPr="00000000">
        <w:rPr>
          <w:sz w:val="18"/>
          <w:szCs w:val="18"/>
          <w:rtl w:val="0"/>
        </w:rPr>
        <w:t xml:space="preserve">3.3. Candidates modify the general or select, modify, or design the specialized curriculum to produce and implement advanced content and culturally responsive curriculum with fidelity  by understanding that diverse students with gifts and talents demonstrate a wide range of advanced knowledge and performance levels. </w:t>
      </w:r>
    </w:p>
    <w:p w:rsidR="00000000" w:rsidDel="00000000" w:rsidP="00000000" w:rsidRDefault="00000000" w:rsidRPr="00000000" w14:paraId="0000041B">
      <w:pPr>
        <w:widowControl w:val="0"/>
        <w:spacing w:before="17.1600341796875" w:line="263.8945198059082" w:lineRule="auto"/>
        <w:ind w:left="727.3785400390625" w:right="100.9521484375" w:hanging="357.8400421142578"/>
        <w:rPr>
          <w:sz w:val="18"/>
          <w:szCs w:val="18"/>
        </w:rPr>
      </w:pPr>
      <w:r w:rsidDel="00000000" w:rsidR="00000000" w:rsidRPr="00000000">
        <w:rPr>
          <w:rFonts w:ascii="Noto Sans Symbols" w:cs="Noto Sans Symbols" w:eastAsia="Noto Sans Symbols" w:hAnsi="Noto Sans Symbols"/>
          <w:sz w:val="18"/>
          <w:szCs w:val="18"/>
          <w:rtl w:val="0"/>
        </w:rPr>
        <w:t xml:space="preserve">• </w:t>
      </w:r>
      <w:r w:rsidDel="00000000" w:rsidR="00000000" w:rsidRPr="00000000">
        <w:rPr>
          <w:sz w:val="18"/>
          <w:szCs w:val="18"/>
          <w:rtl w:val="0"/>
        </w:rPr>
        <w:t xml:space="preserve">4.3. Candidates select, adapt, and/or create classroom assessments that are valid measures of learner progress and content acquisition of curriculum differentiated to meet the needs of  students with gifts and talents. </w:t>
      </w:r>
    </w:p>
    <w:p w:rsidR="00000000" w:rsidDel="00000000" w:rsidP="00000000" w:rsidRDefault="00000000" w:rsidRPr="00000000" w14:paraId="0000041C">
      <w:pPr>
        <w:widowControl w:val="0"/>
        <w:spacing w:before="16.81884765625" w:line="269.19227600097656" w:lineRule="auto"/>
        <w:ind w:left="369.53712463378906" w:right="203.34716796875" w:firstLine="0.001373291015625"/>
        <w:rPr>
          <w:sz w:val="18"/>
          <w:szCs w:val="18"/>
        </w:rPr>
      </w:pPr>
      <w:r w:rsidDel="00000000" w:rsidR="00000000" w:rsidRPr="00000000">
        <w:rPr>
          <w:rFonts w:ascii="Noto Sans Symbols" w:cs="Noto Sans Symbols" w:eastAsia="Noto Sans Symbols" w:hAnsi="Noto Sans Symbols"/>
          <w:sz w:val="18"/>
          <w:szCs w:val="18"/>
          <w:rtl w:val="0"/>
        </w:rPr>
        <w:t xml:space="preserve">• </w:t>
      </w:r>
      <w:r w:rsidDel="00000000" w:rsidR="00000000" w:rsidRPr="00000000">
        <w:rPr>
          <w:sz w:val="18"/>
          <w:szCs w:val="18"/>
          <w:rtl w:val="0"/>
        </w:rPr>
        <w:t xml:space="preserve">4.4. Candidates use qualitative and quantitative data and multiple sources to evaluate the effectiveness of the curriculum, services, and programs for students with gifts and talents. </w:t>
      </w:r>
      <w:r w:rsidDel="00000000" w:rsidR="00000000" w:rsidRPr="00000000">
        <w:rPr>
          <w:rFonts w:ascii="Noto Sans Symbols" w:cs="Noto Sans Symbols" w:eastAsia="Noto Sans Symbols" w:hAnsi="Noto Sans Symbols"/>
          <w:sz w:val="18"/>
          <w:szCs w:val="18"/>
          <w:rtl w:val="0"/>
        </w:rPr>
        <w:t xml:space="preserve">• </w:t>
      </w:r>
      <w:r w:rsidDel="00000000" w:rsidR="00000000" w:rsidRPr="00000000">
        <w:rPr>
          <w:sz w:val="18"/>
          <w:szCs w:val="18"/>
          <w:rtl w:val="0"/>
        </w:rPr>
        <w:t xml:space="preserve">5.1. Candidates select from a repertoire of evidence-based instructional strategies to differentiate, accelerate, and enrich the curriculum and address the diversity of students with gifts  and talents by using knowledge of each student’s interests, strengths, needs, and data. </w:t>
      </w:r>
    </w:p>
    <w:p w:rsidR="00000000" w:rsidDel="00000000" w:rsidP="00000000" w:rsidRDefault="00000000" w:rsidRPr="00000000" w14:paraId="0000041D">
      <w:pPr>
        <w:widowControl w:val="0"/>
        <w:spacing w:before="15.3656005859375" w:line="263.8945198059082" w:lineRule="auto"/>
        <w:ind w:left="733.5000610351562" w:right="820.81787109375" w:hanging="364.1400909423828"/>
        <w:rPr>
          <w:sz w:val="18"/>
          <w:szCs w:val="18"/>
        </w:rPr>
      </w:pPr>
      <w:r w:rsidDel="00000000" w:rsidR="00000000" w:rsidRPr="00000000">
        <w:rPr>
          <w:rFonts w:ascii="Noto Sans Symbols" w:cs="Noto Sans Symbols" w:eastAsia="Noto Sans Symbols" w:hAnsi="Noto Sans Symbols"/>
          <w:sz w:val="18"/>
          <w:szCs w:val="18"/>
          <w:rtl w:val="0"/>
        </w:rPr>
        <w:t xml:space="preserve">• </w:t>
      </w:r>
      <w:r w:rsidDel="00000000" w:rsidR="00000000" w:rsidRPr="00000000">
        <w:rPr>
          <w:sz w:val="18"/>
          <w:szCs w:val="18"/>
          <w:rtl w:val="0"/>
        </w:rPr>
        <w:t xml:space="preserve">5.4. Candidates provide career education, mentorships, and internships and develop communication skills that prepare students for creative and productive careers in a global,  multicultural society by using knowledge of each student’s interests, strengths, and needs.</w:t>
      </w:r>
    </w:p>
    <w:p w:rsidR="00000000" w:rsidDel="00000000" w:rsidP="00000000" w:rsidRDefault="00000000" w:rsidRPr="00000000" w14:paraId="0000041E">
      <w:pPr>
        <w:ind w:firstLine="0"/>
        <w:rPr>
          <w:b w:val="1"/>
        </w:rPr>
      </w:pPr>
      <w:r w:rsidDel="00000000" w:rsidR="00000000" w:rsidRPr="00000000">
        <w:rPr>
          <w:rtl w:val="0"/>
        </w:rPr>
      </w:r>
    </w:p>
    <w:p w:rsidR="00000000" w:rsidDel="00000000" w:rsidP="00000000" w:rsidRDefault="00000000" w:rsidRPr="00000000" w14:paraId="0000041F">
      <w:pPr>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42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EDU 599 and EDU 699 Capstone Final Presentation</w:t>
      </w:r>
    </w:p>
    <w:p w:rsidR="00000000" w:rsidDel="00000000" w:rsidP="00000000" w:rsidRDefault="00000000" w:rsidRPr="00000000" w14:paraId="0000042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4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purpose of this assignment is to provide evidence of your capstone project and how it has impacted you and your professional setting.</w:t>
      </w:r>
    </w:p>
    <w:p w:rsidR="00000000" w:rsidDel="00000000" w:rsidP="00000000" w:rsidRDefault="00000000" w:rsidRPr="00000000" w14:paraId="000004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Presentations must include the following areas:</w:t>
      </w:r>
    </w:p>
    <w:p w:rsidR="00000000" w:rsidDel="00000000" w:rsidP="00000000" w:rsidRDefault="00000000" w:rsidRPr="00000000" w14:paraId="000004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r w:rsidDel="00000000" w:rsidR="00000000" w:rsidRPr="00000000">
        <w:rPr>
          <w:rFonts w:ascii="Arial" w:cs="Arial" w:eastAsia="Arial" w:hAnsi="Arial"/>
          <w:sz w:val="14"/>
          <w:szCs w:val="14"/>
          <w:rtl w:val="0"/>
        </w:rPr>
        <w:t xml:space="preserve">      </w:t>
      </w:r>
      <w:r w:rsidDel="00000000" w:rsidR="00000000" w:rsidRPr="00000000">
        <w:rPr>
          <w:rFonts w:ascii="Times New Roman" w:cs="Times New Roman" w:eastAsia="Times New Roman" w:hAnsi="Times New Roman"/>
          <w:rtl w:val="0"/>
        </w:rPr>
        <w:t xml:space="preserve">Description of the goal of your capstone project. Incorporate information from your prospectus and action plan as appropriate.</w:t>
      </w:r>
    </w:p>
    <w:p w:rsidR="00000000" w:rsidDel="00000000" w:rsidP="00000000" w:rsidRDefault="00000000" w:rsidRPr="00000000" w14:paraId="000004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r w:rsidDel="00000000" w:rsidR="00000000" w:rsidRPr="00000000">
        <w:rPr>
          <w:rFonts w:ascii="Arial" w:cs="Arial" w:eastAsia="Arial" w:hAnsi="Arial"/>
          <w:sz w:val="14"/>
          <w:szCs w:val="14"/>
          <w:rtl w:val="0"/>
        </w:rPr>
        <w:t xml:space="preserve">      </w:t>
      </w:r>
      <w:r w:rsidDel="00000000" w:rsidR="00000000" w:rsidRPr="00000000">
        <w:rPr>
          <w:rFonts w:ascii="Times New Roman" w:cs="Times New Roman" w:eastAsia="Times New Roman" w:hAnsi="Times New Roman"/>
          <w:rtl w:val="0"/>
        </w:rPr>
        <w:t xml:space="preserve">Discuss the research that was conducted and why.  Specifically, focus on how these </w:t>
      </w:r>
      <w:r w:rsidDel="00000000" w:rsidR="00000000" w:rsidRPr="00000000">
        <w:rPr>
          <w:rFonts w:ascii="Times New Roman" w:cs="Times New Roman" w:eastAsia="Times New Roman" w:hAnsi="Times New Roman"/>
          <w:b w:val="1"/>
          <w:u w:val="single"/>
          <w:rtl w:val="0"/>
        </w:rPr>
        <w:t xml:space="preserve">demonstrated your expertise and knowledge that culminated in this Capstone project</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4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r w:rsidDel="00000000" w:rsidR="00000000" w:rsidRPr="00000000">
        <w:rPr>
          <w:rFonts w:ascii="Arial" w:cs="Arial" w:eastAsia="Arial" w:hAnsi="Arial"/>
          <w:sz w:val="14"/>
          <w:szCs w:val="14"/>
          <w:rtl w:val="0"/>
        </w:rPr>
        <w:t xml:space="preserve">      </w:t>
      </w:r>
      <w:r w:rsidDel="00000000" w:rsidR="00000000" w:rsidRPr="00000000">
        <w:rPr>
          <w:rFonts w:ascii="Times New Roman" w:cs="Times New Roman" w:eastAsia="Times New Roman" w:hAnsi="Times New Roman"/>
          <w:rtl w:val="0"/>
        </w:rPr>
        <w:t xml:space="preserve">Use data to describe the progress of the activities and how successful the activities were in both execution and contribution to project goal. Incorporate some information from your activities’ reflections/post surveys/data collection.</w:t>
      </w:r>
    </w:p>
    <w:p w:rsidR="00000000" w:rsidDel="00000000" w:rsidP="00000000" w:rsidRDefault="00000000" w:rsidRPr="00000000" w14:paraId="000004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r w:rsidDel="00000000" w:rsidR="00000000" w:rsidRPr="00000000">
        <w:rPr>
          <w:rFonts w:ascii="Arial" w:cs="Arial" w:eastAsia="Arial" w:hAnsi="Arial"/>
          <w:sz w:val="14"/>
          <w:szCs w:val="14"/>
          <w:rtl w:val="0"/>
        </w:rPr>
        <w:t xml:space="preserve">      </w:t>
      </w:r>
      <w:r w:rsidDel="00000000" w:rsidR="00000000" w:rsidRPr="00000000">
        <w:rPr>
          <w:rFonts w:ascii="Times New Roman" w:cs="Times New Roman" w:eastAsia="Times New Roman" w:hAnsi="Times New Roman"/>
          <w:rtl w:val="0"/>
        </w:rPr>
        <w:t xml:space="preserve">Discuss what your next steps are in meeting the goal or what you would revise if you had to do the project over (incorporation post-survey/interview data, as appropriate).</w:t>
      </w:r>
    </w:p>
    <w:p w:rsidR="00000000" w:rsidDel="00000000" w:rsidP="00000000" w:rsidRDefault="00000000" w:rsidRPr="00000000" w14:paraId="000004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2A">
      <w:pPr>
        <w:rPr>
          <w:rFonts w:ascii="Times New Roman" w:cs="Times New Roman" w:eastAsia="Times New Roman" w:hAnsi="Times New Roman"/>
        </w:rPr>
      </w:pPr>
      <w:r w:rsidDel="00000000" w:rsidR="00000000" w:rsidRPr="00000000">
        <w:rPr>
          <w:rtl w:val="0"/>
        </w:rPr>
      </w:r>
    </w:p>
    <w:tbl>
      <w:tblPr>
        <w:tblStyle w:val="Table12"/>
        <w:tblW w:w="129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76"/>
        <w:gridCol w:w="2740"/>
        <w:gridCol w:w="2739"/>
        <w:gridCol w:w="2653"/>
        <w:gridCol w:w="2842"/>
        <w:tblGridChange w:id="0">
          <w:tblGrid>
            <w:gridCol w:w="1976"/>
            <w:gridCol w:w="2740"/>
            <w:gridCol w:w="2739"/>
            <w:gridCol w:w="2653"/>
            <w:gridCol w:w="2842"/>
          </w:tblGrid>
        </w:tblGridChange>
      </w:tblGrid>
      <w:tr>
        <w:trPr>
          <w:cantSplit w:val="0"/>
          <w:tblHeader w:val="0"/>
        </w:trPr>
        <w:tc>
          <w:tcPr>
            <w:gridSpan w:val="2"/>
          </w:tcPr>
          <w:p w:rsidR="00000000" w:rsidDel="00000000" w:rsidP="00000000" w:rsidRDefault="00000000" w:rsidRPr="00000000" w14:paraId="0000042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Presentation</w:t>
            </w:r>
            <w:r w:rsidDel="00000000" w:rsidR="00000000" w:rsidRPr="00000000">
              <w:rPr>
                <w:rtl w:val="0"/>
              </w:rPr>
            </w:r>
          </w:p>
        </w:tc>
        <w:tc>
          <w:tcPr/>
          <w:p w:rsidR="00000000" w:rsidDel="00000000" w:rsidP="00000000" w:rsidRDefault="00000000" w:rsidRPr="00000000" w14:paraId="0000042D">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2E">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2F">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4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Content</w:t>
            </w:r>
          </w:p>
        </w:tc>
        <w:tc>
          <w:tcPr/>
          <w:p w:rsidR="00000000" w:rsidDel="00000000" w:rsidP="00000000" w:rsidRDefault="00000000" w:rsidRPr="00000000" w14:paraId="000004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 Exemplary</w:t>
            </w:r>
          </w:p>
        </w:tc>
        <w:tc>
          <w:tcPr/>
          <w:p w:rsidR="00000000" w:rsidDel="00000000" w:rsidP="00000000" w:rsidRDefault="00000000" w:rsidRPr="00000000" w14:paraId="000004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 Proficient</w:t>
            </w:r>
          </w:p>
        </w:tc>
        <w:tc>
          <w:tcPr/>
          <w:p w:rsidR="00000000" w:rsidDel="00000000" w:rsidP="00000000" w:rsidRDefault="00000000" w:rsidRPr="00000000" w14:paraId="000004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 Developing</w:t>
            </w:r>
          </w:p>
        </w:tc>
        <w:tc>
          <w:tcPr/>
          <w:p w:rsidR="00000000" w:rsidDel="00000000" w:rsidP="00000000" w:rsidRDefault="00000000" w:rsidRPr="00000000" w14:paraId="000004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 Beginning</w:t>
            </w:r>
          </w:p>
        </w:tc>
      </w:tr>
      <w:tr>
        <w:trPr>
          <w:cantSplit w:val="0"/>
          <w:tblHeader w:val="0"/>
        </w:trPr>
        <w:tc>
          <w:tcPr/>
          <w:p w:rsidR="00000000" w:rsidDel="00000000" w:rsidP="00000000" w:rsidRDefault="00000000" w:rsidRPr="00000000" w14:paraId="00000435">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Content</w:t>
            </w:r>
          </w:p>
        </w:tc>
        <w:tc>
          <w:tcPr/>
          <w:p w:rsidR="00000000" w:rsidDel="00000000" w:rsidP="00000000" w:rsidRDefault="00000000" w:rsidRPr="00000000" w14:paraId="00000436">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The presentation clearly and fully communicates the problem, the methodology, data analysis, interpretation and results in a professional manner</w:t>
            </w:r>
          </w:p>
        </w:tc>
        <w:tc>
          <w:tcPr/>
          <w:p w:rsidR="00000000" w:rsidDel="00000000" w:rsidP="00000000" w:rsidRDefault="00000000" w:rsidRPr="00000000" w14:paraId="00000437">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The presentation clearly conveys the problem, the methodology, data analysis, interpretation and results</w:t>
            </w:r>
          </w:p>
        </w:tc>
        <w:tc>
          <w:tcPr/>
          <w:p w:rsidR="00000000" w:rsidDel="00000000" w:rsidP="00000000" w:rsidRDefault="00000000" w:rsidRPr="00000000" w14:paraId="00000438">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The presentation adequately conveys the problem, the methodology, data analysis, interpretation and results</w:t>
            </w:r>
          </w:p>
        </w:tc>
        <w:tc>
          <w:tcPr/>
          <w:p w:rsidR="00000000" w:rsidDel="00000000" w:rsidP="00000000" w:rsidRDefault="00000000" w:rsidRPr="00000000" w14:paraId="00000439">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The presentation fails to convey the problem, the methodology, data analysis, interpretation and results</w:t>
            </w:r>
          </w:p>
        </w:tc>
      </w:tr>
      <w:tr>
        <w:trPr>
          <w:cantSplit w:val="0"/>
          <w:tblHeader w:val="0"/>
        </w:trPr>
        <w:tc>
          <w:tcPr/>
          <w:p w:rsidR="00000000" w:rsidDel="00000000" w:rsidP="00000000" w:rsidRDefault="00000000" w:rsidRPr="00000000" w14:paraId="000004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Organization</w:t>
            </w:r>
          </w:p>
        </w:tc>
        <w:tc>
          <w:tcPr/>
          <w:p w:rsidR="00000000" w:rsidDel="00000000" w:rsidP="00000000" w:rsidRDefault="00000000" w:rsidRPr="00000000" w14:paraId="000004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presentation was logically organized, including an informative introduction which clearly states the problem and its significance with seamless transitions between topics</w:t>
            </w:r>
          </w:p>
        </w:tc>
        <w:tc>
          <w:tcPr/>
          <w:p w:rsidR="00000000" w:rsidDel="00000000" w:rsidP="00000000" w:rsidRDefault="00000000" w:rsidRPr="00000000" w14:paraId="000004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presentation was logically organized, including a introduction which states the problem and its significance</w:t>
            </w:r>
          </w:p>
        </w:tc>
        <w:tc>
          <w:tcPr/>
          <w:p w:rsidR="00000000" w:rsidDel="00000000" w:rsidP="00000000" w:rsidRDefault="00000000" w:rsidRPr="00000000" w14:paraId="000004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presentation was adequately organized, including an introduction which states the problem but not necessarily its significance</w:t>
            </w:r>
          </w:p>
        </w:tc>
        <w:tc>
          <w:tcPr/>
          <w:p w:rsidR="00000000" w:rsidDel="00000000" w:rsidP="00000000" w:rsidRDefault="00000000" w:rsidRPr="00000000" w14:paraId="000004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presentation was poorly organized, and failed to include an introduction which states the problem and/or its significance</w:t>
            </w:r>
          </w:p>
        </w:tc>
      </w:tr>
      <w:tr>
        <w:trPr>
          <w:cantSplit w:val="0"/>
          <w:tblHeader w:val="0"/>
        </w:trPr>
        <w:tc>
          <w:tcPr/>
          <w:p w:rsidR="00000000" w:rsidDel="00000000" w:rsidP="00000000" w:rsidRDefault="00000000" w:rsidRPr="00000000" w14:paraId="000004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Presentation Format</w:t>
            </w:r>
          </w:p>
        </w:tc>
        <w:tc>
          <w:tcPr/>
          <w:p w:rsidR="00000000" w:rsidDel="00000000" w:rsidP="00000000" w:rsidRDefault="00000000" w:rsidRPr="00000000" w14:paraId="000004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Presentation used technology in an appropriate way that enhances the ability of the audience to understand the content</w:t>
            </w:r>
          </w:p>
        </w:tc>
        <w:tc>
          <w:tcPr/>
          <w:p w:rsidR="00000000" w:rsidDel="00000000" w:rsidP="00000000" w:rsidRDefault="00000000" w:rsidRPr="00000000" w14:paraId="000004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Presentation used technology in an appropriate way</w:t>
            </w:r>
          </w:p>
        </w:tc>
        <w:tc>
          <w:tcPr/>
          <w:p w:rsidR="00000000" w:rsidDel="00000000" w:rsidP="00000000" w:rsidRDefault="00000000" w:rsidRPr="00000000" w14:paraId="000004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Involved technology that did not enhance the audience’s ability to understand the data and its interpretation.</w:t>
            </w:r>
          </w:p>
        </w:tc>
        <w:tc>
          <w:tcPr/>
          <w:p w:rsidR="00000000" w:rsidDel="00000000" w:rsidP="00000000" w:rsidRDefault="00000000" w:rsidRPr="00000000" w14:paraId="000004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Involved technology that distracted from the audience’s ability to understand the data and its interpretation.</w:t>
            </w:r>
          </w:p>
        </w:tc>
      </w:tr>
      <w:tr>
        <w:trPr>
          <w:cantSplit w:val="0"/>
          <w:tblHeader w:val="0"/>
        </w:trPr>
        <w:tc>
          <w:tcPr/>
          <w:p w:rsidR="00000000" w:rsidDel="00000000" w:rsidP="00000000" w:rsidRDefault="00000000" w:rsidRPr="00000000" w14:paraId="000004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Reflection &amp; Q&amp;A</w:t>
            </w:r>
          </w:p>
        </w:tc>
        <w:tc>
          <w:tcPr/>
          <w:p w:rsidR="00000000" w:rsidDel="00000000" w:rsidP="00000000" w:rsidRDefault="00000000" w:rsidRPr="00000000" w14:paraId="000004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responses clearly demonstrate complete understanding and depth of the problem beyond the presentation</w:t>
            </w:r>
          </w:p>
        </w:tc>
        <w:tc>
          <w:tcPr/>
          <w:p w:rsidR="00000000" w:rsidDel="00000000" w:rsidP="00000000" w:rsidRDefault="00000000" w:rsidRPr="00000000" w14:paraId="000004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responses demonstrate complete understanding and depth of the problem</w:t>
            </w:r>
          </w:p>
        </w:tc>
        <w:tc>
          <w:tcPr/>
          <w:p w:rsidR="00000000" w:rsidDel="00000000" w:rsidP="00000000" w:rsidRDefault="00000000" w:rsidRPr="00000000" w14:paraId="000004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responses demonstrate an incomplete understanding and/or depth of the problem</w:t>
            </w:r>
          </w:p>
        </w:tc>
        <w:tc>
          <w:tcPr/>
          <w:p w:rsidR="00000000" w:rsidDel="00000000" w:rsidP="00000000" w:rsidRDefault="00000000" w:rsidRPr="00000000" w14:paraId="000004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responses fail to demonstrate an understanding and/or depth of the problem</w:t>
            </w:r>
          </w:p>
        </w:tc>
      </w:tr>
    </w:tbl>
    <w:p w:rsidR="00000000" w:rsidDel="00000000" w:rsidP="00000000" w:rsidRDefault="00000000" w:rsidRPr="00000000" w14:paraId="00000449">
      <w:pPr>
        <w:rPr/>
      </w:pPr>
      <w:r w:rsidDel="00000000" w:rsidR="00000000" w:rsidRPr="00000000">
        <w:rPr>
          <w:rtl w:val="0"/>
        </w:rPr>
      </w:r>
    </w:p>
    <w:sectPr>
      <w:footerReference r:id="rId15" w:type="default"/>
      <w:footerReference r:id="rId16" w:type="even"/>
      <w:pgSz w:h="12240" w:w="15840" w:orient="landscape"/>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ambria"/>
  <w:font w:name="Times New Roman"/>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4A">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4B">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4C">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4D">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sz w:val="22"/>
      <w:szCs w:val="22"/>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rPr>
      <w:rFonts w:ascii="Cambria" w:cs="Cambria" w:eastAsia="Cambria" w:hAnsi="Cambria"/>
      <w:sz w:val="22"/>
      <w:szCs w:val="22"/>
    </w:rPr>
    <w:tblPr>
      <w:tblStyleRowBandSize w:val="1"/>
      <w:tblStyleColBandSize w:val="1"/>
      <w:tblCellMar>
        <w:top w:w="100.0" w:type="dxa"/>
        <w:left w:w="0.0" w:type="dxa"/>
        <w:bottom w:w="100.0" w:type="dxa"/>
        <w:right w:w="0.0" w:type="dxa"/>
      </w:tblCellMar>
    </w:tblPr>
  </w:style>
  <w:style w:type="table" w:styleId="Table2">
    <w:basedOn w:val="TableNormal"/>
    <w:rPr>
      <w:rFonts w:ascii="Cambria" w:cs="Cambria" w:eastAsia="Cambria" w:hAnsi="Cambria"/>
      <w:sz w:val="22"/>
      <w:szCs w:val="22"/>
    </w:rPr>
    <w:tblPr>
      <w:tblStyleRowBandSize w:val="1"/>
      <w:tblStyleColBandSize w:val="1"/>
      <w:tblCellMar>
        <w:top w:w="100.0" w:type="dxa"/>
        <w:left w:w="0.0" w:type="dxa"/>
        <w:bottom w:w="100.0" w:type="dxa"/>
        <w:right w:w="0.0" w:type="dxa"/>
      </w:tblCellMar>
    </w:tblPr>
  </w:style>
  <w:style w:type="table" w:styleId="Table3">
    <w:basedOn w:val="TableNormal"/>
    <w:rPr>
      <w:rFonts w:ascii="Cambria" w:cs="Cambria" w:eastAsia="Cambria" w:hAnsi="Cambria"/>
      <w:sz w:val="22"/>
      <w:szCs w:val="22"/>
    </w:rPr>
    <w:tblPr>
      <w:tblStyleRowBandSize w:val="1"/>
      <w:tblStyleColBandSize w:val="1"/>
      <w:tblCellMar>
        <w:top w:w="100.0" w:type="dxa"/>
        <w:left w:w="0.0" w:type="dxa"/>
        <w:bottom w:w="100.0" w:type="dxa"/>
        <w:right w:w="0.0" w:type="dxa"/>
      </w:tblCellMar>
    </w:tblPr>
  </w:style>
  <w:style w:type="table" w:styleId="Table4">
    <w:basedOn w:val="TableNormal"/>
    <w:rPr>
      <w:rFonts w:ascii="Cambria" w:cs="Cambria" w:eastAsia="Cambria" w:hAnsi="Cambria"/>
      <w:sz w:val="22"/>
      <w:szCs w:val="22"/>
    </w:rPr>
    <w:tblPr>
      <w:tblStyleRowBandSize w:val="1"/>
      <w:tblStyleColBandSize w:val="1"/>
      <w:tblCellMar>
        <w:top w:w="100.0" w:type="dxa"/>
        <w:left w:w="0.0" w:type="dxa"/>
        <w:bottom w:w="100.0" w:type="dxa"/>
        <w:right w:w="0.0" w:type="dxa"/>
      </w:tblCellMar>
    </w:tblPr>
  </w:style>
  <w:style w:type="table" w:styleId="Table5">
    <w:basedOn w:val="TableNormal"/>
    <w:rPr>
      <w:rFonts w:ascii="Cambria" w:cs="Cambria" w:eastAsia="Cambria" w:hAnsi="Cambria"/>
      <w:sz w:val="22"/>
      <w:szCs w:val="22"/>
    </w:rPr>
    <w:tblPr>
      <w:tblStyleRowBandSize w:val="1"/>
      <w:tblStyleColBandSize w:val="1"/>
      <w:tblCellMar>
        <w:top w:w="100.0" w:type="dxa"/>
        <w:left w:w="0.0" w:type="dxa"/>
        <w:bottom w:w="100.0" w:type="dxa"/>
        <w:right w:w="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rPr>
      <w:rFonts w:ascii="Cambria" w:cs="Cambria" w:eastAsia="Cambria" w:hAnsi="Cambria"/>
      <w:sz w:val="22"/>
      <w:szCs w:val="22"/>
    </w:rPr>
    <w:tblPr>
      <w:tblStyleRowBandSize w:val="1"/>
      <w:tblStyleColBandSize w:val="1"/>
      <w:tblCellMar>
        <w:top w:w="100.0" w:type="dxa"/>
        <w:left w:w="0.0" w:type="dxa"/>
        <w:bottom w:w="100.0" w:type="dxa"/>
        <w:right w:w="0.0" w:type="dxa"/>
      </w:tblCellMar>
    </w:tblPr>
  </w:style>
  <w:style w:type="table" w:styleId="Table9">
    <w:basedOn w:val="TableNormal"/>
    <w:rPr>
      <w:rFonts w:ascii="Cambria" w:cs="Cambria" w:eastAsia="Cambria" w:hAnsi="Cambria"/>
      <w:sz w:val="22"/>
      <w:szCs w:val="22"/>
    </w:rPr>
    <w:tblPr>
      <w:tblStyleRowBandSize w:val="1"/>
      <w:tblStyleColBandSize w:val="1"/>
      <w:tblCellMar>
        <w:top w:w="100.0" w:type="dxa"/>
        <w:left w:w="0.0" w:type="dxa"/>
        <w:bottom w:w="100.0" w:type="dxa"/>
        <w:right w:w="0.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U2fy3rJCfX3aIs8Tdg0BQuQDYwIZ4AzHzTmeR9tV2V0/edit?usp=sharing" TargetMode="External"/><Relationship Id="rId10" Type="http://schemas.openxmlformats.org/officeDocument/2006/relationships/hyperlink" Target="https://docs.google.com/document/d/1hpunQQ4H7VP3fvgok7VMehpeH9Gno3iFtYFWLbLYKU4/edit" TargetMode="External"/><Relationship Id="rId13" Type="http://schemas.openxmlformats.org/officeDocument/2006/relationships/hyperlink" Target="https://docs.google.com/document/d/1f4NRHKVUFftubfdX2gKUTEsV48eW7nPBG0cBnxeLCQU/edit?usp=sharing" TargetMode="External"/><Relationship Id="rId12" Type="http://schemas.openxmlformats.org/officeDocument/2006/relationships/hyperlink" Target="https://docs.google.com/document/d/1mVCkxC5tYIqXcG_AI2d2RtDy7Cr2AXpyaqvc6yXzcKI/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15ZRXIomJsr6IJpl9OAr94J1pz5-xcqiAyf7ErEbixg/edit?usp=sharing" TargetMode="External"/><Relationship Id="rId15" Type="http://schemas.openxmlformats.org/officeDocument/2006/relationships/footer" Target="footer1.xml"/><Relationship Id="rId14" Type="http://schemas.openxmlformats.org/officeDocument/2006/relationships/image" Target="media/image1.png"/><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docs.google.com/document/d/1bCwYRmbhO8gWha5Ij8D1y03PkLFG25VceN1zSLcE-p0/edit?usp=sharing" TargetMode="External"/><Relationship Id="rId7" Type="http://schemas.openxmlformats.org/officeDocument/2006/relationships/hyperlink" Target="https://docs.google.com/document/d/1g745JcV2lXQY6d9_4bENkfG9Kmfi3-9XSMJBEPhlEDM/edit?usp=sharing" TargetMode="External"/><Relationship Id="rId8" Type="http://schemas.openxmlformats.org/officeDocument/2006/relationships/hyperlink" Target="https://drive.google.com/file/d/1ZCvRuFJdZymtXnXw98CZ8xlqaR4ECSlX/view?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