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9BAFB" w14:textId="77777777" w:rsidR="008069D7" w:rsidRDefault="008069D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920"/>
      </w:tblGrid>
      <w:tr w:rsidR="008069D7" w14:paraId="3D56BA6F" w14:textId="77777777">
        <w:tc>
          <w:tcPr>
            <w:tcW w:w="14395" w:type="dxa"/>
            <w:gridSpan w:val="2"/>
            <w:shd w:val="clear" w:color="auto" w:fill="DFDFDF"/>
          </w:tcPr>
          <w:p w14:paraId="03B71577" w14:textId="77777777" w:rsidR="008069D7" w:rsidRDefault="002B70BA">
            <w:pPr>
              <w:widowControl w:val="0"/>
              <w:jc w:val="center"/>
              <w:rPr>
                <w:rFonts w:ascii="Times New Roman" w:hAnsi="Times New Roman"/>
                <w:b/>
              </w:rPr>
            </w:pPr>
            <w:r>
              <w:rPr>
                <w:rFonts w:ascii="Times New Roman" w:hAnsi="Times New Roman"/>
                <w:b/>
              </w:rPr>
              <w:t>Assurance of Student Learning</w:t>
            </w:r>
          </w:p>
          <w:p w14:paraId="21BF2763" w14:textId="77777777" w:rsidR="008069D7" w:rsidRDefault="002B70BA">
            <w:pPr>
              <w:widowControl w:val="0"/>
              <w:jc w:val="center"/>
              <w:rPr>
                <w:rFonts w:ascii="Times New Roman" w:hAnsi="Times New Roman"/>
                <w:b/>
                <w:sz w:val="28"/>
                <w:szCs w:val="28"/>
              </w:rPr>
            </w:pPr>
            <w:bookmarkStart w:id="0" w:name="_heading=h.gjdgxs" w:colFirst="0" w:colLast="0"/>
            <w:bookmarkEnd w:id="0"/>
            <w:r>
              <w:rPr>
                <w:rFonts w:ascii="Times New Roman" w:hAnsi="Times New Roman"/>
                <w:b/>
              </w:rPr>
              <w:t>2022-2023</w:t>
            </w:r>
          </w:p>
        </w:tc>
      </w:tr>
      <w:tr w:rsidR="008069D7" w14:paraId="52D31A07" w14:textId="77777777">
        <w:tc>
          <w:tcPr>
            <w:tcW w:w="6475" w:type="dxa"/>
          </w:tcPr>
          <w:p w14:paraId="433B1A60" w14:textId="77777777" w:rsidR="008069D7" w:rsidRDefault="002B70BA">
            <w:pPr>
              <w:widowControl w:val="0"/>
              <w:jc w:val="center"/>
              <w:rPr>
                <w:rFonts w:ascii="Times New Roman" w:hAnsi="Times New Roman"/>
              </w:rPr>
            </w:pPr>
            <w:r>
              <w:rPr>
                <w:rFonts w:ascii="Times New Roman" w:hAnsi="Times New Roman"/>
              </w:rPr>
              <w:t>College of Education and Behavioral Sciences</w:t>
            </w:r>
          </w:p>
        </w:tc>
        <w:tc>
          <w:tcPr>
            <w:tcW w:w="7920" w:type="dxa"/>
          </w:tcPr>
          <w:p w14:paraId="4D6FBDD9" w14:textId="77777777" w:rsidR="008069D7" w:rsidRDefault="002B70BA">
            <w:pPr>
              <w:widowControl w:val="0"/>
              <w:jc w:val="center"/>
              <w:rPr>
                <w:rFonts w:ascii="Times New Roman" w:hAnsi="Times New Roman"/>
              </w:rPr>
            </w:pPr>
            <w:r>
              <w:rPr>
                <w:rFonts w:ascii="Times New Roman" w:hAnsi="Times New Roman"/>
              </w:rPr>
              <w:t>School of Teacher Education</w:t>
            </w:r>
          </w:p>
        </w:tc>
      </w:tr>
      <w:tr w:rsidR="008069D7" w14:paraId="48E6E622" w14:textId="77777777">
        <w:tc>
          <w:tcPr>
            <w:tcW w:w="14395" w:type="dxa"/>
            <w:gridSpan w:val="2"/>
          </w:tcPr>
          <w:p w14:paraId="079A637A" w14:textId="77777777" w:rsidR="008069D7" w:rsidRDefault="002B70BA">
            <w:pPr>
              <w:widowControl w:val="0"/>
              <w:jc w:val="center"/>
              <w:rPr>
                <w:rFonts w:ascii="Times New Roman" w:hAnsi="Times New Roman"/>
              </w:rPr>
            </w:pPr>
            <w:r>
              <w:rPr>
                <w:rFonts w:ascii="Times New Roman" w:hAnsi="Times New Roman"/>
              </w:rPr>
              <w:t xml:space="preserve">Literacy Education </w:t>
            </w:r>
            <w:proofErr w:type="gramStart"/>
            <w:r>
              <w:rPr>
                <w:rFonts w:ascii="Times New Roman" w:hAnsi="Times New Roman"/>
              </w:rPr>
              <w:t>MAE  (</w:t>
            </w:r>
            <w:proofErr w:type="gramEnd"/>
            <w:r>
              <w:rPr>
                <w:rFonts w:ascii="Times New Roman" w:hAnsi="Times New Roman"/>
              </w:rPr>
              <w:t>044)</w:t>
            </w:r>
          </w:p>
        </w:tc>
      </w:tr>
    </w:tbl>
    <w:p w14:paraId="5D1783A3" w14:textId="77777777" w:rsidR="008069D7" w:rsidRDefault="008069D7"/>
    <w:tbl>
      <w:tblPr>
        <w:tblStyle w:val="afb"/>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8069D7" w14:paraId="31226751" w14:textId="77777777">
        <w:trPr>
          <w:trHeight w:val="140"/>
        </w:trPr>
        <w:tc>
          <w:tcPr>
            <w:tcW w:w="14395" w:type="dxa"/>
            <w:gridSpan w:val="4"/>
            <w:shd w:val="clear" w:color="auto" w:fill="DFDFDF"/>
            <w:tcMar>
              <w:top w:w="0" w:type="dxa"/>
              <w:right w:w="0" w:type="dxa"/>
            </w:tcMar>
          </w:tcPr>
          <w:p w14:paraId="6A21E385" w14:textId="77777777" w:rsidR="008069D7" w:rsidRDefault="002B70BA">
            <w:pPr>
              <w:widowControl w:val="0"/>
              <w:jc w:val="center"/>
              <w:rPr>
                <w:rFonts w:ascii="Times New Roman" w:hAnsi="Times New Roman"/>
                <w:b/>
              </w:rPr>
            </w:pPr>
            <w:r>
              <w:rPr>
                <w:rFonts w:ascii="Times New Roman" w:hAnsi="Times New Roman"/>
                <w:b/>
              </w:rPr>
              <w:t xml:space="preserve">Use this page to list learning outcomes, measurements, and summarize results for your program.  </w:t>
            </w:r>
            <w:r>
              <w:rPr>
                <w:rFonts w:ascii="Times New Roman" w:hAnsi="Times New Roman"/>
                <w:b/>
              </w:rPr>
              <w:t>Detailed information must be completed in the subsequent pages.</w:t>
            </w:r>
          </w:p>
        </w:tc>
      </w:tr>
      <w:tr w:rsidR="008069D7" w14:paraId="1E75E423" w14:textId="77777777">
        <w:trPr>
          <w:trHeight w:val="140"/>
        </w:trPr>
        <w:tc>
          <w:tcPr>
            <w:tcW w:w="14395" w:type="dxa"/>
            <w:gridSpan w:val="4"/>
            <w:shd w:val="clear" w:color="auto" w:fill="auto"/>
            <w:tcMar>
              <w:top w:w="0" w:type="dxa"/>
              <w:right w:w="0" w:type="dxa"/>
            </w:tcMar>
          </w:tcPr>
          <w:p w14:paraId="0FE26DE3" w14:textId="77777777" w:rsidR="008069D7" w:rsidRDefault="002B70BA">
            <w:pPr>
              <w:widowControl w:val="0"/>
              <w:rPr>
                <w:rFonts w:ascii="Times New Roman" w:hAnsi="Times New Roman"/>
              </w:rPr>
            </w:pPr>
            <w:r>
              <w:rPr>
                <w:rFonts w:ascii="Times New Roman" w:hAnsi="Times New Roman"/>
                <w:b/>
              </w:rPr>
              <w:t xml:space="preserve">Student Learning Outcome 1: </w:t>
            </w:r>
            <w:r>
              <w:rPr>
                <w:rFonts w:ascii="Times New Roman" w:hAnsi="Times New Roman"/>
              </w:rPr>
              <w:t xml:space="preserve">Students will develop, select, and administer appropriate formative and summative literacy assessments to identify students’ strengths and areas for growth; determine effectiveness of instruction; and plan differentiated </w:t>
            </w:r>
            <w:proofErr w:type="gramStart"/>
            <w:r>
              <w:rPr>
                <w:rFonts w:ascii="Times New Roman" w:hAnsi="Times New Roman"/>
              </w:rPr>
              <w:t>instruction</w:t>
            </w:r>
            <w:proofErr w:type="gramEnd"/>
          </w:p>
          <w:p w14:paraId="7C9E60AC" w14:textId="77777777" w:rsidR="008069D7" w:rsidRDefault="002B70BA">
            <w:pPr>
              <w:widowControl w:val="0"/>
              <w:rPr>
                <w:rFonts w:ascii="Times New Roman" w:hAnsi="Times New Roman"/>
              </w:rPr>
            </w:pPr>
            <w:r>
              <w:rPr>
                <w:rFonts w:ascii="Times New Roman" w:hAnsi="Times New Roman"/>
              </w:rPr>
              <w:t>to meet the needs of diverse students in the classroom.</w:t>
            </w:r>
          </w:p>
          <w:p w14:paraId="62EFA410" w14:textId="77777777" w:rsidR="008069D7" w:rsidRDefault="008069D7">
            <w:pPr>
              <w:widowControl w:val="0"/>
              <w:rPr>
                <w:rFonts w:ascii="Times New Roman" w:hAnsi="Times New Roman"/>
                <w:b/>
              </w:rPr>
            </w:pPr>
          </w:p>
        </w:tc>
      </w:tr>
      <w:tr w:rsidR="008069D7" w14:paraId="12430A08" w14:textId="77777777">
        <w:trPr>
          <w:trHeight w:val="320"/>
        </w:trPr>
        <w:tc>
          <w:tcPr>
            <w:tcW w:w="1435" w:type="dxa"/>
            <w:shd w:val="clear" w:color="auto" w:fill="auto"/>
            <w:tcMar>
              <w:top w:w="0" w:type="dxa"/>
              <w:right w:w="0" w:type="dxa"/>
            </w:tcMar>
          </w:tcPr>
          <w:p w14:paraId="2BBDE2E4" w14:textId="77777777" w:rsidR="008069D7" w:rsidRDefault="002B70BA">
            <w:pPr>
              <w:widowControl w:val="0"/>
              <w:rPr>
                <w:rFonts w:ascii="Times New Roman" w:hAnsi="Times New Roman"/>
                <w:b/>
                <w:sz w:val="20"/>
                <w:szCs w:val="20"/>
              </w:rPr>
            </w:pPr>
            <w:r>
              <w:rPr>
                <w:rFonts w:ascii="Times New Roman" w:hAnsi="Times New Roman"/>
                <w:b/>
                <w:sz w:val="20"/>
                <w:szCs w:val="20"/>
              </w:rPr>
              <w:t>Instrument 1</w:t>
            </w: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2EB605F1" w14:textId="77777777" w:rsidR="008069D7" w:rsidRDefault="002B70BA">
            <w:pPr>
              <w:spacing w:after="160" w:line="259" w:lineRule="auto"/>
              <w:rPr>
                <w:rFonts w:ascii="Times New Roman" w:hAnsi="Times New Roman"/>
                <w:sz w:val="20"/>
                <w:szCs w:val="20"/>
              </w:rPr>
            </w:pPr>
            <w:r>
              <w:rPr>
                <w:rFonts w:ascii="Times New Roman" w:hAnsi="Times New Roman"/>
                <w:sz w:val="20"/>
                <w:szCs w:val="20"/>
              </w:rPr>
              <w:t xml:space="preserve">Diagnostic Report in LTCY 520: The outcome will be assessed using criterion-based rubrics that </w:t>
            </w:r>
            <w:r>
              <w:rPr>
                <w:rFonts w:ascii="Times New Roman" w:hAnsi="Times New Roman"/>
                <w:sz w:val="20"/>
                <w:szCs w:val="20"/>
              </w:rPr>
              <w:t>distinguish student proficiency in levels 1-4.  It is expected that students demonstrate a proficiency level of at least level 3 to meet the expected outcome.</w:t>
            </w:r>
          </w:p>
        </w:tc>
        <w:tc>
          <w:tcPr>
            <w:tcW w:w="1170" w:type="dxa"/>
            <w:shd w:val="clear" w:color="auto" w:fill="auto"/>
            <w:tcMar>
              <w:top w:w="0" w:type="dxa"/>
              <w:right w:w="0" w:type="dxa"/>
            </w:tcMar>
          </w:tcPr>
          <w:p w14:paraId="180EC279" w14:textId="77777777" w:rsidR="008069D7" w:rsidRDefault="002B70BA">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t>80%</w:t>
            </w:r>
          </w:p>
        </w:tc>
        <w:tc>
          <w:tcPr>
            <w:tcW w:w="1350" w:type="dxa"/>
            <w:shd w:val="clear" w:color="auto" w:fill="auto"/>
            <w:tcMar>
              <w:top w:w="0" w:type="dxa"/>
              <w:right w:w="0" w:type="dxa"/>
            </w:tcMar>
          </w:tcPr>
          <w:p w14:paraId="09476038" w14:textId="77777777" w:rsidR="008069D7" w:rsidRDefault="008069D7">
            <w:pPr>
              <w:widowControl w:val="0"/>
              <w:pBdr>
                <w:top w:val="nil"/>
                <w:left w:val="nil"/>
                <w:bottom w:val="nil"/>
                <w:right w:val="nil"/>
                <w:between w:val="nil"/>
              </w:pBdr>
              <w:spacing w:line="276" w:lineRule="auto"/>
              <w:rPr>
                <w:rFonts w:ascii="Times New Roman" w:hAnsi="Times New Roman"/>
                <w:b/>
                <w:sz w:val="20"/>
                <w:szCs w:val="20"/>
              </w:rPr>
            </w:pPr>
          </w:p>
        </w:tc>
      </w:tr>
      <w:tr w:rsidR="008069D7" w14:paraId="58A28DCF" w14:textId="77777777">
        <w:trPr>
          <w:trHeight w:val="320"/>
        </w:trPr>
        <w:tc>
          <w:tcPr>
            <w:tcW w:w="1435" w:type="dxa"/>
            <w:shd w:val="clear" w:color="auto" w:fill="auto"/>
            <w:tcMar>
              <w:top w:w="0" w:type="dxa"/>
              <w:right w:w="0" w:type="dxa"/>
            </w:tcMar>
          </w:tcPr>
          <w:p w14:paraId="30E48589" w14:textId="77777777" w:rsidR="008069D7" w:rsidRDefault="002B70BA">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49E3AE30" w14:textId="77777777" w:rsidR="008069D7" w:rsidRDefault="008069D7">
            <w:pPr>
              <w:widowControl w:val="0"/>
              <w:rPr>
                <w:rFonts w:ascii="Times New Roman" w:hAnsi="Times New Roman"/>
                <w:b/>
                <w:sz w:val="20"/>
                <w:szCs w:val="20"/>
              </w:rPr>
            </w:pPr>
          </w:p>
          <w:p w14:paraId="3E9E43F9" w14:textId="77777777" w:rsidR="008069D7" w:rsidRDefault="008069D7">
            <w:pPr>
              <w:widowControl w:val="0"/>
              <w:rPr>
                <w:rFonts w:ascii="Times New Roman" w:hAnsi="Times New Roman"/>
                <w:b/>
                <w:sz w:val="20"/>
                <w:szCs w:val="20"/>
              </w:rPr>
            </w:pPr>
          </w:p>
        </w:tc>
      </w:tr>
      <w:tr w:rsidR="008069D7" w14:paraId="2171F05F" w14:textId="77777777">
        <w:trPr>
          <w:trHeight w:val="320"/>
        </w:trPr>
        <w:tc>
          <w:tcPr>
            <w:tcW w:w="1435" w:type="dxa"/>
            <w:shd w:val="clear" w:color="auto" w:fill="auto"/>
            <w:tcMar>
              <w:top w:w="0" w:type="dxa"/>
              <w:right w:w="0" w:type="dxa"/>
            </w:tcMar>
          </w:tcPr>
          <w:p w14:paraId="6F271CAE" w14:textId="77777777" w:rsidR="008069D7" w:rsidRDefault="002B70BA">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4A844149" w14:textId="77777777" w:rsidR="008069D7" w:rsidRDefault="008069D7">
            <w:pPr>
              <w:widowControl w:val="0"/>
              <w:rPr>
                <w:rFonts w:ascii="Times New Roman" w:hAnsi="Times New Roman"/>
                <w:b/>
                <w:sz w:val="20"/>
                <w:szCs w:val="20"/>
              </w:rPr>
            </w:pPr>
          </w:p>
          <w:p w14:paraId="4EC973F2" w14:textId="77777777" w:rsidR="008069D7" w:rsidRDefault="008069D7">
            <w:pPr>
              <w:widowControl w:val="0"/>
              <w:rPr>
                <w:rFonts w:ascii="Times New Roman" w:hAnsi="Times New Roman"/>
                <w:b/>
                <w:sz w:val="20"/>
                <w:szCs w:val="20"/>
              </w:rPr>
            </w:pPr>
          </w:p>
        </w:tc>
      </w:tr>
      <w:tr w:rsidR="008069D7" w14:paraId="49E2FA2E" w14:textId="77777777">
        <w:tc>
          <w:tcPr>
            <w:tcW w:w="11875" w:type="dxa"/>
            <w:gridSpan w:val="2"/>
            <w:shd w:val="clear" w:color="auto" w:fill="auto"/>
            <w:tcMar>
              <w:top w:w="0" w:type="dxa"/>
              <w:right w:w="0" w:type="dxa"/>
            </w:tcMar>
          </w:tcPr>
          <w:p w14:paraId="2B1F1DBE"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Based on your results, circle or highlight whether the </w:t>
            </w:r>
            <w:r>
              <w:rPr>
                <w:rFonts w:ascii="Times New Roman" w:hAnsi="Times New Roman"/>
                <w:b/>
                <w:sz w:val="20"/>
                <w:szCs w:val="20"/>
              </w:rPr>
              <w:t>program met the goal Student Learning Outcome 1.</w:t>
            </w:r>
          </w:p>
          <w:p w14:paraId="63C4C276"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E650ACD"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Met</w:t>
            </w:r>
          </w:p>
        </w:tc>
        <w:tc>
          <w:tcPr>
            <w:tcW w:w="1350" w:type="dxa"/>
            <w:shd w:val="clear" w:color="auto" w:fill="auto"/>
            <w:vAlign w:val="center"/>
          </w:tcPr>
          <w:p w14:paraId="555C1D75" w14:textId="77777777" w:rsidR="008069D7" w:rsidRDefault="002B70BA">
            <w:pPr>
              <w:widowControl w:val="0"/>
              <w:jc w:val="center"/>
              <w:rPr>
                <w:rFonts w:ascii="Times New Roman" w:hAnsi="Times New Roman"/>
                <w:b/>
                <w:sz w:val="20"/>
                <w:szCs w:val="20"/>
                <w:highlight w:val="green"/>
              </w:rPr>
            </w:pPr>
            <w:r>
              <w:rPr>
                <w:rFonts w:ascii="Times New Roman" w:hAnsi="Times New Roman"/>
                <w:b/>
                <w:sz w:val="20"/>
                <w:szCs w:val="20"/>
                <w:highlight w:val="green"/>
              </w:rPr>
              <w:t>Not Met</w:t>
            </w:r>
          </w:p>
        </w:tc>
      </w:tr>
      <w:tr w:rsidR="008069D7" w14:paraId="79DD3351" w14:textId="77777777">
        <w:tc>
          <w:tcPr>
            <w:tcW w:w="14395" w:type="dxa"/>
            <w:gridSpan w:val="4"/>
            <w:shd w:val="clear" w:color="auto" w:fill="auto"/>
            <w:tcMar>
              <w:top w:w="0" w:type="dxa"/>
              <w:right w:w="0" w:type="dxa"/>
            </w:tcMar>
          </w:tcPr>
          <w:p w14:paraId="23A48709" w14:textId="77777777" w:rsidR="008069D7" w:rsidRDefault="002B70BA">
            <w:pPr>
              <w:widowControl w:val="0"/>
              <w:rPr>
                <w:rFonts w:ascii="Times New Roman" w:hAnsi="Times New Roman"/>
                <w:sz w:val="20"/>
                <w:szCs w:val="20"/>
              </w:rPr>
            </w:pPr>
            <w:r>
              <w:rPr>
                <w:rFonts w:ascii="Times New Roman" w:hAnsi="Times New Roman"/>
                <w:b/>
              </w:rPr>
              <w:t xml:space="preserve">Student Learning Outcome 2: </w:t>
            </w:r>
            <w:r>
              <w:rPr>
                <w:rFonts w:ascii="Times New Roman" w:hAnsi="Times New Roman"/>
                <w:sz w:val="20"/>
                <w:szCs w:val="20"/>
              </w:rPr>
              <w:t xml:space="preserve">Students will evaluate how the multiple roles of literacy specialists have evolved and how they are enacted within schools and districts and will be able to analyze their own knowledge and skills in relation to three areas of focus required of the Literacy Specialist. </w:t>
            </w:r>
          </w:p>
        </w:tc>
      </w:tr>
      <w:tr w:rsidR="008069D7" w14:paraId="2DC4C2BD" w14:textId="77777777">
        <w:tc>
          <w:tcPr>
            <w:tcW w:w="1435" w:type="dxa"/>
            <w:shd w:val="clear" w:color="auto" w:fill="auto"/>
            <w:tcMar>
              <w:top w:w="0" w:type="dxa"/>
              <w:right w:w="0" w:type="dxa"/>
            </w:tcMar>
          </w:tcPr>
          <w:p w14:paraId="36069C78"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Instrument 1</w:t>
            </w:r>
          </w:p>
          <w:p w14:paraId="36AD6C9B" w14:textId="77777777" w:rsidR="008069D7" w:rsidRDefault="008069D7">
            <w:pPr>
              <w:widowControl w:val="0"/>
              <w:jc w:val="center"/>
              <w:rPr>
                <w:rFonts w:ascii="Times New Roman" w:hAnsi="Times New Roman"/>
                <w:b/>
                <w:sz w:val="20"/>
                <w:szCs w:val="20"/>
              </w:rPr>
            </w:pP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362C34F3" w14:textId="77777777" w:rsidR="008069D7" w:rsidRDefault="002B70BA">
            <w:pPr>
              <w:spacing w:after="160" w:line="259" w:lineRule="auto"/>
              <w:rPr>
                <w:rFonts w:ascii="Times New Roman" w:hAnsi="Times New Roman"/>
                <w:sz w:val="20"/>
                <w:szCs w:val="20"/>
              </w:rPr>
            </w:pPr>
            <w:r>
              <w:rPr>
                <w:rFonts w:ascii="Times New Roman" w:hAnsi="Times New Roman"/>
                <w:sz w:val="20"/>
                <w:szCs w:val="20"/>
              </w:rPr>
              <w:t>School based Specialized Literacy Professional Reflective Paper-LTCY 532- The outcome will be assessed using criterion-based rubrics that distinguish student proficiency in levels 1-4.  It is expected that students demonstrate a proficiency level of at least level 3 to meet the expected outcomes.</w:t>
            </w:r>
          </w:p>
        </w:tc>
        <w:tc>
          <w:tcPr>
            <w:tcW w:w="1170" w:type="dxa"/>
            <w:shd w:val="clear" w:color="auto" w:fill="auto"/>
          </w:tcPr>
          <w:p w14:paraId="58F8226C" w14:textId="77777777" w:rsidR="008069D7" w:rsidRDefault="002B70BA">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t>100%</w:t>
            </w:r>
          </w:p>
        </w:tc>
        <w:tc>
          <w:tcPr>
            <w:tcW w:w="1350" w:type="dxa"/>
            <w:shd w:val="clear" w:color="auto" w:fill="auto"/>
          </w:tcPr>
          <w:p w14:paraId="424D6266" w14:textId="77777777" w:rsidR="008069D7" w:rsidRDefault="008069D7">
            <w:pPr>
              <w:widowControl w:val="0"/>
              <w:pBdr>
                <w:top w:val="nil"/>
                <w:left w:val="nil"/>
                <w:bottom w:val="nil"/>
                <w:right w:val="nil"/>
                <w:between w:val="nil"/>
              </w:pBdr>
              <w:spacing w:line="276" w:lineRule="auto"/>
              <w:rPr>
                <w:rFonts w:ascii="Times New Roman" w:hAnsi="Times New Roman"/>
                <w:b/>
                <w:sz w:val="20"/>
                <w:szCs w:val="20"/>
              </w:rPr>
            </w:pPr>
          </w:p>
        </w:tc>
      </w:tr>
      <w:tr w:rsidR="008069D7" w14:paraId="3217274F" w14:textId="77777777">
        <w:tc>
          <w:tcPr>
            <w:tcW w:w="1435" w:type="dxa"/>
            <w:shd w:val="clear" w:color="auto" w:fill="auto"/>
            <w:tcMar>
              <w:top w:w="0" w:type="dxa"/>
              <w:right w:w="0" w:type="dxa"/>
            </w:tcMar>
          </w:tcPr>
          <w:p w14:paraId="706FA4C6"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Instrument 2</w:t>
            </w:r>
          </w:p>
          <w:p w14:paraId="06113126" w14:textId="77777777" w:rsidR="008069D7" w:rsidRDefault="008069D7">
            <w:pPr>
              <w:widowControl w:val="0"/>
              <w:jc w:val="center"/>
              <w:rPr>
                <w:rFonts w:ascii="Times New Roman" w:hAnsi="Times New Roman"/>
                <w:b/>
                <w:sz w:val="20"/>
                <w:szCs w:val="20"/>
              </w:rPr>
            </w:pPr>
          </w:p>
        </w:tc>
        <w:tc>
          <w:tcPr>
            <w:tcW w:w="12960" w:type="dxa"/>
            <w:gridSpan w:val="3"/>
            <w:shd w:val="clear" w:color="auto" w:fill="auto"/>
          </w:tcPr>
          <w:p w14:paraId="5C9743F6" w14:textId="77777777" w:rsidR="008069D7" w:rsidRDefault="008069D7">
            <w:pPr>
              <w:widowControl w:val="0"/>
              <w:jc w:val="center"/>
              <w:rPr>
                <w:rFonts w:ascii="Times New Roman" w:hAnsi="Times New Roman"/>
                <w:b/>
                <w:sz w:val="20"/>
                <w:szCs w:val="20"/>
              </w:rPr>
            </w:pPr>
          </w:p>
        </w:tc>
      </w:tr>
      <w:tr w:rsidR="008069D7" w14:paraId="51780F95" w14:textId="77777777">
        <w:tc>
          <w:tcPr>
            <w:tcW w:w="1435" w:type="dxa"/>
            <w:shd w:val="clear" w:color="auto" w:fill="auto"/>
            <w:tcMar>
              <w:top w:w="0" w:type="dxa"/>
              <w:right w:w="0" w:type="dxa"/>
            </w:tcMar>
          </w:tcPr>
          <w:p w14:paraId="3D4BCD9A"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Instrument 3</w:t>
            </w:r>
          </w:p>
          <w:p w14:paraId="201B66DD" w14:textId="77777777" w:rsidR="008069D7" w:rsidRDefault="008069D7">
            <w:pPr>
              <w:widowControl w:val="0"/>
              <w:jc w:val="center"/>
              <w:rPr>
                <w:rFonts w:ascii="Times New Roman" w:hAnsi="Times New Roman"/>
                <w:b/>
                <w:sz w:val="20"/>
                <w:szCs w:val="20"/>
              </w:rPr>
            </w:pPr>
          </w:p>
        </w:tc>
        <w:tc>
          <w:tcPr>
            <w:tcW w:w="12960" w:type="dxa"/>
            <w:gridSpan w:val="3"/>
            <w:shd w:val="clear" w:color="auto" w:fill="auto"/>
          </w:tcPr>
          <w:p w14:paraId="5645DE90" w14:textId="77777777" w:rsidR="008069D7" w:rsidRDefault="008069D7">
            <w:pPr>
              <w:widowControl w:val="0"/>
              <w:jc w:val="center"/>
              <w:rPr>
                <w:rFonts w:ascii="Times New Roman" w:hAnsi="Times New Roman"/>
                <w:b/>
                <w:sz w:val="20"/>
                <w:szCs w:val="20"/>
              </w:rPr>
            </w:pPr>
          </w:p>
        </w:tc>
      </w:tr>
      <w:tr w:rsidR="008069D7" w14:paraId="517A2FB0" w14:textId="77777777">
        <w:tc>
          <w:tcPr>
            <w:tcW w:w="11875" w:type="dxa"/>
            <w:gridSpan w:val="2"/>
            <w:shd w:val="clear" w:color="auto" w:fill="auto"/>
            <w:tcMar>
              <w:top w:w="0" w:type="dxa"/>
              <w:right w:w="0" w:type="dxa"/>
            </w:tcMar>
          </w:tcPr>
          <w:p w14:paraId="05FA95BC" w14:textId="77777777" w:rsidR="008069D7" w:rsidRDefault="002B70BA">
            <w:pPr>
              <w:widowControl w:val="0"/>
              <w:rPr>
                <w:rFonts w:ascii="Times New Roman" w:hAnsi="Times New Roman"/>
                <w:b/>
                <w:sz w:val="20"/>
                <w:szCs w:val="20"/>
              </w:rPr>
            </w:pPr>
            <w:r>
              <w:rPr>
                <w:rFonts w:ascii="Times New Roman" w:hAnsi="Times New Roman"/>
                <w:b/>
                <w:sz w:val="20"/>
                <w:szCs w:val="20"/>
              </w:rPr>
              <w:lastRenderedPageBreak/>
              <w:t>Based on your results, circle or highlight whether the program met the goal Student Learning Outcome 2.</w:t>
            </w:r>
          </w:p>
          <w:p w14:paraId="794EEF29" w14:textId="77777777" w:rsidR="008069D7" w:rsidRDefault="002B70BA">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6439FBFE" w14:textId="77777777" w:rsidR="008069D7" w:rsidRDefault="002B70BA">
            <w:pPr>
              <w:widowControl w:val="0"/>
              <w:jc w:val="center"/>
              <w:rPr>
                <w:rFonts w:ascii="Times New Roman" w:hAnsi="Times New Roman"/>
                <w:b/>
                <w:sz w:val="20"/>
                <w:szCs w:val="20"/>
                <w:highlight w:val="green"/>
              </w:rPr>
            </w:pPr>
            <w:r>
              <w:rPr>
                <w:rFonts w:ascii="Times New Roman" w:hAnsi="Times New Roman"/>
                <w:b/>
                <w:sz w:val="20"/>
                <w:szCs w:val="20"/>
                <w:highlight w:val="green"/>
              </w:rPr>
              <w:t>Met</w:t>
            </w:r>
          </w:p>
        </w:tc>
        <w:tc>
          <w:tcPr>
            <w:tcW w:w="1350" w:type="dxa"/>
            <w:shd w:val="clear" w:color="auto" w:fill="auto"/>
            <w:vAlign w:val="center"/>
          </w:tcPr>
          <w:p w14:paraId="1F85221B"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Not Met</w:t>
            </w:r>
          </w:p>
        </w:tc>
      </w:tr>
      <w:tr w:rsidR="008069D7" w14:paraId="0A11F981" w14:textId="77777777">
        <w:tc>
          <w:tcPr>
            <w:tcW w:w="14395" w:type="dxa"/>
            <w:gridSpan w:val="4"/>
            <w:shd w:val="clear" w:color="auto" w:fill="auto"/>
            <w:tcMar>
              <w:top w:w="0" w:type="dxa"/>
              <w:right w:w="0" w:type="dxa"/>
            </w:tcMar>
          </w:tcPr>
          <w:p w14:paraId="57845086" w14:textId="77777777" w:rsidR="008069D7" w:rsidRDefault="002B70BA">
            <w:pPr>
              <w:widowControl w:val="0"/>
              <w:rPr>
                <w:rFonts w:ascii="Times New Roman" w:hAnsi="Times New Roman"/>
                <w:b/>
              </w:rPr>
            </w:pPr>
            <w:r>
              <w:rPr>
                <w:rFonts w:ascii="Times New Roman" w:hAnsi="Times New Roman"/>
                <w:b/>
              </w:rPr>
              <w:t xml:space="preserve">Student Learning Outcome 3: </w:t>
            </w:r>
            <w:r>
              <w:rPr>
                <w:rFonts w:ascii="Times New Roman" w:hAnsi="Times New Roman"/>
              </w:rPr>
              <w:t xml:space="preserve">Students will develop a plan based on identified </w:t>
            </w:r>
            <w:proofErr w:type="gramStart"/>
            <w:r>
              <w:rPr>
                <w:rFonts w:ascii="Times New Roman" w:hAnsi="Times New Roman"/>
              </w:rPr>
              <w:t>need</w:t>
            </w:r>
            <w:proofErr w:type="gramEnd"/>
            <w:r>
              <w:rPr>
                <w:rFonts w:ascii="Times New Roman" w:hAnsi="Times New Roman"/>
              </w:rPr>
              <w:t xml:space="preserve"> related to the roles of Literacy Specialist and will reflect upon success and areas for growth. </w:t>
            </w:r>
          </w:p>
        </w:tc>
      </w:tr>
      <w:tr w:rsidR="008069D7" w14:paraId="255AD778" w14:textId="77777777">
        <w:tc>
          <w:tcPr>
            <w:tcW w:w="1435" w:type="dxa"/>
            <w:shd w:val="clear" w:color="auto" w:fill="auto"/>
            <w:tcMar>
              <w:top w:w="0" w:type="dxa"/>
              <w:right w:w="0" w:type="dxa"/>
            </w:tcMar>
          </w:tcPr>
          <w:p w14:paraId="6E9D6EA7"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Instrument 1</w:t>
            </w:r>
          </w:p>
          <w:p w14:paraId="28AADDA0" w14:textId="77777777" w:rsidR="008069D7" w:rsidRDefault="008069D7">
            <w:pPr>
              <w:widowControl w:val="0"/>
              <w:jc w:val="center"/>
              <w:rPr>
                <w:rFonts w:ascii="Times New Roman" w:hAnsi="Times New Roman"/>
                <w:b/>
                <w:sz w:val="20"/>
                <w:szCs w:val="20"/>
              </w:rPr>
            </w:pP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3E051E9D" w14:textId="77777777" w:rsidR="008069D7" w:rsidRDefault="002B70BA">
            <w:pPr>
              <w:spacing w:after="160" w:line="259" w:lineRule="auto"/>
              <w:rPr>
                <w:rFonts w:ascii="Times New Roman" w:hAnsi="Times New Roman"/>
                <w:b/>
                <w:sz w:val="20"/>
                <w:szCs w:val="20"/>
              </w:rPr>
            </w:pPr>
            <w:r>
              <w:rPr>
                <w:rFonts w:ascii="Times New Roman" w:hAnsi="Times New Roman"/>
                <w:sz w:val="20"/>
                <w:szCs w:val="20"/>
              </w:rPr>
              <w:t xml:space="preserve">LTCY 695- Literacy Specialist Project: The outcome will be assessed using criterion-based rubric that </w:t>
            </w:r>
            <w:proofErr w:type="gramStart"/>
            <w:r>
              <w:rPr>
                <w:rFonts w:ascii="Times New Roman" w:hAnsi="Times New Roman"/>
                <w:sz w:val="20"/>
                <w:szCs w:val="20"/>
              </w:rPr>
              <w:t>distinguish</w:t>
            </w:r>
            <w:proofErr w:type="gramEnd"/>
            <w:r>
              <w:rPr>
                <w:rFonts w:ascii="Times New Roman" w:hAnsi="Times New Roman"/>
                <w:sz w:val="20"/>
                <w:szCs w:val="20"/>
              </w:rPr>
              <w:t xml:space="preserve"> student proficiency in levels 1-4. </w:t>
            </w:r>
          </w:p>
          <w:p w14:paraId="65743E8E" w14:textId="77777777" w:rsidR="008069D7" w:rsidRDefault="008069D7">
            <w:pPr>
              <w:spacing w:after="160" w:line="259" w:lineRule="auto"/>
              <w:rPr>
                <w:rFonts w:ascii="Times New Roman" w:hAnsi="Times New Roman"/>
                <w:sz w:val="20"/>
                <w:szCs w:val="20"/>
              </w:rPr>
            </w:pPr>
          </w:p>
        </w:tc>
        <w:tc>
          <w:tcPr>
            <w:tcW w:w="1170" w:type="dxa"/>
            <w:shd w:val="clear" w:color="auto" w:fill="auto"/>
          </w:tcPr>
          <w:p w14:paraId="3790BF67" w14:textId="77777777" w:rsidR="008069D7" w:rsidRDefault="002B70BA">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t>100%</w:t>
            </w:r>
          </w:p>
        </w:tc>
        <w:tc>
          <w:tcPr>
            <w:tcW w:w="1350" w:type="dxa"/>
            <w:shd w:val="clear" w:color="auto" w:fill="auto"/>
          </w:tcPr>
          <w:p w14:paraId="470BA8E3" w14:textId="77777777" w:rsidR="008069D7" w:rsidRDefault="008069D7">
            <w:pPr>
              <w:widowControl w:val="0"/>
              <w:pBdr>
                <w:top w:val="nil"/>
                <w:left w:val="nil"/>
                <w:bottom w:val="nil"/>
                <w:right w:val="nil"/>
                <w:between w:val="nil"/>
              </w:pBdr>
              <w:spacing w:line="276" w:lineRule="auto"/>
              <w:rPr>
                <w:rFonts w:ascii="Times New Roman" w:hAnsi="Times New Roman"/>
                <w:b/>
                <w:sz w:val="20"/>
                <w:szCs w:val="20"/>
              </w:rPr>
            </w:pPr>
          </w:p>
        </w:tc>
      </w:tr>
      <w:tr w:rsidR="008069D7" w14:paraId="528D2351" w14:textId="77777777">
        <w:tc>
          <w:tcPr>
            <w:tcW w:w="1435" w:type="dxa"/>
            <w:shd w:val="clear" w:color="auto" w:fill="auto"/>
            <w:tcMar>
              <w:top w:w="0" w:type="dxa"/>
              <w:right w:w="0" w:type="dxa"/>
            </w:tcMar>
          </w:tcPr>
          <w:p w14:paraId="2908E99E"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Instrument 2</w:t>
            </w:r>
          </w:p>
          <w:p w14:paraId="55F70FC4" w14:textId="77777777" w:rsidR="008069D7" w:rsidRDefault="008069D7">
            <w:pPr>
              <w:widowControl w:val="0"/>
              <w:jc w:val="center"/>
              <w:rPr>
                <w:rFonts w:ascii="Times New Roman" w:hAnsi="Times New Roman"/>
                <w:b/>
                <w:sz w:val="20"/>
                <w:szCs w:val="20"/>
              </w:rPr>
            </w:pPr>
          </w:p>
        </w:tc>
        <w:tc>
          <w:tcPr>
            <w:tcW w:w="12960" w:type="dxa"/>
            <w:gridSpan w:val="3"/>
            <w:shd w:val="clear" w:color="auto" w:fill="auto"/>
          </w:tcPr>
          <w:p w14:paraId="0224A2FB" w14:textId="77777777" w:rsidR="008069D7" w:rsidRDefault="008069D7">
            <w:pPr>
              <w:widowControl w:val="0"/>
              <w:jc w:val="center"/>
              <w:rPr>
                <w:rFonts w:ascii="Times New Roman" w:hAnsi="Times New Roman"/>
                <w:b/>
                <w:sz w:val="20"/>
                <w:szCs w:val="20"/>
              </w:rPr>
            </w:pPr>
          </w:p>
        </w:tc>
      </w:tr>
      <w:tr w:rsidR="008069D7" w14:paraId="11C9DD54" w14:textId="77777777">
        <w:tc>
          <w:tcPr>
            <w:tcW w:w="1435" w:type="dxa"/>
            <w:shd w:val="clear" w:color="auto" w:fill="auto"/>
            <w:tcMar>
              <w:top w:w="0" w:type="dxa"/>
              <w:right w:w="0" w:type="dxa"/>
            </w:tcMar>
          </w:tcPr>
          <w:p w14:paraId="0B90B3BF"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494C5E48" w14:textId="77777777" w:rsidR="008069D7" w:rsidRDefault="008069D7">
            <w:pPr>
              <w:widowControl w:val="0"/>
              <w:jc w:val="center"/>
              <w:rPr>
                <w:rFonts w:ascii="Times New Roman" w:hAnsi="Times New Roman"/>
                <w:b/>
                <w:sz w:val="20"/>
                <w:szCs w:val="20"/>
              </w:rPr>
            </w:pPr>
          </w:p>
        </w:tc>
      </w:tr>
      <w:tr w:rsidR="008069D7" w14:paraId="06E4A7F2" w14:textId="77777777">
        <w:tc>
          <w:tcPr>
            <w:tcW w:w="11875" w:type="dxa"/>
            <w:gridSpan w:val="2"/>
            <w:shd w:val="clear" w:color="auto" w:fill="auto"/>
            <w:tcMar>
              <w:top w:w="0" w:type="dxa"/>
              <w:right w:w="0" w:type="dxa"/>
            </w:tcMar>
          </w:tcPr>
          <w:p w14:paraId="083CABF2" w14:textId="77777777" w:rsidR="008069D7" w:rsidRDefault="002B70BA">
            <w:pPr>
              <w:widowControl w:val="0"/>
              <w:rPr>
                <w:rFonts w:ascii="Times New Roman" w:hAnsi="Times New Roman"/>
                <w:b/>
                <w:sz w:val="20"/>
                <w:szCs w:val="20"/>
                <w:highlight w:val="green"/>
              </w:rPr>
            </w:pPr>
            <w:r>
              <w:rPr>
                <w:rFonts w:ascii="Times New Roman" w:hAnsi="Times New Roman"/>
                <w:b/>
                <w:sz w:val="20"/>
                <w:szCs w:val="20"/>
                <w:highlight w:val="green"/>
              </w:rPr>
              <w:t>Based on your results, circle or highlight whether the program met the goal Student Learning Outcome 3.</w:t>
            </w:r>
          </w:p>
          <w:p w14:paraId="1A9D20E2" w14:textId="77777777" w:rsidR="008069D7" w:rsidRDefault="002B70BA">
            <w:pPr>
              <w:widowControl w:val="0"/>
              <w:jc w:val="center"/>
              <w:rPr>
                <w:rFonts w:ascii="Times New Roman" w:hAnsi="Times New Roman"/>
                <w:b/>
                <w:sz w:val="20"/>
                <w:szCs w:val="20"/>
                <w:highlight w:val="green"/>
              </w:rPr>
            </w:pPr>
            <w:r>
              <w:rPr>
                <w:rFonts w:ascii="Times New Roman" w:hAnsi="Times New Roman"/>
                <w:b/>
                <w:sz w:val="20"/>
                <w:szCs w:val="20"/>
                <w:highlight w:val="green"/>
              </w:rPr>
              <w:t xml:space="preserve"> </w:t>
            </w:r>
          </w:p>
        </w:tc>
        <w:tc>
          <w:tcPr>
            <w:tcW w:w="1170" w:type="dxa"/>
            <w:shd w:val="clear" w:color="auto" w:fill="auto"/>
            <w:vAlign w:val="center"/>
          </w:tcPr>
          <w:p w14:paraId="190339E6" w14:textId="77777777" w:rsidR="008069D7" w:rsidRDefault="002B70BA">
            <w:pPr>
              <w:widowControl w:val="0"/>
              <w:jc w:val="center"/>
              <w:rPr>
                <w:rFonts w:ascii="Times New Roman" w:hAnsi="Times New Roman"/>
                <w:b/>
                <w:sz w:val="20"/>
                <w:szCs w:val="20"/>
                <w:highlight w:val="green"/>
              </w:rPr>
            </w:pPr>
            <w:r>
              <w:rPr>
                <w:rFonts w:ascii="Times New Roman" w:hAnsi="Times New Roman"/>
                <w:b/>
                <w:sz w:val="20"/>
                <w:szCs w:val="20"/>
                <w:highlight w:val="green"/>
              </w:rPr>
              <w:t>Met</w:t>
            </w:r>
          </w:p>
        </w:tc>
        <w:tc>
          <w:tcPr>
            <w:tcW w:w="1350" w:type="dxa"/>
            <w:shd w:val="clear" w:color="auto" w:fill="auto"/>
            <w:vAlign w:val="center"/>
          </w:tcPr>
          <w:p w14:paraId="2BD0DE15"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Not Met</w:t>
            </w:r>
          </w:p>
        </w:tc>
      </w:tr>
      <w:tr w:rsidR="008069D7" w14:paraId="111FB67D" w14:textId="77777777">
        <w:tc>
          <w:tcPr>
            <w:tcW w:w="14395" w:type="dxa"/>
            <w:gridSpan w:val="4"/>
            <w:shd w:val="clear" w:color="auto" w:fill="auto"/>
            <w:tcMar>
              <w:top w:w="0" w:type="dxa"/>
              <w:right w:w="0" w:type="dxa"/>
            </w:tcMar>
          </w:tcPr>
          <w:p w14:paraId="0D0B9A00" w14:textId="77777777" w:rsidR="008069D7" w:rsidRDefault="002B70BA">
            <w:pPr>
              <w:widowControl w:val="0"/>
              <w:rPr>
                <w:rFonts w:ascii="Times New Roman" w:hAnsi="Times New Roman"/>
                <w:b/>
                <w:sz w:val="20"/>
                <w:szCs w:val="20"/>
              </w:rPr>
            </w:pPr>
            <w:r>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8069D7" w14:paraId="1AC712B7" w14:textId="77777777">
        <w:tc>
          <w:tcPr>
            <w:tcW w:w="14395" w:type="dxa"/>
            <w:gridSpan w:val="4"/>
            <w:shd w:val="clear" w:color="auto" w:fill="auto"/>
            <w:tcMar>
              <w:top w:w="0" w:type="dxa"/>
              <w:right w:w="0" w:type="dxa"/>
            </w:tcMar>
          </w:tcPr>
          <w:p w14:paraId="08A88DA4" w14:textId="77777777" w:rsidR="008069D7" w:rsidRDefault="008069D7">
            <w:pPr>
              <w:jc w:val="both"/>
              <w:rPr>
                <w:rFonts w:ascii="Times New Roman" w:hAnsi="Times New Roman"/>
                <w:sz w:val="20"/>
                <w:szCs w:val="20"/>
              </w:rPr>
            </w:pPr>
          </w:p>
          <w:p w14:paraId="454E70D8" w14:textId="77777777" w:rsidR="008069D7" w:rsidRDefault="002B70BA">
            <w:pPr>
              <w:jc w:val="both"/>
              <w:rPr>
                <w:rFonts w:ascii="Times New Roman" w:hAnsi="Times New Roman"/>
                <w:sz w:val="20"/>
                <w:szCs w:val="20"/>
              </w:rPr>
            </w:pPr>
            <w:r>
              <w:rPr>
                <w:rFonts w:ascii="Times New Roman" w:hAnsi="Times New Roman"/>
                <w:sz w:val="20"/>
                <w:szCs w:val="20"/>
              </w:rPr>
              <w:t xml:space="preserve">Three assessments are included in this summary: the Diagnostic Report (LTCY 520), School based Specialized Literacy </w:t>
            </w:r>
            <w:r>
              <w:rPr>
                <w:rFonts w:ascii="Times New Roman" w:hAnsi="Times New Roman"/>
                <w:sz w:val="20"/>
                <w:szCs w:val="20"/>
              </w:rPr>
              <w:t>Professional Reflective Paper (LTCY 532), and the Literacy Specialist Project (LTCY 695).  Due to student illness, there is one assessment for which the goal was not met.  These students struggled throughout the course and were provided many opportunities to make up assignments, but ultimately were not able to complete the assessment.  The assessment will remain in place for future semesters, as all students who did complete the semester and thus, the assessment were successful in meeting a score of 4. Goal</w:t>
            </w:r>
            <w:r>
              <w:rPr>
                <w:rFonts w:ascii="Times New Roman" w:hAnsi="Times New Roman"/>
                <w:sz w:val="20"/>
                <w:szCs w:val="20"/>
              </w:rPr>
              <w:t>s for Student Learning Outcomes 2 and 3 were met. This report is the first to reflect the revised Literacy Education MAE, which leads to the Literacy Specialist endorsement.  Based on the success and high levels of competency of students, these assessments will be used in the future to further evaluate the success of the program and our students.</w:t>
            </w:r>
          </w:p>
          <w:p w14:paraId="6D4BE502" w14:textId="77777777" w:rsidR="008069D7" w:rsidRDefault="008069D7">
            <w:pPr>
              <w:jc w:val="both"/>
              <w:rPr>
                <w:rFonts w:ascii="Times New Roman" w:hAnsi="Times New Roman"/>
                <w:sz w:val="20"/>
                <w:szCs w:val="20"/>
              </w:rPr>
            </w:pPr>
          </w:p>
          <w:p w14:paraId="139D7610" w14:textId="77777777" w:rsidR="008069D7" w:rsidRDefault="008069D7">
            <w:pPr>
              <w:jc w:val="both"/>
              <w:rPr>
                <w:rFonts w:ascii="Times New Roman" w:hAnsi="Times New Roman"/>
                <w:sz w:val="20"/>
                <w:szCs w:val="20"/>
              </w:rPr>
            </w:pPr>
          </w:p>
        </w:tc>
      </w:tr>
    </w:tbl>
    <w:p w14:paraId="6225B438" w14:textId="77777777" w:rsidR="008069D7" w:rsidRDefault="002B70BA">
      <w:r>
        <w:br w:type="page"/>
      </w:r>
    </w:p>
    <w:p w14:paraId="5B7FBBF5" w14:textId="77777777" w:rsidR="008069D7" w:rsidRDefault="008069D7"/>
    <w:p w14:paraId="4E5A8A42" w14:textId="77777777" w:rsidR="008069D7" w:rsidRDefault="008069D7"/>
    <w:tbl>
      <w:tblPr>
        <w:tblStyle w:val="afc"/>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2788"/>
        <w:gridCol w:w="90"/>
        <w:gridCol w:w="3959"/>
        <w:gridCol w:w="90"/>
        <w:gridCol w:w="3509"/>
        <w:gridCol w:w="1350"/>
        <w:gridCol w:w="1170"/>
      </w:tblGrid>
      <w:tr w:rsidR="008069D7" w14:paraId="25A8E446" w14:textId="77777777">
        <w:trPr>
          <w:trHeight w:val="140"/>
        </w:trPr>
        <w:tc>
          <w:tcPr>
            <w:tcW w:w="14395" w:type="dxa"/>
            <w:gridSpan w:val="8"/>
            <w:shd w:val="clear" w:color="auto" w:fill="E6E6E6"/>
            <w:tcMar>
              <w:top w:w="0" w:type="dxa"/>
              <w:right w:w="0" w:type="dxa"/>
            </w:tcMar>
          </w:tcPr>
          <w:p w14:paraId="0276E12B" w14:textId="77777777" w:rsidR="008069D7" w:rsidRDefault="002B70BA">
            <w:pPr>
              <w:widowControl w:val="0"/>
              <w:jc w:val="center"/>
              <w:rPr>
                <w:rFonts w:ascii="Times New Roman" w:hAnsi="Times New Roman"/>
                <w:b/>
              </w:rPr>
            </w:pPr>
            <w:r>
              <w:rPr>
                <w:rFonts w:ascii="Times New Roman" w:hAnsi="Times New Roman"/>
                <w:b/>
              </w:rPr>
              <w:t>Student Learning Outcome 1</w:t>
            </w:r>
          </w:p>
        </w:tc>
      </w:tr>
      <w:tr w:rsidR="008069D7" w14:paraId="5DC28D57" w14:textId="77777777">
        <w:trPr>
          <w:trHeight w:val="320"/>
        </w:trPr>
        <w:tc>
          <w:tcPr>
            <w:tcW w:w="1439" w:type="dxa"/>
            <w:tcBorders>
              <w:bottom w:val="single" w:sz="4" w:space="0" w:color="000000"/>
            </w:tcBorders>
            <w:shd w:val="clear" w:color="auto" w:fill="auto"/>
            <w:tcMar>
              <w:top w:w="0" w:type="dxa"/>
              <w:right w:w="0" w:type="dxa"/>
            </w:tcMar>
          </w:tcPr>
          <w:p w14:paraId="5B4A0701" w14:textId="77777777" w:rsidR="008069D7" w:rsidRDefault="002B70BA">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2956" w:type="dxa"/>
            <w:gridSpan w:val="7"/>
            <w:tcBorders>
              <w:bottom w:val="single" w:sz="4" w:space="0" w:color="000000"/>
            </w:tcBorders>
            <w:shd w:val="clear" w:color="auto" w:fill="auto"/>
            <w:tcMar>
              <w:top w:w="0" w:type="dxa"/>
              <w:right w:w="0" w:type="dxa"/>
            </w:tcMar>
          </w:tcPr>
          <w:p w14:paraId="41FB9D56" w14:textId="77777777" w:rsidR="008069D7" w:rsidRDefault="002B70BA">
            <w:pPr>
              <w:widowControl w:val="0"/>
              <w:rPr>
                <w:rFonts w:ascii="Times New Roman" w:hAnsi="Times New Roman"/>
              </w:rPr>
            </w:pPr>
            <w:r>
              <w:rPr>
                <w:rFonts w:ascii="Times New Roman" w:hAnsi="Times New Roman"/>
              </w:rPr>
              <w:t xml:space="preserve">Students will be able to develop, select, and administer appropriate formative and summative </w:t>
            </w:r>
            <w:r>
              <w:rPr>
                <w:rFonts w:ascii="Times New Roman" w:hAnsi="Times New Roman"/>
              </w:rPr>
              <w:t xml:space="preserve">literacy assessments to identify students’ strengths and areas for growth; determine effectiveness of instruction; and plan differentiated </w:t>
            </w:r>
            <w:proofErr w:type="gramStart"/>
            <w:r>
              <w:rPr>
                <w:rFonts w:ascii="Times New Roman" w:hAnsi="Times New Roman"/>
              </w:rPr>
              <w:t>instruction</w:t>
            </w:r>
            <w:proofErr w:type="gramEnd"/>
          </w:p>
          <w:p w14:paraId="6CCFBC43" w14:textId="77777777" w:rsidR="008069D7" w:rsidRDefault="002B70BA">
            <w:pPr>
              <w:widowControl w:val="0"/>
              <w:rPr>
                <w:rFonts w:ascii="Times New Roman" w:hAnsi="Times New Roman"/>
              </w:rPr>
            </w:pPr>
            <w:r>
              <w:rPr>
                <w:rFonts w:ascii="Times New Roman" w:hAnsi="Times New Roman"/>
              </w:rPr>
              <w:t>to meet the needs of diverse students in the classroom.</w:t>
            </w:r>
          </w:p>
          <w:p w14:paraId="7876563D" w14:textId="77777777" w:rsidR="008069D7" w:rsidRDefault="008069D7">
            <w:pPr>
              <w:widowControl w:val="0"/>
              <w:rPr>
                <w:rFonts w:ascii="Times New Roman" w:hAnsi="Times New Roman"/>
                <w:b/>
              </w:rPr>
            </w:pPr>
          </w:p>
          <w:p w14:paraId="6ED764C2" w14:textId="77777777" w:rsidR="008069D7" w:rsidRDefault="008069D7">
            <w:pPr>
              <w:widowControl w:val="0"/>
              <w:rPr>
                <w:rFonts w:ascii="Times New Roman" w:hAnsi="Times New Roman"/>
              </w:rPr>
            </w:pPr>
          </w:p>
          <w:p w14:paraId="58415764" w14:textId="77777777" w:rsidR="008069D7" w:rsidRDefault="008069D7">
            <w:pPr>
              <w:widowControl w:val="0"/>
              <w:rPr>
                <w:rFonts w:ascii="Times New Roman" w:hAnsi="Times New Roman"/>
                <w:b/>
              </w:rPr>
            </w:pPr>
          </w:p>
        </w:tc>
      </w:tr>
      <w:sdt>
        <w:sdtPr>
          <w:tag w:val="goog_rdk_0"/>
          <w:id w:val="196513611"/>
        </w:sdtPr>
        <w:sdtEndPr/>
        <w:sdtContent>
          <w:tr w:rsidR="008069D7" w14:paraId="4355B605" w14:textId="77777777" w:rsidTr="002B70BA">
            <w:trPr>
              <w:trHeight w:val="971"/>
            </w:trPr>
            <w:tc>
              <w:tcPr>
                <w:tcW w:w="1439" w:type="dxa"/>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
              <w:p w14:paraId="0BB51FAC" w14:textId="77777777" w:rsidR="008069D7" w:rsidRDefault="002B70BA">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3E8CAD86" w14:textId="77777777" w:rsidR="008069D7" w:rsidRDefault="008069D7">
                <w:pPr>
                  <w:widowControl w:val="0"/>
                  <w:rPr>
                    <w:rFonts w:ascii="Times New Roman" w:hAnsi="Times New Roman"/>
                    <w:sz w:val="20"/>
                    <w:szCs w:val="20"/>
                  </w:rPr>
                </w:pPr>
              </w:p>
              <w:p w14:paraId="35E9D5AE" w14:textId="77777777" w:rsidR="008069D7" w:rsidRDefault="008069D7">
                <w:pPr>
                  <w:widowControl w:val="0"/>
                  <w:rPr>
                    <w:rFonts w:ascii="Times New Roman" w:hAnsi="Times New Roman"/>
                    <w:b/>
                    <w:sz w:val="20"/>
                    <w:szCs w:val="20"/>
                  </w:rPr>
                </w:pPr>
              </w:p>
            </w:tc>
            <w:tc>
              <w:tcPr>
                <w:tcW w:w="12956" w:type="dxa"/>
                <w:gridSpan w:val="7"/>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
              <w:p w14:paraId="66B7528B" w14:textId="77777777" w:rsidR="008069D7" w:rsidRDefault="002B70BA">
                <w:pPr>
                  <w:widowControl w:val="0"/>
                  <w:rPr>
                    <w:rFonts w:ascii="Times New Roman" w:hAnsi="Times New Roman"/>
                    <w:sz w:val="20"/>
                    <w:szCs w:val="20"/>
                  </w:rPr>
                </w:pPr>
                <w:r>
                  <w:rPr>
                    <w:rFonts w:ascii="Times New Roman" w:hAnsi="Times New Roman"/>
                    <w:sz w:val="20"/>
                    <w:szCs w:val="20"/>
                  </w:rPr>
                  <w:t xml:space="preserve">Students complete a Diagnostic Report on their client from coursework in the WKU Literacy Clinic. This includes data analysis and interpretation on student assessment results and plans for instruction based upon those results and readings from class regarding best practices in literacy education and remediation. </w:t>
                </w:r>
              </w:p>
              <w:p w14:paraId="21E692A3" w14:textId="77777777" w:rsidR="008069D7" w:rsidRDefault="008069D7">
                <w:pPr>
                  <w:rPr>
                    <w:rFonts w:ascii="Times New Roman" w:hAnsi="Times New Roman"/>
                    <w:color w:val="767171"/>
                    <w:sz w:val="20"/>
                    <w:szCs w:val="20"/>
                  </w:rPr>
                </w:pPr>
              </w:p>
              <w:p w14:paraId="25943F86" w14:textId="77777777" w:rsidR="008069D7" w:rsidRDefault="008069D7">
                <w:pPr>
                  <w:rPr>
                    <w:rFonts w:ascii="Times New Roman" w:hAnsi="Times New Roman"/>
                    <w:color w:val="767171"/>
                    <w:sz w:val="20"/>
                    <w:szCs w:val="20"/>
                  </w:rPr>
                </w:pPr>
              </w:p>
            </w:tc>
          </w:tr>
        </w:sdtContent>
      </w:sdt>
      <w:tr w:rsidR="008069D7" w14:paraId="64C240C8" w14:textId="77777777">
        <w:tc>
          <w:tcPr>
            <w:tcW w:w="1439" w:type="dxa"/>
            <w:tcBorders>
              <w:left w:val="single" w:sz="4" w:space="0" w:color="000000"/>
            </w:tcBorders>
            <w:shd w:val="clear" w:color="auto" w:fill="DFDFDF"/>
            <w:tcMar>
              <w:top w:w="0" w:type="dxa"/>
              <w:right w:w="0" w:type="dxa"/>
            </w:tcMar>
          </w:tcPr>
          <w:p w14:paraId="4A34BC73"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tc>
        <w:tc>
          <w:tcPr>
            <w:tcW w:w="12956" w:type="dxa"/>
            <w:gridSpan w:val="7"/>
            <w:tcBorders>
              <w:right w:val="single" w:sz="4" w:space="0" w:color="000000"/>
            </w:tcBorders>
            <w:shd w:val="clear" w:color="auto" w:fill="DFDFDF"/>
            <w:tcMar>
              <w:top w:w="0" w:type="dxa"/>
              <w:right w:w="0" w:type="dxa"/>
            </w:tcMar>
          </w:tcPr>
          <w:p w14:paraId="642E716D" w14:textId="77777777" w:rsidR="008069D7" w:rsidRDefault="002B70BA">
            <w:pPr>
              <w:widowControl w:val="0"/>
              <w:rPr>
                <w:rFonts w:ascii="Arial" w:eastAsia="Arial" w:hAnsi="Arial" w:cs="Arial"/>
                <w:sz w:val="20"/>
                <w:szCs w:val="20"/>
              </w:rPr>
            </w:pPr>
            <w:r>
              <w:rPr>
                <w:rFonts w:ascii="Times New Roman" w:hAnsi="Times New Roman"/>
                <w:sz w:val="20"/>
                <w:szCs w:val="20"/>
              </w:rPr>
              <w:t>The Diagnostic Report requires students to analyze student assessment data, interpret meaning of scores, and make hypotheses based on data to inform instruction. Graduate students working with striving readers in the WKU Literacy Clinic complete this report and must be successful to continue in the Literacy Education MAE. The goal is that 90% of students score 3 or better on the rubric shared below.  In addition, students’ performance on each individual dimension is evaluated for detailed analysis.  Student</w:t>
            </w:r>
            <w:r>
              <w:rPr>
                <w:rFonts w:ascii="Times New Roman" w:hAnsi="Times New Roman"/>
                <w:sz w:val="20"/>
                <w:szCs w:val="20"/>
              </w:rPr>
              <w:t xml:space="preserve">s should perform at least 3 on each individual criterion. </w:t>
            </w:r>
          </w:p>
        </w:tc>
      </w:tr>
      <w:tr w:rsidR="008069D7" w14:paraId="3812E022" w14:textId="77777777">
        <w:tc>
          <w:tcPr>
            <w:tcW w:w="4317" w:type="dxa"/>
            <w:gridSpan w:val="3"/>
            <w:tcBorders>
              <w:left w:val="single" w:sz="4" w:space="0" w:color="000000"/>
              <w:bottom w:val="single" w:sz="4" w:space="0" w:color="000000"/>
            </w:tcBorders>
            <w:shd w:val="clear" w:color="auto" w:fill="DFDFDF"/>
            <w:tcMar>
              <w:top w:w="0" w:type="dxa"/>
              <w:right w:w="0" w:type="dxa"/>
            </w:tcMar>
          </w:tcPr>
          <w:p w14:paraId="0B3C1EDD" w14:textId="77777777" w:rsidR="008069D7" w:rsidRDefault="002B70BA">
            <w:pPr>
              <w:widowControl w:val="0"/>
              <w:rPr>
                <w:rFonts w:ascii="Times New Roman" w:hAnsi="Times New Roman"/>
                <w:b/>
                <w:sz w:val="20"/>
                <w:szCs w:val="20"/>
              </w:rPr>
            </w:pPr>
            <w:r>
              <w:rPr>
                <w:rFonts w:ascii="Times New Roman" w:hAnsi="Times New Roman"/>
                <w:b/>
                <w:sz w:val="20"/>
                <w:szCs w:val="20"/>
              </w:rPr>
              <w:t>Program Success Target for this Measurement</w:t>
            </w:r>
          </w:p>
          <w:p w14:paraId="1C78AE79" w14:textId="77777777" w:rsidR="008069D7" w:rsidRDefault="008069D7">
            <w:pPr>
              <w:widowControl w:val="0"/>
              <w:rPr>
                <w:rFonts w:ascii="Times New Roman" w:hAnsi="Times New Roman"/>
                <w:sz w:val="20"/>
                <w:szCs w:val="20"/>
              </w:rPr>
            </w:pPr>
          </w:p>
          <w:p w14:paraId="5CCA158C" w14:textId="77777777" w:rsidR="008069D7" w:rsidRDefault="008069D7">
            <w:pPr>
              <w:widowControl w:val="0"/>
              <w:rPr>
                <w:rFonts w:ascii="Times New Roman" w:hAnsi="Times New Roman"/>
                <w:sz w:val="20"/>
                <w:szCs w:val="20"/>
              </w:rPr>
            </w:pPr>
          </w:p>
        </w:tc>
        <w:tc>
          <w:tcPr>
            <w:tcW w:w="4049" w:type="dxa"/>
            <w:gridSpan w:val="2"/>
            <w:tcBorders>
              <w:bottom w:val="single" w:sz="4" w:space="0" w:color="000000"/>
            </w:tcBorders>
            <w:shd w:val="clear" w:color="auto" w:fill="DFDFDF"/>
          </w:tcPr>
          <w:p w14:paraId="4FA98189" w14:textId="77777777" w:rsidR="008069D7" w:rsidRDefault="002B70BA">
            <w:pPr>
              <w:widowControl w:val="0"/>
              <w:rPr>
                <w:rFonts w:ascii="Times New Roman" w:hAnsi="Times New Roman"/>
                <w:sz w:val="20"/>
                <w:szCs w:val="20"/>
              </w:rPr>
            </w:pPr>
            <w:r>
              <w:rPr>
                <w:rFonts w:ascii="Times New Roman" w:hAnsi="Times New Roman"/>
                <w:sz w:val="20"/>
                <w:szCs w:val="20"/>
              </w:rPr>
              <w:t>90% of students successfully complete the project at Level 3 or higher in each area of the rubric that is applicable to their project</w:t>
            </w:r>
          </w:p>
        </w:tc>
        <w:tc>
          <w:tcPr>
            <w:tcW w:w="3509" w:type="dxa"/>
            <w:tcBorders>
              <w:bottom w:val="single" w:sz="4" w:space="0" w:color="000000"/>
            </w:tcBorders>
            <w:shd w:val="clear" w:color="auto" w:fill="DFDFDF"/>
            <w:tcMar>
              <w:top w:w="0" w:type="dxa"/>
              <w:right w:w="0" w:type="dxa"/>
            </w:tcMar>
          </w:tcPr>
          <w:p w14:paraId="34DB5144" w14:textId="77777777" w:rsidR="008069D7" w:rsidRDefault="002B70BA">
            <w:pPr>
              <w:widowControl w:val="0"/>
              <w:jc w:val="right"/>
              <w:rPr>
                <w:rFonts w:ascii="Times New Roman" w:hAnsi="Times New Roman"/>
                <w:b/>
                <w:sz w:val="20"/>
                <w:szCs w:val="20"/>
              </w:rPr>
            </w:pPr>
            <w:r>
              <w:rPr>
                <w:rFonts w:ascii="Times New Roman" w:hAnsi="Times New Roman"/>
                <w:b/>
                <w:sz w:val="20"/>
                <w:szCs w:val="20"/>
              </w:rPr>
              <w:t xml:space="preserve">Percent of </w:t>
            </w:r>
            <w:r>
              <w:rPr>
                <w:rFonts w:ascii="Times New Roman" w:hAnsi="Times New Roman"/>
                <w:b/>
                <w:sz w:val="20"/>
                <w:szCs w:val="20"/>
              </w:rPr>
              <w:t>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5CC97824" w14:textId="77777777" w:rsidR="008069D7" w:rsidRDefault="002B70BA">
            <w:pPr>
              <w:widowControl w:val="0"/>
              <w:ind w:right="180"/>
              <w:rPr>
                <w:rFonts w:ascii="Times New Roman" w:hAnsi="Times New Roman"/>
                <w:color w:val="767171"/>
                <w:sz w:val="20"/>
                <w:szCs w:val="20"/>
              </w:rPr>
            </w:pPr>
            <w:r>
              <w:rPr>
                <w:rFonts w:ascii="Times New Roman" w:hAnsi="Times New Roman"/>
                <w:sz w:val="20"/>
                <w:szCs w:val="20"/>
              </w:rPr>
              <w:t xml:space="preserve">80% </w:t>
            </w:r>
          </w:p>
        </w:tc>
      </w:tr>
      <w:tr w:rsidR="008069D7" w14:paraId="63CE8F21" w14:textId="77777777">
        <w:trPr>
          <w:trHeight w:val="1360"/>
        </w:trPr>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472D5723"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Methods </w:t>
            </w:r>
          </w:p>
        </w:tc>
        <w:tc>
          <w:tcPr>
            <w:tcW w:w="12956"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3174AAF0" w14:textId="77777777" w:rsidR="008069D7" w:rsidRDefault="002B70BA">
            <w:pPr>
              <w:widowControl w:val="0"/>
              <w:rPr>
                <w:rFonts w:ascii="Times New Roman" w:hAnsi="Times New Roman"/>
                <w:sz w:val="20"/>
                <w:szCs w:val="20"/>
              </w:rPr>
            </w:pPr>
            <w:r>
              <w:rPr>
                <w:rFonts w:ascii="Times New Roman" w:hAnsi="Times New Roman"/>
                <w:color w:val="000000"/>
                <w:sz w:val="20"/>
                <w:szCs w:val="20"/>
              </w:rPr>
              <w:t xml:space="preserve">Each student in the Literacy MAE completes this assignment at the end of the Literacy 520 course, which involves tutoring a struggling reader.  Students submit diagnostic </w:t>
            </w:r>
            <w:proofErr w:type="gramStart"/>
            <w:r>
              <w:rPr>
                <w:rFonts w:ascii="Times New Roman" w:hAnsi="Times New Roman"/>
                <w:color w:val="000000"/>
                <w:sz w:val="20"/>
                <w:szCs w:val="20"/>
              </w:rPr>
              <w:t>reports</w:t>
            </w:r>
            <w:proofErr w:type="gramEnd"/>
            <w:r>
              <w:rPr>
                <w:rFonts w:ascii="Times New Roman" w:hAnsi="Times New Roman"/>
                <w:color w:val="000000"/>
                <w:sz w:val="20"/>
                <w:szCs w:val="20"/>
              </w:rPr>
              <w:t xml:space="preserve"> </w:t>
            </w:r>
            <w:r>
              <w:rPr>
                <w:rFonts w:ascii="Times New Roman" w:hAnsi="Times New Roman"/>
                <w:sz w:val="20"/>
                <w:szCs w:val="20"/>
              </w:rPr>
              <w:t>and the instructor</w:t>
            </w:r>
            <w:r>
              <w:rPr>
                <w:rFonts w:ascii="Times New Roman" w:hAnsi="Times New Roman"/>
                <w:color w:val="000000"/>
                <w:sz w:val="20"/>
                <w:szCs w:val="20"/>
              </w:rPr>
              <w:t xml:space="preserve"> works closely with the student to have formative discussions regarding student work. No student </w:t>
            </w:r>
            <w:proofErr w:type="gramStart"/>
            <w:r>
              <w:rPr>
                <w:rFonts w:ascii="Times New Roman" w:hAnsi="Times New Roman"/>
                <w:color w:val="000000"/>
                <w:sz w:val="20"/>
                <w:szCs w:val="20"/>
              </w:rPr>
              <w:t>in</w:t>
            </w:r>
            <w:proofErr w:type="gramEnd"/>
            <w:r>
              <w:rPr>
                <w:rFonts w:ascii="Times New Roman" w:hAnsi="Times New Roman"/>
                <w:color w:val="000000"/>
                <w:sz w:val="20"/>
                <w:szCs w:val="20"/>
              </w:rPr>
              <w:t xml:space="preserve"> this course </w:t>
            </w:r>
            <w:proofErr w:type="gramStart"/>
            <w:r>
              <w:rPr>
                <w:rFonts w:ascii="Times New Roman" w:hAnsi="Times New Roman"/>
                <w:color w:val="000000"/>
                <w:sz w:val="20"/>
                <w:szCs w:val="20"/>
              </w:rPr>
              <w:t>is able to</w:t>
            </w:r>
            <w:proofErr w:type="gramEnd"/>
            <w:r>
              <w:rPr>
                <w:rFonts w:ascii="Times New Roman" w:hAnsi="Times New Roman"/>
                <w:color w:val="000000"/>
                <w:sz w:val="20"/>
                <w:szCs w:val="20"/>
              </w:rPr>
              <w:t xml:space="preserve"> continue if they do not successfully complete this report.  </w:t>
            </w:r>
          </w:p>
        </w:tc>
      </w:tr>
      <w:tr w:rsidR="008069D7" w14:paraId="788F9F59" w14:textId="77777777">
        <w:tc>
          <w:tcPr>
            <w:tcW w:w="1439" w:type="dxa"/>
            <w:tcBorders>
              <w:top w:val="single" w:sz="4" w:space="0" w:color="000000"/>
              <w:left w:val="single" w:sz="4" w:space="0" w:color="000000"/>
              <w:right w:val="single" w:sz="4" w:space="0" w:color="000000"/>
            </w:tcBorders>
            <w:shd w:val="clear" w:color="auto" w:fill="auto"/>
            <w:tcMar>
              <w:top w:w="0" w:type="dxa"/>
              <w:right w:w="0" w:type="dxa"/>
            </w:tcMar>
          </w:tcPr>
          <w:p w14:paraId="0655CBF2" w14:textId="77777777" w:rsidR="008069D7" w:rsidRDefault="002B70BA">
            <w:pPr>
              <w:widowControl w:val="0"/>
              <w:rPr>
                <w:rFonts w:ascii="Times New Roman" w:hAnsi="Times New Roman"/>
                <w:b/>
                <w:sz w:val="22"/>
                <w:szCs w:val="22"/>
              </w:rPr>
            </w:pPr>
            <w:r>
              <w:rPr>
                <w:rFonts w:ascii="Times New Roman" w:hAnsi="Times New Roman"/>
                <w:b/>
                <w:sz w:val="22"/>
                <w:szCs w:val="22"/>
              </w:rPr>
              <w:t>Measurement Instrument 2</w:t>
            </w:r>
          </w:p>
          <w:p w14:paraId="247DA60F" w14:textId="77777777" w:rsidR="008069D7" w:rsidRDefault="002B70BA">
            <w:pPr>
              <w:widowControl w:val="0"/>
              <w:rPr>
                <w:rFonts w:ascii="Times New Roman" w:hAnsi="Times New Roman"/>
                <w:b/>
                <w:sz w:val="20"/>
                <w:szCs w:val="20"/>
              </w:rPr>
            </w:pPr>
            <w:r>
              <w:rPr>
                <w:rFonts w:ascii="Times New Roman" w:hAnsi="Times New Roman"/>
                <w:b/>
                <w:sz w:val="20"/>
                <w:szCs w:val="20"/>
              </w:rPr>
              <w:t>*</w:t>
            </w:r>
            <w:proofErr w:type="gramStart"/>
            <w:r>
              <w:rPr>
                <w:rFonts w:ascii="Times New Roman" w:hAnsi="Times New Roman"/>
                <w:b/>
                <w:sz w:val="20"/>
                <w:szCs w:val="20"/>
              </w:rPr>
              <w:t>should</w:t>
            </w:r>
            <w:proofErr w:type="gramEnd"/>
            <w:r>
              <w:rPr>
                <w:rFonts w:ascii="Times New Roman" w:hAnsi="Times New Roman"/>
                <w:b/>
                <w:sz w:val="20"/>
                <w:szCs w:val="20"/>
              </w:rPr>
              <w:t xml:space="preserve"> be learning objective</w:t>
            </w:r>
          </w:p>
        </w:tc>
        <w:tc>
          <w:tcPr>
            <w:tcW w:w="12956" w:type="dxa"/>
            <w:gridSpan w:val="7"/>
            <w:tcBorders>
              <w:top w:val="single" w:sz="4" w:space="0" w:color="000000"/>
              <w:left w:val="single" w:sz="4" w:space="0" w:color="000000"/>
              <w:right w:val="single" w:sz="4" w:space="0" w:color="000000"/>
            </w:tcBorders>
            <w:shd w:val="clear" w:color="auto" w:fill="auto"/>
          </w:tcPr>
          <w:p w14:paraId="03584832" w14:textId="77777777" w:rsidR="008069D7" w:rsidRDefault="008069D7">
            <w:pPr>
              <w:widowControl w:val="0"/>
              <w:rPr>
                <w:rFonts w:ascii="Times New Roman" w:hAnsi="Times New Roman"/>
                <w:b/>
              </w:rPr>
            </w:pPr>
          </w:p>
          <w:p w14:paraId="6CD66939" w14:textId="77777777" w:rsidR="008069D7" w:rsidRDefault="008069D7">
            <w:pPr>
              <w:widowControl w:val="0"/>
              <w:jc w:val="center"/>
              <w:rPr>
                <w:rFonts w:ascii="Times New Roman" w:hAnsi="Times New Roman"/>
                <w:b/>
                <w:sz w:val="20"/>
                <w:szCs w:val="20"/>
              </w:rPr>
            </w:pPr>
          </w:p>
        </w:tc>
      </w:tr>
      <w:tr w:rsidR="008069D7" w14:paraId="5C762843" w14:textId="77777777">
        <w:tc>
          <w:tcPr>
            <w:tcW w:w="1439" w:type="dxa"/>
            <w:tcBorders>
              <w:left w:val="single" w:sz="4" w:space="0" w:color="000000"/>
            </w:tcBorders>
            <w:shd w:val="clear" w:color="auto" w:fill="auto"/>
            <w:tcMar>
              <w:top w:w="0" w:type="dxa"/>
              <w:right w:w="0" w:type="dxa"/>
            </w:tcMar>
          </w:tcPr>
          <w:p w14:paraId="38E10BE6"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p w14:paraId="2C92460E" w14:textId="77777777" w:rsidR="008069D7" w:rsidRDefault="008069D7">
            <w:pPr>
              <w:widowControl w:val="0"/>
              <w:rPr>
                <w:rFonts w:ascii="Times New Roman" w:hAnsi="Times New Roman"/>
                <w:b/>
                <w:sz w:val="20"/>
                <w:szCs w:val="20"/>
              </w:rPr>
            </w:pPr>
          </w:p>
        </w:tc>
        <w:tc>
          <w:tcPr>
            <w:tcW w:w="12956" w:type="dxa"/>
            <w:gridSpan w:val="7"/>
            <w:tcBorders>
              <w:right w:val="single" w:sz="4" w:space="0" w:color="000000"/>
            </w:tcBorders>
            <w:shd w:val="clear" w:color="auto" w:fill="auto"/>
          </w:tcPr>
          <w:p w14:paraId="02965637" w14:textId="77777777" w:rsidR="008069D7" w:rsidRDefault="008069D7">
            <w:pPr>
              <w:widowControl w:val="0"/>
              <w:jc w:val="center"/>
              <w:rPr>
                <w:rFonts w:ascii="Times New Roman" w:hAnsi="Times New Roman"/>
                <w:b/>
                <w:sz w:val="20"/>
                <w:szCs w:val="20"/>
              </w:rPr>
            </w:pPr>
          </w:p>
        </w:tc>
      </w:tr>
      <w:tr w:rsidR="008069D7" w14:paraId="68CFF21F" w14:textId="77777777">
        <w:tc>
          <w:tcPr>
            <w:tcW w:w="4227" w:type="dxa"/>
            <w:gridSpan w:val="2"/>
            <w:tcBorders>
              <w:left w:val="single" w:sz="4" w:space="0" w:color="000000"/>
            </w:tcBorders>
            <w:shd w:val="clear" w:color="auto" w:fill="auto"/>
            <w:tcMar>
              <w:top w:w="0" w:type="dxa"/>
              <w:right w:w="0" w:type="dxa"/>
            </w:tcMar>
          </w:tcPr>
          <w:p w14:paraId="3BF37998"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 xml:space="preserve">Program Success Target for this </w:t>
            </w:r>
            <w:r>
              <w:rPr>
                <w:rFonts w:ascii="Times New Roman" w:hAnsi="Times New Roman"/>
                <w:b/>
                <w:sz w:val="20"/>
                <w:szCs w:val="20"/>
              </w:rPr>
              <w:t>Measurement</w:t>
            </w:r>
          </w:p>
          <w:p w14:paraId="068C923E" w14:textId="77777777" w:rsidR="008069D7" w:rsidRDefault="008069D7">
            <w:pPr>
              <w:widowControl w:val="0"/>
              <w:jc w:val="center"/>
              <w:rPr>
                <w:rFonts w:ascii="Times New Roman" w:hAnsi="Times New Roman"/>
                <w:b/>
                <w:sz w:val="20"/>
                <w:szCs w:val="20"/>
              </w:rPr>
            </w:pPr>
          </w:p>
        </w:tc>
        <w:tc>
          <w:tcPr>
            <w:tcW w:w="4049" w:type="dxa"/>
            <w:gridSpan w:val="2"/>
            <w:shd w:val="clear" w:color="auto" w:fill="auto"/>
          </w:tcPr>
          <w:p w14:paraId="59D2F5B7" w14:textId="77777777" w:rsidR="008069D7" w:rsidRDefault="008069D7">
            <w:pPr>
              <w:widowControl w:val="0"/>
              <w:jc w:val="center"/>
              <w:rPr>
                <w:rFonts w:ascii="Times New Roman" w:hAnsi="Times New Roman"/>
                <w:b/>
                <w:sz w:val="20"/>
                <w:szCs w:val="20"/>
              </w:rPr>
            </w:pPr>
          </w:p>
        </w:tc>
        <w:tc>
          <w:tcPr>
            <w:tcW w:w="3599" w:type="dxa"/>
            <w:gridSpan w:val="2"/>
            <w:shd w:val="clear" w:color="auto" w:fill="auto"/>
          </w:tcPr>
          <w:p w14:paraId="0D29593B" w14:textId="77777777" w:rsidR="008069D7" w:rsidRDefault="002B70BA">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0650E78E" w14:textId="77777777" w:rsidR="008069D7" w:rsidRDefault="008069D7">
            <w:pPr>
              <w:widowControl w:val="0"/>
              <w:jc w:val="center"/>
              <w:rPr>
                <w:rFonts w:ascii="Times New Roman" w:hAnsi="Times New Roman"/>
                <w:b/>
                <w:sz w:val="20"/>
                <w:szCs w:val="20"/>
              </w:rPr>
            </w:pPr>
          </w:p>
        </w:tc>
      </w:tr>
      <w:tr w:rsidR="008069D7" w14:paraId="6B250D8A" w14:textId="77777777">
        <w:tc>
          <w:tcPr>
            <w:tcW w:w="1439" w:type="dxa"/>
            <w:tcBorders>
              <w:left w:val="single" w:sz="4" w:space="0" w:color="000000"/>
              <w:bottom w:val="single" w:sz="4" w:space="0" w:color="000000"/>
              <w:right w:val="single" w:sz="4" w:space="0" w:color="000000"/>
            </w:tcBorders>
            <w:shd w:val="clear" w:color="auto" w:fill="auto"/>
            <w:tcMar>
              <w:top w:w="0" w:type="dxa"/>
              <w:right w:w="0" w:type="dxa"/>
            </w:tcMar>
          </w:tcPr>
          <w:p w14:paraId="0C8890AB" w14:textId="77777777" w:rsidR="008069D7" w:rsidRDefault="002B70BA">
            <w:pPr>
              <w:widowControl w:val="0"/>
              <w:rPr>
                <w:rFonts w:ascii="Times New Roman" w:hAnsi="Times New Roman"/>
                <w:b/>
                <w:sz w:val="20"/>
                <w:szCs w:val="20"/>
              </w:rPr>
            </w:pPr>
            <w:r>
              <w:rPr>
                <w:rFonts w:ascii="Times New Roman" w:hAnsi="Times New Roman"/>
                <w:b/>
                <w:sz w:val="20"/>
                <w:szCs w:val="20"/>
              </w:rPr>
              <w:t>Methods</w:t>
            </w:r>
          </w:p>
          <w:p w14:paraId="6E2297D5" w14:textId="77777777" w:rsidR="008069D7" w:rsidRDefault="008069D7">
            <w:pPr>
              <w:widowControl w:val="0"/>
              <w:rPr>
                <w:rFonts w:ascii="Times New Roman" w:hAnsi="Times New Roman"/>
                <w:b/>
                <w:sz w:val="20"/>
                <w:szCs w:val="20"/>
              </w:rPr>
            </w:pPr>
          </w:p>
          <w:p w14:paraId="4027AA8F" w14:textId="77777777" w:rsidR="008069D7" w:rsidRDefault="008069D7">
            <w:pPr>
              <w:widowControl w:val="0"/>
              <w:rPr>
                <w:rFonts w:ascii="Times New Roman" w:hAnsi="Times New Roman"/>
                <w:b/>
                <w:sz w:val="20"/>
                <w:szCs w:val="20"/>
              </w:rPr>
            </w:pPr>
          </w:p>
          <w:p w14:paraId="4CC7043E" w14:textId="77777777" w:rsidR="008069D7" w:rsidRDefault="008069D7">
            <w:pPr>
              <w:widowControl w:val="0"/>
              <w:rPr>
                <w:rFonts w:ascii="Times New Roman" w:hAnsi="Times New Roman"/>
                <w:b/>
                <w:sz w:val="20"/>
                <w:szCs w:val="20"/>
              </w:rPr>
            </w:pPr>
          </w:p>
          <w:p w14:paraId="09FAA5A1" w14:textId="77777777" w:rsidR="008069D7" w:rsidRDefault="008069D7">
            <w:pPr>
              <w:widowControl w:val="0"/>
              <w:rPr>
                <w:rFonts w:ascii="Times New Roman" w:hAnsi="Times New Roman"/>
                <w:b/>
                <w:sz w:val="20"/>
                <w:szCs w:val="20"/>
              </w:rPr>
            </w:pPr>
          </w:p>
        </w:tc>
        <w:tc>
          <w:tcPr>
            <w:tcW w:w="12956" w:type="dxa"/>
            <w:gridSpan w:val="7"/>
            <w:tcBorders>
              <w:left w:val="single" w:sz="4" w:space="0" w:color="000000"/>
              <w:bottom w:val="single" w:sz="4" w:space="0" w:color="000000"/>
              <w:right w:val="single" w:sz="4" w:space="0" w:color="000000"/>
            </w:tcBorders>
            <w:shd w:val="clear" w:color="auto" w:fill="auto"/>
          </w:tcPr>
          <w:p w14:paraId="6FB0C290" w14:textId="77777777" w:rsidR="008069D7" w:rsidRDefault="008069D7">
            <w:pPr>
              <w:widowControl w:val="0"/>
              <w:jc w:val="center"/>
              <w:rPr>
                <w:rFonts w:ascii="Times New Roman" w:hAnsi="Times New Roman"/>
                <w:b/>
                <w:sz w:val="20"/>
                <w:szCs w:val="20"/>
              </w:rPr>
            </w:pPr>
          </w:p>
        </w:tc>
      </w:tr>
      <w:tr w:rsidR="008069D7" w14:paraId="0D07BE90" w14:textId="77777777">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0785514F" w14:textId="77777777" w:rsidR="008069D7" w:rsidRDefault="002B70BA">
            <w:pPr>
              <w:widowControl w:val="0"/>
              <w:rPr>
                <w:rFonts w:ascii="Times New Roman" w:hAnsi="Times New Roman"/>
                <w:b/>
                <w:sz w:val="22"/>
                <w:szCs w:val="22"/>
              </w:rPr>
            </w:pPr>
            <w:r>
              <w:rPr>
                <w:rFonts w:ascii="Times New Roman" w:hAnsi="Times New Roman"/>
                <w:b/>
                <w:sz w:val="22"/>
                <w:szCs w:val="22"/>
              </w:rPr>
              <w:t>Measurement Instrument 3</w:t>
            </w:r>
          </w:p>
          <w:p w14:paraId="208D0603" w14:textId="77777777" w:rsidR="008069D7" w:rsidRDefault="008069D7">
            <w:pPr>
              <w:widowControl w:val="0"/>
              <w:rPr>
                <w:rFonts w:ascii="Times New Roman" w:hAnsi="Times New Roman"/>
                <w:b/>
                <w:sz w:val="20"/>
                <w:szCs w:val="20"/>
              </w:rPr>
            </w:pPr>
          </w:p>
        </w:tc>
        <w:tc>
          <w:tcPr>
            <w:tcW w:w="12956" w:type="dxa"/>
            <w:gridSpan w:val="7"/>
            <w:tcBorders>
              <w:left w:val="single" w:sz="4" w:space="0" w:color="000000"/>
              <w:bottom w:val="single" w:sz="4" w:space="0" w:color="000000"/>
              <w:right w:val="single" w:sz="4" w:space="0" w:color="000000"/>
            </w:tcBorders>
            <w:shd w:val="clear" w:color="auto" w:fill="DFDFDF"/>
          </w:tcPr>
          <w:p w14:paraId="5D2C7169" w14:textId="77777777" w:rsidR="008069D7" w:rsidRDefault="008069D7">
            <w:pPr>
              <w:widowControl w:val="0"/>
              <w:rPr>
                <w:rFonts w:ascii="Times New Roman" w:hAnsi="Times New Roman"/>
                <w:b/>
                <w:sz w:val="20"/>
                <w:szCs w:val="20"/>
              </w:rPr>
            </w:pPr>
          </w:p>
        </w:tc>
      </w:tr>
      <w:tr w:rsidR="008069D7" w14:paraId="5ADC3A18" w14:textId="77777777">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7D263FA0"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p w14:paraId="3F63C87F" w14:textId="77777777" w:rsidR="008069D7" w:rsidRDefault="008069D7">
            <w:pPr>
              <w:widowControl w:val="0"/>
              <w:rPr>
                <w:rFonts w:ascii="Times New Roman" w:hAnsi="Times New Roman"/>
                <w:b/>
                <w:sz w:val="20"/>
                <w:szCs w:val="20"/>
              </w:rPr>
            </w:pPr>
          </w:p>
        </w:tc>
        <w:tc>
          <w:tcPr>
            <w:tcW w:w="12956" w:type="dxa"/>
            <w:gridSpan w:val="7"/>
            <w:tcBorders>
              <w:left w:val="single" w:sz="4" w:space="0" w:color="000000"/>
              <w:bottom w:val="single" w:sz="4" w:space="0" w:color="000000"/>
              <w:right w:val="single" w:sz="4" w:space="0" w:color="000000"/>
            </w:tcBorders>
            <w:shd w:val="clear" w:color="auto" w:fill="DFDFDF"/>
          </w:tcPr>
          <w:p w14:paraId="720F9536" w14:textId="77777777" w:rsidR="008069D7" w:rsidRDefault="008069D7">
            <w:pPr>
              <w:widowControl w:val="0"/>
              <w:jc w:val="center"/>
              <w:rPr>
                <w:rFonts w:ascii="Times New Roman" w:hAnsi="Times New Roman"/>
                <w:sz w:val="20"/>
                <w:szCs w:val="20"/>
              </w:rPr>
            </w:pPr>
          </w:p>
        </w:tc>
      </w:tr>
      <w:tr w:rsidR="008069D7" w14:paraId="02F9F762" w14:textId="77777777">
        <w:tc>
          <w:tcPr>
            <w:tcW w:w="4227" w:type="dxa"/>
            <w:gridSpan w:val="2"/>
            <w:tcBorders>
              <w:top w:val="single" w:sz="4" w:space="0" w:color="000000"/>
            </w:tcBorders>
            <w:shd w:val="clear" w:color="auto" w:fill="DFDFDF"/>
            <w:tcMar>
              <w:top w:w="0" w:type="dxa"/>
              <w:right w:w="0" w:type="dxa"/>
            </w:tcMar>
          </w:tcPr>
          <w:p w14:paraId="4DAD7FC3"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140B3BE7" w14:textId="77777777" w:rsidR="008069D7" w:rsidRDefault="008069D7">
            <w:pPr>
              <w:widowControl w:val="0"/>
              <w:rPr>
                <w:rFonts w:ascii="Times New Roman" w:hAnsi="Times New Roman"/>
                <w:b/>
                <w:sz w:val="20"/>
                <w:szCs w:val="20"/>
              </w:rPr>
            </w:pPr>
          </w:p>
        </w:tc>
        <w:tc>
          <w:tcPr>
            <w:tcW w:w="4049" w:type="dxa"/>
            <w:gridSpan w:val="2"/>
            <w:tcBorders>
              <w:top w:val="single" w:sz="4" w:space="0" w:color="000000"/>
            </w:tcBorders>
            <w:shd w:val="clear" w:color="auto" w:fill="DFDFDF"/>
          </w:tcPr>
          <w:p w14:paraId="0E05BB27" w14:textId="77777777" w:rsidR="008069D7" w:rsidRDefault="008069D7">
            <w:pPr>
              <w:widowControl w:val="0"/>
              <w:rPr>
                <w:rFonts w:ascii="Times New Roman" w:hAnsi="Times New Roman"/>
                <w:b/>
                <w:sz w:val="20"/>
                <w:szCs w:val="20"/>
              </w:rPr>
            </w:pPr>
          </w:p>
        </w:tc>
        <w:tc>
          <w:tcPr>
            <w:tcW w:w="3599" w:type="dxa"/>
            <w:gridSpan w:val="2"/>
            <w:tcBorders>
              <w:top w:val="single" w:sz="4" w:space="0" w:color="000000"/>
            </w:tcBorders>
            <w:shd w:val="clear" w:color="auto" w:fill="DFDFDF"/>
          </w:tcPr>
          <w:p w14:paraId="0CE97D6B"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747D38D3" w14:textId="77777777" w:rsidR="008069D7" w:rsidRDefault="008069D7">
            <w:pPr>
              <w:widowControl w:val="0"/>
              <w:jc w:val="center"/>
              <w:rPr>
                <w:rFonts w:ascii="Times New Roman" w:hAnsi="Times New Roman"/>
                <w:b/>
                <w:sz w:val="20"/>
                <w:szCs w:val="20"/>
              </w:rPr>
            </w:pPr>
          </w:p>
        </w:tc>
      </w:tr>
      <w:tr w:rsidR="008069D7" w14:paraId="24AD62D6" w14:textId="77777777">
        <w:tc>
          <w:tcPr>
            <w:tcW w:w="1439" w:type="dxa"/>
            <w:tcBorders>
              <w:top w:val="single" w:sz="4" w:space="0" w:color="000000"/>
              <w:bottom w:val="single" w:sz="4" w:space="0" w:color="000000"/>
            </w:tcBorders>
            <w:shd w:val="clear" w:color="auto" w:fill="DFDFDF"/>
            <w:tcMar>
              <w:top w:w="0" w:type="dxa"/>
              <w:right w:w="0" w:type="dxa"/>
            </w:tcMar>
          </w:tcPr>
          <w:p w14:paraId="4A942053" w14:textId="77777777" w:rsidR="008069D7" w:rsidRDefault="002B70BA">
            <w:pPr>
              <w:widowControl w:val="0"/>
              <w:rPr>
                <w:rFonts w:ascii="Times New Roman" w:hAnsi="Times New Roman"/>
                <w:b/>
                <w:sz w:val="20"/>
                <w:szCs w:val="20"/>
              </w:rPr>
            </w:pPr>
            <w:r>
              <w:rPr>
                <w:rFonts w:ascii="Times New Roman" w:hAnsi="Times New Roman"/>
                <w:b/>
                <w:sz w:val="20"/>
                <w:szCs w:val="20"/>
              </w:rPr>
              <w:t>Methods</w:t>
            </w:r>
          </w:p>
          <w:p w14:paraId="2FA8F310" w14:textId="77777777" w:rsidR="008069D7" w:rsidRDefault="008069D7">
            <w:pPr>
              <w:widowControl w:val="0"/>
              <w:rPr>
                <w:rFonts w:ascii="Times New Roman" w:hAnsi="Times New Roman"/>
                <w:b/>
                <w:sz w:val="20"/>
                <w:szCs w:val="20"/>
              </w:rPr>
            </w:pPr>
          </w:p>
          <w:p w14:paraId="7F816E4C" w14:textId="77777777" w:rsidR="008069D7" w:rsidRDefault="008069D7">
            <w:pPr>
              <w:widowControl w:val="0"/>
              <w:rPr>
                <w:rFonts w:ascii="Times New Roman" w:hAnsi="Times New Roman"/>
                <w:b/>
                <w:sz w:val="20"/>
                <w:szCs w:val="20"/>
              </w:rPr>
            </w:pPr>
          </w:p>
          <w:p w14:paraId="2371505F" w14:textId="77777777" w:rsidR="008069D7" w:rsidRDefault="008069D7">
            <w:pPr>
              <w:widowControl w:val="0"/>
              <w:rPr>
                <w:rFonts w:ascii="Times New Roman" w:hAnsi="Times New Roman"/>
                <w:b/>
                <w:sz w:val="20"/>
                <w:szCs w:val="20"/>
              </w:rPr>
            </w:pPr>
          </w:p>
        </w:tc>
        <w:tc>
          <w:tcPr>
            <w:tcW w:w="12956" w:type="dxa"/>
            <w:gridSpan w:val="7"/>
            <w:tcBorders>
              <w:top w:val="single" w:sz="4" w:space="0" w:color="000000"/>
              <w:bottom w:val="single" w:sz="4" w:space="0" w:color="000000"/>
            </w:tcBorders>
            <w:shd w:val="clear" w:color="auto" w:fill="DFDFDF"/>
          </w:tcPr>
          <w:p w14:paraId="4D25229B" w14:textId="77777777" w:rsidR="008069D7" w:rsidRDefault="002B70BA">
            <w:pPr>
              <w:widowControl w:val="0"/>
              <w:jc w:val="center"/>
              <w:rPr>
                <w:rFonts w:ascii="Times New Roman" w:hAnsi="Times New Roman"/>
                <w:sz w:val="20"/>
                <w:szCs w:val="20"/>
              </w:rPr>
            </w:pPr>
            <w:r>
              <w:rPr>
                <w:rFonts w:ascii="Times New Roman" w:hAnsi="Times New Roman"/>
                <w:sz w:val="20"/>
                <w:szCs w:val="20"/>
              </w:rPr>
              <w:t>\</w:t>
            </w:r>
          </w:p>
        </w:tc>
      </w:tr>
      <w:tr w:rsidR="008069D7" w14:paraId="7E515F4F"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2AB56D02"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Based on your results, </w:t>
            </w:r>
            <w:r>
              <w:rPr>
                <w:rFonts w:ascii="Times New Roman" w:hAnsi="Times New Roman"/>
                <w:b/>
                <w:sz w:val="20"/>
                <w:szCs w:val="20"/>
              </w:rPr>
              <w:t>circle or highlight whether the program met the goal Student Learning Outcome 1.</w:t>
            </w:r>
          </w:p>
          <w:p w14:paraId="0D23A139" w14:textId="77777777" w:rsidR="008069D7" w:rsidRDefault="002B70BA">
            <w:pPr>
              <w:widowControl w:val="0"/>
              <w:rPr>
                <w:rFonts w:ascii="Times New Roman" w:hAnsi="Times New Roman"/>
                <w:b/>
                <w:sz w:val="22"/>
                <w:szCs w:val="22"/>
                <w:highlight w:val="green"/>
              </w:rPr>
            </w:pPr>
            <w:r>
              <w:rPr>
                <w:rFonts w:ascii="Times New Roman" w:hAnsi="Times New Roman"/>
                <w:b/>
                <w:sz w:val="20"/>
                <w:szCs w:val="20"/>
                <w:highlight w:val="green"/>
              </w:rPr>
              <w:t xml:space="preserve"> </w:t>
            </w:r>
          </w:p>
        </w:tc>
        <w:tc>
          <w:tcPr>
            <w:tcW w:w="1350" w:type="dxa"/>
            <w:tcBorders>
              <w:top w:val="single" w:sz="4" w:space="0" w:color="000000"/>
              <w:bottom w:val="single" w:sz="4" w:space="0" w:color="000000"/>
            </w:tcBorders>
            <w:shd w:val="clear" w:color="auto" w:fill="auto"/>
            <w:vAlign w:val="center"/>
          </w:tcPr>
          <w:p w14:paraId="2AECC3BA" w14:textId="77777777" w:rsidR="008069D7" w:rsidRDefault="002B70BA">
            <w:pPr>
              <w:widowControl w:val="0"/>
              <w:jc w:val="center"/>
              <w:rPr>
                <w:rFonts w:ascii="Times New Roman" w:hAnsi="Times New Roman"/>
                <w:b/>
                <w:sz w:val="22"/>
                <w:szCs w:val="22"/>
              </w:rPr>
            </w:pPr>
            <w:r>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581D7D00" w14:textId="77777777" w:rsidR="008069D7" w:rsidRDefault="002B70BA">
            <w:pPr>
              <w:widowControl w:val="0"/>
              <w:jc w:val="center"/>
              <w:rPr>
                <w:rFonts w:ascii="Times New Roman" w:hAnsi="Times New Roman"/>
                <w:b/>
                <w:sz w:val="22"/>
                <w:szCs w:val="22"/>
                <w:highlight w:val="green"/>
              </w:rPr>
            </w:pPr>
            <w:r>
              <w:rPr>
                <w:rFonts w:ascii="Times New Roman" w:hAnsi="Times New Roman"/>
                <w:b/>
                <w:sz w:val="22"/>
                <w:szCs w:val="22"/>
                <w:highlight w:val="green"/>
              </w:rPr>
              <w:t>Not Met</w:t>
            </w:r>
          </w:p>
        </w:tc>
      </w:tr>
      <w:tr w:rsidR="008069D7" w14:paraId="43E8F122" w14:textId="77777777">
        <w:tc>
          <w:tcPr>
            <w:tcW w:w="14395" w:type="dxa"/>
            <w:gridSpan w:val="8"/>
            <w:shd w:val="clear" w:color="auto" w:fill="DFDFDF"/>
            <w:tcMar>
              <w:top w:w="0" w:type="dxa"/>
              <w:right w:w="0" w:type="dxa"/>
            </w:tcMar>
          </w:tcPr>
          <w:p w14:paraId="12C252A3"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8069D7" w14:paraId="789A0A7E" w14:textId="77777777">
        <w:trPr>
          <w:trHeight w:val="1340"/>
        </w:trPr>
        <w:tc>
          <w:tcPr>
            <w:tcW w:w="14395" w:type="dxa"/>
            <w:gridSpan w:val="8"/>
            <w:shd w:val="clear" w:color="auto" w:fill="DFDFDF"/>
            <w:tcMar>
              <w:top w:w="0" w:type="dxa"/>
              <w:right w:w="0" w:type="dxa"/>
            </w:tcMar>
          </w:tcPr>
          <w:p w14:paraId="5A778ED9" w14:textId="77777777" w:rsidR="008069D7" w:rsidRDefault="002B70BA">
            <w:pPr>
              <w:jc w:val="both"/>
              <w:rPr>
                <w:rFonts w:ascii="Times New Roman" w:hAnsi="Times New Roman"/>
                <w:sz w:val="20"/>
                <w:szCs w:val="20"/>
              </w:rPr>
            </w:pPr>
            <w:r>
              <w:rPr>
                <w:rFonts w:ascii="Times New Roman" w:hAnsi="Times New Roman"/>
                <w:sz w:val="20"/>
                <w:szCs w:val="20"/>
              </w:rPr>
              <w:t xml:space="preserve">Of the 10 students in this course, two suffered from life challenges during the semester and were not able to complete this, the final assignment in the course. Multiple opportunities were provided and extensions, however they were not successful. The other 8 students scored 3 or 4 on this measure. </w:t>
            </w:r>
          </w:p>
          <w:p w14:paraId="37B01172" w14:textId="77777777" w:rsidR="008069D7" w:rsidRDefault="008069D7">
            <w:pPr>
              <w:jc w:val="both"/>
              <w:rPr>
                <w:rFonts w:ascii="Times New Roman" w:hAnsi="Times New Roman"/>
                <w:sz w:val="20"/>
                <w:szCs w:val="20"/>
                <w:highlight w:val="green"/>
              </w:rPr>
            </w:pPr>
          </w:p>
        </w:tc>
      </w:tr>
      <w:tr w:rsidR="008069D7" w14:paraId="0FFFB0E6" w14:textId="77777777">
        <w:tc>
          <w:tcPr>
            <w:tcW w:w="14395" w:type="dxa"/>
            <w:gridSpan w:val="8"/>
            <w:shd w:val="clear" w:color="auto" w:fill="auto"/>
            <w:tcMar>
              <w:top w:w="0" w:type="dxa"/>
              <w:right w:w="0" w:type="dxa"/>
            </w:tcMar>
          </w:tcPr>
          <w:p w14:paraId="489179EF" w14:textId="77777777" w:rsidR="008069D7" w:rsidRDefault="002B70BA">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8069D7" w14:paraId="23828E34" w14:textId="77777777">
        <w:tc>
          <w:tcPr>
            <w:tcW w:w="14395" w:type="dxa"/>
            <w:gridSpan w:val="8"/>
            <w:shd w:val="clear" w:color="auto" w:fill="auto"/>
            <w:tcMar>
              <w:top w:w="0" w:type="dxa"/>
              <w:right w:w="0" w:type="dxa"/>
            </w:tcMar>
          </w:tcPr>
          <w:p w14:paraId="5F3230AF" w14:textId="77777777" w:rsidR="008069D7" w:rsidRDefault="002B70BA">
            <w:pPr>
              <w:jc w:val="both"/>
              <w:rPr>
                <w:rFonts w:ascii="Times New Roman" w:hAnsi="Times New Roman"/>
                <w:sz w:val="20"/>
                <w:szCs w:val="20"/>
              </w:rPr>
            </w:pPr>
            <w:r>
              <w:rPr>
                <w:rFonts w:ascii="Times New Roman" w:hAnsi="Times New Roman"/>
                <w:sz w:val="20"/>
                <w:szCs w:val="20"/>
              </w:rPr>
              <w:t xml:space="preserve">Continued alignment of coursework with ILA 2017 </w:t>
            </w:r>
            <w:r>
              <w:rPr>
                <w:rFonts w:ascii="Times New Roman" w:hAnsi="Times New Roman"/>
                <w:sz w:val="20"/>
                <w:szCs w:val="20"/>
              </w:rPr>
              <w:t>Standards. The Diagnostic Report continues to measure students’ understanding of assessment and instructional implications in literacy.  Students share findings with peers, faculty, and guardians of the subjects of the report.  The measure will continue to be a part of our evaluation of this program.</w:t>
            </w:r>
          </w:p>
        </w:tc>
      </w:tr>
    </w:tbl>
    <w:p w14:paraId="6296388E" w14:textId="77777777" w:rsidR="008069D7" w:rsidRDefault="008069D7"/>
    <w:p w14:paraId="38048D5B" w14:textId="77777777" w:rsidR="008069D7" w:rsidRDefault="008069D7"/>
    <w:p w14:paraId="21AFB9DF" w14:textId="77777777" w:rsidR="008069D7" w:rsidRDefault="008069D7"/>
    <w:p w14:paraId="6D7A635F" w14:textId="77777777" w:rsidR="008069D7" w:rsidRDefault="008069D7"/>
    <w:p w14:paraId="0B4318AB" w14:textId="77777777" w:rsidR="008069D7" w:rsidRDefault="008069D7"/>
    <w:p w14:paraId="281613D7" w14:textId="77777777" w:rsidR="008069D7" w:rsidRDefault="008069D7"/>
    <w:p w14:paraId="7203F006" w14:textId="77777777" w:rsidR="008069D7" w:rsidRDefault="008069D7"/>
    <w:p w14:paraId="1C1C1CFA" w14:textId="77777777" w:rsidR="008069D7" w:rsidRDefault="008069D7"/>
    <w:p w14:paraId="7D9073F7" w14:textId="77777777" w:rsidR="008069D7" w:rsidRDefault="002B70BA">
      <w:r>
        <w:t>Rubric for SLO 1:</w:t>
      </w:r>
    </w:p>
    <w:p w14:paraId="29BDC012" w14:textId="77777777" w:rsidR="008069D7" w:rsidRDefault="008069D7"/>
    <w:p w14:paraId="6F7E373F" w14:textId="77777777" w:rsidR="008069D7" w:rsidRDefault="008069D7">
      <w:pPr>
        <w:spacing w:line="276" w:lineRule="auto"/>
        <w:jc w:val="center"/>
        <w:rPr>
          <w:rFonts w:ascii="Arial" w:eastAsia="Arial" w:hAnsi="Arial" w:cs="Arial"/>
        </w:rPr>
      </w:pPr>
    </w:p>
    <w:tbl>
      <w:tblPr>
        <w:tblStyle w:val="afd"/>
        <w:tblW w:w="11145" w:type="dxa"/>
        <w:tblBorders>
          <w:top w:val="nil"/>
          <w:left w:val="nil"/>
          <w:bottom w:val="nil"/>
          <w:right w:val="nil"/>
          <w:insideH w:val="nil"/>
          <w:insideV w:val="nil"/>
        </w:tblBorders>
        <w:tblLayout w:type="fixed"/>
        <w:tblLook w:val="0600" w:firstRow="0" w:lastRow="0" w:firstColumn="0" w:lastColumn="0" w:noHBand="1" w:noVBand="1"/>
      </w:tblPr>
      <w:tblGrid>
        <w:gridCol w:w="2445"/>
        <w:gridCol w:w="2415"/>
        <w:gridCol w:w="1965"/>
        <w:gridCol w:w="1890"/>
        <w:gridCol w:w="2430"/>
      </w:tblGrid>
      <w:tr w:rsidR="008069D7" w14:paraId="7BF8BCE4" w14:textId="77777777">
        <w:trPr>
          <w:trHeight w:val="920"/>
        </w:trPr>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A5B61" w14:textId="77777777" w:rsidR="008069D7" w:rsidRDefault="002B70BA">
            <w:pPr>
              <w:spacing w:line="254" w:lineRule="auto"/>
              <w:rPr>
                <w:rFonts w:ascii="Times New Roman" w:hAnsi="Times New Roman"/>
                <w:b/>
              </w:rPr>
            </w:pPr>
            <w:r>
              <w:rPr>
                <w:rFonts w:ascii="Times New Roman" w:hAnsi="Times New Roman"/>
                <w:b/>
              </w:rPr>
              <w:t>100 points total</w:t>
            </w:r>
          </w:p>
        </w:tc>
        <w:tc>
          <w:tcPr>
            <w:tcW w:w="24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6307CDF" w14:textId="77777777" w:rsidR="008069D7" w:rsidRDefault="002B70BA">
            <w:pPr>
              <w:spacing w:line="254" w:lineRule="auto"/>
              <w:rPr>
                <w:rFonts w:ascii="Times New Roman" w:hAnsi="Times New Roman"/>
                <w:b/>
              </w:rPr>
            </w:pPr>
            <w:r>
              <w:rPr>
                <w:rFonts w:ascii="Times New Roman" w:hAnsi="Times New Roman"/>
                <w:b/>
              </w:rPr>
              <w:t>Exemplary</w:t>
            </w:r>
          </w:p>
          <w:p w14:paraId="0D332851" w14:textId="77777777" w:rsidR="008069D7" w:rsidRDefault="002B70BA">
            <w:pPr>
              <w:spacing w:line="254" w:lineRule="auto"/>
              <w:rPr>
                <w:rFonts w:ascii="Times New Roman" w:hAnsi="Times New Roman"/>
                <w:b/>
              </w:rPr>
            </w:pPr>
            <w:r>
              <w:rPr>
                <w:rFonts w:ascii="Times New Roman" w:hAnsi="Times New Roman"/>
                <w:b/>
              </w:rPr>
              <w:t>20 points</w:t>
            </w:r>
          </w:p>
        </w:tc>
        <w:tc>
          <w:tcPr>
            <w:tcW w:w="196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E9E72D4" w14:textId="77777777" w:rsidR="008069D7" w:rsidRDefault="002B70BA">
            <w:pPr>
              <w:spacing w:line="254" w:lineRule="auto"/>
              <w:rPr>
                <w:rFonts w:ascii="Times New Roman" w:hAnsi="Times New Roman"/>
                <w:b/>
              </w:rPr>
            </w:pPr>
            <w:r>
              <w:rPr>
                <w:rFonts w:ascii="Times New Roman" w:hAnsi="Times New Roman"/>
                <w:b/>
              </w:rPr>
              <w:t>Proficient</w:t>
            </w:r>
          </w:p>
          <w:p w14:paraId="1FA83331" w14:textId="77777777" w:rsidR="008069D7" w:rsidRDefault="002B70BA">
            <w:pPr>
              <w:spacing w:line="254" w:lineRule="auto"/>
              <w:rPr>
                <w:rFonts w:ascii="Times New Roman" w:hAnsi="Times New Roman"/>
                <w:b/>
              </w:rPr>
            </w:pPr>
            <w:r>
              <w:rPr>
                <w:rFonts w:ascii="Times New Roman" w:hAnsi="Times New Roman"/>
                <w:b/>
              </w:rPr>
              <w:t>18 points</w:t>
            </w:r>
          </w:p>
        </w:tc>
        <w:tc>
          <w:tcPr>
            <w:tcW w:w="18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2C0A22A" w14:textId="77777777" w:rsidR="008069D7" w:rsidRDefault="002B70BA">
            <w:pPr>
              <w:spacing w:line="254" w:lineRule="auto"/>
              <w:rPr>
                <w:rFonts w:ascii="Times New Roman" w:hAnsi="Times New Roman"/>
                <w:b/>
              </w:rPr>
            </w:pPr>
            <w:r>
              <w:rPr>
                <w:rFonts w:ascii="Times New Roman" w:hAnsi="Times New Roman"/>
                <w:b/>
              </w:rPr>
              <w:t>Developing</w:t>
            </w:r>
          </w:p>
          <w:p w14:paraId="0319E40D" w14:textId="77777777" w:rsidR="008069D7" w:rsidRDefault="002B70BA">
            <w:pPr>
              <w:spacing w:line="254" w:lineRule="auto"/>
              <w:rPr>
                <w:rFonts w:ascii="Times New Roman" w:hAnsi="Times New Roman"/>
                <w:b/>
              </w:rPr>
            </w:pPr>
            <w:r>
              <w:rPr>
                <w:rFonts w:ascii="Times New Roman" w:hAnsi="Times New Roman"/>
                <w:b/>
              </w:rPr>
              <w:t>15 points</w:t>
            </w:r>
          </w:p>
        </w:tc>
        <w:tc>
          <w:tcPr>
            <w:tcW w:w="24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34E8272" w14:textId="77777777" w:rsidR="008069D7" w:rsidRDefault="002B70BA">
            <w:pPr>
              <w:spacing w:line="254" w:lineRule="auto"/>
              <w:rPr>
                <w:rFonts w:ascii="Times New Roman" w:hAnsi="Times New Roman"/>
                <w:b/>
              </w:rPr>
            </w:pPr>
            <w:r>
              <w:rPr>
                <w:rFonts w:ascii="Times New Roman" w:hAnsi="Times New Roman"/>
                <w:b/>
              </w:rPr>
              <w:t>Beginning</w:t>
            </w:r>
          </w:p>
          <w:p w14:paraId="45EEF9FA" w14:textId="77777777" w:rsidR="008069D7" w:rsidRDefault="002B70BA">
            <w:pPr>
              <w:spacing w:line="254" w:lineRule="auto"/>
              <w:rPr>
                <w:rFonts w:ascii="Times New Roman" w:hAnsi="Times New Roman"/>
                <w:b/>
              </w:rPr>
            </w:pPr>
            <w:r>
              <w:rPr>
                <w:rFonts w:ascii="Times New Roman" w:hAnsi="Times New Roman"/>
                <w:b/>
              </w:rPr>
              <w:t>10 points</w:t>
            </w:r>
          </w:p>
        </w:tc>
      </w:tr>
      <w:tr w:rsidR="008069D7" w14:paraId="6400F641" w14:textId="77777777">
        <w:trPr>
          <w:trHeight w:val="3170"/>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36533"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Section I &amp; II:  Demographic information and Baseline Literacy Data Table and </w:t>
            </w:r>
            <w:r>
              <w:rPr>
                <w:rFonts w:ascii="Times New Roman" w:hAnsi="Times New Roman"/>
                <w:sz w:val="20"/>
                <w:szCs w:val="20"/>
              </w:rPr>
              <w:t>Background Information</w:t>
            </w:r>
          </w:p>
          <w:p w14:paraId="35FE1E6F"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70E2580C" w14:textId="77777777" w:rsidR="008069D7" w:rsidRDefault="002B70BA">
            <w:pPr>
              <w:spacing w:line="254" w:lineRule="auto"/>
              <w:rPr>
                <w:rFonts w:ascii="Times New Roman" w:hAnsi="Times New Roman"/>
                <w:sz w:val="20"/>
                <w:szCs w:val="20"/>
              </w:rPr>
            </w:pPr>
            <w:r>
              <w:rPr>
                <w:rFonts w:ascii="Times New Roman" w:hAnsi="Times New Roman"/>
                <w:sz w:val="20"/>
                <w:szCs w:val="20"/>
              </w:rPr>
              <w:t>ILA-ALP: 3.1,3.2,5.1</w:t>
            </w:r>
          </w:p>
          <w:p w14:paraId="3658A864"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0240CAB1" w14:textId="77777777" w:rsidR="008069D7" w:rsidRDefault="002B70BA">
            <w:pPr>
              <w:spacing w:line="254" w:lineRule="auto"/>
              <w:rPr>
                <w:rFonts w:ascii="Times New Roman" w:hAnsi="Times New Roman"/>
                <w:sz w:val="20"/>
                <w:szCs w:val="20"/>
              </w:rPr>
            </w:pPr>
            <w:r>
              <w:rPr>
                <w:rFonts w:ascii="Times New Roman" w:hAnsi="Times New Roman"/>
                <w:sz w:val="20"/>
                <w:szCs w:val="20"/>
              </w:rPr>
              <w:t>KTPS: 1a,1b,1h,6g,6j,6k,6l,6t,6v</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AC8AEC" w14:textId="77777777" w:rsidR="008069D7" w:rsidRDefault="002B70BA">
            <w:pPr>
              <w:spacing w:line="254" w:lineRule="auto"/>
              <w:rPr>
                <w:rFonts w:ascii="Times New Roman" w:hAnsi="Times New Roman"/>
                <w:sz w:val="20"/>
                <w:szCs w:val="20"/>
              </w:rPr>
            </w:pPr>
            <w:r>
              <w:rPr>
                <w:rFonts w:ascii="Times New Roman" w:hAnsi="Times New Roman"/>
                <w:sz w:val="20"/>
                <w:szCs w:val="20"/>
              </w:rPr>
              <w:t>Demographic information: Candidate goes beyond proficient criteria with clear, consistent information. Section is complete and includes relevant information.</w:t>
            </w:r>
          </w:p>
          <w:p w14:paraId="185A3011"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56F2CCB7"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45D30" w14:textId="77777777" w:rsidR="008069D7" w:rsidRDefault="002B70BA">
            <w:pPr>
              <w:spacing w:line="254" w:lineRule="auto"/>
              <w:rPr>
                <w:rFonts w:ascii="Times New Roman" w:hAnsi="Times New Roman"/>
                <w:sz w:val="20"/>
                <w:szCs w:val="20"/>
              </w:rPr>
            </w:pPr>
            <w:r>
              <w:rPr>
                <w:rFonts w:ascii="Times New Roman" w:hAnsi="Times New Roman"/>
                <w:sz w:val="20"/>
                <w:szCs w:val="20"/>
              </w:rPr>
              <w:t>Demographic information is accurate and complete. ARI overview table is included, accurate, and complete. Section is complete.</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97CE5C" w14:textId="77777777" w:rsidR="008069D7" w:rsidRDefault="002B70BA">
            <w:pPr>
              <w:spacing w:line="254" w:lineRule="auto"/>
              <w:rPr>
                <w:rFonts w:ascii="Times New Roman" w:hAnsi="Times New Roman"/>
                <w:sz w:val="20"/>
                <w:szCs w:val="20"/>
              </w:rPr>
            </w:pPr>
            <w:r>
              <w:rPr>
                <w:rFonts w:ascii="Times New Roman" w:hAnsi="Times New Roman"/>
                <w:sz w:val="20"/>
                <w:szCs w:val="20"/>
              </w:rPr>
              <w:t>Some demographic information is accurate and complete. ARI overview table may or may not be included, accurate, and/or complete. Section may be missing some information or is vague.</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D463AE" w14:textId="77777777" w:rsidR="008069D7" w:rsidRDefault="002B70BA">
            <w:pPr>
              <w:spacing w:line="254" w:lineRule="auto"/>
              <w:rPr>
                <w:rFonts w:ascii="Times New Roman" w:hAnsi="Times New Roman"/>
                <w:sz w:val="20"/>
                <w:szCs w:val="20"/>
              </w:rPr>
            </w:pPr>
            <w:r>
              <w:rPr>
                <w:rFonts w:ascii="Times New Roman" w:hAnsi="Times New Roman"/>
                <w:sz w:val="20"/>
                <w:szCs w:val="20"/>
              </w:rPr>
              <w:t>Demographic information is not complete or is inaccurate. ARI overview table is not included or is not complete and accurate. Section is missing or includes inaccurate information.</w:t>
            </w:r>
          </w:p>
        </w:tc>
      </w:tr>
      <w:tr w:rsidR="008069D7" w14:paraId="5BA2E053" w14:textId="77777777">
        <w:trPr>
          <w:trHeight w:val="3960"/>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418F9" w14:textId="77777777" w:rsidR="008069D7" w:rsidRDefault="002B70BA">
            <w:pPr>
              <w:spacing w:line="254" w:lineRule="auto"/>
              <w:rPr>
                <w:rFonts w:ascii="Times New Roman" w:hAnsi="Times New Roman"/>
                <w:sz w:val="20"/>
                <w:szCs w:val="20"/>
              </w:rPr>
            </w:pPr>
            <w:r>
              <w:rPr>
                <w:rFonts w:ascii="Times New Roman" w:hAnsi="Times New Roman"/>
                <w:sz w:val="20"/>
                <w:szCs w:val="20"/>
              </w:rPr>
              <w:lastRenderedPageBreak/>
              <w:t xml:space="preserve">Section III: </w:t>
            </w:r>
            <w:r>
              <w:rPr>
                <w:rFonts w:ascii="Times New Roman" w:hAnsi="Times New Roman"/>
                <w:sz w:val="20"/>
                <w:szCs w:val="20"/>
              </w:rPr>
              <w:t>Summary of Assessment Results</w:t>
            </w:r>
          </w:p>
          <w:p w14:paraId="166EB784"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3082F921" w14:textId="77777777" w:rsidR="008069D7" w:rsidRDefault="002B70BA">
            <w:pPr>
              <w:spacing w:line="254" w:lineRule="auto"/>
              <w:rPr>
                <w:rFonts w:ascii="Times New Roman" w:hAnsi="Times New Roman"/>
                <w:sz w:val="20"/>
                <w:szCs w:val="20"/>
              </w:rPr>
            </w:pPr>
            <w:r>
              <w:rPr>
                <w:rFonts w:ascii="Times New Roman" w:hAnsi="Times New Roman"/>
                <w:sz w:val="20"/>
                <w:szCs w:val="20"/>
              </w:rPr>
              <w:t>ILA-ALP: 1.1,1.2, 3.3,3.4, 7.1,7.3,7.4</w:t>
            </w:r>
          </w:p>
          <w:p w14:paraId="2B9C26FB"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2090234F" w14:textId="77777777" w:rsidR="008069D7" w:rsidRDefault="002B70BA">
            <w:pPr>
              <w:spacing w:line="254" w:lineRule="auto"/>
              <w:rPr>
                <w:rFonts w:ascii="Times New Roman" w:hAnsi="Times New Roman"/>
                <w:sz w:val="20"/>
                <w:szCs w:val="20"/>
              </w:rPr>
            </w:pPr>
            <w:r>
              <w:rPr>
                <w:rFonts w:ascii="Times New Roman" w:hAnsi="Times New Roman"/>
                <w:sz w:val="20"/>
                <w:szCs w:val="20"/>
              </w:rPr>
              <w:t>KTPS: 1a,1b,1h,6g,6j,6k,6l,6t,6v</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7430C" w14:textId="77777777" w:rsidR="008069D7" w:rsidRDefault="002B70BA">
            <w:pPr>
              <w:spacing w:line="254" w:lineRule="auto"/>
              <w:rPr>
                <w:rFonts w:ascii="Times New Roman" w:hAnsi="Times New Roman"/>
                <w:sz w:val="20"/>
                <w:szCs w:val="20"/>
              </w:rPr>
            </w:pPr>
            <w:r>
              <w:rPr>
                <w:rFonts w:ascii="Times New Roman" w:hAnsi="Times New Roman"/>
                <w:sz w:val="20"/>
                <w:szCs w:val="20"/>
              </w:rPr>
              <w:t>Thorough and precise discussion linking assessments, their purposes, and results for the client. An explanation of scores and implications are included and detailed. Tables are easy to read and include all relevant data. Descriptions are easy to read using guardian-friendly language.</w:t>
            </w:r>
          </w:p>
          <w:p w14:paraId="2FC409CA"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B8497A" w14:textId="77777777" w:rsidR="008069D7" w:rsidRDefault="002B70BA">
            <w:pPr>
              <w:spacing w:line="254" w:lineRule="auto"/>
              <w:rPr>
                <w:rFonts w:ascii="Times New Roman" w:hAnsi="Times New Roman"/>
                <w:sz w:val="20"/>
                <w:szCs w:val="20"/>
              </w:rPr>
            </w:pPr>
            <w:r>
              <w:rPr>
                <w:rFonts w:ascii="Times New Roman" w:hAnsi="Times New Roman"/>
                <w:sz w:val="20"/>
                <w:szCs w:val="20"/>
              </w:rPr>
              <w:t>Includes thorough discussion of each assessment administered, the purpose of each assessment, a table detailing the results of the assessment, an explanation of the scores, and what the scores mean (</w:t>
            </w:r>
            <w:proofErr w:type="gramStart"/>
            <w:r>
              <w:rPr>
                <w:rFonts w:ascii="Times New Roman" w:hAnsi="Times New Roman"/>
                <w:sz w:val="20"/>
                <w:szCs w:val="20"/>
              </w:rPr>
              <w:t>i.e.</w:t>
            </w:r>
            <w:proofErr w:type="gramEnd"/>
            <w:r>
              <w:rPr>
                <w:rFonts w:ascii="Times New Roman" w:hAnsi="Times New Roman"/>
                <w:sz w:val="20"/>
                <w:szCs w:val="20"/>
              </w:rPr>
              <w:t xml:space="preserve"> implications).</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77E8C"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Includes some discussion of each assessment administered, the purpose of each assessment, may include a </w:t>
            </w:r>
            <w:proofErr w:type="gramStart"/>
            <w:r>
              <w:rPr>
                <w:rFonts w:ascii="Times New Roman" w:hAnsi="Times New Roman"/>
                <w:sz w:val="20"/>
                <w:szCs w:val="20"/>
              </w:rPr>
              <w:t>table detailing assessment results</w:t>
            </w:r>
            <w:proofErr w:type="gramEnd"/>
            <w:r>
              <w:rPr>
                <w:rFonts w:ascii="Times New Roman" w:hAnsi="Times New Roman"/>
                <w:sz w:val="20"/>
                <w:szCs w:val="20"/>
              </w:rPr>
              <w:t>, and some discussion of the scores and their implications.</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EEA7AA" w14:textId="77777777" w:rsidR="008069D7" w:rsidRDefault="002B70BA">
            <w:pPr>
              <w:spacing w:line="254" w:lineRule="auto"/>
              <w:rPr>
                <w:rFonts w:ascii="Times New Roman" w:hAnsi="Times New Roman"/>
                <w:sz w:val="20"/>
                <w:szCs w:val="20"/>
              </w:rPr>
            </w:pPr>
            <w:r>
              <w:rPr>
                <w:rFonts w:ascii="Times New Roman" w:hAnsi="Times New Roman"/>
                <w:sz w:val="20"/>
                <w:szCs w:val="20"/>
              </w:rPr>
              <w:t>Missing some of the required components, score interpretation may not be correct, may not include a table of assessment results, and may lack in discussion of scores and their implications.</w:t>
            </w:r>
          </w:p>
        </w:tc>
      </w:tr>
      <w:tr w:rsidR="008069D7" w14:paraId="4D4A2220" w14:textId="77777777">
        <w:trPr>
          <w:trHeight w:val="4445"/>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4B981"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Section IV: </w:t>
            </w:r>
            <w:r>
              <w:rPr>
                <w:rFonts w:ascii="Times New Roman" w:hAnsi="Times New Roman"/>
                <w:sz w:val="20"/>
                <w:szCs w:val="20"/>
              </w:rPr>
              <w:t>Recommendations and Goals for Intervention</w:t>
            </w:r>
          </w:p>
          <w:p w14:paraId="08CD4C2E"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46F02AAC" w14:textId="77777777" w:rsidR="008069D7" w:rsidRDefault="002B70BA">
            <w:pPr>
              <w:spacing w:line="254" w:lineRule="auto"/>
              <w:rPr>
                <w:rFonts w:ascii="Times New Roman" w:hAnsi="Times New Roman"/>
                <w:sz w:val="20"/>
                <w:szCs w:val="20"/>
              </w:rPr>
            </w:pPr>
            <w:r>
              <w:rPr>
                <w:rFonts w:ascii="Times New Roman" w:hAnsi="Times New Roman"/>
                <w:sz w:val="20"/>
                <w:szCs w:val="20"/>
              </w:rPr>
              <w:t>ILA-ALP: 2.1,2.2,2.3,3.3,3.4, 5.1,5.2,5.3, 7.1,7.3,7.4</w:t>
            </w:r>
          </w:p>
          <w:p w14:paraId="06A1D78A"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09D66E73" w14:textId="77777777" w:rsidR="008069D7" w:rsidRDefault="002B70BA">
            <w:pPr>
              <w:spacing w:line="254" w:lineRule="auto"/>
              <w:rPr>
                <w:rFonts w:ascii="Times New Roman" w:hAnsi="Times New Roman"/>
                <w:sz w:val="20"/>
                <w:szCs w:val="20"/>
              </w:rPr>
            </w:pPr>
            <w:r>
              <w:rPr>
                <w:rFonts w:ascii="Times New Roman" w:hAnsi="Times New Roman"/>
                <w:sz w:val="20"/>
                <w:szCs w:val="20"/>
              </w:rPr>
              <w:t>KTPS: 1a,1b,1c,1h, 2a,2e,2j,2l, 5l,5m,</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57F6CA"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Thoroughly </w:t>
            </w:r>
            <w:proofErr w:type="gramStart"/>
            <w:r>
              <w:rPr>
                <w:rFonts w:ascii="Times New Roman" w:hAnsi="Times New Roman"/>
                <w:sz w:val="20"/>
                <w:szCs w:val="20"/>
              </w:rPr>
              <w:t>describes  recommendations</w:t>
            </w:r>
            <w:proofErr w:type="gramEnd"/>
            <w:r>
              <w:rPr>
                <w:rFonts w:ascii="Times New Roman" w:hAnsi="Times New Roman"/>
                <w:sz w:val="20"/>
                <w:szCs w:val="20"/>
              </w:rPr>
              <w:t xml:space="preserve"> for intervention instruction. Specific strengths and areas of need are provided and explicitly connected to assessment data. Three to five major goals described thoroughly for future intervention sessions. Sample activities included and thoroughly described.</w:t>
            </w:r>
          </w:p>
          <w:p w14:paraId="03A36207" w14:textId="77777777" w:rsidR="008069D7" w:rsidRDefault="002B70BA">
            <w:pPr>
              <w:spacing w:line="254" w:lineRule="auto"/>
              <w:rPr>
                <w:rFonts w:ascii="Times New Roman" w:hAnsi="Times New Roman"/>
                <w:sz w:val="20"/>
                <w:szCs w:val="20"/>
              </w:rPr>
            </w:pPr>
            <w:r>
              <w:rPr>
                <w:rFonts w:ascii="Times New Roman" w:hAnsi="Times New Roman"/>
                <w:sz w:val="20"/>
                <w:szCs w:val="20"/>
              </w:rPr>
              <w:t>(KTPS: 1, 5, 6, 9)</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F45454" w14:textId="77777777" w:rsidR="008069D7" w:rsidRDefault="002B70BA">
            <w:pPr>
              <w:spacing w:line="254" w:lineRule="auto"/>
              <w:rPr>
                <w:rFonts w:ascii="Times New Roman" w:hAnsi="Times New Roman"/>
                <w:sz w:val="20"/>
                <w:szCs w:val="20"/>
              </w:rPr>
            </w:pPr>
            <w:r>
              <w:rPr>
                <w:rFonts w:ascii="Times New Roman" w:hAnsi="Times New Roman"/>
                <w:sz w:val="20"/>
                <w:szCs w:val="20"/>
              </w:rPr>
              <w:t>Describes recommendations for intervention instruction. Reference to strengths and areas of need connected to assessment data. Major goals described thoroughly. Sample activities included and described.</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53E452" w14:textId="77777777" w:rsidR="008069D7" w:rsidRDefault="002B70BA">
            <w:pPr>
              <w:spacing w:line="254" w:lineRule="auto"/>
              <w:rPr>
                <w:rFonts w:ascii="Times New Roman" w:hAnsi="Times New Roman"/>
                <w:sz w:val="20"/>
                <w:szCs w:val="20"/>
              </w:rPr>
            </w:pPr>
            <w:r>
              <w:rPr>
                <w:rFonts w:ascii="Times New Roman" w:hAnsi="Times New Roman"/>
                <w:sz w:val="20"/>
                <w:szCs w:val="20"/>
              </w:rPr>
              <w:t>Briefly introduces recommendations for intervention instruction. Some strengths and areas of need are provided with some connection to assessment data.  Some description of major goals provided. Sample activities listed with little to no description.</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6AC666" w14:textId="77777777" w:rsidR="008069D7" w:rsidRDefault="002B70BA">
            <w:pPr>
              <w:spacing w:line="254" w:lineRule="auto"/>
              <w:rPr>
                <w:rFonts w:ascii="Times New Roman" w:hAnsi="Times New Roman"/>
                <w:sz w:val="20"/>
                <w:szCs w:val="20"/>
              </w:rPr>
            </w:pPr>
            <w:r>
              <w:rPr>
                <w:rFonts w:ascii="Times New Roman" w:hAnsi="Times New Roman"/>
                <w:sz w:val="20"/>
                <w:szCs w:val="20"/>
              </w:rPr>
              <w:t>Limited recommendations for intervention instruction. Few strengths and areas of need are provided with little or no connection to assessment data.  No information regarding major goals provided. No sample activities included.</w:t>
            </w:r>
          </w:p>
        </w:tc>
      </w:tr>
      <w:tr w:rsidR="008069D7" w14:paraId="48B66D84" w14:textId="77777777">
        <w:trPr>
          <w:trHeight w:val="4155"/>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C151F" w14:textId="77777777" w:rsidR="008069D7" w:rsidRDefault="002B70BA">
            <w:pPr>
              <w:spacing w:line="254" w:lineRule="auto"/>
              <w:rPr>
                <w:rFonts w:ascii="Times New Roman" w:hAnsi="Times New Roman"/>
                <w:sz w:val="20"/>
                <w:szCs w:val="20"/>
              </w:rPr>
            </w:pPr>
            <w:r>
              <w:rPr>
                <w:rFonts w:ascii="Times New Roman" w:hAnsi="Times New Roman"/>
                <w:sz w:val="20"/>
                <w:szCs w:val="20"/>
              </w:rPr>
              <w:lastRenderedPageBreak/>
              <w:t>Section V: Home and School Connections and Recommendations</w:t>
            </w:r>
          </w:p>
          <w:p w14:paraId="5A930487"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552186B5" w14:textId="77777777" w:rsidR="008069D7" w:rsidRDefault="002B70BA">
            <w:pPr>
              <w:spacing w:line="254" w:lineRule="auto"/>
              <w:rPr>
                <w:rFonts w:ascii="Times New Roman" w:hAnsi="Times New Roman"/>
                <w:sz w:val="20"/>
                <w:szCs w:val="20"/>
              </w:rPr>
            </w:pPr>
            <w:r>
              <w:rPr>
                <w:rFonts w:ascii="Times New Roman" w:hAnsi="Times New Roman"/>
                <w:sz w:val="20"/>
                <w:szCs w:val="20"/>
              </w:rPr>
              <w:t>ILA-ALP: 2.1,2.3,3.2,3.3,3.4,5.1,5.2,5.3</w:t>
            </w:r>
          </w:p>
          <w:p w14:paraId="0239BB87"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7BDBE17D"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KTPS: 1a,1b,1c,1h, </w:t>
            </w:r>
            <w:r>
              <w:rPr>
                <w:rFonts w:ascii="Times New Roman" w:hAnsi="Times New Roman"/>
                <w:sz w:val="20"/>
                <w:szCs w:val="20"/>
              </w:rPr>
              <w:t>2a,2e,2j,2l,10d, 10f</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666223" w14:textId="77777777" w:rsidR="008069D7" w:rsidRDefault="002B70BA">
            <w:pPr>
              <w:spacing w:line="254" w:lineRule="auto"/>
              <w:rPr>
                <w:rFonts w:ascii="Times New Roman" w:hAnsi="Times New Roman"/>
                <w:sz w:val="20"/>
                <w:szCs w:val="20"/>
              </w:rPr>
            </w:pPr>
            <w:r>
              <w:rPr>
                <w:rFonts w:ascii="Times New Roman" w:hAnsi="Times New Roman"/>
                <w:sz w:val="20"/>
                <w:szCs w:val="20"/>
              </w:rPr>
              <w:t>Specific instructional recommendations for school and home are provided with very clear directions for use by parents and teachers.</w:t>
            </w:r>
          </w:p>
          <w:p w14:paraId="1BCFAE83"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09668A3F"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23E45" w14:textId="77777777" w:rsidR="008069D7" w:rsidRDefault="002B70BA">
            <w:pPr>
              <w:spacing w:line="254" w:lineRule="auto"/>
              <w:rPr>
                <w:rFonts w:ascii="Times New Roman" w:hAnsi="Times New Roman"/>
                <w:sz w:val="20"/>
                <w:szCs w:val="20"/>
              </w:rPr>
            </w:pPr>
            <w:r>
              <w:rPr>
                <w:rFonts w:ascii="Times New Roman" w:hAnsi="Times New Roman"/>
                <w:sz w:val="20"/>
                <w:szCs w:val="20"/>
              </w:rPr>
              <w:t>Instructional recommendations for school and home are provided with directions for use by parents and teachers.</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ABBD6D" w14:textId="77777777" w:rsidR="008069D7" w:rsidRDefault="002B70BA">
            <w:pPr>
              <w:spacing w:line="254" w:lineRule="auto"/>
              <w:rPr>
                <w:rFonts w:ascii="Times New Roman" w:hAnsi="Times New Roman"/>
                <w:sz w:val="20"/>
                <w:szCs w:val="20"/>
              </w:rPr>
            </w:pPr>
            <w:r>
              <w:rPr>
                <w:rFonts w:ascii="Times New Roman" w:hAnsi="Times New Roman"/>
                <w:sz w:val="20"/>
                <w:szCs w:val="20"/>
              </w:rPr>
              <w:t>Few recommendations are given for home/school Recommendations are not written in caregiver-friendly language. Recommendations lack connections to authentic, useable resources</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EC8B3"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Few recommendations are given for home/school or are not </w:t>
            </w:r>
            <w:r>
              <w:rPr>
                <w:rFonts w:ascii="Times New Roman" w:hAnsi="Times New Roman"/>
                <w:sz w:val="20"/>
                <w:szCs w:val="20"/>
              </w:rPr>
              <w:t>appropriate for the needs of the client. Recommendations are not written in caregiver-friendly language. Recommendations lack connections to authentic, useable resources</w:t>
            </w:r>
          </w:p>
        </w:tc>
      </w:tr>
      <w:tr w:rsidR="008069D7" w14:paraId="73EF72D1" w14:textId="77777777">
        <w:trPr>
          <w:trHeight w:val="3135"/>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44FC6" w14:textId="77777777" w:rsidR="008069D7" w:rsidRDefault="002B70BA">
            <w:pPr>
              <w:spacing w:line="254" w:lineRule="auto"/>
              <w:rPr>
                <w:rFonts w:ascii="Times New Roman" w:hAnsi="Times New Roman"/>
                <w:sz w:val="20"/>
                <w:szCs w:val="20"/>
              </w:rPr>
            </w:pPr>
            <w:r>
              <w:rPr>
                <w:rFonts w:ascii="Times New Roman" w:hAnsi="Times New Roman"/>
                <w:sz w:val="20"/>
                <w:szCs w:val="20"/>
              </w:rPr>
              <w:t>Appendices</w:t>
            </w:r>
          </w:p>
          <w:p w14:paraId="69C52B34"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4C1766A5" w14:textId="77777777" w:rsidR="008069D7" w:rsidRDefault="002B70BA">
            <w:pPr>
              <w:spacing w:line="254" w:lineRule="auto"/>
              <w:rPr>
                <w:rFonts w:ascii="Times New Roman" w:hAnsi="Times New Roman"/>
                <w:sz w:val="20"/>
                <w:szCs w:val="20"/>
              </w:rPr>
            </w:pPr>
            <w:r>
              <w:rPr>
                <w:rFonts w:ascii="Times New Roman" w:hAnsi="Times New Roman"/>
                <w:sz w:val="20"/>
                <w:szCs w:val="20"/>
              </w:rPr>
              <w:t>ILA-ALP: 2.1,2.3,5.1,5.3</w:t>
            </w:r>
          </w:p>
          <w:p w14:paraId="38C9B257"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p w14:paraId="2CCB8AC0" w14:textId="77777777" w:rsidR="008069D7" w:rsidRDefault="002B70BA">
            <w:pPr>
              <w:spacing w:line="254" w:lineRule="auto"/>
              <w:rPr>
                <w:rFonts w:ascii="Times New Roman" w:hAnsi="Times New Roman"/>
                <w:sz w:val="20"/>
                <w:szCs w:val="20"/>
              </w:rPr>
            </w:pPr>
            <w:r>
              <w:rPr>
                <w:rFonts w:ascii="Times New Roman" w:hAnsi="Times New Roman"/>
                <w:sz w:val="20"/>
                <w:szCs w:val="20"/>
              </w:rPr>
              <w:t>KTPS: 1a,1b,1h,5l,5m</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96A4BF"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Includes </w:t>
            </w:r>
            <w:r>
              <w:rPr>
                <w:rFonts w:ascii="Times New Roman" w:hAnsi="Times New Roman"/>
                <w:sz w:val="20"/>
                <w:szCs w:val="20"/>
              </w:rPr>
              <w:t>definitions of terms (A), recommended independent and instructional level book lists (B), and instructional tools related to recommendations (C) that are detailed and thorough to benefit the reader.</w:t>
            </w:r>
          </w:p>
          <w:p w14:paraId="093AE152"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E2C787" w14:textId="77777777" w:rsidR="008069D7" w:rsidRDefault="002B70BA">
            <w:pPr>
              <w:spacing w:line="254" w:lineRule="auto"/>
              <w:rPr>
                <w:rFonts w:ascii="Times New Roman" w:hAnsi="Times New Roman"/>
                <w:sz w:val="20"/>
                <w:szCs w:val="20"/>
              </w:rPr>
            </w:pPr>
            <w:r>
              <w:rPr>
                <w:rFonts w:ascii="Times New Roman" w:hAnsi="Times New Roman"/>
                <w:sz w:val="20"/>
                <w:szCs w:val="20"/>
              </w:rPr>
              <w:t>Includes definitions of terms (A), recommended independent and instructional level book lists (B), and instructional tools related to recommendations (C) that are detailed and thorough to benefit the reader.</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D5D7C" w14:textId="77777777" w:rsidR="008069D7" w:rsidRDefault="002B70BA">
            <w:pPr>
              <w:spacing w:line="254" w:lineRule="auto"/>
              <w:rPr>
                <w:rFonts w:ascii="Times New Roman" w:hAnsi="Times New Roman"/>
                <w:sz w:val="20"/>
                <w:szCs w:val="20"/>
              </w:rPr>
            </w:pPr>
            <w:r>
              <w:rPr>
                <w:rFonts w:ascii="Times New Roman" w:hAnsi="Times New Roman"/>
                <w:sz w:val="20"/>
                <w:szCs w:val="20"/>
              </w:rPr>
              <w:t>Includes definitions of terms (A), recommended independent and instructional level book lists (B), and instructional tools related to recommendations (C). Some are not appropriate or not thorough.</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836EA" w14:textId="77777777" w:rsidR="008069D7" w:rsidRDefault="002B70BA">
            <w:pPr>
              <w:spacing w:line="254" w:lineRule="auto"/>
              <w:rPr>
                <w:rFonts w:ascii="Times New Roman" w:hAnsi="Times New Roman"/>
                <w:sz w:val="20"/>
                <w:szCs w:val="20"/>
              </w:rPr>
            </w:pPr>
            <w:r>
              <w:rPr>
                <w:rFonts w:ascii="Times New Roman" w:hAnsi="Times New Roman"/>
                <w:sz w:val="20"/>
                <w:szCs w:val="20"/>
              </w:rPr>
              <w:t xml:space="preserve">Does not include definitions of terms (A), recommended independent and instructional level book lists (B), and instructional tools related to </w:t>
            </w:r>
            <w:r>
              <w:rPr>
                <w:rFonts w:ascii="Times New Roman" w:hAnsi="Times New Roman"/>
                <w:sz w:val="20"/>
                <w:szCs w:val="20"/>
              </w:rPr>
              <w:t>recommendations (C)</w:t>
            </w:r>
          </w:p>
        </w:tc>
      </w:tr>
    </w:tbl>
    <w:p w14:paraId="4414A487" w14:textId="77777777" w:rsidR="008069D7" w:rsidRDefault="008069D7">
      <w:pPr>
        <w:spacing w:line="276" w:lineRule="auto"/>
        <w:jc w:val="center"/>
      </w:pPr>
    </w:p>
    <w:p w14:paraId="66F89865" w14:textId="77777777" w:rsidR="008069D7" w:rsidRDefault="008069D7">
      <w:pPr>
        <w:spacing w:line="276" w:lineRule="auto"/>
        <w:rPr>
          <w:rFonts w:ascii="Arial" w:eastAsia="Arial" w:hAnsi="Arial" w:cs="Arial"/>
          <w:sz w:val="18"/>
          <w:szCs w:val="18"/>
        </w:rPr>
      </w:pPr>
    </w:p>
    <w:p w14:paraId="69FB5439" w14:textId="77777777" w:rsidR="008069D7" w:rsidRDefault="008069D7">
      <w:pPr>
        <w:rPr>
          <w:sz w:val="18"/>
          <w:szCs w:val="18"/>
        </w:rPr>
      </w:pPr>
    </w:p>
    <w:p w14:paraId="69DB005F" w14:textId="77777777" w:rsidR="008069D7" w:rsidRDefault="008069D7">
      <w:pPr>
        <w:rPr>
          <w:sz w:val="18"/>
          <w:szCs w:val="18"/>
        </w:rPr>
      </w:pPr>
    </w:p>
    <w:p w14:paraId="11AA2B69" w14:textId="77777777" w:rsidR="008069D7" w:rsidRDefault="008069D7"/>
    <w:p w14:paraId="48500807" w14:textId="77777777" w:rsidR="008069D7" w:rsidRDefault="008069D7"/>
    <w:tbl>
      <w:tblPr>
        <w:tblStyle w:val="afe"/>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8069D7" w14:paraId="52E80456" w14:textId="77777777">
        <w:trPr>
          <w:trHeight w:val="140"/>
        </w:trPr>
        <w:tc>
          <w:tcPr>
            <w:tcW w:w="14395" w:type="dxa"/>
            <w:gridSpan w:val="8"/>
            <w:shd w:val="clear" w:color="auto" w:fill="E6E6E6"/>
            <w:tcMar>
              <w:top w:w="0" w:type="dxa"/>
              <w:right w:w="0" w:type="dxa"/>
            </w:tcMar>
          </w:tcPr>
          <w:p w14:paraId="4150C6D1" w14:textId="77777777" w:rsidR="008069D7" w:rsidRDefault="002B70BA">
            <w:pPr>
              <w:widowControl w:val="0"/>
              <w:jc w:val="center"/>
              <w:rPr>
                <w:rFonts w:ascii="Times New Roman" w:hAnsi="Times New Roman"/>
                <w:b/>
              </w:rPr>
            </w:pPr>
            <w:r>
              <w:rPr>
                <w:rFonts w:ascii="Times New Roman" w:hAnsi="Times New Roman"/>
                <w:b/>
              </w:rPr>
              <w:t>Student Learning Outcome 2</w:t>
            </w:r>
          </w:p>
        </w:tc>
      </w:tr>
      <w:tr w:rsidR="008069D7" w14:paraId="06214271" w14:textId="77777777">
        <w:trPr>
          <w:trHeight w:val="320"/>
        </w:trPr>
        <w:tc>
          <w:tcPr>
            <w:tcW w:w="2875" w:type="dxa"/>
            <w:tcBorders>
              <w:bottom w:val="single" w:sz="4" w:space="0" w:color="000000"/>
            </w:tcBorders>
            <w:shd w:val="clear" w:color="auto" w:fill="auto"/>
            <w:tcMar>
              <w:top w:w="0" w:type="dxa"/>
              <w:right w:w="0" w:type="dxa"/>
            </w:tcMar>
          </w:tcPr>
          <w:p w14:paraId="29FB2ADD" w14:textId="77777777" w:rsidR="008069D7" w:rsidRDefault="002B70BA">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3A82F09" w14:textId="77777777" w:rsidR="008069D7" w:rsidRDefault="002B70BA">
            <w:pPr>
              <w:widowControl w:val="0"/>
              <w:rPr>
                <w:rFonts w:ascii="Times New Roman" w:hAnsi="Times New Roman"/>
                <w:color w:val="767171"/>
                <w:sz w:val="20"/>
                <w:szCs w:val="20"/>
              </w:rPr>
            </w:pPr>
            <w:r>
              <w:rPr>
                <w:rFonts w:ascii="Arial" w:eastAsia="Arial" w:hAnsi="Arial" w:cs="Arial"/>
                <w:b/>
                <w:color w:val="777777"/>
                <w:sz w:val="20"/>
                <w:szCs w:val="20"/>
              </w:rPr>
              <w:t xml:space="preserve">Students will evaluate how the multiple roles of literacy specialists have evolved and how they are enacted within </w:t>
            </w:r>
            <w:r>
              <w:rPr>
                <w:rFonts w:ascii="Arial" w:eastAsia="Arial" w:hAnsi="Arial" w:cs="Arial"/>
                <w:b/>
                <w:color w:val="777777"/>
                <w:sz w:val="20"/>
                <w:szCs w:val="20"/>
              </w:rPr>
              <w:lastRenderedPageBreak/>
              <w:t xml:space="preserve">schools and districts and will be able to analyze their own knowledge and skills in relation to three areas of focus required of the Literacy Specialist. </w:t>
            </w:r>
          </w:p>
        </w:tc>
      </w:tr>
      <w:tr w:rsidR="008069D7" w14:paraId="6B122036"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44FE982E" w14:textId="77777777" w:rsidR="008069D7" w:rsidRDefault="002B70BA">
            <w:pPr>
              <w:widowControl w:val="0"/>
              <w:rPr>
                <w:rFonts w:ascii="Times New Roman" w:hAnsi="Times New Roman"/>
                <w:sz w:val="20"/>
                <w:szCs w:val="20"/>
              </w:rPr>
            </w:pPr>
            <w:r>
              <w:rPr>
                <w:rFonts w:ascii="Times New Roman" w:hAnsi="Times New Roman"/>
                <w:b/>
                <w:sz w:val="22"/>
                <w:szCs w:val="22"/>
              </w:rPr>
              <w:lastRenderedPageBreak/>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76210036" w14:textId="77777777" w:rsidR="008069D7" w:rsidRDefault="002B70BA">
            <w:pPr>
              <w:widowControl w:val="0"/>
              <w:rPr>
                <w:rFonts w:ascii="Times New Roman" w:hAnsi="Times New Roman"/>
                <w:b/>
                <w:sz w:val="20"/>
                <w:szCs w:val="20"/>
              </w:rPr>
            </w:pPr>
            <w:proofErr w:type="gramStart"/>
            <w:r>
              <w:rPr>
                <w:rFonts w:ascii="Times New Roman" w:hAnsi="Times New Roman"/>
                <w:sz w:val="20"/>
                <w:szCs w:val="20"/>
              </w:rPr>
              <w:t>.LTCY</w:t>
            </w:r>
            <w:proofErr w:type="gramEnd"/>
            <w:r>
              <w:rPr>
                <w:rFonts w:ascii="Times New Roman" w:hAnsi="Times New Roman"/>
                <w:sz w:val="20"/>
                <w:szCs w:val="20"/>
              </w:rPr>
              <w:t xml:space="preserve"> 532- The outcome will be assessed using criterion-based rubrics that distinguish student proficiency in levels 1-4.  It is expected that students demonstrate a proficiency level of at least level 3 to meet the expected outcomes.</w:t>
            </w:r>
          </w:p>
        </w:tc>
      </w:tr>
      <w:tr w:rsidR="008069D7" w14:paraId="3CE03291" w14:textId="77777777">
        <w:tc>
          <w:tcPr>
            <w:tcW w:w="2875" w:type="dxa"/>
            <w:tcBorders>
              <w:left w:val="single" w:sz="4" w:space="0" w:color="000000"/>
            </w:tcBorders>
            <w:shd w:val="clear" w:color="auto" w:fill="DFDFDF"/>
            <w:tcMar>
              <w:top w:w="0" w:type="dxa"/>
              <w:right w:w="0" w:type="dxa"/>
            </w:tcMar>
          </w:tcPr>
          <w:p w14:paraId="316A968D"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611E7E74" w14:textId="77777777" w:rsidR="008069D7" w:rsidRDefault="002B70BA">
            <w:pPr>
              <w:widowControl w:val="0"/>
              <w:rPr>
                <w:rFonts w:ascii="Times New Roman" w:hAnsi="Times New Roman"/>
                <w:color w:val="767171"/>
                <w:sz w:val="20"/>
                <w:szCs w:val="20"/>
              </w:rPr>
            </w:pPr>
            <w:r>
              <w:rPr>
                <w:rFonts w:ascii="Times New Roman" w:hAnsi="Times New Roman"/>
                <w:color w:val="767171"/>
                <w:sz w:val="20"/>
                <w:szCs w:val="20"/>
              </w:rPr>
              <w:t>Students must achieve at least a 3 on each component of the rubric provided below.</w:t>
            </w:r>
          </w:p>
          <w:p w14:paraId="69E6232C" w14:textId="77777777" w:rsidR="008069D7" w:rsidRDefault="002B70BA">
            <w:pPr>
              <w:widowControl w:val="0"/>
              <w:rPr>
                <w:rFonts w:ascii="Times New Roman" w:hAnsi="Times New Roman"/>
                <w:color w:val="767171"/>
                <w:sz w:val="20"/>
                <w:szCs w:val="20"/>
              </w:rPr>
            </w:pPr>
            <w:r>
              <w:rPr>
                <w:rFonts w:ascii="Times New Roman" w:hAnsi="Times New Roman"/>
                <w:b/>
                <w:sz w:val="20"/>
                <w:szCs w:val="20"/>
              </w:rPr>
              <w:t>Rubric attached after this table.</w:t>
            </w:r>
          </w:p>
        </w:tc>
      </w:tr>
      <w:tr w:rsidR="008069D7" w14:paraId="363C191A"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0000A784" w14:textId="77777777" w:rsidR="008069D7" w:rsidRDefault="002B70BA">
            <w:pPr>
              <w:widowControl w:val="0"/>
              <w:rPr>
                <w:rFonts w:ascii="Times New Roman" w:hAnsi="Times New Roman"/>
                <w:b/>
                <w:sz w:val="20"/>
                <w:szCs w:val="20"/>
              </w:rPr>
            </w:pPr>
            <w:r>
              <w:rPr>
                <w:rFonts w:ascii="Times New Roman" w:hAnsi="Times New Roman"/>
                <w:b/>
                <w:sz w:val="20"/>
                <w:szCs w:val="20"/>
              </w:rPr>
              <w:t>Program Success Target for this Measurement</w:t>
            </w:r>
          </w:p>
          <w:p w14:paraId="34272754" w14:textId="77777777" w:rsidR="008069D7" w:rsidRDefault="008069D7">
            <w:pPr>
              <w:widowControl w:val="0"/>
              <w:rPr>
                <w:rFonts w:ascii="Times New Roman" w:hAnsi="Times New Roman"/>
                <w:sz w:val="20"/>
                <w:szCs w:val="20"/>
              </w:rPr>
            </w:pPr>
          </w:p>
          <w:p w14:paraId="5D1C9A15" w14:textId="77777777" w:rsidR="008069D7" w:rsidRDefault="008069D7">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2D4FF3B8" w14:textId="77777777" w:rsidR="008069D7" w:rsidRDefault="002B70BA">
            <w:pPr>
              <w:widowControl w:val="0"/>
              <w:rPr>
                <w:rFonts w:ascii="Times New Roman" w:hAnsi="Times New Roman"/>
                <w:sz w:val="20"/>
                <w:szCs w:val="20"/>
              </w:rPr>
            </w:pPr>
            <w:r>
              <w:rPr>
                <w:rFonts w:ascii="Times New Roman" w:hAnsi="Times New Roman"/>
                <w:sz w:val="20"/>
                <w:szCs w:val="20"/>
              </w:rPr>
              <w:t xml:space="preserve">90% of students successfully </w:t>
            </w:r>
            <w:r>
              <w:rPr>
                <w:rFonts w:ascii="Times New Roman" w:hAnsi="Times New Roman"/>
                <w:sz w:val="20"/>
                <w:szCs w:val="20"/>
              </w:rPr>
              <w:t>complete the project at Level 3 or higher in each area of the rubric that is applicable to their project</w:t>
            </w:r>
          </w:p>
        </w:tc>
        <w:tc>
          <w:tcPr>
            <w:tcW w:w="3510" w:type="dxa"/>
            <w:tcBorders>
              <w:bottom w:val="single" w:sz="4" w:space="0" w:color="000000"/>
            </w:tcBorders>
            <w:shd w:val="clear" w:color="auto" w:fill="DFDFDF"/>
            <w:tcMar>
              <w:top w:w="0" w:type="dxa"/>
              <w:right w:w="0" w:type="dxa"/>
            </w:tcMar>
          </w:tcPr>
          <w:p w14:paraId="6F459662" w14:textId="77777777" w:rsidR="008069D7" w:rsidRDefault="002B70BA">
            <w:pPr>
              <w:widowControl w:val="0"/>
              <w:jc w:val="right"/>
              <w:rPr>
                <w:rFonts w:ascii="Times New Roman" w:hAnsi="Times New Roman"/>
                <w:b/>
                <w:sz w:val="20"/>
                <w:szCs w:val="20"/>
                <w:highlight w:val="green"/>
              </w:rPr>
            </w:pPr>
            <w:r>
              <w:rPr>
                <w:rFonts w:ascii="Times New Roman" w:hAnsi="Times New Roman"/>
                <w:b/>
                <w:sz w:val="20"/>
                <w:szCs w:val="20"/>
                <w:highlight w:val="green"/>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5BA724D0" w14:textId="77777777" w:rsidR="008069D7" w:rsidRDefault="002B70BA">
            <w:pPr>
              <w:widowControl w:val="0"/>
              <w:ind w:right="360"/>
              <w:rPr>
                <w:rFonts w:ascii="Times New Roman" w:hAnsi="Times New Roman"/>
                <w:color w:val="767171"/>
                <w:sz w:val="20"/>
                <w:szCs w:val="20"/>
                <w:highlight w:val="green"/>
              </w:rPr>
            </w:pPr>
            <w:r>
              <w:rPr>
                <w:rFonts w:ascii="Times New Roman" w:hAnsi="Times New Roman"/>
                <w:sz w:val="20"/>
                <w:szCs w:val="20"/>
                <w:highlight w:val="green"/>
              </w:rPr>
              <w:t xml:space="preserve">100% </w:t>
            </w:r>
          </w:p>
        </w:tc>
      </w:tr>
      <w:tr w:rsidR="008069D7" w14:paraId="0FE5F1CE"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A9BD69C"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0784E230" w14:textId="77777777" w:rsidR="008069D7" w:rsidRDefault="002B70BA">
            <w:pPr>
              <w:widowControl w:val="0"/>
              <w:rPr>
                <w:rFonts w:ascii="Times New Roman" w:hAnsi="Times New Roman"/>
                <w:sz w:val="20"/>
                <w:szCs w:val="20"/>
              </w:rPr>
            </w:pPr>
            <w:r>
              <w:rPr>
                <w:rFonts w:ascii="Times New Roman" w:hAnsi="Times New Roman"/>
                <w:color w:val="000000"/>
                <w:sz w:val="20"/>
                <w:szCs w:val="20"/>
              </w:rPr>
              <w:t xml:space="preserve">This </w:t>
            </w:r>
            <w:r>
              <w:rPr>
                <w:rFonts w:ascii="Times New Roman" w:hAnsi="Times New Roman"/>
                <w:sz w:val="20"/>
                <w:szCs w:val="20"/>
              </w:rPr>
              <w:t xml:space="preserve">reflective paper is a required assignment in the beginning of LTCY 532 Literacy coaching </w:t>
            </w:r>
            <w:r>
              <w:rPr>
                <w:rFonts w:ascii="Times New Roman" w:hAnsi="Times New Roman"/>
                <w:color w:val="000000"/>
                <w:sz w:val="20"/>
                <w:szCs w:val="20"/>
              </w:rPr>
              <w:t>course</w:t>
            </w:r>
            <w:r>
              <w:rPr>
                <w:rFonts w:ascii="Times New Roman" w:hAnsi="Times New Roman"/>
                <w:sz w:val="20"/>
                <w:szCs w:val="20"/>
              </w:rPr>
              <w:t xml:space="preserve">. </w:t>
            </w:r>
            <w:r>
              <w:rPr>
                <w:rFonts w:ascii="Times New Roman" w:hAnsi="Times New Roman"/>
                <w:color w:val="000000"/>
                <w:sz w:val="20"/>
                <w:szCs w:val="20"/>
              </w:rPr>
              <w:t xml:space="preserve"> </w:t>
            </w:r>
            <w:proofErr w:type="gramStart"/>
            <w:r>
              <w:rPr>
                <w:rFonts w:ascii="Times New Roman" w:hAnsi="Times New Roman"/>
                <w:color w:val="000000"/>
                <w:sz w:val="20"/>
                <w:szCs w:val="20"/>
              </w:rPr>
              <w:t>All  program</w:t>
            </w:r>
            <w:proofErr w:type="gramEnd"/>
            <w:r>
              <w:rPr>
                <w:rFonts w:ascii="Times New Roman" w:hAnsi="Times New Roman"/>
                <w:color w:val="000000"/>
                <w:sz w:val="20"/>
                <w:szCs w:val="20"/>
              </w:rPr>
              <w:t xml:space="preserve"> participants are required to complete this course. </w:t>
            </w:r>
            <w:r>
              <w:rPr>
                <w:rFonts w:ascii="Times New Roman" w:hAnsi="Times New Roman"/>
                <w:sz w:val="20"/>
                <w:szCs w:val="20"/>
              </w:rPr>
              <w:t>10</w:t>
            </w:r>
            <w:r>
              <w:rPr>
                <w:rFonts w:ascii="Times New Roman" w:hAnsi="Times New Roman"/>
                <w:color w:val="000000"/>
                <w:sz w:val="20"/>
                <w:szCs w:val="20"/>
              </w:rPr>
              <w:t>0% of the participating students scored 3 or better on each componen</w:t>
            </w:r>
            <w:r>
              <w:rPr>
                <w:rFonts w:ascii="Times New Roman" w:hAnsi="Times New Roman"/>
                <w:sz w:val="20"/>
                <w:szCs w:val="20"/>
              </w:rPr>
              <w:t xml:space="preserve">t of </w:t>
            </w:r>
            <w:r>
              <w:rPr>
                <w:rFonts w:ascii="Times New Roman" w:hAnsi="Times New Roman"/>
                <w:color w:val="000000"/>
                <w:sz w:val="20"/>
                <w:szCs w:val="20"/>
              </w:rPr>
              <w:t>the rubric provided below.</w:t>
            </w:r>
          </w:p>
        </w:tc>
      </w:tr>
      <w:tr w:rsidR="008069D7" w14:paraId="5EF6583C"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37A1F51" w14:textId="77777777" w:rsidR="008069D7" w:rsidRDefault="002B70BA">
            <w:pPr>
              <w:widowControl w:val="0"/>
              <w:rPr>
                <w:rFonts w:ascii="Times New Roman" w:hAnsi="Times New Roman"/>
                <w:b/>
                <w:sz w:val="22"/>
                <w:szCs w:val="22"/>
              </w:rPr>
            </w:pPr>
            <w:r>
              <w:rPr>
                <w:rFonts w:ascii="Times New Roman" w:hAnsi="Times New Roman"/>
                <w:b/>
                <w:sz w:val="22"/>
                <w:szCs w:val="22"/>
              </w:rPr>
              <w:t>Measurement Instrument 2</w:t>
            </w:r>
          </w:p>
          <w:p w14:paraId="7F1011BB" w14:textId="77777777" w:rsidR="008069D7" w:rsidRDefault="008069D7">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268532B0" w14:textId="77777777" w:rsidR="008069D7" w:rsidRDefault="008069D7">
            <w:pPr>
              <w:widowControl w:val="0"/>
              <w:jc w:val="center"/>
              <w:rPr>
                <w:rFonts w:ascii="Times New Roman" w:hAnsi="Times New Roman"/>
                <w:b/>
                <w:sz w:val="20"/>
                <w:szCs w:val="20"/>
              </w:rPr>
            </w:pPr>
          </w:p>
        </w:tc>
      </w:tr>
      <w:tr w:rsidR="008069D7" w14:paraId="513F4656" w14:textId="77777777">
        <w:tc>
          <w:tcPr>
            <w:tcW w:w="2875" w:type="dxa"/>
            <w:tcBorders>
              <w:left w:val="single" w:sz="4" w:space="0" w:color="000000"/>
            </w:tcBorders>
            <w:shd w:val="clear" w:color="auto" w:fill="auto"/>
            <w:tcMar>
              <w:top w:w="0" w:type="dxa"/>
              <w:right w:w="0" w:type="dxa"/>
            </w:tcMar>
          </w:tcPr>
          <w:p w14:paraId="2BA3EEE2"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p w14:paraId="4B101BF5" w14:textId="77777777" w:rsidR="008069D7" w:rsidRDefault="008069D7">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440D6743" w14:textId="77777777" w:rsidR="008069D7" w:rsidRDefault="008069D7">
            <w:pPr>
              <w:widowControl w:val="0"/>
              <w:jc w:val="center"/>
              <w:rPr>
                <w:rFonts w:ascii="Times New Roman" w:hAnsi="Times New Roman"/>
                <w:b/>
                <w:sz w:val="20"/>
                <w:szCs w:val="20"/>
              </w:rPr>
            </w:pPr>
          </w:p>
        </w:tc>
      </w:tr>
      <w:tr w:rsidR="008069D7" w14:paraId="1E1F09D0" w14:textId="77777777">
        <w:tc>
          <w:tcPr>
            <w:tcW w:w="4225" w:type="dxa"/>
            <w:gridSpan w:val="2"/>
            <w:tcBorders>
              <w:left w:val="single" w:sz="4" w:space="0" w:color="000000"/>
            </w:tcBorders>
            <w:shd w:val="clear" w:color="auto" w:fill="auto"/>
            <w:tcMar>
              <w:top w:w="0" w:type="dxa"/>
              <w:right w:w="0" w:type="dxa"/>
            </w:tcMar>
          </w:tcPr>
          <w:p w14:paraId="037A38A6"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 xml:space="preserve">Program Success </w:t>
            </w:r>
            <w:r>
              <w:rPr>
                <w:rFonts w:ascii="Times New Roman" w:hAnsi="Times New Roman"/>
                <w:b/>
                <w:sz w:val="20"/>
                <w:szCs w:val="20"/>
              </w:rPr>
              <w:t>Target for this Measurement</w:t>
            </w:r>
          </w:p>
          <w:p w14:paraId="02DBDEE6" w14:textId="77777777" w:rsidR="008069D7" w:rsidRDefault="008069D7">
            <w:pPr>
              <w:widowControl w:val="0"/>
              <w:jc w:val="center"/>
              <w:rPr>
                <w:rFonts w:ascii="Times New Roman" w:hAnsi="Times New Roman"/>
                <w:b/>
                <w:sz w:val="20"/>
                <w:szCs w:val="20"/>
              </w:rPr>
            </w:pPr>
          </w:p>
        </w:tc>
        <w:tc>
          <w:tcPr>
            <w:tcW w:w="4050" w:type="dxa"/>
            <w:gridSpan w:val="2"/>
            <w:shd w:val="clear" w:color="auto" w:fill="auto"/>
          </w:tcPr>
          <w:p w14:paraId="4802BF92" w14:textId="77777777" w:rsidR="008069D7" w:rsidRDefault="008069D7">
            <w:pPr>
              <w:widowControl w:val="0"/>
              <w:jc w:val="center"/>
              <w:rPr>
                <w:rFonts w:ascii="Times New Roman" w:hAnsi="Times New Roman"/>
                <w:b/>
                <w:sz w:val="20"/>
                <w:szCs w:val="20"/>
              </w:rPr>
            </w:pPr>
          </w:p>
        </w:tc>
        <w:tc>
          <w:tcPr>
            <w:tcW w:w="3600" w:type="dxa"/>
            <w:gridSpan w:val="2"/>
            <w:shd w:val="clear" w:color="auto" w:fill="auto"/>
          </w:tcPr>
          <w:p w14:paraId="2C7C2FB7" w14:textId="77777777" w:rsidR="008069D7" w:rsidRDefault="002B70BA">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333F4AA2" w14:textId="77777777" w:rsidR="008069D7" w:rsidRDefault="008069D7">
            <w:pPr>
              <w:widowControl w:val="0"/>
              <w:jc w:val="center"/>
              <w:rPr>
                <w:rFonts w:ascii="Times New Roman" w:hAnsi="Times New Roman"/>
                <w:b/>
                <w:sz w:val="20"/>
                <w:szCs w:val="20"/>
              </w:rPr>
            </w:pPr>
          </w:p>
        </w:tc>
      </w:tr>
      <w:tr w:rsidR="008069D7" w14:paraId="6E0AA441"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7C825B0" w14:textId="77777777" w:rsidR="008069D7" w:rsidRDefault="002B70BA">
            <w:pPr>
              <w:widowControl w:val="0"/>
              <w:rPr>
                <w:rFonts w:ascii="Times New Roman" w:hAnsi="Times New Roman"/>
                <w:b/>
                <w:sz w:val="20"/>
                <w:szCs w:val="20"/>
              </w:rPr>
            </w:pPr>
            <w:r>
              <w:rPr>
                <w:rFonts w:ascii="Times New Roman" w:hAnsi="Times New Roman"/>
                <w:b/>
                <w:sz w:val="20"/>
                <w:szCs w:val="20"/>
              </w:rPr>
              <w:t>Methods</w:t>
            </w:r>
          </w:p>
          <w:p w14:paraId="445AA276" w14:textId="77777777" w:rsidR="008069D7" w:rsidRDefault="008069D7">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64175451" w14:textId="77777777" w:rsidR="008069D7" w:rsidRDefault="008069D7">
            <w:pPr>
              <w:widowControl w:val="0"/>
              <w:jc w:val="center"/>
              <w:rPr>
                <w:rFonts w:ascii="Times New Roman" w:hAnsi="Times New Roman"/>
                <w:b/>
                <w:sz w:val="20"/>
                <w:szCs w:val="20"/>
              </w:rPr>
            </w:pPr>
          </w:p>
        </w:tc>
      </w:tr>
      <w:tr w:rsidR="008069D7" w14:paraId="61197E6C"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94C42FB" w14:textId="77777777" w:rsidR="008069D7" w:rsidRDefault="002B70BA">
            <w:pPr>
              <w:widowControl w:val="0"/>
              <w:rPr>
                <w:rFonts w:ascii="Times New Roman" w:hAnsi="Times New Roman"/>
                <w:b/>
                <w:sz w:val="22"/>
                <w:szCs w:val="22"/>
              </w:rPr>
            </w:pPr>
            <w:r>
              <w:rPr>
                <w:rFonts w:ascii="Times New Roman" w:hAnsi="Times New Roman"/>
                <w:b/>
                <w:sz w:val="22"/>
                <w:szCs w:val="22"/>
              </w:rPr>
              <w:t>Measurement Instrument 3</w:t>
            </w:r>
          </w:p>
          <w:p w14:paraId="6DB26A47" w14:textId="77777777" w:rsidR="008069D7" w:rsidRDefault="008069D7">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0A4107D" w14:textId="77777777" w:rsidR="008069D7" w:rsidRDefault="008069D7">
            <w:pPr>
              <w:widowControl w:val="0"/>
              <w:jc w:val="center"/>
              <w:rPr>
                <w:rFonts w:ascii="Times New Roman" w:hAnsi="Times New Roman"/>
                <w:b/>
                <w:sz w:val="20"/>
                <w:szCs w:val="20"/>
              </w:rPr>
            </w:pPr>
          </w:p>
        </w:tc>
      </w:tr>
      <w:tr w:rsidR="008069D7" w14:paraId="1C33B423"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A13EE8C"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p w14:paraId="59B32742" w14:textId="77777777" w:rsidR="008069D7" w:rsidRDefault="008069D7">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48F5E3DF" w14:textId="77777777" w:rsidR="008069D7" w:rsidRDefault="008069D7">
            <w:pPr>
              <w:widowControl w:val="0"/>
              <w:jc w:val="center"/>
              <w:rPr>
                <w:rFonts w:ascii="Times New Roman" w:hAnsi="Times New Roman"/>
                <w:b/>
                <w:sz w:val="20"/>
                <w:szCs w:val="20"/>
              </w:rPr>
            </w:pPr>
          </w:p>
        </w:tc>
      </w:tr>
      <w:tr w:rsidR="008069D7" w14:paraId="406A30A0" w14:textId="77777777">
        <w:tc>
          <w:tcPr>
            <w:tcW w:w="4225" w:type="dxa"/>
            <w:gridSpan w:val="2"/>
            <w:tcBorders>
              <w:top w:val="single" w:sz="4" w:space="0" w:color="000000"/>
            </w:tcBorders>
            <w:shd w:val="clear" w:color="auto" w:fill="DFDFDF"/>
            <w:tcMar>
              <w:top w:w="0" w:type="dxa"/>
              <w:right w:w="0" w:type="dxa"/>
            </w:tcMar>
          </w:tcPr>
          <w:p w14:paraId="06925931"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3774624D" w14:textId="77777777" w:rsidR="008069D7" w:rsidRDefault="008069D7">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06EBF1FA" w14:textId="77777777" w:rsidR="008069D7" w:rsidRDefault="008069D7">
            <w:pPr>
              <w:widowControl w:val="0"/>
              <w:jc w:val="center"/>
              <w:rPr>
                <w:rFonts w:ascii="Times New Roman" w:hAnsi="Times New Roman"/>
                <w:b/>
                <w:sz w:val="20"/>
                <w:szCs w:val="20"/>
              </w:rPr>
            </w:pPr>
          </w:p>
        </w:tc>
        <w:tc>
          <w:tcPr>
            <w:tcW w:w="3600" w:type="dxa"/>
            <w:gridSpan w:val="2"/>
            <w:tcBorders>
              <w:top w:val="single" w:sz="4" w:space="0" w:color="000000"/>
            </w:tcBorders>
            <w:shd w:val="clear" w:color="auto" w:fill="DFDFDF"/>
          </w:tcPr>
          <w:p w14:paraId="24AEBAAB"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5E3C0A76" w14:textId="77777777" w:rsidR="008069D7" w:rsidRDefault="008069D7">
            <w:pPr>
              <w:widowControl w:val="0"/>
              <w:jc w:val="center"/>
              <w:rPr>
                <w:rFonts w:ascii="Times New Roman" w:hAnsi="Times New Roman"/>
                <w:b/>
                <w:sz w:val="20"/>
                <w:szCs w:val="20"/>
              </w:rPr>
            </w:pPr>
          </w:p>
        </w:tc>
      </w:tr>
      <w:tr w:rsidR="008069D7" w14:paraId="4A97102E" w14:textId="77777777">
        <w:tc>
          <w:tcPr>
            <w:tcW w:w="2875" w:type="dxa"/>
            <w:tcBorders>
              <w:top w:val="single" w:sz="4" w:space="0" w:color="000000"/>
              <w:bottom w:val="single" w:sz="4" w:space="0" w:color="000000"/>
            </w:tcBorders>
            <w:shd w:val="clear" w:color="auto" w:fill="DFDFDF"/>
            <w:tcMar>
              <w:top w:w="0" w:type="dxa"/>
              <w:right w:w="0" w:type="dxa"/>
            </w:tcMar>
          </w:tcPr>
          <w:p w14:paraId="44D84936" w14:textId="77777777" w:rsidR="008069D7" w:rsidRDefault="002B70BA">
            <w:pPr>
              <w:widowControl w:val="0"/>
              <w:rPr>
                <w:rFonts w:ascii="Times New Roman" w:hAnsi="Times New Roman"/>
                <w:b/>
                <w:sz w:val="20"/>
                <w:szCs w:val="20"/>
              </w:rPr>
            </w:pPr>
            <w:r>
              <w:rPr>
                <w:rFonts w:ascii="Times New Roman" w:hAnsi="Times New Roman"/>
                <w:b/>
                <w:sz w:val="20"/>
                <w:szCs w:val="20"/>
              </w:rPr>
              <w:t>Methods</w:t>
            </w:r>
          </w:p>
          <w:p w14:paraId="387D635A" w14:textId="77777777" w:rsidR="008069D7" w:rsidRDefault="008069D7">
            <w:pPr>
              <w:widowControl w:val="0"/>
              <w:rPr>
                <w:rFonts w:ascii="Times New Roman" w:hAnsi="Times New Roman"/>
                <w:b/>
                <w:sz w:val="20"/>
                <w:szCs w:val="20"/>
              </w:rPr>
            </w:pPr>
          </w:p>
          <w:p w14:paraId="3D593928" w14:textId="77777777" w:rsidR="008069D7" w:rsidRDefault="008069D7">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22F2759F" w14:textId="77777777" w:rsidR="008069D7" w:rsidRDefault="008069D7">
            <w:pPr>
              <w:widowControl w:val="0"/>
              <w:jc w:val="center"/>
              <w:rPr>
                <w:rFonts w:ascii="Times New Roman" w:hAnsi="Times New Roman"/>
                <w:b/>
                <w:sz w:val="20"/>
                <w:szCs w:val="20"/>
              </w:rPr>
            </w:pPr>
          </w:p>
        </w:tc>
      </w:tr>
      <w:tr w:rsidR="008069D7" w14:paraId="6609158F"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20549020"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Based on your </w:t>
            </w:r>
            <w:r>
              <w:rPr>
                <w:rFonts w:ascii="Times New Roman" w:hAnsi="Times New Roman"/>
                <w:b/>
                <w:sz w:val="20"/>
                <w:szCs w:val="20"/>
              </w:rPr>
              <w:t>results, circle or highlight whether the program met the goal Student Learning Outcome 2.</w:t>
            </w:r>
          </w:p>
          <w:p w14:paraId="6729E62D" w14:textId="77777777" w:rsidR="008069D7" w:rsidRDefault="002B70BA">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4D704249" w14:textId="77777777" w:rsidR="008069D7" w:rsidRDefault="002B70BA">
            <w:pPr>
              <w:widowControl w:val="0"/>
              <w:jc w:val="center"/>
              <w:rPr>
                <w:rFonts w:ascii="Times New Roman" w:hAnsi="Times New Roman"/>
                <w:b/>
                <w:sz w:val="22"/>
                <w:szCs w:val="22"/>
                <w:highlight w:val="green"/>
              </w:rPr>
            </w:pPr>
            <w:r>
              <w:rPr>
                <w:rFonts w:ascii="Times New Roman" w:hAnsi="Times New Roman"/>
                <w:b/>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66ABC09C" w14:textId="77777777" w:rsidR="008069D7" w:rsidRDefault="002B70BA">
            <w:pPr>
              <w:widowControl w:val="0"/>
              <w:jc w:val="center"/>
              <w:rPr>
                <w:rFonts w:ascii="Times New Roman" w:hAnsi="Times New Roman"/>
                <w:b/>
                <w:sz w:val="22"/>
                <w:szCs w:val="22"/>
              </w:rPr>
            </w:pPr>
            <w:r>
              <w:rPr>
                <w:rFonts w:ascii="Times New Roman" w:hAnsi="Times New Roman"/>
                <w:b/>
                <w:sz w:val="22"/>
                <w:szCs w:val="22"/>
              </w:rPr>
              <w:t>Not Met</w:t>
            </w:r>
          </w:p>
        </w:tc>
      </w:tr>
      <w:tr w:rsidR="008069D7" w14:paraId="0BDC4743" w14:textId="77777777">
        <w:tc>
          <w:tcPr>
            <w:tcW w:w="14395" w:type="dxa"/>
            <w:gridSpan w:val="8"/>
            <w:shd w:val="clear" w:color="auto" w:fill="DFDFDF"/>
            <w:tcMar>
              <w:top w:w="0" w:type="dxa"/>
              <w:right w:w="0" w:type="dxa"/>
            </w:tcMar>
          </w:tcPr>
          <w:p w14:paraId="058CF694" w14:textId="77777777" w:rsidR="008069D7" w:rsidRDefault="002B70BA">
            <w:pPr>
              <w:widowControl w:val="0"/>
              <w:rPr>
                <w:rFonts w:ascii="Times New Roman" w:hAnsi="Times New Roman"/>
                <w:b/>
                <w:sz w:val="20"/>
                <w:szCs w:val="20"/>
              </w:rPr>
            </w:pPr>
            <w:r>
              <w:rPr>
                <w:rFonts w:ascii="Times New Roman" w:hAnsi="Times New Roman"/>
                <w:b/>
                <w:sz w:val="20"/>
                <w:szCs w:val="20"/>
              </w:rPr>
              <w:lastRenderedPageBreak/>
              <w:t xml:space="preserve">Actions </w:t>
            </w:r>
            <w:r>
              <w:rPr>
                <w:rFonts w:ascii="Times New Roman" w:hAnsi="Times New Roman"/>
                <w:sz w:val="20"/>
                <w:szCs w:val="20"/>
              </w:rPr>
              <w:t>(Describe the decision-making process and actions planned for program improvement.  The actions should include a timeline.)</w:t>
            </w:r>
          </w:p>
        </w:tc>
      </w:tr>
      <w:tr w:rsidR="008069D7" w14:paraId="0BE26D83" w14:textId="77777777">
        <w:trPr>
          <w:trHeight w:val="1340"/>
        </w:trPr>
        <w:tc>
          <w:tcPr>
            <w:tcW w:w="14395" w:type="dxa"/>
            <w:gridSpan w:val="8"/>
            <w:shd w:val="clear" w:color="auto" w:fill="DFDFDF"/>
            <w:tcMar>
              <w:top w:w="0" w:type="dxa"/>
              <w:right w:w="0" w:type="dxa"/>
            </w:tcMar>
          </w:tcPr>
          <w:p w14:paraId="1CA6915C" w14:textId="77777777" w:rsidR="008069D7" w:rsidRDefault="002B70BA">
            <w:pPr>
              <w:jc w:val="both"/>
              <w:rPr>
                <w:rFonts w:ascii="Times New Roman" w:hAnsi="Times New Roman"/>
                <w:sz w:val="20"/>
                <w:szCs w:val="20"/>
              </w:rPr>
            </w:pPr>
            <w:r>
              <w:rPr>
                <w:rFonts w:ascii="Times New Roman" w:hAnsi="Times New Roman"/>
                <w:sz w:val="20"/>
                <w:szCs w:val="20"/>
              </w:rPr>
              <w:t xml:space="preserve">Based on area </w:t>
            </w:r>
            <w:r>
              <w:rPr>
                <w:rFonts w:ascii="Times New Roman" w:hAnsi="Times New Roman"/>
                <w:sz w:val="20"/>
                <w:szCs w:val="20"/>
              </w:rPr>
              <w:t>need, the program added the Literacy Specialist endorsement.  Of the 7 participating students, all 7 scored 4s on the rubric. This measure is new to the assurance of student learning analysis, as our program has evolved.</w:t>
            </w:r>
          </w:p>
          <w:p w14:paraId="3D233CDB" w14:textId="77777777" w:rsidR="008069D7" w:rsidRDefault="008069D7">
            <w:pPr>
              <w:jc w:val="both"/>
              <w:rPr>
                <w:rFonts w:ascii="Times New Roman" w:hAnsi="Times New Roman"/>
                <w:b/>
                <w:sz w:val="20"/>
                <w:szCs w:val="20"/>
              </w:rPr>
            </w:pPr>
          </w:p>
        </w:tc>
      </w:tr>
      <w:tr w:rsidR="008069D7" w14:paraId="13960065" w14:textId="77777777">
        <w:tc>
          <w:tcPr>
            <w:tcW w:w="14395" w:type="dxa"/>
            <w:gridSpan w:val="8"/>
            <w:shd w:val="clear" w:color="auto" w:fill="auto"/>
            <w:tcMar>
              <w:top w:w="0" w:type="dxa"/>
              <w:right w:w="0" w:type="dxa"/>
            </w:tcMar>
          </w:tcPr>
          <w:p w14:paraId="088FE6CD" w14:textId="77777777" w:rsidR="008069D7" w:rsidRDefault="002B70BA">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 xml:space="preserve">(Provide your </w:t>
            </w:r>
            <w:r>
              <w:rPr>
                <w:rFonts w:ascii="Times New Roman" w:hAnsi="Times New Roman"/>
                <w:sz w:val="20"/>
                <w:szCs w:val="20"/>
              </w:rPr>
              <w:t>timeline for follow-up.  If follow-up has occurred, describe how the actions above have resulted in program improvement.)</w:t>
            </w:r>
          </w:p>
        </w:tc>
      </w:tr>
      <w:tr w:rsidR="008069D7" w14:paraId="3712C644" w14:textId="77777777">
        <w:tc>
          <w:tcPr>
            <w:tcW w:w="14395" w:type="dxa"/>
            <w:gridSpan w:val="8"/>
            <w:shd w:val="clear" w:color="auto" w:fill="auto"/>
            <w:tcMar>
              <w:top w:w="0" w:type="dxa"/>
              <w:right w:w="0" w:type="dxa"/>
            </w:tcMar>
          </w:tcPr>
          <w:p w14:paraId="7C99E5D3" w14:textId="77777777" w:rsidR="008069D7" w:rsidRDefault="002B70BA">
            <w:pPr>
              <w:jc w:val="both"/>
              <w:rPr>
                <w:rFonts w:ascii="Times New Roman" w:hAnsi="Times New Roman"/>
                <w:sz w:val="20"/>
                <w:szCs w:val="20"/>
              </w:rPr>
            </w:pPr>
            <w:r>
              <w:rPr>
                <w:rFonts w:ascii="Times New Roman" w:hAnsi="Times New Roman"/>
                <w:sz w:val="20"/>
                <w:szCs w:val="20"/>
              </w:rPr>
              <w:t>This assessment will continue to be used to measure student success as we continue the Literacy Specialist program.</w:t>
            </w:r>
          </w:p>
        </w:tc>
      </w:tr>
    </w:tbl>
    <w:p w14:paraId="664CE6DB" w14:textId="77777777" w:rsidR="008069D7" w:rsidRDefault="008069D7"/>
    <w:p w14:paraId="2F415CB1" w14:textId="77777777" w:rsidR="008069D7" w:rsidRDefault="002B70BA">
      <w:r>
        <w:t>Rubric for SLO 2:</w:t>
      </w:r>
    </w:p>
    <w:p w14:paraId="798DB2D0" w14:textId="77777777" w:rsidR="008069D7" w:rsidRDefault="008069D7"/>
    <w:p w14:paraId="4C11BE76" w14:textId="77777777" w:rsidR="008069D7" w:rsidRDefault="008069D7">
      <w:pPr>
        <w:shd w:val="clear" w:color="auto" w:fill="FFFFFF"/>
        <w:spacing w:line="276" w:lineRule="auto"/>
        <w:rPr>
          <w:rFonts w:ascii="Times New Roman" w:hAnsi="Times New Roman"/>
        </w:rPr>
      </w:pPr>
    </w:p>
    <w:tbl>
      <w:tblPr>
        <w:tblStyle w:val="aff"/>
        <w:tblW w:w="12765" w:type="dxa"/>
        <w:tblInd w:w="-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65"/>
        <w:gridCol w:w="2040"/>
        <w:gridCol w:w="2400"/>
        <w:gridCol w:w="2505"/>
        <w:gridCol w:w="2880"/>
        <w:gridCol w:w="2175"/>
      </w:tblGrid>
      <w:tr w:rsidR="008069D7" w14:paraId="2E531F66" w14:textId="77777777">
        <w:trPr>
          <w:trHeight w:val="660"/>
        </w:trPr>
        <w:tc>
          <w:tcPr>
            <w:tcW w:w="765"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5FC49A18"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Score</w:t>
            </w:r>
          </w:p>
        </w:tc>
        <w:tc>
          <w:tcPr>
            <w:tcW w:w="2040"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145873C5"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Category </w:t>
            </w:r>
          </w:p>
        </w:tc>
        <w:tc>
          <w:tcPr>
            <w:tcW w:w="2400"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205E195F"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Exemplary </w:t>
            </w:r>
          </w:p>
        </w:tc>
        <w:tc>
          <w:tcPr>
            <w:tcW w:w="2505"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55000BF4"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Proficient </w:t>
            </w:r>
          </w:p>
        </w:tc>
        <w:tc>
          <w:tcPr>
            <w:tcW w:w="2880"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7DD7838D"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Developing </w:t>
            </w:r>
          </w:p>
        </w:tc>
        <w:tc>
          <w:tcPr>
            <w:tcW w:w="2175"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4FDEB859"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Beginning </w:t>
            </w:r>
          </w:p>
        </w:tc>
      </w:tr>
      <w:tr w:rsidR="008069D7" w14:paraId="3EBDE419" w14:textId="77777777">
        <w:trPr>
          <w:trHeight w:val="1605"/>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86991"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0026AD88"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66DBE351"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C7B03"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Introduction and Conclusion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7E920"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Clearly introduces the paper and purpose and then clearly concludes the major findings.  </w:t>
            </w:r>
          </w:p>
          <w:p w14:paraId="04B72B99"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br/>
              <w:t xml:space="preserve">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03E30"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Introduction and/or conclusion are not clearly written or don’t include final </w:t>
            </w:r>
            <w:proofErr w:type="gramStart"/>
            <w:r>
              <w:rPr>
                <w:rFonts w:ascii="Times New Roman" w:hAnsi="Times New Roman"/>
                <w:sz w:val="20"/>
                <w:szCs w:val="20"/>
              </w:rPr>
              <w:t>statement</w:t>
            </w:r>
            <w:proofErr w:type="gramEnd"/>
            <w:r>
              <w:rPr>
                <w:rFonts w:ascii="Times New Roman" w:hAnsi="Times New Roman"/>
                <w:sz w:val="20"/>
                <w:szCs w:val="20"/>
              </w:rPr>
              <w:t xml:space="preserve"> </w:t>
            </w:r>
          </w:p>
          <w:p w14:paraId="442E745B"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br/>
              <w:t xml:space="preserve"> </w:t>
            </w:r>
            <w:r>
              <w:rPr>
                <w:rFonts w:ascii="Times New Roman" w:hAnsi="Times New Roman"/>
                <w:sz w:val="20"/>
                <w:szCs w:val="20"/>
              </w:rPr>
              <w:br/>
              <w:t xml:space="preserve"> </w:t>
            </w:r>
            <w:r>
              <w:rPr>
                <w:rFonts w:ascii="Times New Roman" w:hAnsi="Times New Roman"/>
                <w:sz w:val="20"/>
                <w:szCs w:val="20"/>
              </w:rPr>
              <w:b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29463"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Lacking in some of the qualities of clarity, purpose, conclusion. </w:t>
            </w:r>
          </w:p>
          <w:p w14:paraId="407375D4"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br/>
              <w:t xml:space="preserve">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C1405"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Not clearly defined or clear. Inconsistent with intention of the paper.  </w:t>
            </w:r>
          </w:p>
          <w:p w14:paraId="3B18BAAA"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tc>
      </w:tr>
      <w:tr w:rsidR="008069D7" w14:paraId="1D084F8A" w14:textId="77777777">
        <w:trPr>
          <w:trHeight w:val="2820"/>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472D8"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78168130"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1266FB89"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C7C3B"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Historical role of Literacy Specialist </w:t>
            </w:r>
          </w:p>
          <w:p w14:paraId="26C6A586"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2DC8C119"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ILA: 1.4 </w:t>
            </w:r>
          </w:p>
          <w:p w14:paraId="09A4B780"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0F204DB2" w14:textId="77777777" w:rsidR="008069D7" w:rsidRDefault="002B70BA">
            <w:pPr>
              <w:spacing w:before="40" w:after="40" w:line="276" w:lineRule="auto"/>
              <w:rPr>
                <w:rFonts w:ascii="Times New Roman" w:hAnsi="Times New Roman"/>
                <w:sz w:val="20"/>
                <w:szCs w:val="20"/>
              </w:rPr>
            </w:pPr>
            <w:proofErr w:type="spellStart"/>
            <w:r>
              <w:rPr>
                <w:rFonts w:ascii="Times New Roman" w:hAnsi="Times New Roman"/>
                <w:sz w:val="20"/>
                <w:szCs w:val="20"/>
              </w:rPr>
              <w:t>InTasc</w:t>
            </w:r>
            <w:proofErr w:type="spellEnd"/>
            <w:r>
              <w:rPr>
                <w:rFonts w:ascii="Times New Roman" w:hAnsi="Times New Roman"/>
                <w:sz w:val="20"/>
                <w:szCs w:val="20"/>
              </w:rPr>
              <w:t xml:space="preserve">: 4o,9b, 10l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14EDF"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Thoroughly describes how the role of the literacy specialist evolved in recent years, including citations from course readings.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BBD77"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Describes how the role of the literacy specialist evolved in recent years, some citations.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0731F"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Describes how the role of the literacy specialist has evolved, some gaps in information or lacking citations.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D2D86"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Lacking major content asked in the prompt and/or lacking citations. </w:t>
            </w:r>
          </w:p>
        </w:tc>
      </w:tr>
      <w:tr w:rsidR="008069D7" w14:paraId="0FC55B78" w14:textId="77777777">
        <w:trPr>
          <w:trHeight w:val="2610"/>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01D26"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lastRenderedPageBreak/>
              <w:t xml:space="preserve"> </w:t>
            </w:r>
          </w:p>
          <w:p w14:paraId="4ACB279A"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6EBB0EE4"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739C4"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Current roles of Literacy Specialist </w:t>
            </w:r>
          </w:p>
          <w:p w14:paraId="76AFCE1F"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518364C3"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ILA: 1.4, 4.2 </w:t>
            </w:r>
          </w:p>
          <w:p w14:paraId="38BD5D17"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53A90370" w14:textId="77777777" w:rsidR="008069D7" w:rsidRDefault="002B70BA">
            <w:pPr>
              <w:spacing w:before="40" w:after="40" w:line="276" w:lineRule="auto"/>
              <w:rPr>
                <w:rFonts w:ascii="Times New Roman" w:hAnsi="Times New Roman"/>
                <w:sz w:val="20"/>
                <w:szCs w:val="20"/>
              </w:rPr>
            </w:pPr>
            <w:proofErr w:type="spellStart"/>
            <w:r>
              <w:rPr>
                <w:rFonts w:ascii="Times New Roman" w:hAnsi="Times New Roman"/>
                <w:sz w:val="20"/>
                <w:szCs w:val="20"/>
              </w:rPr>
              <w:t>InTasc</w:t>
            </w:r>
            <w:proofErr w:type="spellEnd"/>
            <w:r>
              <w:rPr>
                <w:rFonts w:ascii="Times New Roman" w:hAnsi="Times New Roman"/>
                <w:sz w:val="20"/>
                <w:szCs w:val="20"/>
              </w:rPr>
              <w:t>: 3, 4o, 4</w:t>
            </w:r>
            <w:proofErr w:type="gramStart"/>
            <w:r>
              <w:rPr>
                <w:rFonts w:ascii="Times New Roman" w:hAnsi="Times New Roman"/>
                <w:sz w:val="20"/>
                <w:szCs w:val="20"/>
              </w:rPr>
              <w:t>p,  9</w:t>
            </w:r>
            <w:proofErr w:type="gramEnd"/>
            <w:r>
              <w:rPr>
                <w:rFonts w:ascii="Times New Roman" w:hAnsi="Times New Roman"/>
                <w:sz w:val="20"/>
                <w:szCs w:val="20"/>
              </w:rPr>
              <w:t xml:space="preserve">b,10l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5AF7D"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Thoroughly describes the multiple roles and responsibilities of literacy specialists and how they are enacted in detail and with citations from course readings.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A130C"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Describes the multiple roles and responsibilities of literacy specialists and how they are enacted in detail, with citations.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97585"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Includes roles and some responsibilities of literacy specialists, lacking some detail. Some gaps in citations.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E5811"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Lacking major content asked in the prompt and/or lacking citations. </w:t>
            </w:r>
          </w:p>
        </w:tc>
      </w:tr>
      <w:tr w:rsidR="008069D7" w14:paraId="0706E201" w14:textId="77777777">
        <w:trPr>
          <w:trHeight w:val="3540"/>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2D586"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01D641BC"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13A48ACA"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D116C"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Self-analysis and reflection related to role of Literacy Specialist </w:t>
            </w:r>
          </w:p>
          <w:p w14:paraId="354222E5"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454169AE"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ILA 1.4, 4.2, 6.1, 6.2, 6.3 </w:t>
            </w:r>
          </w:p>
          <w:p w14:paraId="798024C7"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440FEE10" w14:textId="77777777" w:rsidR="008069D7" w:rsidRDefault="002B70BA">
            <w:pPr>
              <w:spacing w:before="40" w:after="40" w:line="276" w:lineRule="auto"/>
              <w:rPr>
                <w:rFonts w:ascii="Times New Roman" w:hAnsi="Times New Roman"/>
                <w:sz w:val="20"/>
                <w:szCs w:val="20"/>
              </w:rPr>
            </w:pPr>
            <w:proofErr w:type="spellStart"/>
            <w:r>
              <w:rPr>
                <w:rFonts w:ascii="Times New Roman" w:hAnsi="Times New Roman"/>
                <w:sz w:val="20"/>
                <w:szCs w:val="20"/>
              </w:rPr>
              <w:t>InTasc</w:t>
            </w:r>
            <w:proofErr w:type="spellEnd"/>
            <w:r>
              <w:rPr>
                <w:rFonts w:ascii="Times New Roman" w:hAnsi="Times New Roman"/>
                <w:sz w:val="20"/>
                <w:szCs w:val="20"/>
              </w:rPr>
              <w:t>: 3p,3q,3r, 4, 9</w:t>
            </w:r>
            <w:proofErr w:type="gramStart"/>
            <w:r>
              <w:rPr>
                <w:rFonts w:ascii="Times New Roman" w:hAnsi="Times New Roman"/>
                <w:sz w:val="20"/>
                <w:szCs w:val="20"/>
              </w:rPr>
              <w:t>b,c</w:t>
            </w:r>
            <w:proofErr w:type="gramEnd"/>
            <w:r>
              <w:rPr>
                <w:rFonts w:ascii="Times New Roman" w:hAnsi="Times New Roman"/>
                <w:sz w:val="20"/>
                <w:szCs w:val="20"/>
              </w:rPr>
              <w:t xml:space="preserve">,d,I,m, 10b,c,f,j,p,r,s,t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CBABF"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Thoroughly analyzes own knowledge and skills related to 3 areas (student, teacher, system), including strengths and areas of need. Is candid and honest, addressing gaps in knowledge. Refers to course readings using citations.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5108B"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Analyzes own knowledge and skills related to 3 areas with some reference to strengths and areas of need. Is candid and honest, addressing gaps in knowledge. Refers to course readings with citations.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8988F"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Surface level discussion of own knowledge and skills related to 3 areas (student, teacher, system), with limited description of strengths and areas of need.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18DBA"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Lacking major content asked in the prompt and/or lacking citations. </w:t>
            </w:r>
          </w:p>
        </w:tc>
      </w:tr>
      <w:tr w:rsidR="008069D7" w14:paraId="29AC1DD5" w14:textId="77777777">
        <w:trPr>
          <w:trHeight w:val="2985"/>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8F424"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0E5AD043"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 </w:t>
            </w:r>
          </w:p>
          <w:p w14:paraId="4CF4633F"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0379C"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Grammar, mechanics, APA formatting and citations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23FB3" w14:textId="77777777" w:rsidR="008069D7" w:rsidRDefault="002B70BA">
            <w:pPr>
              <w:spacing w:before="40" w:after="40" w:line="276" w:lineRule="auto"/>
              <w:rPr>
                <w:rFonts w:ascii="Times New Roman" w:hAnsi="Times New Roman"/>
                <w:sz w:val="20"/>
                <w:szCs w:val="20"/>
              </w:rPr>
            </w:pPr>
            <w:proofErr w:type="gramStart"/>
            <w:r>
              <w:rPr>
                <w:rFonts w:ascii="Times New Roman" w:hAnsi="Times New Roman"/>
                <w:sz w:val="20"/>
                <w:szCs w:val="20"/>
              </w:rPr>
              <w:t>Excellent grammar,</w:t>
            </w:r>
            <w:proofErr w:type="gramEnd"/>
            <w:r>
              <w:rPr>
                <w:rFonts w:ascii="Times New Roman" w:hAnsi="Times New Roman"/>
                <w:sz w:val="20"/>
                <w:szCs w:val="20"/>
              </w:rPr>
              <w:t xml:space="preserve"> clearly has been proofread with no errors in spelling, grammar, or punctuation. Correct use of APA format in citations and in formatting.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2A2AC"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Few errors that do not disrupt meaning.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788DC"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Several grammatical and proofreading errors that do disrupt meaning.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A3ABC" w14:textId="77777777" w:rsidR="008069D7" w:rsidRDefault="002B70BA">
            <w:pPr>
              <w:spacing w:before="40" w:after="40" w:line="276" w:lineRule="auto"/>
              <w:rPr>
                <w:rFonts w:ascii="Times New Roman" w:hAnsi="Times New Roman"/>
                <w:sz w:val="20"/>
                <w:szCs w:val="20"/>
              </w:rPr>
            </w:pPr>
            <w:r>
              <w:rPr>
                <w:rFonts w:ascii="Times New Roman" w:hAnsi="Times New Roman"/>
                <w:sz w:val="20"/>
                <w:szCs w:val="20"/>
              </w:rPr>
              <w:t xml:space="preserve">Many grammatical and proofreading </w:t>
            </w:r>
            <w:proofErr w:type="gramStart"/>
            <w:r>
              <w:rPr>
                <w:rFonts w:ascii="Times New Roman" w:hAnsi="Times New Roman"/>
                <w:sz w:val="20"/>
                <w:szCs w:val="20"/>
              </w:rPr>
              <w:t>errors that do</w:t>
            </w:r>
            <w:proofErr w:type="gramEnd"/>
            <w:r>
              <w:rPr>
                <w:rFonts w:ascii="Times New Roman" w:hAnsi="Times New Roman"/>
                <w:sz w:val="20"/>
                <w:szCs w:val="20"/>
              </w:rPr>
              <w:t xml:space="preserve"> disrupt meaning. Limited attempt to use correct APA format and/or incorrect citations and formatting.  </w:t>
            </w:r>
          </w:p>
        </w:tc>
      </w:tr>
    </w:tbl>
    <w:p w14:paraId="4B013E8F" w14:textId="77777777" w:rsidR="008069D7" w:rsidRDefault="008069D7">
      <w:pPr>
        <w:spacing w:line="276" w:lineRule="auto"/>
        <w:rPr>
          <w:rFonts w:ascii="Arial" w:eastAsia="Arial" w:hAnsi="Arial" w:cs="Arial"/>
          <w:sz w:val="22"/>
          <w:szCs w:val="22"/>
        </w:rPr>
      </w:pPr>
    </w:p>
    <w:p w14:paraId="09C9C70C" w14:textId="77777777" w:rsidR="008069D7" w:rsidRDefault="008069D7"/>
    <w:p w14:paraId="1CE5DBB2" w14:textId="77777777" w:rsidR="008069D7" w:rsidRDefault="008069D7"/>
    <w:p w14:paraId="392A0851" w14:textId="77777777" w:rsidR="008069D7" w:rsidRDefault="008069D7"/>
    <w:tbl>
      <w:tblPr>
        <w:tblStyle w:val="aff0"/>
        <w:tblW w:w="143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8069D7" w14:paraId="0995DF68" w14:textId="77777777">
        <w:trPr>
          <w:trHeight w:val="140"/>
        </w:trPr>
        <w:tc>
          <w:tcPr>
            <w:tcW w:w="14395" w:type="dxa"/>
            <w:gridSpan w:val="8"/>
            <w:shd w:val="clear" w:color="auto" w:fill="E6E6E6"/>
            <w:tcMar>
              <w:top w:w="0" w:type="dxa"/>
              <w:right w:w="0" w:type="dxa"/>
            </w:tcMar>
          </w:tcPr>
          <w:p w14:paraId="1C8DDE4D" w14:textId="77777777" w:rsidR="008069D7" w:rsidRDefault="002B70BA">
            <w:pPr>
              <w:widowControl w:val="0"/>
              <w:jc w:val="center"/>
              <w:rPr>
                <w:rFonts w:ascii="Times New Roman" w:hAnsi="Times New Roman"/>
                <w:b/>
              </w:rPr>
            </w:pPr>
            <w:r>
              <w:rPr>
                <w:rFonts w:ascii="Times New Roman" w:hAnsi="Times New Roman"/>
                <w:b/>
              </w:rPr>
              <w:t>Student Learning Outcome 3</w:t>
            </w:r>
          </w:p>
        </w:tc>
      </w:tr>
      <w:tr w:rsidR="008069D7" w14:paraId="55BFDD85" w14:textId="77777777">
        <w:trPr>
          <w:trHeight w:val="320"/>
        </w:trPr>
        <w:tc>
          <w:tcPr>
            <w:tcW w:w="2875" w:type="dxa"/>
            <w:tcBorders>
              <w:bottom w:val="single" w:sz="4" w:space="0" w:color="000000"/>
            </w:tcBorders>
            <w:shd w:val="clear" w:color="auto" w:fill="auto"/>
            <w:tcMar>
              <w:top w:w="0" w:type="dxa"/>
              <w:right w:w="0" w:type="dxa"/>
            </w:tcMar>
          </w:tcPr>
          <w:p w14:paraId="55A84B6F" w14:textId="77777777" w:rsidR="008069D7" w:rsidRDefault="002B70BA">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3462B312" w14:textId="77777777" w:rsidR="008069D7" w:rsidRDefault="002B70BA">
            <w:pPr>
              <w:widowControl w:val="0"/>
              <w:rPr>
                <w:rFonts w:ascii="Times New Roman" w:hAnsi="Times New Roman"/>
                <w:b/>
              </w:rPr>
            </w:pPr>
            <w:r>
              <w:rPr>
                <w:rFonts w:ascii="Times New Roman" w:hAnsi="Times New Roman"/>
              </w:rPr>
              <w:t xml:space="preserve">Students will develop a plan based on identified </w:t>
            </w:r>
            <w:proofErr w:type="gramStart"/>
            <w:r>
              <w:rPr>
                <w:rFonts w:ascii="Times New Roman" w:hAnsi="Times New Roman"/>
              </w:rPr>
              <w:t>need</w:t>
            </w:r>
            <w:proofErr w:type="gramEnd"/>
            <w:r>
              <w:rPr>
                <w:rFonts w:ascii="Times New Roman" w:hAnsi="Times New Roman"/>
              </w:rPr>
              <w:t xml:space="preserve"> related to the roles of Literacy Specialist and will reflect upon success and areas for growth. </w:t>
            </w:r>
          </w:p>
          <w:p w14:paraId="497C99E6" w14:textId="77777777" w:rsidR="008069D7" w:rsidRDefault="008069D7">
            <w:pPr>
              <w:widowControl w:val="0"/>
              <w:rPr>
                <w:rFonts w:ascii="Times New Roman" w:hAnsi="Times New Roman"/>
              </w:rPr>
            </w:pPr>
          </w:p>
          <w:p w14:paraId="4C28D6A9" w14:textId="77777777" w:rsidR="008069D7" w:rsidRDefault="008069D7">
            <w:pPr>
              <w:widowControl w:val="0"/>
              <w:rPr>
                <w:rFonts w:ascii="Times New Roman" w:hAnsi="Times New Roman"/>
                <w:color w:val="767171"/>
                <w:sz w:val="20"/>
                <w:szCs w:val="20"/>
              </w:rPr>
            </w:pPr>
          </w:p>
        </w:tc>
      </w:tr>
      <w:tr w:rsidR="008069D7" w14:paraId="422E8A28"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3CA22623" w14:textId="77777777" w:rsidR="008069D7" w:rsidRDefault="002B70BA">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339DD8FE" w14:textId="77777777" w:rsidR="008069D7" w:rsidRDefault="002B70BA">
            <w:pPr>
              <w:spacing w:after="160" w:line="259" w:lineRule="auto"/>
              <w:rPr>
                <w:rFonts w:ascii="Times New Roman" w:hAnsi="Times New Roman"/>
                <w:b/>
                <w:sz w:val="20"/>
                <w:szCs w:val="20"/>
              </w:rPr>
            </w:pPr>
            <w:r>
              <w:rPr>
                <w:rFonts w:ascii="Times New Roman" w:hAnsi="Times New Roman"/>
                <w:sz w:val="20"/>
                <w:szCs w:val="20"/>
              </w:rPr>
              <w:t xml:space="preserve">LTCY 695- Literacy Specialist Project: The outcome will be assessed using criterion-based rubric that </w:t>
            </w:r>
            <w:proofErr w:type="gramStart"/>
            <w:r>
              <w:rPr>
                <w:rFonts w:ascii="Times New Roman" w:hAnsi="Times New Roman"/>
                <w:sz w:val="20"/>
                <w:szCs w:val="20"/>
              </w:rPr>
              <w:t>distinguish</w:t>
            </w:r>
            <w:proofErr w:type="gramEnd"/>
            <w:r>
              <w:rPr>
                <w:rFonts w:ascii="Times New Roman" w:hAnsi="Times New Roman"/>
                <w:sz w:val="20"/>
                <w:szCs w:val="20"/>
              </w:rPr>
              <w:t xml:space="preserve"> student proficiency in levels 1-4. </w:t>
            </w:r>
          </w:p>
          <w:p w14:paraId="499A5EAA" w14:textId="77777777" w:rsidR="008069D7" w:rsidRDefault="008069D7">
            <w:pPr>
              <w:widowControl w:val="0"/>
              <w:rPr>
                <w:rFonts w:ascii="Times New Roman" w:hAnsi="Times New Roman"/>
                <w:b/>
                <w:sz w:val="20"/>
                <w:szCs w:val="20"/>
              </w:rPr>
            </w:pPr>
          </w:p>
        </w:tc>
      </w:tr>
      <w:tr w:rsidR="008069D7" w14:paraId="3E901A66" w14:textId="77777777">
        <w:tc>
          <w:tcPr>
            <w:tcW w:w="2875" w:type="dxa"/>
            <w:tcBorders>
              <w:left w:val="single" w:sz="4" w:space="0" w:color="000000"/>
            </w:tcBorders>
            <w:shd w:val="clear" w:color="auto" w:fill="DFDFDF"/>
            <w:tcMar>
              <w:top w:w="0" w:type="dxa"/>
              <w:right w:w="0" w:type="dxa"/>
            </w:tcMar>
          </w:tcPr>
          <w:p w14:paraId="0E76F7AD"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050864D8" w14:textId="77777777" w:rsidR="008069D7" w:rsidRDefault="008069D7">
            <w:pPr>
              <w:widowControl w:val="0"/>
              <w:rPr>
                <w:rFonts w:ascii="Times New Roman" w:hAnsi="Times New Roman"/>
                <w:color w:val="767171"/>
                <w:sz w:val="20"/>
                <w:szCs w:val="20"/>
              </w:rPr>
            </w:pPr>
          </w:p>
          <w:p w14:paraId="2E116067" w14:textId="77777777" w:rsidR="008069D7" w:rsidRDefault="002B70BA">
            <w:pPr>
              <w:widowControl w:val="0"/>
              <w:rPr>
                <w:rFonts w:ascii="Times New Roman" w:hAnsi="Times New Roman"/>
                <w:b/>
                <w:sz w:val="20"/>
                <w:szCs w:val="20"/>
              </w:rPr>
            </w:pPr>
            <w:r>
              <w:rPr>
                <w:rFonts w:ascii="Times New Roman" w:hAnsi="Times New Roman"/>
                <w:sz w:val="20"/>
                <w:szCs w:val="20"/>
              </w:rPr>
              <w:t xml:space="preserve">Through the completion of a Literacy Specialist Project, students will develop a plan based on identified </w:t>
            </w:r>
            <w:proofErr w:type="gramStart"/>
            <w:r>
              <w:rPr>
                <w:rFonts w:ascii="Times New Roman" w:hAnsi="Times New Roman"/>
                <w:sz w:val="20"/>
                <w:szCs w:val="20"/>
              </w:rPr>
              <w:t>need</w:t>
            </w:r>
            <w:proofErr w:type="gramEnd"/>
            <w:r>
              <w:rPr>
                <w:rFonts w:ascii="Times New Roman" w:hAnsi="Times New Roman"/>
                <w:sz w:val="20"/>
                <w:szCs w:val="20"/>
              </w:rPr>
              <w:t xml:space="preserve"> related to the roles of Literacy Specialist and will reflect upon success and areas for growth. </w:t>
            </w:r>
          </w:p>
          <w:p w14:paraId="6BAC1027" w14:textId="77777777" w:rsidR="008069D7" w:rsidRDefault="008069D7">
            <w:pPr>
              <w:widowControl w:val="0"/>
              <w:rPr>
                <w:rFonts w:ascii="Times New Roman" w:hAnsi="Times New Roman"/>
                <w:sz w:val="20"/>
                <w:szCs w:val="20"/>
              </w:rPr>
            </w:pPr>
          </w:p>
          <w:p w14:paraId="42F4A5F9" w14:textId="77777777" w:rsidR="008069D7" w:rsidRDefault="008069D7">
            <w:pPr>
              <w:widowControl w:val="0"/>
              <w:rPr>
                <w:rFonts w:ascii="Times New Roman" w:hAnsi="Times New Roman"/>
                <w:color w:val="767171"/>
                <w:sz w:val="20"/>
                <w:szCs w:val="20"/>
              </w:rPr>
            </w:pPr>
          </w:p>
        </w:tc>
      </w:tr>
      <w:tr w:rsidR="008069D7" w14:paraId="4172C390"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395185D5"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Program Success Target for this </w:t>
            </w:r>
            <w:r>
              <w:rPr>
                <w:rFonts w:ascii="Times New Roman" w:hAnsi="Times New Roman"/>
                <w:b/>
                <w:sz w:val="20"/>
                <w:szCs w:val="20"/>
              </w:rPr>
              <w:t>Measurement</w:t>
            </w:r>
          </w:p>
          <w:p w14:paraId="078820DD" w14:textId="77777777" w:rsidR="008069D7" w:rsidRDefault="008069D7">
            <w:pPr>
              <w:widowControl w:val="0"/>
              <w:rPr>
                <w:rFonts w:ascii="Times New Roman" w:hAnsi="Times New Roman"/>
                <w:sz w:val="20"/>
                <w:szCs w:val="20"/>
              </w:rPr>
            </w:pPr>
          </w:p>
          <w:p w14:paraId="0C6161A8" w14:textId="77777777" w:rsidR="008069D7" w:rsidRDefault="008069D7">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0EEC1352" w14:textId="77777777" w:rsidR="008069D7" w:rsidRDefault="002B70BA">
            <w:pPr>
              <w:widowControl w:val="0"/>
              <w:rPr>
                <w:rFonts w:ascii="Times New Roman" w:hAnsi="Times New Roman"/>
                <w:sz w:val="20"/>
                <w:szCs w:val="20"/>
              </w:rPr>
            </w:pPr>
            <w:r>
              <w:rPr>
                <w:rFonts w:ascii="Times New Roman" w:hAnsi="Times New Roman"/>
                <w:sz w:val="20"/>
                <w:szCs w:val="20"/>
              </w:rPr>
              <w:t>90% of students successfully complete the project at Level 3 or higher in each area of the rubric that is applicable to their project</w:t>
            </w:r>
          </w:p>
        </w:tc>
        <w:tc>
          <w:tcPr>
            <w:tcW w:w="3510" w:type="dxa"/>
            <w:tcBorders>
              <w:bottom w:val="single" w:sz="4" w:space="0" w:color="000000"/>
            </w:tcBorders>
            <w:shd w:val="clear" w:color="auto" w:fill="DFDFDF"/>
            <w:tcMar>
              <w:top w:w="0" w:type="dxa"/>
              <w:right w:w="0" w:type="dxa"/>
            </w:tcMar>
          </w:tcPr>
          <w:p w14:paraId="11ADE77D" w14:textId="77777777" w:rsidR="008069D7" w:rsidRDefault="002B70BA">
            <w:pPr>
              <w:widowControl w:val="0"/>
              <w:jc w:val="right"/>
              <w:rPr>
                <w:rFonts w:ascii="Times New Roman" w:hAnsi="Times New Roman"/>
                <w:b/>
                <w:sz w:val="20"/>
                <w:szCs w:val="20"/>
                <w:highlight w:val="green"/>
              </w:rPr>
            </w:pPr>
            <w:r>
              <w:rPr>
                <w:rFonts w:ascii="Times New Roman" w:hAnsi="Times New Roman"/>
                <w:b/>
                <w:sz w:val="20"/>
                <w:szCs w:val="20"/>
                <w:highlight w:val="green"/>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579670D0" w14:textId="77777777" w:rsidR="008069D7" w:rsidRDefault="002B70BA">
            <w:pPr>
              <w:widowControl w:val="0"/>
              <w:rPr>
                <w:rFonts w:ascii="Times New Roman" w:hAnsi="Times New Roman"/>
                <w:color w:val="767171"/>
                <w:sz w:val="20"/>
                <w:szCs w:val="20"/>
                <w:highlight w:val="green"/>
              </w:rPr>
            </w:pPr>
            <w:r>
              <w:rPr>
                <w:rFonts w:ascii="Times New Roman" w:hAnsi="Times New Roman"/>
                <w:sz w:val="20"/>
                <w:szCs w:val="20"/>
                <w:highlight w:val="green"/>
              </w:rPr>
              <w:t>100%</w:t>
            </w:r>
          </w:p>
        </w:tc>
      </w:tr>
      <w:tr w:rsidR="008069D7" w14:paraId="025F74F0"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6AC549A5"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2DA73315" w14:textId="77777777" w:rsidR="008069D7" w:rsidRDefault="002B70BA">
            <w:pPr>
              <w:widowControl w:val="0"/>
              <w:rPr>
                <w:rFonts w:ascii="Times New Roman" w:hAnsi="Times New Roman"/>
                <w:sz w:val="20"/>
                <w:szCs w:val="20"/>
              </w:rPr>
            </w:pPr>
            <w:r>
              <w:rPr>
                <w:rFonts w:ascii="Times New Roman" w:hAnsi="Times New Roman"/>
                <w:sz w:val="20"/>
                <w:szCs w:val="20"/>
              </w:rPr>
              <w:t xml:space="preserve">Students meet with literacy faculty and cooperating teachers and administrators to identify needs and plan for next steps.  Ongoing support is provided in the creation and implementation of the plan. Plan is presented with reflection and outcomes to faculty and fellow students. </w:t>
            </w:r>
          </w:p>
        </w:tc>
      </w:tr>
      <w:tr w:rsidR="008069D7" w14:paraId="3ED8FA9E"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2315D988" w14:textId="77777777" w:rsidR="008069D7" w:rsidRDefault="002B70BA">
            <w:pPr>
              <w:widowControl w:val="0"/>
              <w:rPr>
                <w:rFonts w:ascii="Times New Roman" w:hAnsi="Times New Roman"/>
                <w:b/>
                <w:sz w:val="22"/>
                <w:szCs w:val="22"/>
              </w:rPr>
            </w:pPr>
            <w:r>
              <w:rPr>
                <w:rFonts w:ascii="Times New Roman" w:hAnsi="Times New Roman"/>
                <w:b/>
                <w:sz w:val="22"/>
                <w:szCs w:val="22"/>
              </w:rPr>
              <w:t>Measurement Instrument 2</w:t>
            </w:r>
          </w:p>
          <w:p w14:paraId="1846EEAF" w14:textId="77777777" w:rsidR="008069D7" w:rsidRDefault="008069D7">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743F637F" w14:textId="77777777" w:rsidR="008069D7" w:rsidRDefault="008069D7">
            <w:pPr>
              <w:widowControl w:val="0"/>
              <w:jc w:val="center"/>
              <w:rPr>
                <w:rFonts w:ascii="Times New Roman" w:hAnsi="Times New Roman"/>
                <w:b/>
                <w:sz w:val="20"/>
                <w:szCs w:val="20"/>
              </w:rPr>
            </w:pPr>
          </w:p>
        </w:tc>
      </w:tr>
      <w:tr w:rsidR="008069D7" w14:paraId="5B03C58D" w14:textId="77777777">
        <w:tc>
          <w:tcPr>
            <w:tcW w:w="2875" w:type="dxa"/>
            <w:tcBorders>
              <w:left w:val="single" w:sz="4" w:space="0" w:color="000000"/>
            </w:tcBorders>
            <w:shd w:val="clear" w:color="auto" w:fill="auto"/>
            <w:tcMar>
              <w:top w:w="0" w:type="dxa"/>
              <w:right w:w="0" w:type="dxa"/>
            </w:tcMar>
          </w:tcPr>
          <w:p w14:paraId="2513666D"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p w14:paraId="744D3411" w14:textId="77777777" w:rsidR="008069D7" w:rsidRDefault="008069D7">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50D37386" w14:textId="77777777" w:rsidR="008069D7" w:rsidRDefault="008069D7">
            <w:pPr>
              <w:widowControl w:val="0"/>
              <w:jc w:val="center"/>
              <w:rPr>
                <w:rFonts w:ascii="Times New Roman" w:hAnsi="Times New Roman"/>
                <w:b/>
                <w:sz w:val="20"/>
                <w:szCs w:val="20"/>
              </w:rPr>
            </w:pPr>
          </w:p>
        </w:tc>
      </w:tr>
      <w:tr w:rsidR="008069D7" w14:paraId="401D734A" w14:textId="77777777">
        <w:tc>
          <w:tcPr>
            <w:tcW w:w="4225" w:type="dxa"/>
            <w:gridSpan w:val="2"/>
            <w:tcBorders>
              <w:left w:val="single" w:sz="4" w:space="0" w:color="000000"/>
            </w:tcBorders>
            <w:shd w:val="clear" w:color="auto" w:fill="auto"/>
            <w:tcMar>
              <w:top w:w="0" w:type="dxa"/>
              <w:right w:w="0" w:type="dxa"/>
            </w:tcMar>
          </w:tcPr>
          <w:p w14:paraId="3ABEA550"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3ED8C7E7" w14:textId="77777777" w:rsidR="008069D7" w:rsidRDefault="008069D7">
            <w:pPr>
              <w:widowControl w:val="0"/>
              <w:jc w:val="center"/>
              <w:rPr>
                <w:rFonts w:ascii="Times New Roman" w:hAnsi="Times New Roman"/>
                <w:b/>
                <w:sz w:val="20"/>
                <w:szCs w:val="20"/>
              </w:rPr>
            </w:pPr>
          </w:p>
        </w:tc>
        <w:tc>
          <w:tcPr>
            <w:tcW w:w="4050" w:type="dxa"/>
            <w:gridSpan w:val="2"/>
            <w:shd w:val="clear" w:color="auto" w:fill="auto"/>
          </w:tcPr>
          <w:p w14:paraId="1D79BA98" w14:textId="77777777" w:rsidR="008069D7" w:rsidRDefault="008069D7">
            <w:pPr>
              <w:widowControl w:val="0"/>
              <w:jc w:val="center"/>
              <w:rPr>
                <w:rFonts w:ascii="Times New Roman" w:hAnsi="Times New Roman"/>
                <w:b/>
                <w:sz w:val="20"/>
                <w:szCs w:val="20"/>
              </w:rPr>
            </w:pPr>
          </w:p>
        </w:tc>
        <w:tc>
          <w:tcPr>
            <w:tcW w:w="3600" w:type="dxa"/>
            <w:gridSpan w:val="2"/>
            <w:shd w:val="clear" w:color="auto" w:fill="auto"/>
          </w:tcPr>
          <w:p w14:paraId="61F80C3E" w14:textId="77777777" w:rsidR="008069D7" w:rsidRDefault="002B70BA">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03FA9B1E" w14:textId="77777777" w:rsidR="008069D7" w:rsidRDefault="008069D7">
            <w:pPr>
              <w:widowControl w:val="0"/>
              <w:jc w:val="center"/>
              <w:rPr>
                <w:rFonts w:ascii="Times New Roman" w:hAnsi="Times New Roman"/>
                <w:b/>
                <w:sz w:val="20"/>
                <w:szCs w:val="20"/>
              </w:rPr>
            </w:pPr>
          </w:p>
        </w:tc>
      </w:tr>
      <w:tr w:rsidR="008069D7" w14:paraId="555A64B3"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44DCA9DC" w14:textId="77777777" w:rsidR="008069D7" w:rsidRDefault="002B70BA">
            <w:pPr>
              <w:widowControl w:val="0"/>
              <w:rPr>
                <w:rFonts w:ascii="Times New Roman" w:hAnsi="Times New Roman"/>
                <w:b/>
                <w:sz w:val="20"/>
                <w:szCs w:val="20"/>
              </w:rPr>
            </w:pPr>
            <w:r>
              <w:rPr>
                <w:rFonts w:ascii="Times New Roman" w:hAnsi="Times New Roman"/>
                <w:b/>
                <w:sz w:val="20"/>
                <w:szCs w:val="20"/>
              </w:rPr>
              <w:t>Methods</w:t>
            </w:r>
          </w:p>
          <w:p w14:paraId="606D3DCD" w14:textId="77777777" w:rsidR="008069D7" w:rsidRDefault="008069D7">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59E8DC5B" w14:textId="77777777" w:rsidR="008069D7" w:rsidRDefault="008069D7">
            <w:pPr>
              <w:widowControl w:val="0"/>
              <w:jc w:val="center"/>
              <w:rPr>
                <w:rFonts w:ascii="Times New Roman" w:hAnsi="Times New Roman"/>
                <w:b/>
                <w:sz w:val="20"/>
                <w:szCs w:val="20"/>
              </w:rPr>
            </w:pPr>
          </w:p>
        </w:tc>
      </w:tr>
      <w:tr w:rsidR="008069D7" w14:paraId="5BE95FCE"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7D61879" w14:textId="77777777" w:rsidR="008069D7" w:rsidRDefault="002B70BA">
            <w:pPr>
              <w:widowControl w:val="0"/>
              <w:rPr>
                <w:rFonts w:ascii="Times New Roman" w:hAnsi="Times New Roman"/>
                <w:b/>
                <w:sz w:val="22"/>
                <w:szCs w:val="22"/>
              </w:rPr>
            </w:pPr>
            <w:r>
              <w:rPr>
                <w:rFonts w:ascii="Times New Roman" w:hAnsi="Times New Roman"/>
                <w:b/>
                <w:sz w:val="22"/>
                <w:szCs w:val="22"/>
              </w:rPr>
              <w:t>Measurement Instrument 3</w:t>
            </w:r>
          </w:p>
          <w:p w14:paraId="3B758D95" w14:textId="77777777" w:rsidR="008069D7" w:rsidRDefault="008069D7">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27C56CBD" w14:textId="77777777" w:rsidR="008069D7" w:rsidRDefault="008069D7">
            <w:pPr>
              <w:widowControl w:val="0"/>
              <w:jc w:val="center"/>
              <w:rPr>
                <w:rFonts w:ascii="Times New Roman" w:hAnsi="Times New Roman"/>
                <w:b/>
                <w:sz w:val="20"/>
                <w:szCs w:val="20"/>
              </w:rPr>
            </w:pPr>
          </w:p>
        </w:tc>
      </w:tr>
      <w:tr w:rsidR="008069D7" w14:paraId="620C8864"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30D572D" w14:textId="77777777" w:rsidR="008069D7" w:rsidRDefault="002B70BA">
            <w:pPr>
              <w:widowControl w:val="0"/>
              <w:rPr>
                <w:rFonts w:ascii="Times New Roman" w:hAnsi="Times New Roman"/>
                <w:b/>
                <w:sz w:val="20"/>
                <w:szCs w:val="20"/>
              </w:rPr>
            </w:pPr>
            <w:r>
              <w:rPr>
                <w:rFonts w:ascii="Times New Roman" w:hAnsi="Times New Roman"/>
                <w:b/>
                <w:sz w:val="20"/>
                <w:szCs w:val="20"/>
              </w:rPr>
              <w:t>Criteria for Student Success</w:t>
            </w:r>
          </w:p>
          <w:p w14:paraId="51D61E0E" w14:textId="77777777" w:rsidR="008069D7" w:rsidRDefault="008069D7">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1E4BEE95" w14:textId="77777777" w:rsidR="008069D7" w:rsidRDefault="008069D7">
            <w:pPr>
              <w:widowControl w:val="0"/>
              <w:jc w:val="center"/>
              <w:rPr>
                <w:rFonts w:ascii="Times New Roman" w:hAnsi="Times New Roman"/>
                <w:b/>
                <w:sz w:val="20"/>
                <w:szCs w:val="20"/>
              </w:rPr>
            </w:pPr>
          </w:p>
        </w:tc>
      </w:tr>
      <w:tr w:rsidR="008069D7" w14:paraId="664C529F" w14:textId="77777777">
        <w:tc>
          <w:tcPr>
            <w:tcW w:w="4225" w:type="dxa"/>
            <w:gridSpan w:val="2"/>
            <w:tcBorders>
              <w:top w:val="single" w:sz="4" w:space="0" w:color="000000"/>
            </w:tcBorders>
            <w:shd w:val="clear" w:color="auto" w:fill="DFDFDF"/>
            <w:tcMar>
              <w:top w:w="0" w:type="dxa"/>
              <w:right w:w="0" w:type="dxa"/>
            </w:tcMar>
          </w:tcPr>
          <w:p w14:paraId="15D9625C"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 xml:space="preserve">Program </w:t>
            </w:r>
            <w:r>
              <w:rPr>
                <w:rFonts w:ascii="Times New Roman" w:hAnsi="Times New Roman"/>
                <w:b/>
                <w:sz w:val="20"/>
                <w:szCs w:val="20"/>
              </w:rPr>
              <w:t>Success Target for this Measurement</w:t>
            </w:r>
          </w:p>
          <w:p w14:paraId="4F9F2AD4" w14:textId="77777777" w:rsidR="008069D7" w:rsidRDefault="008069D7">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283AE4D4" w14:textId="77777777" w:rsidR="008069D7" w:rsidRDefault="008069D7">
            <w:pPr>
              <w:widowControl w:val="0"/>
              <w:jc w:val="center"/>
              <w:rPr>
                <w:rFonts w:ascii="Times New Roman" w:hAnsi="Times New Roman"/>
                <w:b/>
                <w:sz w:val="20"/>
                <w:szCs w:val="20"/>
              </w:rPr>
            </w:pPr>
          </w:p>
        </w:tc>
        <w:tc>
          <w:tcPr>
            <w:tcW w:w="3600" w:type="dxa"/>
            <w:gridSpan w:val="2"/>
            <w:tcBorders>
              <w:top w:val="single" w:sz="4" w:space="0" w:color="000000"/>
            </w:tcBorders>
            <w:shd w:val="clear" w:color="auto" w:fill="DFDFDF"/>
          </w:tcPr>
          <w:p w14:paraId="76695C60" w14:textId="77777777" w:rsidR="008069D7" w:rsidRDefault="002B70BA">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4309B407" w14:textId="77777777" w:rsidR="008069D7" w:rsidRDefault="008069D7">
            <w:pPr>
              <w:widowControl w:val="0"/>
              <w:jc w:val="center"/>
              <w:rPr>
                <w:rFonts w:ascii="Times New Roman" w:hAnsi="Times New Roman"/>
                <w:b/>
                <w:sz w:val="20"/>
                <w:szCs w:val="20"/>
              </w:rPr>
            </w:pPr>
          </w:p>
        </w:tc>
      </w:tr>
      <w:tr w:rsidR="008069D7" w14:paraId="25298971" w14:textId="77777777">
        <w:tc>
          <w:tcPr>
            <w:tcW w:w="2875" w:type="dxa"/>
            <w:tcBorders>
              <w:top w:val="single" w:sz="4" w:space="0" w:color="000000"/>
              <w:bottom w:val="single" w:sz="4" w:space="0" w:color="000000"/>
            </w:tcBorders>
            <w:shd w:val="clear" w:color="auto" w:fill="DFDFDF"/>
            <w:tcMar>
              <w:top w:w="0" w:type="dxa"/>
              <w:right w:w="0" w:type="dxa"/>
            </w:tcMar>
          </w:tcPr>
          <w:p w14:paraId="190A950D" w14:textId="77777777" w:rsidR="008069D7" w:rsidRDefault="002B70BA">
            <w:pPr>
              <w:widowControl w:val="0"/>
              <w:rPr>
                <w:rFonts w:ascii="Times New Roman" w:hAnsi="Times New Roman"/>
                <w:b/>
                <w:sz w:val="20"/>
                <w:szCs w:val="20"/>
              </w:rPr>
            </w:pPr>
            <w:r>
              <w:rPr>
                <w:rFonts w:ascii="Times New Roman" w:hAnsi="Times New Roman"/>
                <w:b/>
                <w:sz w:val="20"/>
                <w:szCs w:val="20"/>
              </w:rPr>
              <w:t>Methods</w:t>
            </w:r>
          </w:p>
          <w:p w14:paraId="4604CDCB" w14:textId="77777777" w:rsidR="008069D7" w:rsidRDefault="008069D7">
            <w:pPr>
              <w:widowControl w:val="0"/>
              <w:rPr>
                <w:rFonts w:ascii="Times New Roman" w:hAnsi="Times New Roman"/>
                <w:b/>
                <w:sz w:val="20"/>
                <w:szCs w:val="20"/>
              </w:rPr>
            </w:pPr>
          </w:p>
          <w:p w14:paraId="4157B5D2" w14:textId="77777777" w:rsidR="008069D7" w:rsidRDefault="008069D7">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5CE7014B" w14:textId="77777777" w:rsidR="008069D7" w:rsidRDefault="008069D7">
            <w:pPr>
              <w:widowControl w:val="0"/>
              <w:jc w:val="center"/>
              <w:rPr>
                <w:rFonts w:ascii="Times New Roman" w:hAnsi="Times New Roman"/>
                <w:b/>
                <w:sz w:val="20"/>
                <w:szCs w:val="20"/>
              </w:rPr>
            </w:pPr>
          </w:p>
        </w:tc>
      </w:tr>
      <w:tr w:rsidR="008069D7" w14:paraId="4CCBF194"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458A7CCE" w14:textId="77777777" w:rsidR="008069D7" w:rsidRDefault="002B70BA">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6CE2D2FC" w14:textId="77777777" w:rsidR="008069D7" w:rsidRDefault="002B70BA">
            <w:pPr>
              <w:widowControl w:val="0"/>
              <w:rPr>
                <w:rFonts w:ascii="Times New Roman" w:hAnsi="Times New Roman"/>
                <w:b/>
                <w:sz w:val="22"/>
                <w:szCs w:val="22"/>
                <w:highlight w:val="green"/>
              </w:rPr>
            </w:pPr>
            <w:r>
              <w:rPr>
                <w:rFonts w:ascii="Times New Roman" w:hAnsi="Times New Roman"/>
                <w:b/>
                <w:sz w:val="20"/>
                <w:szCs w:val="20"/>
                <w:highlight w:val="green"/>
              </w:rPr>
              <w:t xml:space="preserve"> </w:t>
            </w:r>
          </w:p>
        </w:tc>
        <w:tc>
          <w:tcPr>
            <w:tcW w:w="1350" w:type="dxa"/>
            <w:tcBorders>
              <w:top w:val="single" w:sz="4" w:space="0" w:color="000000"/>
              <w:bottom w:val="single" w:sz="4" w:space="0" w:color="000000"/>
            </w:tcBorders>
            <w:shd w:val="clear" w:color="auto" w:fill="auto"/>
            <w:vAlign w:val="center"/>
          </w:tcPr>
          <w:p w14:paraId="54C4F9D1" w14:textId="77777777" w:rsidR="008069D7" w:rsidRDefault="002B70BA">
            <w:pPr>
              <w:widowControl w:val="0"/>
              <w:jc w:val="center"/>
              <w:rPr>
                <w:rFonts w:ascii="Times New Roman" w:hAnsi="Times New Roman"/>
                <w:b/>
                <w:sz w:val="22"/>
                <w:szCs w:val="22"/>
                <w:highlight w:val="green"/>
              </w:rPr>
            </w:pPr>
            <w:r>
              <w:rPr>
                <w:rFonts w:ascii="Times New Roman" w:hAnsi="Times New Roman"/>
                <w:b/>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23B0B2E6" w14:textId="77777777" w:rsidR="008069D7" w:rsidRDefault="002B70BA">
            <w:pPr>
              <w:widowControl w:val="0"/>
              <w:jc w:val="center"/>
              <w:rPr>
                <w:rFonts w:ascii="Times New Roman" w:hAnsi="Times New Roman"/>
                <w:b/>
                <w:sz w:val="22"/>
                <w:szCs w:val="22"/>
              </w:rPr>
            </w:pPr>
            <w:r>
              <w:rPr>
                <w:rFonts w:ascii="Times New Roman" w:hAnsi="Times New Roman"/>
                <w:b/>
                <w:sz w:val="22"/>
                <w:szCs w:val="22"/>
              </w:rPr>
              <w:t>Not Met</w:t>
            </w:r>
          </w:p>
        </w:tc>
      </w:tr>
      <w:tr w:rsidR="008069D7" w14:paraId="55E9507F" w14:textId="77777777">
        <w:tc>
          <w:tcPr>
            <w:tcW w:w="14395" w:type="dxa"/>
            <w:gridSpan w:val="8"/>
            <w:shd w:val="clear" w:color="auto" w:fill="DFDFDF"/>
            <w:tcMar>
              <w:top w:w="0" w:type="dxa"/>
              <w:right w:w="0" w:type="dxa"/>
            </w:tcMar>
          </w:tcPr>
          <w:p w14:paraId="46FF944E" w14:textId="77777777" w:rsidR="008069D7" w:rsidRDefault="002B70BA">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 xml:space="preserve">(Describe the </w:t>
            </w:r>
            <w:r>
              <w:rPr>
                <w:rFonts w:ascii="Times New Roman" w:hAnsi="Times New Roman"/>
                <w:sz w:val="20"/>
                <w:szCs w:val="20"/>
              </w:rPr>
              <w:t>decision-making process and actions planned for program improvement.  The actions should include a timeline.)</w:t>
            </w:r>
          </w:p>
        </w:tc>
      </w:tr>
      <w:tr w:rsidR="008069D7" w14:paraId="3A23A0C4" w14:textId="77777777">
        <w:trPr>
          <w:trHeight w:val="1340"/>
        </w:trPr>
        <w:tc>
          <w:tcPr>
            <w:tcW w:w="14395" w:type="dxa"/>
            <w:gridSpan w:val="8"/>
            <w:shd w:val="clear" w:color="auto" w:fill="DFDFDF"/>
            <w:tcMar>
              <w:top w:w="0" w:type="dxa"/>
              <w:right w:w="0" w:type="dxa"/>
            </w:tcMar>
          </w:tcPr>
          <w:p w14:paraId="72C20202" w14:textId="77777777" w:rsidR="008069D7" w:rsidRDefault="002B70BA">
            <w:pPr>
              <w:jc w:val="both"/>
              <w:rPr>
                <w:rFonts w:ascii="Times New Roman" w:hAnsi="Times New Roman"/>
                <w:sz w:val="20"/>
                <w:szCs w:val="20"/>
              </w:rPr>
            </w:pPr>
            <w:r>
              <w:rPr>
                <w:rFonts w:ascii="Times New Roman" w:hAnsi="Times New Roman"/>
                <w:sz w:val="20"/>
                <w:szCs w:val="20"/>
              </w:rPr>
              <w:lastRenderedPageBreak/>
              <w:t xml:space="preserve">Students will continue to complete the Literacy Specialist Project in upcoming years, as it was shown to demonstrate skills that students will need if they do move into that role. </w:t>
            </w:r>
          </w:p>
          <w:p w14:paraId="17D3F9D2" w14:textId="77777777" w:rsidR="008069D7" w:rsidRDefault="008069D7">
            <w:pPr>
              <w:ind w:right="270"/>
              <w:jc w:val="both"/>
              <w:rPr>
                <w:rFonts w:ascii="Times New Roman" w:hAnsi="Times New Roman"/>
                <w:b/>
                <w:sz w:val="20"/>
                <w:szCs w:val="20"/>
              </w:rPr>
            </w:pPr>
          </w:p>
        </w:tc>
      </w:tr>
      <w:tr w:rsidR="008069D7" w14:paraId="0FBA7AC5" w14:textId="77777777">
        <w:tc>
          <w:tcPr>
            <w:tcW w:w="14395" w:type="dxa"/>
            <w:gridSpan w:val="8"/>
            <w:shd w:val="clear" w:color="auto" w:fill="auto"/>
            <w:tcMar>
              <w:top w:w="0" w:type="dxa"/>
              <w:right w:w="0" w:type="dxa"/>
            </w:tcMar>
          </w:tcPr>
          <w:p w14:paraId="03DB50E1" w14:textId="77777777" w:rsidR="008069D7" w:rsidRDefault="002B70BA">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8069D7" w14:paraId="47996AB7" w14:textId="77777777">
        <w:tc>
          <w:tcPr>
            <w:tcW w:w="14395" w:type="dxa"/>
            <w:gridSpan w:val="8"/>
            <w:shd w:val="clear" w:color="auto" w:fill="auto"/>
            <w:tcMar>
              <w:top w:w="0" w:type="dxa"/>
              <w:right w:w="0" w:type="dxa"/>
            </w:tcMar>
          </w:tcPr>
          <w:p w14:paraId="00047F6F" w14:textId="77777777" w:rsidR="008069D7" w:rsidRDefault="002B70BA">
            <w:pPr>
              <w:jc w:val="both"/>
              <w:rPr>
                <w:rFonts w:ascii="Times New Roman" w:hAnsi="Times New Roman"/>
                <w:sz w:val="20"/>
                <w:szCs w:val="20"/>
              </w:rPr>
            </w:pPr>
            <w:r>
              <w:rPr>
                <w:rFonts w:ascii="Times New Roman" w:hAnsi="Times New Roman"/>
                <w:sz w:val="20"/>
                <w:szCs w:val="20"/>
              </w:rPr>
              <w:t xml:space="preserve">Students will complete Literacy Specialist Projects in the Spring of </w:t>
            </w:r>
            <w:r>
              <w:rPr>
                <w:rFonts w:ascii="Times New Roman" w:hAnsi="Times New Roman"/>
                <w:sz w:val="20"/>
                <w:szCs w:val="20"/>
              </w:rPr>
              <w:t>2024 with the following revision: Literature Review will be included.</w:t>
            </w:r>
          </w:p>
        </w:tc>
      </w:tr>
    </w:tbl>
    <w:p w14:paraId="639FBA75" w14:textId="77777777" w:rsidR="008069D7" w:rsidRDefault="008069D7"/>
    <w:p w14:paraId="01C10941" w14:textId="77777777" w:rsidR="008069D7" w:rsidRDefault="002B70BA">
      <w:r>
        <w:t>Rubric for Outcome 3:</w:t>
      </w:r>
    </w:p>
    <w:p w14:paraId="658CA18F" w14:textId="77777777" w:rsidR="008069D7" w:rsidRDefault="008069D7"/>
    <w:p w14:paraId="5F1EC577" w14:textId="77777777" w:rsidR="008069D7" w:rsidRDefault="008069D7">
      <w:pPr>
        <w:rPr>
          <w:sz w:val="16"/>
          <w:szCs w:val="16"/>
        </w:rPr>
      </w:pPr>
    </w:p>
    <w:tbl>
      <w:tblPr>
        <w:tblStyle w:val="aff1"/>
        <w:tblW w:w="9330" w:type="dxa"/>
        <w:tblBorders>
          <w:top w:val="nil"/>
          <w:left w:val="nil"/>
          <w:bottom w:val="nil"/>
          <w:right w:val="nil"/>
          <w:insideH w:val="nil"/>
          <w:insideV w:val="nil"/>
        </w:tblBorders>
        <w:tblLayout w:type="fixed"/>
        <w:tblLook w:val="0600" w:firstRow="0" w:lastRow="0" w:firstColumn="0" w:lastColumn="0" w:noHBand="1" w:noVBand="1"/>
      </w:tblPr>
      <w:tblGrid>
        <w:gridCol w:w="1695"/>
        <w:gridCol w:w="1575"/>
        <w:gridCol w:w="1635"/>
        <w:gridCol w:w="1650"/>
        <w:gridCol w:w="2025"/>
        <w:gridCol w:w="750"/>
      </w:tblGrid>
      <w:tr w:rsidR="008069D7" w14:paraId="22A02BB4" w14:textId="77777777">
        <w:trPr>
          <w:trHeight w:val="1065"/>
        </w:trPr>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8A40E5" w14:textId="77777777" w:rsidR="008069D7" w:rsidRDefault="002B70BA">
            <w:pPr>
              <w:spacing w:before="240" w:after="240"/>
              <w:rPr>
                <w:rFonts w:ascii="Times New Roman" w:hAnsi="Times New Roman"/>
                <w:b/>
                <w:sz w:val="16"/>
                <w:szCs w:val="16"/>
              </w:rPr>
            </w:pPr>
            <w:r>
              <w:rPr>
                <w:rFonts w:ascii="Times New Roman" w:hAnsi="Times New Roman"/>
                <w:b/>
                <w:sz w:val="16"/>
                <w:szCs w:val="16"/>
              </w:rPr>
              <w:t>Section and ILA-ALP and KTPS Standards</w:t>
            </w:r>
          </w:p>
        </w:tc>
        <w:tc>
          <w:tcPr>
            <w:tcW w:w="157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4E862C9" w14:textId="77777777" w:rsidR="008069D7" w:rsidRDefault="002B70BA">
            <w:pPr>
              <w:spacing w:before="240" w:after="240"/>
              <w:rPr>
                <w:rFonts w:ascii="Times New Roman" w:hAnsi="Times New Roman"/>
                <w:sz w:val="16"/>
                <w:szCs w:val="16"/>
              </w:rPr>
            </w:pPr>
            <w:r>
              <w:rPr>
                <w:rFonts w:ascii="Times New Roman" w:hAnsi="Times New Roman"/>
                <w:sz w:val="16"/>
                <w:szCs w:val="16"/>
              </w:rPr>
              <w:t>Unacceptable</w:t>
            </w:r>
          </w:p>
        </w:tc>
        <w:tc>
          <w:tcPr>
            <w:tcW w:w="16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222B1CE" w14:textId="77777777" w:rsidR="008069D7" w:rsidRDefault="002B70BA">
            <w:pPr>
              <w:spacing w:before="240" w:after="240"/>
              <w:rPr>
                <w:rFonts w:ascii="Times New Roman" w:hAnsi="Times New Roman"/>
                <w:sz w:val="16"/>
                <w:szCs w:val="16"/>
              </w:rPr>
            </w:pPr>
            <w:r>
              <w:rPr>
                <w:rFonts w:ascii="Times New Roman" w:hAnsi="Times New Roman"/>
                <w:sz w:val="16"/>
                <w:szCs w:val="16"/>
              </w:rPr>
              <w:t>Needs Improvement</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80BFE2F" w14:textId="77777777" w:rsidR="008069D7" w:rsidRDefault="002B70BA">
            <w:pPr>
              <w:spacing w:before="240" w:after="240"/>
              <w:rPr>
                <w:rFonts w:ascii="Times New Roman" w:hAnsi="Times New Roman"/>
                <w:sz w:val="16"/>
                <w:szCs w:val="16"/>
              </w:rPr>
            </w:pPr>
            <w:r>
              <w:rPr>
                <w:rFonts w:ascii="Times New Roman" w:hAnsi="Times New Roman"/>
                <w:sz w:val="16"/>
                <w:szCs w:val="16"/>
              </w:rPr>
              <w:t>Acceptable</w:t>
            </w:r>
          </w:p>
        </w:tc>
        <w:tc>
          <w:tcPr>
            <w:tcW w:w="20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F231C75" w14:textId="77777777" w:rsidR="008069D7" w:rsidRDefault="002B70BA">
            <w:pPr>
              <w:spacing w:before="240" w:after="240"/>
              <w:rPr>
                <w:rFonts w:ascii="Times New Roman" w:hAnsi="Times New Roman"/>
                <w:sz w:val="16"/>
                <w:szCs w:val="16"/>
              </w:rPr>
            </w:pPr>
            <w:r>
              <w:rPr>
                <w:rFonts w:ascii="Times New Roman" w:hAnsi="Times New Roman"/>
                <w:sz w:val="16"/>
                <w:szCs w:val="16"/>
              </w:rPr>
              <w:t>Exemplary</w:t>
            </w:r>
          </w:p>
        </w:tc>
        <w:tc>
          <w:tcPr>
            <w:tcW w:w="7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1075DA4" w14:textId="77777777" w:rsidR="008069D7" w:rsidRDefault="002B70BA">
            <w:pPr>
              <w:rPr>
                <w:rFonts w:ascii="Times New Roman" w:hAnsi="Times New Roman"/>
              </w:rPr>
            </w:pPr>
            <w:r>
              <w:rPr>
                <w:rFonts w:ascii="Times New Roman" w:hAnsi="Times New Roman"/>
              </w:rPr>
              <w:t xml:space="preserve"> </w:t>
            </w:r>
          </w:p>
        </w:tc>
      </w:tr>
      <w:tr w:rsidR="008069D7" w14:paraId="28BA4DEF" w14:textId="77777777">
        <w:trPr>
          <w:trHeight w:val="192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5B96B09" w14:textId="77777777" w:rsidR="008069D7" w:rsidRDefault="002B70BA">
            <w:pPr>
              <w:spacing w:before="240" w:after="240"/>
              <w:rPr>
                <w:rFonts w:ascii="Times New Roman" w:hAnsi="Times New Roman"/>
                <w:b/>
                <w:sz w:val="16"/>
                <w:szCs w:val="16"/>
              </w:rPr>
            </w:pPr>
            <w:r>
              <w:rPr>
                <w:rFonts w:ascii="Times New Roman" w:hAnsi="Times New Roman"/>
                <w:b/>
                <w:sz w:val="16"/>
                <w:szCs w:val="16"/>
              </w:rPr>
              <w:t>Evaluation of Need</w:t>
            </w:r>
          </w:p>
          <w:p w14:paraId="654C1F85"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6.1, 6.3, 6.4</w:t>
            </w:r>
          </w:p>
          <w:p w14:paraId="346216B2" w14:textId="77777777" w:rsidR="008069D7" w:rsidRDefault="002B70BA">
            <w:pPr>
              <w:spacing w:before="240" w:after="240"/>
              <w:rPr>
                <w:rFonts w:ascii="Times New Roman" w:hAnsi="Times New Roman"/>
                <w:b/>
                <w:sz w:val="16"/>
                <w:szCs w:val="16"/>
              </w:rPr>
            </w:pPr>
            <w:r>
              <w:rPr>
                <w:rFonts w:ascii="Times New Roman" w:hAnsi="Times New Roman"/>
                <w:b/>
                <w:sz w:val="16"/>
                <w:szCs w:val="16"/>
              </w:rPr>
              <w:t xml:space="preserve"> KTPS: 5, 9k</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320D7B4A"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No </w:t>
            </w:r>
            <w:r>
              <w:rPr>
                <w:rFonts w:ascii="Times New Roman" w:hAnsi="Times New Roman"/>
                <w:sz w:val="16"/>
                <w:szCs w:val="16"/>
              </w:rPr>
              <w:t>attempt at need assessment included in the project</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4A3F8A71" w14:textId="77777777" w:rsidR="008069D7" w:rsidRDefault="002B70BA">
            <w:pPr>
              <w:spacing w:before="240" w:after="240"/>
              <w:rPr>
                <w:rFonts w:ascii="Times New Roman" w:hAnsi="Times New Roman"/>
                <w:sz w:val="16"/>
                <w:szCs w:val="16"/>
              </w:rPr>
            </w:pPr>
            <w:r>
              <w:rPr>
                <w:rFonts w:ascii="Times New Roman" w:hAnsi="Times New Roman"/>
                <w:sz w:val="16"/>
                <w:szCs w:val="16"/>
              </w:rPr>
              <w:t>Need not clearly assessed or defined; lacking measurement of need</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02AEF29D" w14:textId="77777777" w:rsidR="008069D7" w:rsidRDefault="002B70BA">
            <w:pPr>
              <w:spacing w:before="240" w:after="240"/>
              <w:rPr>
                <w:rFonts w:ascii="Times New Roman" w:hAnsi="Times New Roman"/>
                <w:sz w:val="16"/>
                <w:szCs w:val="16"/>
              </w:rPr>
            </w:pPr>
            <w:r>
              <w:rPr>
                <w:rFonts w:ascii="Times New Roman" w:hAnsi="Times New Roman"/>
                <w:sz w:val="16"/>
                <w:szCs w:val="16"/>
              </w:rPr>
              <w:t>Need was assessed and measured appropriate for the candidate’s population</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0C9E112F"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Clear description of how need was assessed; measurement appropriate for candidate’s population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2705E8A2"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r w:rsidR="008069D7" w14:paraId="33570C39" w14:textId="77777777">
        <w:trPr>
          <w:trHeight w:val="3315"/>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E4C922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Relevant Literature Connections</w:t>
            </w:r>
          </w:p>
          <w:p w14:paraId="2A9050A1" w14:textId="77777777" w:rsidR="008069D7" w:rsidRDefault="002B70BA">
            <w:pPr>
              <w:spacing w:before="240" w:after="240"/>
              <w:rPr>
                <w:rFonts w:ascii="Times New Roman" w:hAnsi="Times New Roman"/>
                <w:b/>
                <w:sz w:val="16"/>
                <w:szCs w:val="16"/>
              </w:rPr>
            </w:pPr>
            <w:r>
              <w:rPr>
                <w:rFonts w:ascii="Times New Roman" w:hAnsi="Times New Roman"/>
                <w:b/>
                <w:sz w:val="16"/>
                <w:szCs w:val="16"/>
              </w:rPr>
              <w:t xml:space="preserve"> </w:t>
            </w:r>
          </w:p>
          <w:p w14:paraId="7D71F9E1"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1.1,1.2,1.3,1.4</w:t>
            </w:r>
          </w:p>
          <w:p w14:paraId="188C1694" w14:textId="77777777" w:rsidR="008069D7" w:rsidRDefault="002B70BA">
            <w:pPr>
              <w:spacing w:before="240" w:after="240"/>
              <w:rPr>
                <w:rFonts w:ascii="Times New Roman" w:hAnsi="Times New Roman"/>
                <w:b/>
                <w:sz w:val="16"/>
                <w:szCs w:val="16"/>
              </w:rPr>
            </w:pPr>
            <w:r>
              <w:rPr>
                <w:rFonts w:ascii="Times New Roman" w:hAnsi="Times New Roman"/>
                <w:b/>
                <w:sz w:val="16"/>
                <w:szCs w:val="16"/>
              </w:rPr>
              <w:t>KTPS: 9a, 9n</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514AE1CA" w14:textId="77777777" w:rsidR="008069D7" w:rsidRDefault="002B70BA">
            <w:pPr>
              <w:spacing w:before="240" w:after="240"/>
              <w:rPr>
                <w:rFonts w:ascii="Times New Roman" w:hAnsi="Times New Roman"/>
                <w:sz w:val="16"/>
                <w:szCs w:val="16"/>
              </w:rPr>
            </w:pPr>
            <w:r>
              <w:rPr>
                <w:rFonts w:ascii="Times New Roman" w:hAnsi="Times New Roman"/>
                <w:sz w:val="16"/>
                <w:szCs w:val="16"/>
              </w:rPr>
              <w:t>No inclusion of relevant literature or very superficial connection between literature and project.</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40C4DACC" w14:textId="77777777" w:rsidR="008069D7" w:rsidRDefault="002B70BA">
            <w:pPr>
              <w:spacing w:before="240" w:after="240"/>
              <w:rPr>
                <w:rFonts w:ascii="Times New Roman" w:hAnsi="Times New Roman"/>
                <w:sz w:val="16"/>
                <w:szCs w:val="16"/>
              </w:rPr>
            </w:pPr>
            <w:r>
              <w:rPr>
                <w:rFonts w:ascii="Times New Roman" w:hAnsi="Times New Roman"/>
                <w:sz w:val="16"/>
                <w:szCs w:val="16"/>
              </w:rPr>
              <w:t>Literature review includes some relevant articles that are somewhat linked to the topic of the project.  Research may be shared in a list-type writing, rather than in a meaningful way to demonstrate themes.</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5B0AAAD6" w14:textId="77777777" w:rsidR="008069D7" w:rsidRDefault="002B70BA">
            <w:pPr>
              <w:spacing w:before="240" w:after="240"/>
              <w:rPr>
                <w:rFonts w:ascii="Times New Roman" w:hAnsi="Times New Roman"/>
                <w:sz w:val="16"/>
                <w:szCs w:val="16"/>
              </w:rPr>
            </w:pPr>
            <w:r>
              <w:rPr>
                <w:rFonts w:ascii="Times New Roman" w:hAnsi="Times New Roman"/>
                <w:sz w:val="16"/>
                <w:szCs w:val="16"/>
              </w:rPr>
              <w:t>Literature review includes research rationale for choices made in the project related to professional learning and to the topic focus of the professional learning experience.  Research is shared in meaningful way—demonstrating clear knowledge of the subject.</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4348AEB5" w14:textId="77777777" w:rsidR="008069D7" w:rsidRDefault="002B70BA">
            <w:pPr>
              <w:spacing w:before="240" w:after="240"/>
              <w:rPr>
                <w:rFonts w:ascii="Times New Roman" w:hAnsi="Times New Roman"/>
                <w:sz w:val="16"/>
                <w:szCs w:val="16"/>
              </w:rPr>
            </w:pPr>
            <w:r>
              <w:rPr>
                <w:rFonts w:ascii="Times New Roman" w:hAnsi="Times New Roman"/>
                <w:sz w:val="16"/>
                <w:szCs w:val="16"/>
              </w:rPr>
              <w:t>Well-developed Literature Review provides research rationale for choices made in the project related to professional learning and the topic focus of the professional learning experience. Eight or more resources included that are relevant to the topic and/or method. Research is compiled and shared in meaningful way and not simply listed off by article.</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56631CDC"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r w:rsidR="008069D7" w14:paraId="23506A60" w14:textId="77777777">
        <w:trPr>
          <w:trHeight w:val="348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D7CBA8E" w14:textId="77777777" w:rsidR="008069D7" w:rsidRDefault="002B70BA">
            <w:pPr>
              <w:spacing w:before="240" w:after="240"/>
              <w:rPr>
                <w:rFonts w:ascii="Times New Roman" w:hAnsi="Times New Roman"/>
                <w:b/>
                <w:sz w:val="16"/>
                <w:szCs w:val="16"/>
              </w:rPr>
            </w:pPr>
            <w:r>
              <w:rPr>
                <w:rFonts w:ascii="Times New Roman" w:hAnsi="Times New Roman"/>
                <w:b/>
                <w:sz w:val="16"/>
                <w:szCs w:val="16"/>
              </w:rPr>
              <w:lastRenderedPageBreak/>
              <w:t>Plan</w:t>
            </w:r>
          </w:p>
          <w:p w14:paraId="250D96E1"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2.1, 2.2, 2.3, 2.4, 3.3, 3.4, 4.3, 4.4, 6.2, 6.3, 6.4, 7.2, 7.3</w:t>
            </w:r>
          </w:p>
          <w:p w14:paraId="1561FF8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KTPS:</w:t>
            </w:r>
          </w:p>
          <w:p w14:paraId="6B954E1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 xml:space="preserve">3a,3b,3c,3k 3o,3p, 4b,4d,4g,4k,4l, 4q                      </w:t>
            </w:r>
            <w:r>
              <w:rPr>
                <w:rFonts w:ascii="Times New Roman" w:hAnsi="Times New Roman"/>
                <w:b/>
                <w:sz w:val="16"/>
                <w:szCs w:val="16"/>
              </w:rPr>
              <w:tab/>
              <w:t>5a, 5b, 5f, 5h    9f, 9g, 9h, 9k, 9l</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59E28779" w14:textId="77777777" w:rsidR="008069D7" w:rsidRDefault="002B70BA">
            <w:pPr>
              <w:spacing w:before="240" w:after="240"/>
              <w:rPr>
                <w:rFonts w:ascii="Times New Roman" w:hAnsi="Times New Roman"/>
                <w:sz w:val="16"/>
                <w:szCs w:val="16"/>
              </w:rPr>
            </w:pPr>
            <w:r>
              <w:rPr>
                <w:rFonts w:ascii="Times New Roman" w:hAnsi="Times New Roman"/>
                <w:sz w:val="16"/>
                <w:szCs w:val="16"/>
              </w:rPr>
              <w:t>No clear plan was created or followed in the project; research is not present or does not support the work; participant feedback is not collected or used</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62741E2C" w14:textId="77777777" w:rsidR="008069D7" w:rsidRDefault="002B70BA">
            <w:pPr>
              <w:spacing w:before="240" w:after="240"/>
              <w:rPr>
                <w:rFonts w:ascii="Times New Roman" w:hAnsi="Times New Roman"/>
                <w:sz w:val="16"/>
                <w:szCs w:val="16"/>
              </w:rPr>
            </w:pPr>
            <w:r>
              <w:rPr>
                <w:rFonts w:ascii="Times New Roman" w:hAnsi="Times New Roman"/>
                <w:sz w:val="16"/>
                <w:szCs w:val="16"/>
              </w:rPr>
              <w:t>Plan is loosely defined but lacks the research base to support the steps included and/or lacks attempts to obtain participant feedback</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1BB6696F" w14:textId="77777777" w:rsidR="008069D7" w:rsidRDefault="002B70BA">
            <w:pPr>
              <w:spacing w:before="240" w:after="240"/>
              <w:rPr>
                <w:rFonts w:ascii="Times New Roman" w:hAnsi="Times New Roman"/>
                <w:sz w:val="16"/>
                <w:szCs w:val="16"/>
              </w:rPr>
            </w:pPr>
            <w:r>
              <w:rPr>
                <w:rFonts w:ascii="Times New Roman" w:hAnsi="Times New Roman"/>
                <w:sz w:val="16"/>
                <w:szCs w:val="16"/>
              </w:rPr>
              <w:t>Plan built upon needs of constituents and based upon research; includes participant feedback for on-going reflection and growth</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3FF78CEF" w14:textId="77777777" w:rsidR="008069D7" w:rsidRDefault="002B70BA">
            <w:pPr>
              <w:spacing w:before="240" w:after="240"/>
              <w:rPr>
                <w:rFonts w:ascii="Times New Roman" w:hAnsi="Times New Roman"/>
                <w:sz w:val="16"/>
                <w:szCs w:val="16"/>
              </w:rPr>
            </w:pPr>
            <w:r>
              <w:rPr>
                <w:rFonts w:ascii="Times New Roman" w:hAnsi="Times New Roman"/>
                <w:sz w:val="16"/>
                <w:szCs w:val="16"/>
              </w:rPr>
              <w:t>Includes clearly delineated steps for addressing identified need; supports plan with research; includes a variety of coaching tools based upon the need of the population; includes plans for obtaining and interpreting participant feedback for on-going reflection and growth</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16E67CDA" w14:textId="77777777" w:rsidR="008069D7" w:rsidRDefault="002B70BA">
            <w:pPr>
              <w:spacing w:before="240" w:after="240"/>
              <w:rPr>
                <w:rFonts w:ascii="Times New Roman" w:hAnsi="Times New Roman"/>
                <w:sz w:val="16"/>
                <w:szCs w:val="16"/>
              </w:rPr>
            </w:pPr>
            <w:r>
              <w:rPr>
                <w:rFonts w:ascii="Times New Roman" w:hAnsi="Times New Roman"/>
                <w:sz w:val="16"/>
                <w:szCs w:val="16"/>
              </w:rPr>
              <w:t>/20</w:t>
            </w:r>
          </w:p>
        </w:tc>
      </w:tr>
      <w:tr w:rsidR="008069D7" w14:paraId="1DE5D704" w14:textId="77777777">
        <w:trPr>
          <w:trHeight w:val="192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F0D9AA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Findings</w:t>
            </w:r>
          </w:p>
          <w:p w14:paraId="27F3A25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6.1, 6.2, 7.2, 7.3, 7.4</w:t>
            </w:r>
          </w:p>
          <w:p w14:paraId="48A87026" w14:textId="77777777" w:rsidR="008069D7" w:rsidRDefault="002B70BA">
            <w:pPr>
              <w:spacing w:before="240" w:after="240"/>
              <w:rPr>
                <w:rFonts w:ascii="Times New Roman" w:hAnsi="Times New Roman"/>
                <w:b/>
                <w:sz w:val="16"/>
                <w:szCs w:val="16"/>
              </w:rPr>
            </w:pPr>
            <w:r>
              <w:rPr>
                <w:rFonts w:ascii="Times New Roman" w:hAnsi="Times New Roman"/>
                <w:b/>
                <w:sz w:val="16"/>
                <w:szCs w:val="16"/>
              </w:rPr>
              <w:t>KTPS: 9g,9h,9k,9l</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00E33BA6" w14:textId="77777777" w:rsidR="008069D7" w:rsidRDefault="002B70BA">
            <w:pPr>
              <w:spacing w:before="240" w:after="240"/>
              <w:rPr>
                <w:rFonts w:ascii="Times New Roman" w:hAnsi="Times New Roman"/>
                <w:sz w:val="16"/>
                <w:szCs w:val="16"/>
              </w:rPr>
            </w:pPr>
            <w:r>
              <w:rPr>
                <w:rFonts w:ascii="Times New Roman" w:hAnsi="Times New Roman"/>
                <w:sz w:val="16"/>
                <w:szCs w:val="16"/>
              </w:rPr>
              <w:t>No attempt at sharing findings or a confused attempt.</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873FA9D" w14:textId="77777777" w:rsidR="008069D7" w:rsidRDefault="002B70BA">
            <w:pPr>
              <w:spacing w:before="240" w:after="240"/>
              <w:rPr>
                <w:rFonts w:ascii="Times New Roman" w:hAnsi="Times New Roman"/>
                <w:sz w:val="16"/>
                <w:szCs w:val="16"/>
              </w:rPr>
            </w:pPr>
            <w:r>
              <w:rPr>
                <w:rFonts w:ascii="Times New Roman" w:hAnsi="Times New Roman"/>
                <w:sz w:val="16"/>
                <w:szCs w:val="16"/>
              </w:rPr>
              <w:t>Limited attempt at sharing findings.  Vague statements not based on actual data or experiences.</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0462326E"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Findings are </w:t>
            </w:r>
            <w:r>
              <w:rPr>
                <w:rFonts w:ascii="Times New Roman" w:hAnsi="Times New Roman"/>
                <w:sz w:val="16"/>
                <w:szCs w:val="16"/>
              </w:rPr>
              <w:t>shared thoughtfully and thoroughly and are based on data or experiences.</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46355953" w14:textId="77777777" w:rsidR="008069D7" w:rsidRDefault="002B70BA">
            <w:pPr>
              <w:spacing w:before="240" w:after="240"/>
              <w:rPr>
                <w:rFonts w:ascii="Times New Roman" w:hAnsi="Times New Roman"/>
                <w:sz w:val="16"/>
                <w:szCs w:val="16"/>
              </w:rPr>
            </w:pPr>
            <w:r>
              <w:rPr>
                <w:rFonts w:ascii="Times New Roman" w:hAnsi="Times New Roman"/>
                <w:sz w:val="16"/>
                <w:szCs w:val="16"/>
              </w:rPr>
              <w:t>Clear, precise and thoughtful findings are shared based on the data and experiences of the whole project.</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07B09F8F"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r w:rsidR="008069D7" w14:paraId="6424DFC8" w14:textId="77777777">
        <w:trPr>
          <w:trHeight w:val="219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576726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Professional Support</w:t>
            </w:r>
          </w:p>
          <w:p w14:paraId="7C105506"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6.1, 6.2, 6.3, 6.4, 7.2</w:t>
            </w:r>
          </w:p>
          <w:p w14:paraId="199AC570" w14:textId="77777777" w:rsidR="008069D7" w:rsidRDefault="002B70BA">
            <w:pPr>
              <w:spacing w:before="240" w:after="240"/>
              <w:rPr>
                <w:rFonts w:ascii="Times New Roman" w:hAnsi="Times New Roman"/>
                <w:b/>
                <w:sz w:val="16"/>
                <w:szCs w:val="16"/>
              </w:rPr>
            </w:pPr>
            <w:r>
              <w:rPr>
                <w:rFonts w:ascii="Times New Roman" w:hAnsi="Times New Roman"/>
                <w:b/>
                <w:sz w:val="16"/>
                <w:szCs w:val="16"/>
              </w:rPr>
              <w:t xml:space="preserve">KTPS: </w:t>
            </w:r>
            <w:r>
              <w:rPr>
                <w:rFonts w:ascii="Times New Roman" w:hAnsi="Times New Roman"/>
                <w:b/>
                <w:sz w:val="16"/>
                <w:szCs w:val="16"/>
              </w:rPr>
              <w:t>9g,9h,9k,9l</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61950FB6" w14:textId="77777777" w:rsidR="008069D7" w:rsidRDefault="002B70BA">
            <w:pPr>
              <w:spacing w:before="240" w:after="240"/>
              <w:rPr>
                <w:rFonts w:ascii="Times New Roman" w:hAnsi="Times New Roman"/>
                <w:sz w:val="16"/>
                <w:szCs w:val="16"/>
              </w:rPr>
            </w:pPr>
            <w:r>
              <w:rPr>
                <w:rFonts w:ascii="Times New Roman" w:hAnsi="Times New Roman"/>
                <w:sz w:val="16"/>
                <w:szCs w:val="16"/>
              </w:rPr>
              <w:t>No attempt to communicate with peers regarding progress or to provide feedback on others’ work.</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E889189" w14:textId="77777777" w:rsidR="008069D7" w:rsidRDefault="002B70BA">
            <w:pPr>
              <w:spacing w:before="240" w:after="240"/>
              <w:rPr>
                <w:rFonts w:ascii="Times New Roman" w:hAnsi="Times New Roman"/>
                <w:sz w:val="16"/>
                <w:szCs w:val="16"/>
              </w:rPr>
            </w:pPr>
            <w:r>
              <w:rPr>
                <w:rFonts w:ascii="Times New Roman" w:hAnsi="Times New Roman"/>
                <w:sz w:val="16"/>
                <w:szCs w:val="16"/>
              </w:rPr>
              <w:t>Limited attempt to communicate with peers regarding progress; limited support of peers through the process of the work.</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4843F522" w14:textId="77777777" w:rsidR="008069D7" w:rsidRDefault="002B70BA">
            <w:pPr>
              <w:spacing w:before="240" w:after="240"/>
              <w:rPr>
                <w:rFonts w:ascii="Times New Roman" w:hAnsi="Times New Roman"/>
                <w:sz w:val="16"/>
                <w:szCs w:val="16"/>
              </w:rPr>
            </w:pPr>
            <w:r>
              <w:rPr>
                <w:rFonts w:ascii="Times New Roman" w:hAnsi="Times New Roman"/>
                <w:sz w:val="16"/>
                <w:szCs w:val="16"/>
              </w:rPr>
              <w:t>Shares progress with peers and offers feedback to others regarding their projects.</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721FF450" w14:textId="77777777" w:rsidR="008069D7" w:rsidRDefault="002B70BA">
            <w:pPr>
              <w:spacing w:before="240" w:after="240"/>
              <w:rPr>
                <w:rFonts w:ascii="Times New Roman" w:hAnsi="Times New Roman"/>
                <w:sz w:val="16"/>
                <w:szCs w:val="16"/>
              </w:rPr>
            </w:pPr>
            <w:r>
              <w:rPr>
                <w:rFonts w:ascii="Times New Roman" w:hAnsi="Times New Roman"/>
                <w:sz w:val="16"/>
                <w:szCs w:val="16"/>
              </w:rPr>
              <w:t>Advanced Literacy Professional shares progress with peers and offers constructive feedback and support for others; consults and advocates on behalf of teachers and students</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4EEC8E88"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r w:rsidR="008069D7" w14:paraId="0BF09CD3" w14:textId="77777777">
        <w:trPr>
          <w:trHeight w:val="276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5A9D677" w14:textId="77777777" w:rsidR="008069D7" w:rsidRDefault="002B70BA">
            <w:pPr>
              <w:spacing w:before="240" w:after="240"/>
              <w:rPr>
                <w:rFonts w:ascii="Times New Roman" w:hAnsi="Times New Roman"/>
                <w:b/>
                <w:sz w:val="16"/>
                <w:szCs w:val="16"/>
              </w:rPr>
            </w:pPr>
            <w:r>
              <w:rPr>
                <w:rFonts w:ascii="Times New Roman" w:hAnsi="Times New Roman"/>
                <w:b/>
                <w:sz w:val="16"/>
                <w:szCs w:val="16"/>
              </w:rPr>
              <w:lastRenderedPageBreak/>
              <w:t xml:space="preserve">Reflection- NCTE Six </w:t>
            </w:r>
            <w:r>
              <w:rPr>
                <w:rFonts w:ascii="Times New Roman" w:hAnsi="Times New Roman"/>
                <w:b/>
                <w:sz w:val="16"/>
                <w:szCs w:val="16"/>
              </w:rPr>
              <w:t>Dimensions</w:t>
            </w:r>
          </w:p>
          <w:p w14:paraId="0F959921"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6.1, 7.2</w:t>
            </w:r>
          </w:p>
          <w:p w14:paraId="7920513D" w14:textId="77777777" w:rsidR="008069D7" w:rsidRDefault="002B70BA">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67D99196"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Literacy professional does not reflect on his/her coaching and literacy leadership as related to the NCTE Six Dimensions in the role of the literacy coach </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0B30E12"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Literacy professional attempts </w:t>
            </w:r>
            <w:proofErr w:type="gramStart"/>
            <w:r>
              <w:rPr>
                <w:rFonts w:ascii="Times New Roman" w:hAnsi="Times New Roman"/>
                <w:sz w:val="16"/>
                <w:szCs w:val="16"/>
              </w:rPr>
              <w:t>to  reflect</w:t>
            </w:r>
            <w:proofErr w:type="gramEnd"/>
            <w:r>
              <w:rPr>
                <w:rFonts w:ascii="Times New Roman" w:hAnsi="Times New Roman"/>
                <w:sz w:val="16"/>
                <w:szCs w:val="16"/>
              </w:rPr>
              <w:t xml:space="preserve"> on his/her coaching and literacy leadership as related to the NCTE Six Dimensions in the role of the literacy coach, but misses many dimensions or reflection does not address them clearly.</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102F9592"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Literacy </w:t>
            </w:r>
            <w:proofErr w:type="gramStart"/>
            <w:r>
              <w:rPr>
                <w:rFonts w:ascii="Times New Roman" w:hAnsi="Times New Roman"/>
                <w:sz w:val="16"/>
                <w:szCs w:val="16"/>
              </w:rPr>
              <w:t>professional  reflects</w:t>
            </w:r>
            <w:proofErr w:type="gramEnd"/>
            <w:r>
              <w:rPr>
                <w:rFonts w:ascii="Times New Roman" w:hAnsi="Times New Roman"/>
                <w:sz w:val="16"/>
                <w:szCs w:val="16"/>
              </w:rPr>
              <w:t xml:space="preserve"> on his/her coaching and literacy leadership as related to the NCTE Six Dimensions in the role of the literacy coach </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0C89AB07"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Literacy professional </w:t>
            </w:r>
            <w:proofErr w:type="gramStart"/>
            <w:r>
              <w:rPr>
                <w:rFonts w:ascii="Times New Roman" w:hAnsi="Times New Roman"/>
                <w:sz w:val="16"/>
                <w:szCs w:val="16"/>
              </w:rPr>
              <w:t>thoroughly  reflects</w:t>
            </w:r>
            <w:proofErr w:type="gramEnd"/>
            <w:r>
              <w:rPr>
                <w:rFonts w:ascii="Times New Roman" w:hAnsi="Times New Roman"/>
                <w:sz w:val="16"/>
                <w:szCs w:val="16"/>
              </w:rPr>
              <w:t xml:space="preserve"> on his/her coaching and literacy leadership thoughtfully as related to the NCTE Six Dimensions in the role of the literacy coach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1872ECBC"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r w:rsidR="008069D7" w14:paraId="528EFF22" w14:textId="77777777">
        <w:trPr>
          <w:trHeight w:val="369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8BD0ACB" w14:textId="77777777" w:rsidR="008069D7" w:rsidRDefault="002B70BA">
            <w:pPr>
              <w:spacing w:before="240" w:after="240"/>
              <w:rPr>
                <w:rFonts w:ascii="Times New Roman" w:hAnsi="Times New Roman"/>
                <w:b/>
                <w:sz w:val="16"/>
                <w:szCs w:val="16"/>
              </w:rPr>
            </w:pPr>
            <w:r>
              <w:rPr>
                <w:rFonts w:ascii="Times New Roman" w:hAnsi="Times New Roman"/>
                <w:b/>
                <w:sz w:val="16"/>
                <w:szCs w:val="16"/>
              </w:rPr>
              <w:t>Reflection- Professional Learning and Leadership</w:t>
            </w:r>
          </w:p>
          <w:p w14:paraId="7753D3CD"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6.1, 6.2, 6.3, 7.2, 7.3</w:t>
            </w:r>
          </w:p>
          <w:p w14:paraId="65F1594E" w14:textId="77777777" w:rsidR="008069D7" w:rsidRDefault="002B70BA">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p w14:paraId="76FBEC82" w14:textId="77777777" w:rsidR="008069D7" w:rsidRDefault="002B70BA">
            <w:pPr>
              <w:spacing w:before="240" w:after="240"/>
              <w:rPr>
                <w:rFonts w:ascii="Times New Roman" w:hAnsi="Times New Roman"/>
                <w:b/>
                <w:sz w:val="16"/>
                <w:szCs w:val="16"/>
              </w:rPr>
            </w:pPr>
            <w:r>
              <w:rPr>
                <w:rFonts w:ascii="Times New Roman" w:hAnsi="Times New Roman"/>
                <w:b/>
                <w:sz w:val="16"/>
                <w:szCs w:val="16"/>
              </w:rPr>
              <w:t xml:space="preserve"> </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39AD3C00"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Does not address the fact that reflection is an interactive process or ways it helped to hone the work; Does not describe how he/she </w:t>
            </w:r>
            <w:r>
              <w:rPr>
                <w:rFonts w:ascii="Times New Roman" w:hAnsi="Times New Roman"/>
                <w:sz w:val="16"/>
                <w:szCs w:val="16"/>
              </w:rPr>
              <w:t>demonstrated leadership, facilitation, or coaching skills; does not describe how he/she has advocated for teachers and students.</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45E3A0BE" w14:textId="77777777" w:rsidR="008069D7" w:rsidRDefault="002B70BA">
            <w:pPr>
              <w:spacing w:before="240" w:after="240"/>
              <w:rPr>
                <w:rFonts w:ascii="Times New Roman" w:hAnsi="Times New Roman"/>
                <w:sz w:val="16"/>
                <w:szCs w:val="16"/>
              </w:rPr>
            </w:pPr>
            <w:r>
              <w:rPr>
                <w:rFonts w:ascii="Times New Roman" w:hAnsi="Times New Roman"/>
                <w:sz w:val="16"/>
                <w:szCs w:val="16"/>
              </w:rPr>
              <w:t>Limited description of how reflection is an interactive process or ways reflection helped to hone the work in this process; Limited description of how he/she has demonstrated leadership, facilitation, or coaching skills; limited description of how he/she has advocated for teachers and students.</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489A8392" w14:textId="77777777" w:rsidR="008069D7" w:rsidRDefault="002B70BA">
            <w:pPr>
              <w:spacing w:before="240" w:after="240"/>
              <w:rPr>
                <w:rFonts w:ascii="Times New Roman" w:hAnsi="Times New Roman"/>
                <w:sz w:val="16"/>
                <w:szCs w:val="16"/>
              </w:rPr>
            </w:pPr>
            <w:r>
              <w:rPr>
                <w:rFonts w:ascii="Times New Roman" w:hAnsi="Times New Roman"/>
                <w:sz w:val="16"/>
                <w:szCs w:val="16"/>
              </w:rPr>
              <w:t>Describes how reflection is an interactive process and helped to hone work to fit the needs of others; Describes how he/she has demonstrated leadership, facilitation, and coaching skills; describes how he/</w:t>
            </w:r>
            <w:proofErr w:type="gramStart"/>
            <w:r>
              <w:rPr>
                <w:rFonts w:ascii="Times New Roman" w:hAnsi="Times New Roman"/>
                <w:sz w:val="16"/>
                <w:szCs w:val="16"/>
              </w:rPr>
              <w:t>she  has</w:t>
            </w:r>
            <w:proofErr w:type="gramEnd"/>
            <w:r>
              <w:rPr>
                <w:rFonts w:ascii="Times New Roman" w:hAnsi="Times New Roman"/>
                <w:sz w:val="16"/>
                <w:szCs w:val="16"/>
              </w:rPr>
              <w:t xml:space="preserve">  advocated for teachers and students </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6AB65D1D" w14:textId="77777777" w:rsidR="008069D7" w:rsidRDefault="002B70BA">
            <w:pPr>
              <w:spacing w:before="240" w:after="240"/>
              <w:rPr>
                <w:rFonts w:ascii="Times New Roman" w:hAnsi="Times New Roman"/>
                <w:sz w:val="16"/>
                <w:szCs w:val="16"/>
              </w:rPr>
            </w:pPr>
            <w:r>
              <w:rPr>
                <w:rFonts w:ascii="Times New Roman" w:hAnsi="Times New Roman"/>
                <w:sz w:val="16"/>
                <w:szCs w:val="16"/>
              </w:rPr>
              <w:t>Clearly and thoughtfully describes how reflection is an interactive process and helped to hone work to fit the needs of others; Describes how he/she has demonstrated leadership, facilitation, and coaching skills; describes how he/</w:t>
            </w:r>
            <w:proofErr w:type="gramStart"/>
            <w:r>
              <w:rPr>
                <w:rFonts w:ascii="Times New Roman" w:hAnsi="Times New Roman"/>
                <w:sz w:val="16"/>
                <w:szCs w:val="16"/>
              </w:rPr>
              <w:t>she  has</w:t>
            </w:r>
            <w:proofErr w:type="gramEnd"/>
            <w:r>
              <w:rPr>
                <w:rFonts w:ascii="Times New Roman" w:hAnsi="Times New Roman"/>
                <w:sz w:val="16"/>
                <w:szCs w:val="16"/>
              </w:rPr>
              <w:t xml:space="preserve">  advocated for teachers and students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711F2302"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r w:rsidR="008069D7" w14:paraId="485C5D89" w14:textId="77777777">
        <w:trPr>
          <w:trHeight w:val="279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2DE9B7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Reflection- Professional Learning and Leadership</w:t>
            </w:r>
          </w:p>
          <w:p w14:paraId="40FFBF9C" w14:textId="77777777" w:rsidR="008069D7" w:rsidRDefault="002B70BA">
            <w:pPr>
              <w:spacing w:before="240" w:after="240"/>
              <w:rPr>
                <w:rFonts w:ascii="Times New Roman" w:hAnsi="Times New Roman"/>
                <w:b/>
                <w:sz w:val="16"/>
                <w:szCs w:val="16"/>
              </w:rPr>
            </w:pPr>
            <w:r>
              <w:rPr>
                <w:rFonts w:ascii="Times New Roman" w:hAnsi="Times New Roman"/>
                <w:b/>
                <w:sz w:val="16"/>
                <w:szCs w:val="16"/>
              </w:rPr>
              <w:t xml:space="preserve">ILA-ALP: </w:t>
            </w:r>
            <w:r>
              <w:rPr>
                <w:rFonts w:ascii="Times New Roman" w:hAnsi="Times New Roman"/>
                <w:b/>
                <w:sz w:val="16"/>
                <w:szCs w:val="16"/>
              </w:rPr>
              <w:t>6.1, 7.3, 7.4</w:t>
            </w:r>
          </w:p>
          <w:p w14:paraId="2E669C2A" w14:textId="77777777" w:rsidR="008069D7" w:rsidRDefault="002B70BA">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3181BE97" w14:textId="77777777" w:rsidR="008069D7" w:rsidRDefault="002B70BA">
            <w:pPr>
              <w:spacing w:before="240" w:after="240"/>
              <w:rPr>
                <w:rFonts w:ascii="Times New Roman" w:hAnsi="Times New Roman"/>
                <w:sz w:val="16"/>
                <w:szCs w:val="16"/>
              </w:rPr>
            </w:pPr>
            <w:r>
              <w:rPr>
                <w:rFonts w:ascii="Times New Roman" w:hAnsi="Times New Roman"/>
                <w:sz w:val="16"/>
                <w:szCs w:val="16"/>
              </w:rPr>
              <w:t>Does not describe how research and/or continued participation in a professional organization has helped him/her to hone the craft in terms of literacy leadership</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59797DB2"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Limited reference to </w:t>
            </w:r>
            <w:proofErr w:type="gramStart"/>
            <w:r>
              <w:rPr>
                <w:rFonts w:ascii="Times New Roman" w:hAnsi="Times New Roman"/>
                <w:sz w:val="16"/>
                <w:szCs w:val="16"/>
              </w:rPr>
              <w:t>how  research</w:t>
            </w:r>
            <w:proofErr w:type="gramEnd"/>
            <w:r>
              <w:rPr>
                <w:rFonts w:ascii="Times New Roman" w:hAnsi="Times New Roman"/>
                <w:sz w:val="16"/>
                <w:szCs w:val="16"/>
              </w:rPr>
              <w:t xml:space="preserve"> and/or continued participation in a professional organization has helped him/her  to hone the craft in terms of literacy leadership</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24D80383" w14:textId="77777777" w:rsidR="008069D7" w:rsidRDefault="002B70BA">
            <w:pPr>
              <w:spacing w:before="240" w:after="240"/>
              <w:rPr>
                <w:rFonts w:ascii="Times New Roman" w:hAnsi="Times New Roman"/>
              </w:rPr>
            </w:pPr>
            <w:r>
              <w:rPr>
                <w:rFonts w:ascii="Times New Roman" w:hAnsi="Times New Roman"/>
                <w:sz w:val="16"/>
                <w:szCs w:val="16"/>
              </w:rPr>
              <w:t>Describes how research and/or continued participation in a professional organization has helped him/</w:t>
            </w:r>
            <w:proofErr w:type="gramStart"/>
            <w:r>
              <w:rPr>
                <w:rFonts w:ascii="Times New Roman" w:hAnsi="Times New Roman"/>
                <w:sz w:val="16"/>
                <w:szCs w:val="16"/>
              </w:rPr>
              <w:t>her  to</w:t>
            </w:r>
            <w:proofErr w:type="gramEnd"/>
            <w:r>
              <w:rPr>
                <w:rFonts w:ascii="Times New Roman" w:hAnsi="Times New Roman"/>
                <w:sz w:val="16"/>
                <w:szCs w:val="16"/>
              </w:rPr>
              <w:t xml:space="preserve"> hone the craft in terms of literacy leadership</w:t>
            </w:r>
            <w:r>
              <w:rPr>
                <w:rFonts w:ascii="Times New Roman" w:hAnsi="Times New Roman"/>
              </w:rPr>
              <w:t>.</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0E0B7702"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Thoughtfully and thoroughly describes how research and/or continued participation in a professional organization has helped him/her to hone the craft in terms of literacy </w:t>
            </w:r>
            <w:proofErr w:type="gramStart"/>
            <w:r>
              <w:rPr>
                <w:rFonts w:ascii="Times New Roman" w:hAnsi="Times New Roman"/>
                <w:sz w:val="16"/>
                <w:szCs w:val="16"/>
              </w:rPr>
              <w:t>leadership</w:t>
            </w:r>
            <w:proofErr w:type="gramEnd"/>
          </w:p>
          <w:p w14:paraId="68E146F7" w14:textId="77777777" w:rsidR="008069D7" w:rsidRDefault="002B70BA">
            <w:pPr>
              <w:rPr>
                <w:rFonts w:ascii="Times New Roman" w:hAnsi="Times New Roman"/>
              </w:rPr>
            </w:pPr>
            <w:r>
              <w:rPr>
                <w:rFonts w:ascii="Times New Roman" w:hAnsi="Times New Roman"/>
              </w:rPr>
              <w:t xml:space="preserve">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256C5743"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r w:rsidR="008069D7" w14:paraId="6BB6DF8B" w14:textId="77777777">
        <w:trPr>
          <w:trHeight w:val="2955"/>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A7D3374" w14:textId="77777777" w:rsidR="008069D7" w:rsidRDefault="002B70BA">
            <w:pPr>
              <w:spacing w:before="240" w:after="240"/>
              <w:rPr>
                <w:rFonts w:ascii="Times New Roman" w:hAnsi="Times New Roman"/>
                <w:b/>
                <w:sz w:val="16"/>
                <w:szCs w:val="16"/>
              </w:rPr>
            </w:pPr>
            <w:r>
              <w:rPr>
                <w:rFonts w:ascii="Times New Roman" w:hAnsi="Times New Roman"/>
                <w:b/>
                <w:sz w:val="16"/>
                <w:szCs w:val="16"/>
              </w:rPr>
              <w:lastRenderedPageBreak/>
              <w:t xml:space="preserve">Reflection- Professional Learning and </w:t>
            </w:r>
            <w:r>
              <w:rPr>
                <w:rFonts w:ascii="Times New Roman" w:hAnsi="Times New Roman"/>
                <w:b/>
                <w:sz w:val="16"/>
                <w:szCs w:val="16"/>
              </w:rPr>
              <w:t>Leadership</w:t>
            </w:r>
          </w:p>
          <w:p w14:paraId="502BA515" w14:textId="77777777" w:rsidR="008069D7" w:rsidRDefault="002B70BA">
            <w:pPr>
              <w:spacing w:before="240" w:after="240"/>
              <w:rPr>
                <w:rFonts w:ascii="Times New Roman" w:hAnsi="Times New Roman"/>
                <w:b/>
                <w:sz w:val="16"/>
                <w:szCs w:val="16"/>
              </w:rPr>
            </w:pPr>
            <w:r>
              <w:rPr>
                <w:rFonts w:ascii="Times New Roman" w:hAnsi="Times New Roman"/>
                <w:b/>
                <w:sz w:val="16"/>
                <w:szCs w:val="16"/>
              </w:rPr>
              <w:t>ILA-ALP: 6.1, 6.2, 6.3, 6.4, 7.2</w:t>
            </w:r>
          </w:p>
          <w:p w14:paraId="3568FC75" w14:textId="77777777" w:rsidR="008069D7" w:rsidRDefault="002B70BA">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p w14:paraId="17A9E894" w14:textId="77777777" w:rsidR="008069D7" w:rsidRDefault="002B70BA">
            <w:pPr>
              <w:rPr>
                <w:rFonts w:ascii="Times New Roman" w:hAnsi="Times New Roman"/>
              </w:rPr>
            </w:pPr>
            <w:r>
              <w:rPr>
                <w:rFonts w:ascii="Times New Roman" w:hAnsi="Times New Roman"/>
              </w:rPr>
              <w:t xml:space="preserve"> </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6C4C2199" w14:textId="77777777" w:rsidR="008069D7" w:rsidRDefault="002B70BA">
            <w:pPr>
              <w:spacing w:before="240" w:after="240"/>
              <w:rPr>
                <w:rFonts w:ascii="Times New Roman" w:hAnsi="Times New Roman"/>
                <w:sz w:val="16"/>
                <w:szCs w:val="16"/>
              </w:rPr>
            </w:pPr>
            <w:r>
              <w:rPr>
                <w:rFonts w:ascii="Times New Roman" w:hAnsi="Times New Roman"/>
                <w:sz w:val="16"/>
                <w:szCs w:val="16"/>
              </w:rPr>
              <w:t>No reference to how knowledge of adult learning allowed for engagement in collaborative decision making.</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3FB1CE63"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Limited reference to knowledge of adult learning and its link to engagement in collaborative decision making with colleagues. </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234783B5" w14:textId="77777777" w:rsidR="008069D7" w:rsidRDefault="002B70BA">
            <w:pPr>
              <w:spacing w:before="240" w:after="240"/>
              <w:rPr>
                <w:rFonts w:ascii="Times New Roman" w:hAnsi="Times New Roman"/>
                <w:sz w:val="16"/>
                <w:szCs w:val="16"/>
              </w:rPr>
            </w:pPr>
            <w:r>
              <w:rPr>
                <w:rFonts w:ascii="Times New Roman" w:hAnsi="Times New Roman"/>
                <w:sz w:val="16"/>
                <w:szCs w:val="16"/>
              </w:rPr>
              <w:t>Describes how knowledge of adult learning allowed for engagement in collaborative decision making with colleagues to design, align, and assess instructional practices and interventions within and across classrooms</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09948522" w14:textId="77777777" w:rsidR="008069D7" w:rsidRDefault="002B70BA">
            <w:pPr>
              <w:spacing w:before="240" w:after="240"/>
              <w:rPr>
                <w:rFonts w:ascii="Times New Roman" w:hAnsi="Times New Roman"/>
                <w:sz w:val="16"/>
                <w:szCs w:val="16"/>
              </w:rPr>
            </w:pPr>
            <w:r>
              <w:rPr>
                <w:rFonts w:ascii="Times New Roman" w:hAnsi="Times New Roman"/>
                <w:sz w:val="16"/>
                <w:szCs w:val="16"/>
              </w:rPr>
              <w:t xml:space="preserve">Thoughtfully and thoroughly describes how knowledge of adult learning allowed for engagement in collaborative decision making with colleagues to design, align, and assess instructional practices and interventions within and across </w:t>
            </w:r>
            <w:proofErr w:type="gramStart"/>
            <w:r>
              <w:rPr>
                <w:rFonts w:ascii="Times New Roman" w:hAnsi="Times New Roman"/>
                <w:sz w:val="16"/>
                <w:szCs w:val="16"/>
              </w:rPr>
              <w:t>classrooms</w:t>
            </w:r>
            <w:proofErr w:type="gramEnd"/>
          </w:p>
          <w:p w14:paraId="21C41CAE" w14:textId="77777777" w:rsidR="008069D7" w:rsidRDefault="002B70BA">
            <w:pPr>
              <w:rPr>
                <w:rFonts w:ascii="Times New Roman" w:hAnsi="Times New Roman"/>
              </w:rPr>
            </w:pPr>
            <w:r>
              <w:rPr>
                <w:rFonts w:ascii="Times New Roman" w:hAnsi="Times New Roman"/>
              </w:rPr>
              <w:t xml:space="preserve">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7B8D02F1" w14:textId="77777777" w:rsidR="008069D7" w:rsidRDefault="002B70BA">
            <w:pPr>
              <w:spacing w:before="240" w:after="240"/>
              <w:rPr>
                <w:rFonts w:ascii="Times New Roman" w:hAnsi="Times New Roman"/>
                <w:sz w:val="16"/>
                <w:szCs w:val="16"/>
              </w:rPr>
            </w:pPr>
            <w:r>
              <w:rPr>
                <w:rFonts w:ascii="Times New Roman" w:hAnsi="Times New Roman"/>
                <w:sz w:val="16"/>
                <w:szCs w:val="16"/>
              </w:rPr>
              <w:t>/10</w:t>
            </w:r>
          </w:p>
        </w:tc>
      </w:tr>
    </w:tbl>
    <w:p w14:paraId="61AACB69" w14:textId="77777777" w:rsidR="008069D7" w:rsidRDefault="008069D7">
      <w:pPr>
        <w:rPr>
          <w:sz w:val="16"/>
          <w:szCs w:val="16"/>
        </w:rPr>
      </w:pPr>
    </w:p>
    <w:sectPr w:rsidR="008069D7">
      <w:footerReference w:type="even" r:id="rId7"/>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87E4" w14:textId="77777777" w:rsidR="00D96323" w:rsidRDefault="00D96323">
      <w:r>
        <w:separator/>
      </w:r>
    </w:p>
  </w:endnote>
  <w:endnote w:type="continuationSeparator" w:id="0">
    <w:p w14:paraId="27209F4E" w14:textId="77777777" w:rsidR="00D96323" w:rsidRDefault="00D9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83B6" w14:textId="77777777" w:rsidR="008069D7" w:rsidRDefault="002B70B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3149B16" w14:textId="77777777" w:rsidR="008069D7" w:rsidRDefault="008069D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34E9" w14:textId="77777777" w:rsidR="008069D7" w:rsidRDefault="002B70B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52362">
      <w:rPr>
        <w:noProof/>
        <w:color w:val="000000"/>
      </w:rPr>
      <w:t>1</w:t>
    </w:r>
    <w:r>
      <w:rPr>
        <w:color w:val="000000"/>
      </w:rPr>
      <w:fldChar w:fldCharType="end"/>
    </w:r>
  </w:p>
  <w:p w14:paraId="318EAAF5" w14:textId="77777777" w:rsidR="008069D7" w:rsidRDefault="008069D7">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5236" w14:textId="77777777" w:rsidR="00D96323" w:rsidRDefault="00D96323">
      <w:r>
        <w:separator/>
      </w:r>
    </w:p>
  </w:footnote>
  <w:footnote w:type="continuationSeparator" w:id="0">
    <w:p w14:paraId="06CDB3CD" w14:textId="77777777" w:rsidR="00D96323" w:rsidRDefault="00D96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D7"/>
    <w:rsid w:val="002B70BA"/>
    <w:rsid w:val="008069D7"/>
    <w:rsid w:val="00D96323"/>
    <w:rsid w:val="00E5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831C"/>
  <w15:docId w15:val="{D87B6E4F-9751-F44B-9D92-C6B96574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B312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B312F"/>
    <w:rPr>
      <w:rFonts w:ascii="Times New Roman" w:eastAsia="Times New Roman" w:hAnsi="Times New Roman" w:cs="Times New Roman"/>
      <w:sz w:val="18"/>
      <w:szCs w:val="18"/>
    </w:rPr>
  </w:style>
  <w:style w:type="table" w:customStyle="1" w:styleId="ab">
    <w:basedOn w:val="TableNormal"/>
    <w:tblPr>
      <w:tblStyleRowBandSize w:val="1"/>
      <w:tblStyleColBandSize w:val="1"/>
      <w:tblCellMar>
        <w:left w:w="115" w:type="dxa"/>
        <w:right w:w="115" w:type="dxa"/>
      </w:tblCellMar>
    </w:tblPr>
    <w:tcPr>
      <w:shd w:val="clear" w:color="auto" w:fill="FFFFFF"/>
    </w:tcPr>
  </w:style>
  <w:style w:type="table" w:customStyle="1" w:styleId="ac">
    <w:basedOn w:val="TableNormal"/>
    <w:tblPr>
      <w:tblStyleRowBandSize w:val="1"/>
      <w:tblStyleColBandSize w:val="1"/>
      <w:tblCellMar>
        <w:left w:w="115" w:type="dxa"/>
        <w:right w:w="115" w:type="dxa"/>
      </w:tblCellMar>
    </w:tblPr>
    <w:tcPr>
      <w:shd w:val="clear" w:color="auto" w:fill="FFFFFF"/>
    </w:tcPr>
  </w:style>
  <w:style w:type="table" w:customStyle="1" w:styleId="ad">
    <w:basedOn w:val="TableNormal"/>
    <w:tblPr>
      <w:tblStyleRowBandSize w:val="1"/>
      <w:tblStyleColBandSize w:val="1"/>
      <w:tblCellMar>
        <w:left w:w="115" w:type="dxa"/>
        <w:right w:w="115" w:type="dxa"/>
      </w:tblCellMar>
    </w:tblPr>
    <w:tcPr>
      <w:shd w:val="clear" w:color="auto" w:fill="FFFFFF"/>
    </w:tcPr>
  </w:style>
  <w:style w:type="table" w:customStyle="1" w:styleId="ae">
    <w:basedOn w:val="TableNormal"/>
    <w:tblPr>
      <w:tblStyleRowBandSize w:val="1"/>
      <w:tblStyleColBandSize w:val="1"/>
      <w:tblCellMar>
        <w:left w:w="115" w:type="dxa"/>
        <w:right w:w="115" w:type="dxa"/>
      </w:tblCellMar>
    </w:tblPr>
    <w:tcPr>
      <w:shd w:val="clear" w:color="auto" w:fill="FFFFFF"/>
    </w:tcPr>
  </w:style>
  <w:style w:type="table" w:customStyle="1" w:styleId="af">
    <w:basedOn w:val="TableNormal"/>
    <w:tblPr>
      <w:tblStyleRowBandSize w:val="1"/>
      <w:tblStyleColBandSize w:val="1"/>
      <w:tblCellMar>
        <w:left w:w="115" w:type="dxa"/>
        <w:right w:w="115" w:type="dxa"/>
      </w:tblCellMar>
    </w:tblPr>
    <w:tcPr>
      <w:shd w:val="clear" w:color="auto" w:fill="FFFFFF"/>
    </w:tcPr>
  </w:style>
  <w:style w:type="table" w:customStyle="1" w:styleId="af0">
    <w:basedOn w:val="TableNormal"/>
    <w:tblPr>
      <w:tblStyleRowBandSize w:val="1"/>
      <w:tblStyleColBandSize w:val="1"/>
      <w:tblCellMar>
        <w:left w:w="115" w:type="dxa"/>
        <w:right w:w="115" w:type="dxa"/>
      </w:tblCellMar>
    </w:tblPr>
    <w:tcPr>
      <w:shd w:val="clear" w:color="auto" w:fill="FFFFFF"/>
    </w:tcPr>
  </w:style>
  <w:style w:type="table" w:customStyle="1" w:styleId="af1">
    <w:basedOn w:val="TableNormal"/>
    <w:tblPr>
      <w:tblStyleRowBandSize w:val="1"/>
      <w:tblStyleColBandSize w:val="1"/>
      <w:tblCellMar>
        <w:left w:w="115" w:type="dxa"/>
        <w:right w:w="115" w:type="dxa"/>
      </w:tblCellMar>
    </w:tblPr>
    <w:tcPr>
      <w:shd w:val="clear" w:color="auto" w:fill="FFFFFF"/>
    </w:tc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f2">
    <w:basedOn w:val="TableNormal"/>
    <w:tblPr>
      <w:tblStyleRowBandSize w:val="1"/>
      <w:tblStyleColBandSize w:val="1"/>
      <w:tblCellMar>
        <w:left w:w="115" w:type="dxa"/>
        <w:right w:w="115" w:type="dxa"/>
      </w:tblCellMar>
    </w:tblPr>
    <w:tcPr>
      <w:shd w:val="clear" w:color="auto" w:fill="FFFFFF"/>
    </w:tcPr>
  </w:style>
  <w:style w:type="table" w:customStyle="1" w:styleId="af3">
    <w:basedOn w:val="TableNormal"/>
    <w:tblPr>
      <w:tblStyleRowBandSize w:val="1"/>
      <w:tblStyleColBandSize w:val="1"/>
      <w:tblCellMar>
        <w:left w:w="115" w:type="dxa"/>
        <w:right w:w="115" w:type="dxa"/>
      </w:tblCellMar>
    </w:tblPr>
    <w:tcPr>
      <w:shd w:val="clear" w:color="auto" w:fill="FFFFFF"/>
    </w:tcPr>
  </w:style>
  <w:style w:type="table" w:customStyle="1" w:styleId="af4">
    <w:basedOn w:val="TableNormal"/>
    <w:tblPr>
      <w:tblStyleRowBandSize w:val="1"/>
      <w:tblStyleColBandSize w:val="1"/>
      <w:tblCellMar>
        <w:left w:w="115" w:type="dxa"/>
        <w:right w:w="115" w:type="dxa"/>
      </w:tblCellMar>
    </w:tblPr>
    <w:tcPr>
      <w:shd w:val="clear" w:color="auto" w:fill="FFFFFF"/>
    </w:tcPr>
  </w:style>
  <w:style w:type="table" w:customStyle="1" w:styleId="af5">
    <w:basedOn w:val="TableNormal"/>
    <w:tblPr>
      <w:tblStyleRowBandSize w:val="1"/>
      <w:tblStyleColBandSize w:val="1"/>
      <w:tblCellMar>
        <w:left w:w="115" w:type="dxa"/>
        <w:right w:w="115" w:type="dxa"/>
      </w:tblCellMar>
    </w:tblPr>
    <w:tcPr>
      <w:shd w:val="clear" w:color="auto" w:fill="FFFFFF"/>
    </w:tcPr>
  </w:style>
  <w:style w:type="table" w:customStyle="1" w:styleId="af6">
    <w:basedOn w:val="TableNormal"/>
    <w:tblPr>
      <w:tblStyleRowBandSize w:val="1"/>
      <w:tblStyleColBandSize w:val="1"/>
      <w:tblCellMar>
        <w:left w:w="115" w:type="dxa"/>
        <w:right w:w="115" w:type="dxa"/>
      </w:tblCellMar>
    </w:tblPr>
    <w:tcPr>
      <w:shd w:val="clear" w:color="auto" w:fill="FFFFFF"/>
    </w:tcPr>
  </w:style>
  <w:style w:type="table" w:customStyle="1" w:styleId="af7">
    <w:basedOn w:val="TableNormal"/>
    <w:tblPr>
      <w:tblStyleRowBandSize w:val="1"/>
      <w:tblStyleColBandSize w:val="1"/>
      <w:tblCellMar>
        <w:left w:w="115" w:type="dxa"/>
        <w:right w:w="115" w:type="dxa"/>
      </w:tblCellMar>
    </w:tblPr>
    <w:tcPr>
      <w:shd w:val="clear" w:color="auto" w:fill="FFFFFF"/>
    </w:tcPr>
  </w:style>
  <w:style w:type="table" w:customStyle="1" w:styleId="af8">
    <w:basedOn w:val="TableNormal"/>
    <w:tblPr>
      <w:tblStyleRowBandSize w:val="1"/>
      <w:tblStyleColBandSize w:val="1"/>
      <w:tblCellMar>
        <w:left w:w="115" w:type="dxa"/>
        <w:right w:w="115" w:type="dxa"/>
      </w:tblCellMar>
    </w:tblPr>
    <w:tcPr>
      <w:shd w:val="clear" w:color="auto" w:fill="FFFFFF"/>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tcPr>
      <w:shd w:val="clear" w:color="auto" w:fill="FFFFFF"/>
    </w:tcPr>
  </w:style>
  <w:style w:type="table" w:customStyle="1" w:styleId="af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Qq8zFq1H2NmbAb/6fIf+HkXng==">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3828</Words>
  <Characters>21822</Characters>
  <Application>Microsoft Office Word</Application>
  <DocSecurity>0</DocSecurity>
  <Lines>181</Lines>
  <Paragraphs>51</Paragraphs>
  <ScaleCrop>false</ScaleCrop>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Klemm, Jennifer</cp:lastModifiedBy>
  <cp:revision>3</cp:revision>
  <dcterms:created xsi:type="dcterms:W3CDTF">2023-08-18T18:50:00Z</dcterms:created>
  <dcterms:modified xsi:type="dcterms:W3CDTF">2023-09-18T21:31:00Z</dcterms:modified>
</cp:coreProperties>
</file>