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3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45"/>
        <w:gridCol w:w="2063"/>
        <w:gridCol w:w="8275"/>
        <w:tblGridChange w:id="0">
          <w:tblGrid>
            <w:gridCol w:w="4045"/>
            <w:gridCol w:w="2063"/>
            <w:gridCol w:w="8275"/>
          </w:tblGrid>
        </w:tblGridChange>
      </w:tblGrid>
      <w:tr>
        <w:trPr>
          <w:cantSplit w:val="0"/>
          <w:trHeight w:val="544" w:hRule="atLeast"/>
          <w:tblHeader w:val="0"/>
        </w:trPr>
        <w:tc>
          <w:tcPr>
            <w:gridSpan w:val="3"/>
            <w:shd w:fill="dfdfdf" w:val="clear"/>
          </w:tcPr>
          <w:p w:rsidR="00000000" w:rsidDel="00000000" w:rsidP="00000000" w:rsidRDefault="00000000" w:rsidRPr="00000000" w14:paraId="00000002">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Assurance of Student Learning Report</w:t>
            </w:r>
          </w:p>
          <w:p w:rsidR="00000000" w:rsidDel="00000000" w:rsidP="00000000" w:rsidRDefault="00000000" w:rsidRPr="00000000" w14:paraId="00000003">
            <w:pPr>
              <w:widowControl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rtl w:val="0"/>
              </w:rPr>
              <w:t xml:space="preserve">2022-2023</w:t>
            </w:r>
            <w:r w:rsidDel="00000000" w:rsidR="00000000" w:rsidRPr="00000000">
              <w:rPr>
                <w:rtl w:val="0"/>
              </w:rPr>
            </w:r>
          </w:p>
        </w:tc>
      </w:tr>
      <w:tr>
        <w:trPr>
          <w:cantSplit w:val="0"/>
          <w:trHeight w:val="239" w:hRule="atLeast"/>
          <w:tblHeader w:val="0"/>
        </w:trPr>
        <w:tc>
          <w:tcPr>
            <w:gridSpan w:val="2"/>
          </w:tcPr>
          <w:p w:rsidR="00000000" w:rsidDel="00000000" w:rsidP="00000000" w:rsidRDefault="00000000" w:rsidRPr="00000000" w14:paraId="00000006">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rtl w:val="0"/>
              </w:rPr>
              <w:t xml:space="preserve">College of Education and Behavioral Sciences </w:t>
            </w:r>
            <w:r w:rsidDel="00000000" w:rsidR="00000000" w:rsidRPr="00000000">
              <w:rPr>
                <w:rtl w:val="0"/>
              </w:rPr>
            </w:r>
          </w:p>
        </w:tc>
        <w:tc>
          <w:tcPr/>
          <w:p w:rsidR="00000000" w:rsidDel="00000000" w:rsidP="00000000" w:rsidRDefault="00000000" w:rsidRPr="00000000" w14:paraId="00000008">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rtl w:val="0"/>
              </w:rPr>
              <w:t xml:space="preserve">School of Teacher Education</w:t>
            </w:r>
            <w:r w:rsidDel="00000000" w:rsidR="00000000" w:rsidRPr="00000000">
              <w:rPr>
                <w:rtl w:val="0"/>
              </w:rPr>
            </w:r>
          </w:p>
        </w:tc>
      </w:tr>
      <w:tr>
        <w:trPr>
          <w:cantSplit w:val="0"/>
          <w:trHeight w:val="222" w:hRule="atLeast"/>
          <w:tblHeader w:val="0"/>
        </w:trPr>
        <w:tc>
          <w:tcPr>
            <w:gridSpan w:val="3"/>
          </w:tcPr>
          <w:p w:rsidR="00000000" w:rsidDel="00000000" w:rsidP="00000000" w:rsidRDefault="00000000" w:rsidRPr="00000000" w14:paraId="00000009">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rtl w:val="0"/>
              </w:rPr>
              <w:t xml:space="preserve">Libraries, Informatics and Technology in Education (0497)</w:t>
            </w:r>
            <w:r w:rsidDel="00000000" w:rsidR="00000000" w:rsidRPr="00000000">
              <w:rPr>
                <w:rtl w:val="0"/>
              </w:rPr>
            </w:r>
          </w:p>
        </w:tc>
      </w:tr>
      <w:tr>
        <w:trPr>
          <w:cantSplit w:val="0"/>
          <w:trHeight w:val="222" w:hRule="atLeast"/>
          <w:tblHeader w:val="0"/>
        </w:trPr>
        <w:tc>
          <w:tcPr>
            <w:gridSpan w:val="3"/>
          </w:tcPr>
          <w:p w:rsidR="00000000" w:rsidDel="00000000" w:rsidP="00000000" w:rsidRDefault="00000000" w:rsidRPr="00000000" w14:paraId="0000000C">
            <w:pPr>
              <w:widowControl w:val="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Dr. Andrea Paganelli </w:t>
            </w:r>
          </w:p>
          <w:p w:rsidR="00000000" w:rsidDel="00000000" w:rsidP="00000000" w:rsidRDefault="00000000" w:rsidRPr="00000000" w14:paraId="0000000D">
            <w:pPr>
              <w:widowControl w:val="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Dr. Jeremy Logsdon</w:t>
            </w:r>
          </w:p>
        </w:tc>
      </w:tr>
      <w:tr>
        <w:trPr>
          <w:cantSplit w:val="0"/>
          <w:trHeight w:val="584" w:hRule="atLeast"/>
          <w:tblHeader w:val="0"/>
        </w:trPr>
        <w:tc>
          <w:tcPr/>
          <w:p w:rsidR="00000000" w:rsidDel="00000000" w:rsidP="00000000" w:rsidRDefault="00000000" w:rsidRPr="00000000" w14:paraId="0000001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rtl w:val="0"/>
              </w:rPr>
              <w:t xml:space="preserve">Is this an online program</w:t>
            </w:r>
            <w:r w:rsidDel="00000000" w:rsidR="00000000" w:rsidRPr="00000000">
              <w:rPr>
                <w:rFonts w:ascii="Times New Roman" w:cs="Times New Roman" w:eastAsia="Times New Roman" w:hAnsi="Times New Roman"/>
                <w:sz w:val="22"/>
                <w:szCs w:val="22"/>
                <w:rtl w:val="0"/>
              </w:rPr>
              <w:t xml:space="preserve">? </w:t>
            </w:r>
            <w:bookmarkStart w:colFirst="0" w:colLast="0" w:name="bookmark=id.gjdgxs" w:id="0"/>
            <w:bookmarkEnd w:id="0"/>
            <w:r w:rsidDel="00000000" w:rsidR="00000000" w:rsidRPr="00000000">
              <w:rPr>
                <w:rFonts w:ascii="Times New Roman" w:cs="Times New Roman" w:eastAsia="Times New Roman" w:hAnsi="Times New Roman"/>
                <w:sz w:val="22"/>
                <w:szCs w:val="22"/>
                <w:highlight w:val="yellow"/>
                <w:rtl w:val="0"/>
              </w:rPr>
              <w:t xml:space="preserve">☐ </w:t>
            </w:r>
            <w:r w:rsidDel="00000000" w:rsidR="00000000" w:rsidRPr="00000000">
              <w:rPr>
                <w:rFonts w:ascii="Times New Roman" w:cs="Times New Roman" w:eastAsia="Times New Roman" w:hAnsi="Times New Roman"/>
                <w:sz w:val="22"/>
                <w:szCs w:val="22"/>
                <w:rtl w:val="0"/>
              </w:rPr>
              <w:t xml:space="preserve">Yes </w:t>
            </w:r>
            <w:bookmarkStart w:colFirst="0" w:colLast="0" w:name="bookmark=id.30j0zll" w:id="1"/>
            <w:bookmarkEnd w:id="1"/>
            <w:r w:rsidDel="00000000" w:rsidR="00000000" w:rsidRPr="00000000">
              <w:rPr>
                <w:rFonts w:ascii="Times New Roman" w:cs="Times New Roman" w:eastAsia="Times New Roman" w:hAnsi="Times New Roman"/>
                <w:sz w:val="22"/>
                <w:szCs w:val="22"/>
                <w:rtl w:val="0"/>
              </w:rPr>
              <w:t xml:space="preserve">☐ No</w:t>
            </w:r>
          </w:p>
          <w:p w:rsidR="00000000" w:rsidDel="00000000" w:rsidP="00000000" w:rsidRDefault="00000000" w:rsidRPr="00000000" w14:paraId="00000011">
            <w:pPr>
              <w:rPr/>
            </w:pPr>
            <w:r w:rsidDel="00000000" w:rsidR="00000000" w:rsidRPr="00000000">
              <w:rPr>
                <w:rtl w:val="0"/>
              </w:rPr>
            </w:r>
          </w:p>
        </w:tc>
        <w:tc>
          <w:tcPr>
            <w:gridSpan w:val="2"/>
          </w:tcPr>
          <w:p w:rsidR="00000000" w:rsidDel="00000000" w:rsidP="00000000" w:rsidRDefault="00000000" w:rsidRPr="00000000" w14:paraId="0000001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make sure the Program Learning Outcomes listed match those in CourseLeaf . Indicate verification here   ☐ Yes, they match! (If they don’t match, explain on this page under </w:t>
            </w:r>
            <w:r w:rsidDel="00000000" w:rsidR="00000000" w:rsidRPr="00000000">
              <w:rPr>
                <w:rFonts w:ascii="Times New Roman" w:cs="Times New Roman" w:eastAsia="Times New Roman" w:hAnsi="Times New Roman"/>
                <w:b w:val="1"/>
                <w:sz w:val="22"/>
                <w:szCs w:val="22"/>
                <w:rtl w:val="0"/>
              </w:rPr>
              <w:t xml:space="preserve">Assessment Cycle)</w:t>
            </w: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tbl>
      <w:tblPr>
        <w:tblStyle w:val="Table2"/>
        <w:tblpPr w:leftFromText="187" w:rightFromText="187" w:topFromText="0" w:bottomFromText="0" w:vertAnchor="text" w:horzAnchor="text" w:tblpX="0" w:tblpY="1"/>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10440"/>
        <w:gridCol w:w="1170"/>
        <w:gridCol w:w="1350"/>
        <w:tblGridChange w:id="0">
          <w:tblGrid>
            <w:gridCol w:w="1435"/>
            <w:gridCol w:w="10440"/>
            <w:gridCol w:w="1170"/>
            <w:gridCol w:w="1350"/>
          </w:tblGrid>
        </w:tblGridChange>
      </w:tblGrid>
      <w:tr>
        <w:trPr>
          <w:cantSplit w:val="0"/>
          <w:trHeight w:val="144" w:hRule="atLeast"/>
          <w:tblHeader w:val="0"/>
        </w:trPr>
        <w:tc>
          <w:tcPr>
            <w:gridSpan w:val="4"/>
            <w:shd w:fill="dfdfdf" w:val="clear"/>
            <w:tcMar>
              <w:top w:w="0.0" w:type="dxa"/>
              <w:right w:w="0.0" w:type="dxa"/>
            </w:tcMar>
          </w:tcPr>
          <w:p w:rsidR="00000000" w:rsidDel="00000000" w:rsidP="00000000" w:rsidRDefault="00000000" w:rsidRPr="00000000" w14:paraId="00000015">
            <w:pPr>
              <w:widowControl w:val="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Use this page to list learning outcomes, measurements, and summarize results for your program.  Detailed information must be completed in the subsequent pages. Add more Outcomes as needed.</w:t>
            </w:r>
          </w:p>
        </w:tc>
      </w:tr>
      <w:tr>
        <w:trPr>
          <w:cantSplit w:val="0"/>
          <w:trHeight w:val="144" w:hRule="atLeast"/>
          <w:tblHeader w:val="0"/>
        </w:trPr>
        <w:tc>
          <w:tcPr>
            <w:gridSpan w:val="4"/>
            <w:shd w:fill="auto" w:val="clear"/>
            <w:tcMar>
              <w:top w:w="0.0" w:type="dxa"/>
              <w:right w:w="0.0" w:type="dxa"/>
            </w:tcMar>
          </w:tcPr>
          <w:p w:rsidR="00000000" w:rsidDel="00000000" w:rsidP="00000000" w:rsidRDefault="00000000" w:rsidRPr="00000000" w14:paraId="0000001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Student Learning Outcome 1: </w:t>
            </w:r>
          </w:p>
          <w:p w:rsidR="00000000" w:rsidDel="00000000" w:rsidP="00000000" w:rsidRDefault="00000000" w:rsidRPr="00000000" w14:paraId="0000001A">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Learning Outcome 1: </w:t>
            </w:r>
            <w:r w:rsidDel="00000000" w:rsidR="00000000" w:rsidRPr="00000000">
              <w:rPr>
                <w:rtl w:val="0"/>
              </w:rPr>
            </w:r>
          </w:p>
          <w:p w:rsidR="00000000" w:rsidDel="00000000" w:rsidP="00000000" w:rsidRDefault="00000000" w:rsidRPr="00000000" w14:paraId="0000001B">
            <w:pPr>
              <w:ind w:left="124" w:right="-5" w:firstLine="4.0000000000000036"/>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rtl w:val="0"/>
              </w:rPr>
              <w:t xml:space="preserve">Graduate students will be able to design and plan a diversity themed project where they analyze the profile of the community, school, and the media  center (or educational technology center); create goals and objectives for the project; and create an annotated bibliography of appropriate resources  needed to address the diverse populations in the school. </w:t>
            </w:r>
            <w:r w:rsidDel="00000000" w:rsidR="00000000" w:rsidRPr="00000000">
              <w:rPr>
                <w:rtl w:val="0"/>
              </w:rPr>
            </w:r>
          </w:p>
        </w:tc>
      </w:tr>
      <w:tr>
        <w:trPr>
          <w:cantSplit w:val="0"/>
          <w:trHeight w:val="323" w:hRule="atLeast"/>
          <w:tblHeader w:val="0"/>
        </w:trPr>
        <w:tc>
          <w:tcPr>
            <w:shd w:fill="auto" w:val="clear"/>
            <w:tcMar>
              <w:top w:w="0.0" w:type="dxa"/>
              <w:right w:w="0.0" w:type="dxa"/>
            </w:tcMar>
          </w:tcPr>
          <w:p w:rsidR="00000000" w:rsidDel="00000000" w:rsidP="00000000" w:rsidRDefault="00000000" w:rsidRPr="00000000" w14:paraId="0000001F">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1</w:t>
            </w:r>
          </w:p>
        </w:tc>
        <w:tc>
          <w:tcPr>
            <w:gridSpan w:val="3"/>
            <w:shd w:fill="auto" w:val="clear"/>
            <w:tcMar>
              <w:top w:w="0.0" w:type="dxa"/>
              <w:right w:w="0.0" w:type="dxa"/>
            </w:tcMar>
          </w:tcPr>
          <w:p w:rsidR="00000000" w:rsidDel="00000000" w:rsidP="00000000" w:rsidRDefault="00000000" w:rsidRPr="00000000" w14:paraId="00000020">
            <w:pPr>
              <w:ind w:left="0" w:right="245"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rtl w:val="0"/>
              </w:rPr>
              <w:t xml:space="preserve">LITE faculty members will review and score facilities evaluation with an emphasis on access for all in LITE 501 using the scoring  rubric for the project. Ninety percent of the graduate students will earn a score of 3 (Proficient) or higher.</w:t>
            </w:r>
            <w:r w:rsidDel="00000000" w:rsidR="00000000" w:rsidRPr="00000000">
              <w:rPr>
                <w:rtl w:val="0"/>
              </w:rPr>
            </w:r>
          </w:p>
        </w:tc>
      </w:tr>
      <w:tr>
        <w:trPr>
          <w:cantSplit w:val="0"/>
          <w:trHeight w:val="323" w:hRule="atLeast"/>
          <w:tblHeader w:val="0"/>
        </w:trPr>
        <w:tc>
          <w:tcPr>
            <w:shd w:fill="auto" w:val="clear"/>
            <w:tcMar>
              <w:top w:w="0.0" w:type="dxa"/>
              <w:right w:w="0.0" w:type="dxa"/>
            </w:tcMar>
          </w:tcPr>
          <w:p w:rsidR="00000000" w:rsidDel="00000000" w:rsidP="00000000" w:rsidRDefault="00000000" w:rsidRPr="00000000" w14:paraId="00000023">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2</w:t>
            </w:r>
          </w:p>
        </w:tc>
        <w:tc>
          <w:tcPr>
            <w:gridSpan w:val="3"/>
            <w:shd w:fill="auto" w:val="clear"/>
            <w:tcMar>
              <w:top w:w="0.0" w:type="dxa"/>
              <w:right w:w="0.0" w:type="dxa"/>
            </w:tcMar>
          </w:tcPr>
          <w:p w:rsidR="00000000" w:rsidDel="00000000" w:rsidP="00000000" w:rsidRDefault="00000000" w:rsidRPr="00000000" w14:paraId="00000024">
            <w:pPr>
              <w:ind w:left="0" w:right="576"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rtl w:val="0"/>
              </w:rPr>
              <w:t xml:space="preserve">LITE faculty members will review and score the diversity themed projects in LITE 501 using the scoring rubric for the project.  Ninety percent of the graduate students will earn a score of 3 (Proficient) or higher.</w:t>
            </w:r>
            <w:r w:rsidDel="00000000" w:rsidR="00000000" w:rsidRPr="00000000">
              <w:rPr>
                <w:rtl w:val="0"/>
              </w:rPr>
            </w:r>
          </w:p>
          <w:p w:rsidR="00000000" w:rsidDel="00000000" w:rsidP="00000000" w:rsidRDefault="00000000" w:rsidRPr="00000000" w14:paraId="00000025">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rHeight w:val="323" w:hRule="atLeast"/>
          <w:tblHeader w:val="0"/>
        </w:trPr>
        <w:tc>
          <w:tcPr>
            <w:shd w:fill="auto" w:val="clear"/>
            <w:tcMar>
              <w:top w:w="0.0" w:type="dxa"/>
              <w:right w:w="0.0" w:type="dxa"/>
            </w:tcMar>
          </w:tcPr>
          <w:p w:rsidR="00000000" w:rsidDel="00000000" w:rsidP="00000000" w:rsidRDefault="00000000" w:rsidRPr="00000000" w14:paraId="0000002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3</w:t>
            </w:r>
          </w:p>
        </w:tc>
        <w:tc>
          <w:tcPr>
            <w:gridSpan w:val="3"/>
            <w:shd w:fill="auto" w:val="clear"/>
            <w:tcMar>
              <w:top w:w="0.0" w:type="dxa"/>
              <w:right w:w="0.0" w:type="dxa"/>
            </w:tcMar>
          </w:tcPr>
          <w:p w:rsidR="00000000" w:rsidDel="00000000" w:rsidP="00000000" w:rsidRDefault="00000000" w:rsidRPr="00000000" w14:paraId="00000029">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A">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2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check whether the program met the goal Student Learning Outcome 1.</w:t>
            </w:r>
          </w:p>
          <w:p w:rsidR="00000000" w:rsidDel="00000000" w:rsidP="00000000" w:rsidRDefault="00000000" w:rsidRPr="00000000" w14:paraId="0000002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shd w:fill="auto" w:val="clear"/>
            <w:vAlign w:val="center"/>
          </w:tcPr>
          <w:bookmarkStart w:colFirst="0" w:colLast="0" w:name="bookmark=id.1fob9te" w:id="2"/>
          <w:bookmarkEnd w:id="2"/>
          <w:p w:rsidR="00000000" w:rsidDel="00000000" w:rsidP="00000000" w:rsidRDefault="00000000" w:rsidRPr="00000000" w14:paraId="00000030">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w:t>
            </w:r>
            <w:r w:rsidDel="00000000" w:rsidR="00000000" w:rsidRPr="00000000">
              <w:rPr>
                <w:rFonts w:ascii="Times New Roman" w:cs="Times New Roman" w:eastAsia="Times New Roman" w:hAnsi="Times New Roman"/>
                <w:b w:val="1"/>
                <w:sz w:val="20"/>
                <w:szCs w:val="20"/>
                <w:rtl w:val="0"/>
              </w:rPr>
              <w:t xml:space="preserve"> Met</w:t>
            </w:r>
          </w:p>
        </w:tc>
        <w:tc>
          <w:tcPr>
            <w:shd w:fill="auto" w:val="clear"/>
            <w:vAlign w:val="center"/>
          </w:tcPr>
          <w:bookmarkStart w:colFirst="0" w:colLast="0" w:name="bookmark=id.3znysh7" w:id="3"/>
          <w:bookmarkEnd w:id="3"/>
          <w:p w:rsidR="00000000" w:rsidDel="00000000" w:rsidP="00000000" w:rsidRDefault="00000000" w:rsidRPr="00000000" w14:paraId="00000031">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3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Student Learning Outcome 2:</w:t>
            </w:r>
          </w:p>
          <w:p w:rsidR="00000000" w:rsidDel="00000000" w:rsidP="00000000" w:rsidRDefault="00000000" w:rsidRPr="00000000" w14:paraId="00000033">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Learning Outcome 2: </w:t>
            </w:r>
            <w:r w:rsidDel="00000000" w:rsidR="00000000" w:rsidRPr="00000000">
              <w:rPr>
                <w:rtl w:val="0"/>
              </w:rPr>
            </w:r>
          </w:p>
          <w:p w:rsidR="00000000" w:rsidDel="00000000" w:rsidP="00000000" w:rsidRDefault="00000000" w:rsidRPr="00000000" w14:paraId="00000034">
            <w:pPr>
              <w:ind w:left="127" w:right="26" w:firstLine="0.9999999999999964"/>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rtl w:val="0"/>
              </w:rPr>
              <w:t xml:space="preserve">Graduate students will be able to review and discuss different "advocacy toolkits" provided by professional education associations. LITE graduate  students will use these toolkits to develop an effective message related to a global educational issue and successfully communicate needs to persons  of influence in their communities, and on the state, national and international levels.</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38">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1</w:t>
            </w:r>
          </w:p>
          <w:p w:rsidR="00000000" w:rsidDel="00000000" w:rsidP="00000000" w:rsidRDefault="00000000" w:rsidRPr="00000000" w14:paraId="00000039">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3A">
            <w:pPr>
              <w:ind w:left="122" w:right="137" w:firstLine="1.999999999999993"/>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rtl w:val="0"/>
              </w:rPr>
              <w:t xml:space="preserve">Using an online discussion board format, students will collaborate on developing their messages, discuss their experiences with this  kind of engagement activity, and assess the usefulness of the “advocacy toolkits” provided by education professions. LITE faculty members will review and score the discussion board postings in LITE 512 using the scoring rubric. Students must score 3 or higher  on the scoring rubric.</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3D">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2</w:t>
            </w:r>
          </w:p>
          <w:p w:rsidR="00000000" w:rsidDel="00000000" w:rsidP="00000000" w:rsidRDefault="00000000" w:rsidRPr="00000000" w14:paraId="0000003E">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3F">
            <w:pPr>
              <w:ind w:left="121" w:right="300" w:firstLine="9.000000000000004"/>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rtl w:val="0"/>
              </w:rPr>
              <w:t xml:space="preserve">Students will be required to develop a message related to the identified issue in LITE 512 and communicate that message to a  person or organization of influence. Students will send the message and share their responses. LITE faculty members will review  and score the discussion board postings using the scoring rubric. Students must score 3 (Proficient) or higher on the scoring rubric.</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42">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3</w:t>
            </w:r>
          </w:p>
          <w:p w:rsidR="00000000" w:rsidDel="00000000" w:rsidP="00000000" w:rsidRDefault="00000000" w:rsidRPr="00000000" w14:paraId="00000043">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44">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47">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check whether the program met the goal Student Learning Outcome 2.</w:t>
            </w:r>
          </w:p>
          <w:p w:rsidR="00000000" w:rsidDel="00000000" w:rsidP="00000000" w:rsidRDefault="00000000" w:rsidRPr="00000000" w14:paraId="0000004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shd w:fill="auto" w:val="clear"/>
            <w:vAlign w:val="center"/>
          </w:tcPr>
          <w:bookmarkStart w:colFirst="0" w:colLast="0" w:name="bookmark=id.2et92p0" w:id="4"/>
          <w:bookmarkEnd w:id="4"/>
          <w:p w:rsidR="00000000" w:rsidDel="00000000" w:rsidP="00000000" w:rsidRDefault="00000000" w:rsidRPr="00000000" w14:paraId="0000004A">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w:t>
            </w:r>
            <w:r w:rsidDel="00000000" w:rsidR="00000000" w:rsidRPr="00000000">
              <w:rPr>
                <w:rFonts w:ascii="Times New Roman" w:cs="Times New Roman" w:eastAsia="Times New Roman" w:hAnsi="Times New Roman"/>
                <w:b w:val="1"/>
                <w:sz w:val="20"/>
                <w:szCs w:val="20"/>
                <w:rtl w:val="0"/>
              </w:rPr>
              <w:t xml:space="preserve"> Met</w:t>
            </w:r>
          </w:p>
        </w:tc>
        <w:tc>
          <w:tcPr>
            <w:shd w:fill="auto" w:val="clear"/>
            <w:vAlign w:val="center"/>
          </w:tcPr>
          <w:bookmarkStart w:colFirst="0" w:colLast="0" w:name="bookmark=id.tyjcwt" w:id="5"/>
          <w:bookmarkEnd w:id="5"/>
          <w:p w:rsidR="00000000" w:rsidDel="00000000" w:rsidP="00000000" w:rsidRDefault="00000000" w:rsidRPr="00000000" w14:paraId="0000004B">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4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Student Learning Outcome 3: </w:t>
            </w:r>
          </w:p>
          <w:p w:rsidR="00000000" w:rsidDel="00000000" w:rsidP="00000000" w:rsidRDefault="00000000" w:rsidRPr="00000000" w14:paraId="0000004D">
            <w:pPr>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Learning Outcome 3: </w:t>
            </w:r>
          </w:p>
          <w:p w:rsidR="00000000" w:rsidDel="00000000" w:rsidP="00000000" w:rsidRDefault="00000000" w:rsidRPr="00000000" w14:paraId="0000004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rtl w:val="0"/>
              </w:rPr>
              <w:t xml:space="preserve">Graduate students will be able to design and conduct an Research Project intended to increase usage of library information and resources,  increase collaboration between media specialists and teachers, or increase technology integration in teaching and learning.</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52">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1</w:t>
            </w:r>
          </w:p>
          <w:p w:rsidR="00000000" w:rsidDel="00000000" w:rsidP="00000000" w:rsidRDefault="00000000" w:rsidRPr="00000000" w14:paraId="00000053">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54">
            <w:pPr>
              <w:ind w:left="121" w:right="254" w:hanging="0.9999999999999964"/>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rtl w:val="0"/>
              </w:rPr>
              <w:t xml:space="preserve">When evaluated by members of the LITE faculty in a review using the LITE Standardized Scoring Rubric for the Research  Project, ninety percent of graduate students who complete the Research project chart in LITE 508 will score 2 (Developing) or higher on the rubric for the Research Project.</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57">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2</w:t>
            </w:r>
          </w:p>
          <w:p w:rsidR="00000000" w:rsidDel="00000000" w:rsidP="00000000" w:rsidRDefault="00000000" w:rsidRPr="00000000" w14:paraId="00000058">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59">
            <w:pPr>
              <w:ind w:left="121" w:right="178" w:hanging="0.9999999999999964"/>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rtl w:val="0"/>
              </w:rPr>
              <w:t xml:space="preserve">When evaluated by members of the LITE faculty in a review using the LITE Standardized Scoring Rubric for the Research  Project, ninety percent of graduate students who complete the Research project presentation LITE 508 will score 2 (Developing) or  higher on the rubric for the Research Project.</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5C">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3</w:t>
            </w:r>
          </w:p>
        </w:tc>
        <w:tc>
          <w:tcPr>
            <w:gridSpan w:val="3"/>
            <w:shd w:fill="auto" w:val="clear"/>
          </w:tcPr>
          <w:p w:rsidR="00000000" w:rsidDel="00000000" w:rsidP="00000000" w:rsidRDefault="00000000" w:rsidRPr="00000000" w14:paraId="0000005D">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6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check whether the program met the goal Student Learning Outcome 3.</w:t>
            </w:r>
          </w:p>
          <w:p w:rsidR="00000000" w:rsidDel="00000000" w:rsidP="00000000" w:rsidRDefault="00000000" w:rsidRPr="00000000" w14:paraId="00000061">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shd w:fill="auto" w:val="clear"/>
            <w:vAlign w:val="center"/>
          </w:tcPr>
          <w:bookmarkStart w:colFirst="0" w:colLast="0" w:name="bookmark=id.3dy6vkm" w:id="6"/>
          <w:bookmarkEnd w:id="6"/>
          <w:p w:rsidR="00000000" w:rsidDel="00000000" w:rsidP="00000000" w:rsidRDefault="00000000" w:rsidRPr="00000000" w14:paraId="00000063">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Met</w:t>
            </w:r>
          </w:p>
        </w:tc>
        <w:tc>
          <w:tcPr>
            <w:shd w:fill="auto" w:val="clear"/>
            <w:vAlign w:val="center"/>
          </w:tcPr>
          <w:bookmarkStart w:colFirst="0" w:colLast="0" w:name="bookmark=id.1t3h5sf" w:id="7"/>
          <w:bookmarkEnd w:id="7"/>
          <w:p w:rsidR="00000000" w:rsidDel="00000000" w:rsidP="00000000" w:rsidRDefault="00000000" w:rsidRPr="00000000" w14:paraId="00000064">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65">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Assessment Cycle Plan: </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69">
            <w:pPr>
              <w:ind w:left="120" w:right="1195" w:hanging="1.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in the LITE program are proud of our program and its revision to include the Library Media Certification and Educational Technology  Endorsement. This revision is strongly supporting the strength of our candidates practicing in K-12 school libraries and as educational technologists. To continue to develop we are looking forward to  adding updated and greater resources related to assessment content. </w:t>
            </w:r>
          </w:p>
          <w:p w:rsidR="00000000" w:rsidDel="00000000" w:rsidP="00000000" w:rsidRDefault="00000000" w:rsidRPr="00000000" w14:paraId="0000006A">
            <w:pPr>
              <w:spacing w:before="282" w:lineRule="auto"/>
              <w:ind w:left="127" w:right="11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Course outcomes were reviewed as they related to more global programmatic change and adjustments were made to LITE in support</w:t>
            </w:r>
            <w:r w:rsidDel="00000000" w:rsidR="00000000" w:rsidRPr="00000000">
              <w:rPr>
                <w:rFonts w:ascii="Times New Roman" w:cs="Times New Roman" w:eastAsia="Times New Roman" w:hAnsi="Times New Roman"/>
                <w:rtl w:val="0"/>
              </w:rPr>
              <w:t xml:space="preserve"> of continued student growth and success. The data displayed clearly in order to strongly support student success we will need to: </w:t>
            </w:r>
          </w:p>
          <w:p w:rsidR="00000000" w:rsidDel="00000000" w:rsidP="00000000" w:rsidRDefault="00000000" w:rsidRPr="00000000" w14:paraId="0000006B">
            <w:pPr>
              <w:spacing w:before="282" w:lineRule="auto"/>
              <w:ind w:left="124" w:right="1116" w:hanging="0.9999999999999964"/>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Our support increased in this cycle addressing assignment direction and examples show candidate improvement. Continued to implement greater focus on the justification and resources identified to support in the school library environment. To support this process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we will be provided greater assignment direction, explicit examples and opportunity for revision. This was implemented in the fall 2021 section of LITE 501 resulted in more candidates with a proficient designation.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spacing w:before="282" w:lineRule="auto"/>
              <w:ind w:left="121" w:right="1116" w:firstLine="1.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Our support increased in this cycle addressing assignment direction and examples show candidate improvement. We continued to engage greater focus on the relationship and reflection identified to support in the school library through advocacy. To support this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process we provided greater assignment direction, explicit examples and opportunity for revision. This resulted in more candidates rated as proficient in the spring 2022 section of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LITE 512.</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D">
            <w:pPr>
              <w:spacing w:before="282" w:lineRule="auto"/>
              <w:ind w:left="121" w:right="1116" w:firstLine="1.999999999999993"/>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Our support increased in this cycle addressing assignment direction and examples show candidate improvement. Continue to exact greater focus on the relevance and reflection identified to support in the school library through data understanding. To support this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process we provided greater assignment direction, explicit examples and opportunity for revision. This will be implementation resulted in more candidates at the proficient level in the summer 2022 section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of LITE 508. </w:t>
            </w:r>
          </w:p>
          <w:p w:rsidR="00000000" w:rsidDel="00000000" w:rsidP="00000000" w:rsidRDefault="00000000" w:rsidRPr="00000000" w14:paraId="0000006E">
            <w:pPr>
              <w:spacing w:before="282" w:lineRule="auto"/>
              <w:ind w:left="0" w:right="1116" w:firstLine="0"/>
              <w:jc w:val="both"/>
              <w:rPr>
                <w:rFonts w:ascii="Times New Roman" w:cs="Times New Roman" w:eastAsia="Times New Roman" w:hAnsi="Times New Roman"/>
                <w:b w:val="1"/>
                <w:color w:val="767171"/>
                <w:sz w:val="20"/>
                <w:szCs w:val="20"/>
              </w:rPr>
            </w:pPr>
            <w:r w:rsidDel="00000000" w:rsidR="00000000" w:rsidRPr="00000000">
              <w:rPr>
                <w:rFonts w:ascii="Times New Roman" w:cs="Times New Roman" w:eastAsia="Times New Roman" w:hAnsi="Times New Roman"/>
                <w:highlight w:val="white"/>
                <w:rtl w:val="0"/>
              </w:rPr>
              <w:t xml:space="preserve">  Two of our candidates did not complete the course in fall of 2022. This impacted the percentage of completion. Those who did          complete had an overall increase in the level of proficiency.</w:t>
            </w:r>
            <w:r w:rsidDel="00000000" w:rsidR="00000000" w:rsidRPr="00000000">
              <w:rPr>
                <w:rFonts w:ascii="Times New Roman" w:cs="Times New Roman" w:eastAsia="Times New Roman" w:hAnsi="Times New Roman"/>
                <w:b w:val="1"/>
                <w:color w:val="767171"/>
                <w:sz w:val="20"/>
                <w:szCs w:val="20"/>
                <w:rtl w:val="0"/>
              </w:rPr>
              <w:t xml:space="preserve"> </w:t>
            </w:r>
            <w:r w:rsidDel="00000000" w:rsidR="00000000" w:rsidRPr="00000000">
              <w:rPr>
                <w:rtl w:val="0"/>
              </w:rPr>
            </w:r>
          </w:p>
          <w:p w:rsidR="00000000" w:rsidDel="00000000" w:rsidP="00000000" w:rsidRDefault="00000000" w:rsidRPr="00000000" w14:paraId="0000006F">
            <w:pPr>
              <w:spacing w:before="282" w:lineRule="auto"/>
              <w:ind w:left="127" w:right="11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Course outcomes will be reviewed as they relate to more global programmatic change and adjustments will be made to LITE in support</w:t>
            </w:r>
            <w:r w:rsidDel="00000000" w:rsidR="00000000" w:rsidRPr="00000000">
              <w:rPr>
                <w:rFonts w:ascii="Times New Roman" w:cs="Times New Roman" w:eastAsia="Times New Roman" w:hAnsi="Times New Roman"/>
                <w:rtl w:val="0"/>
              </w:rPr>
              <w:t xml:space="preserve"> of continued student growth and success. The data displays clearly in order to strongly support student success we will need to: </w:t>
            </w:r>
          </w:p>
          <w:p w:rsidR="00000000" w:rsidDel="00000000" w:rsidP="00000000" w:rsidRDefault="00000000" w:rsidRPr="00000000" w14:paraId="00000070">
            <w:pPr>
              <w:spacing w:before="282" w:lineRule="auto"/>
              <w:ind w:left="124" w:right="1116" w:hanging="0.9999999999999964"/>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Our support should increase in this cycle addressing assignment resources related to diversity and ADA compliance to show candidate improvement. Continuing to implement greater focus on diversity and ADA compliance resources is an identified area of need in the school library environment. To support this process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we will be providing greater and more current resources allowing for opportunity to explore ADA compliance individually and include peer reviewed resources. This will be implemented in the fall 2022 section(s) of LITE 501.</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71">
            <w:pPr>
              <w:spacing w:before="282" w:lineRule="auto"/>
              <w:ind w:left="121" w:right="1116" w:firstLine="1.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Our support should increase in this cycle addressing assignment resources to show candidate improvement. Continuing to engage with greater focus on providing resources that are current and can highlight the relationship and reflection identified to support in the school library through advocacy. To support this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process we will be providing greater currency of resources and opportunity for personal research. This will be implemented in the spring 2022 section(s) of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LITE 512.</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spacing w:before="282" w:lineRule="auto"/>
              <w:ind w:left="121" w:right="1116" w:firstLine="1.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Our support increased in this cycle addressing assignment direction and examples show candidate improvement. Continue to exact greater focus on the relevance and reflection identified to support in the school library through data understanding. To support this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process we will be providing greater assignment direction, explicit examples and opportunity for revision. This will be implemented in the summer 2022 section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of LITE 508.</w:t>
            </w:r>
            <w:r w:rsidDel="00000000" w:rsidR="00000000" w:rsidRPr="00000000">
              <w:rPr>
                <w:rtl w:val="0"/>
              </w:rPr>
            </w:r>
          </w:p>
          <w:p w:rsidR="00000000" w:rsidDel="00000000" w:rsidP="00000000" w:rsidRDefault="00000000" w:rsidRPr="00000000" w14:paraId="00000073">
            <w:pPr>
              <w:spacing w:before="282" w:lineRule="auto"/>
              <w:ind w:left="127" w:right="117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78">
      <w:pPr>
        <w:rPr/>
      </w:pPr>
      <w:r w:rsidDel="00000000" w:rsidR="00000000" w:rsidRPr="00000000">
        <w:br w:type="page"/>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tbl>
      <w:tblPr>
        <w:tblStyle w:val="Table3"/>
        <w:tblpPr w:leftFromText="187" w:rightFromText="187" w:topFromText="0" w:bottomFromText="0" w:vertAnchor="text" w:horzAnchor="text" w:tblpX="0" w:tblpY="1"/>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2250"/>
        <w:gridCol w:w="1800"/>
        <w:gridCol w:w="1980"/>
        <w:tblGridChange w:id="0">
          <w:tblGrid>
            <w:gridCol w:w="2875"/>
            <w:gridCol w:w="1350"/>
            <w:gridCol w:w="90"/>
            <w:gridCol w:w="3960"/>
            <w:gridCol w:w="90"/>
            <w:gridCol w:w="2250"/>
            <w:gridCol w:w="1800"/>
            <w:gridCol w:w="1980"/>
          </w:tblGrid>
        </w:tblGridChange>
      </w:tblGrid>
      <w:tr>
        <w:trPr>
          <w:cantSplit w:val="0"/>
          <w:trHeight w:val="144" w:hRule="atLeast"/>
          <w:tblHeader w:val="0"/>
        </w:trPr>
        <w:tc>
          <w:tcPr>
            <w:gridSpan w:val="8"/>
            <w:tcBorders>
              <w:bottom w:color="000000" w:space="0" w:sz="4" w:val="single"/>
            </w:tcBorders>
            <w:shd w:fill="d9d9d9" w:val="clear"/>
            <w:tcMar>
              <w:top w:w="0.0" w:type="dxa"/>
              <w:right w:w="0.0" w:type="dxa"/>
            </w:tcMar>
          </w:tcPr>
          <w:p w:rsidR="00000000" w:rsidDel="00000000" w:rsidP="00000000" w:rsidRDefault="00000000" w:rsidRPr="00000000" w14:paraId="0000007A">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Student Learning Outcome 1</w:t>
            </w:r>
          </w:p>
          <w:p w:rsidR="00000000" w:rsidDel="00000000" w:rsidP="00000000" w:rsidRDefault="00000000" w:rsidRPr="00000000" w14:paraId="0000007B">
            <w:pPr>
              <w:widowControl w:val="0"/>
              <w:jc w:val="center"/>
              <w:rPr>
                <w:rFonts w:ascii="Times New Roman" w:cs="Times New Roman" w:eastAsia="Times New Roman" w:hAnsi="Times New Roman"/>
                <w:b w:val="1"/>
              </w:rPr>
            </w:pPr>
            <w:r w:rsidDel="00000000" w:rsidR="00000000" w:rsidRPr="00000000">
              <w:rPr>
                <w:rtl w:val="0"/>
              </w:rPr>
            </w:r>
          </w:p>
        </w:tc>
      </w:tr>
      <w:tr>
        <w:trPr>
          <w:cantSplit w:val="0"/>
          <w:trHeight w:val="323" w:hRule="atLeast"/>
          <w:tblHeader w:val="0"/>
        </w:trPr>
        <w:tc>
          <w:tcPr>
            <w:tcBorders>
              <w:bottom w:color="000000" w:space="0" w:sz="4" w:val="single"/>
            </w:tcBorders>
            <w:shd w:fill="f2f2f2" w:val="clear"/>
            <w:tcMar>
              <w:top w:w="0.0" w:type="dxa"/>
              <w:right w:w="0.0" w:type="dxa"/>
            </w:tcMar>
          </w:tcPr>
          <w:p w:rsidR="00000000" w:rsidDel="00000000" w:rsidP="00000000" w:rsidRDefault="00000000" w:rsidRPr="00000000" w14:paraId="00000083">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Program Student Learning Outcome </w:t>
            </w:r>
          </w:p>
        </w:tc>
        <w:tc>
          <w:tcPr>
            <w:gridSpan w:val="7"/>
            <w:tcBorders>
              <w:bottom w:color="000000" w:space="0" w:sz="4" w:val="single"/>
            </w:tcBorders>
            <w:shd w:fill="f2f2f2" w:val="clear"/>
            <w:tcMar>
              <w:top w:w="0.0" w:type="dxa"/>
              <w:right w:w="0.0" w:type="dxa"/>
            </w:tcMar>
          </w:tcPr>
          <w:p w:rsidR="00000000" w:rsidDel="00000000" w:rsidP="00000000" w:rsidRDefault="00000000" w:rsidRPr="00000000" w14:paraId="00000084">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Learning Outcome 1: </w:t>
            </w:r>
            <w:r w:rsidDel="00000000" w:rsidR="00000000" w:rsidRPr="00000000">
              <w:rPr>
                <w:rtl w:val="0"/>
              </w:rPr>
            </w:r>
          </w:p>
          <w:p w:rsidR="00000000" w:rsidDel="00000000" w:rsidP="00000000" w:rsidRDefault="00000000" w:rsidRPr="00000000" w14:paraId="00000085">
            <w:pPr>
              <w:ind w:left="124" w:right="-5" w:firstLine="4.0000000000000036"/>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rtl w:val="0"/>
              </w:rPr>
              <w:t xml:space="preserve">Graduate students will be able to design and plan a diversity themed project where they analyze the profile of the community, school, and the media  center (or educational technology center); create goals and objectives for the project; and create an annotated bibliography of appropriate resources  needed to address the diverse populations in the school. </w:t>
            </w:r>
            <w:r w:rsidDel="00000000" w:rsidR="00000000" w:rsidRPr="00000000">
              <w:rPr>
                <w:rtl w:val="0"/>
              </w:rPr>
            </w:r>
          </w:p>
        </w:tc>
      </w:tr>
      <w:tr>
        <w:trPr>
          <w:cantSplit w:val="0"/>
          <w:trHeight w:val="19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8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Measurement Instrument 1</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8D">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E">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8F">
            <w:pPr>
              <w:ind w:left="121" w:right="562" w:firstLine="0.999999999999996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LITE faculty members will review and score the facilities evaluation projects LITE 501 using the scoring rubric for the project. Ninety  percent of the graduate students will earn a score of 3 (Proficient) or higher.</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color w:val="767171"/>
                <w:sz w:val="20"/>
                <w:szCs w:val="20"/>
              </w:rPr>
            </w:pP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097">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tc>
        <w:tc>
          <w:tcPr>
            <w:gridSpan w:val="7"/>
            <w:tcBorders>
              <w:right w:color="000000" w:space="0" w:sz="4" w:val="single"/>
            </w:tcBorders>
            <w:shd w:fill="auto" w:val="clear"/>
            <w:tcMar>
              <w:top w:w="0.0" w:type="dxa"/>
              <w:right w:w="0.0" w:type="dxa"/>
            </w:tcMar>
          </w:tcPr>
          <w:p w:rsidR="00000000" w:rsidDel="00000000" w:rsidP="00000000" w:rsidRDefault="00000000" w:rsidRPr="00000000" w14:paraId="00000098">
            <w:pPr>
              <w:ind w:left="121" w:right="64" w:firstLine="9.000000000000004"/>
              <w:rPr>
                <w:rFonts w:ascii="Times New Roman" w:cs="Times New Roman" w:eastAsia="Times New Roman" w:hAnsi="Times New Roman"/>
                <w:color w:val="7f7f7f"/>
                <w:sz w:val="20"/>
                <w:szCs w:val="20"/>
              </w:rPr>
            </w:pPr>
            <w:r w:rsidDel="00000000" w:rsidR="00000000" w:rsidRPr="00000000">
              <w:rPr>
                <w:rFonts w:ascii="Times New Roman" w:cs="Times New Roman" w:eastAsia="Times New Roman" w:hAnsi="Times New Roman"/>
                <w:rtl w:val="0"/>
              </w:rPr>
              <w:t xml:space="preserve">Students excel in this project because they are able to identify special needs or under-served populations and they  realize that budgets need expansion for all school libraries. The criteria included to support the developing  identification of needs are Community Context, ADA Justification and Resources. The </w:t>
            </w:r>
            <w:r w:rsidDel="00000000" w:rsidR="00000000" w:rsidRPr="00000000">
              <w:rPr>
                <w:rFonts w:ascii="Times New Roman" w:cs="Times New Roman" w:eastAsia="Times New Roman" w:hAnsi="Times New Roman"/>
                <w:sz w:val="22"/>
                <w:szCs w:val="22"/>
                <w:rtl w:val="0"/>
              </w:rPr>
              <w:t xml:space="preserve">criteria included are measured at  the level or Novice (1 = Needs Much Improvement), Apprentice (2 = Needs Some Improvement), Proficient (3 = Good or  Acceptable), and Distinguished (4 = Excellent).</w:t>
            </w:r>
            <w:r w:rsidDel="00000000" w:rsidR="00000000" w:rsidRPr="00000000">
              <w:rPr>
                <w:rtl w:val="0"/>
              </w:rPr>
            </w:r>
          </w:p>
          <w:p w:rsidR="00000000" w:rsidDel="00000000" w:rsidP="00000000" w:rsidRDefault="00000000" w:rsidRPr="00000000" w14:paraId="00000099">
            <w:pPr>
              <w:widowControl w:val="0"/>
              <w:rPr>
                <w:rFonts w:ascii="Times New Roman" w:cs="Times New Roman" w:eastAsia="Times New Roman" w:hAnsi="Times New Roman"/>
                <w:color w:val="767171"/>
                <w:sz w:val="20"/>
                <w:szCs w:val="20"/>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0A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0A1">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2">
            <w:pPr>
              <w:widowControl w:val="0"/>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0A5">
            <w:pPr>
              <w:ind w:left="121" w:right="173" w:firstLine="5"/>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90% of students will earn a score of 3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(Proficient) or higher and on no individual</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rubric dimension will the average score across</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all students be less than 3.</w:t>
            </w:r>
            <w:r w:rsidDel="00000000" w:rsidR="00000000" w:rsidRPr="00000000">
              <w:rPr>
                <w:rtl w:val="0"/>
              </w:rPr>
            </w:r>
          </w:p>
        </w:tc>
        <w:tc>
          <w:tcPr>
            <w:tcBorders>
              <w:bottom w:color="000000" w:space="0" w:sz="4" w:val="single"/>
            </w:tcBorders>
            <w:shd w:fill="auto" w:val="clear"/>
            <w:tcMar>
              <w:top w:w="0.0" w:type="dxa"/>
              <w:right w:w="0.0" w:type="dxa"/>
            </w:tcMar>
          </w:tcPr>
          <w:p w:rsidR="00000000" w:rsidDel="00000000" w:rsidP="00000000" w:rsidRDefault="00000000" w:rsidRPr="00000000" w14:paraId="000000A7">
            <w:pPr>
              <w:widowControl w:val="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A8">
            <w:pPr>
              <w:ind w:left="122" w:right="75" w:firstLine="4.000000000000003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highlight w:val="white"/>
                <w:rtl w:val="0"/>
              </w:rPr>
              <w:t xml:space="preserve">91% of graduate students</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scored 3 or higher on the</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LITE 501 Diversity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A9">
            <w:pPr>
              <w:spacing w:before="6" w:lineRule="auto"/>
              <w:ind w:left="123"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highlight w:val="white"/>
                <w:rtl w:val="0"/>
              </w:rPr>
              <w:t xml:space="preserve">Purchasing projects and on</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no dimension will the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AA">
            <w:pPr>
              <w:spacing w:before="5" w:lineRule="auto"/>
              <w:ind w:left="124" w:right="123" w:firstLine="0.9999999999999964"/>
              <w:rPr>
                <w:rFonts w:ascii="Times New Roman" w:cs="Times New Roman" w:eastAsia="Times New Roman" w:hAnsi="Times New Roman"/>
                <w:color w:val="767171"/>
              </w:rPr>
            </w:pPr>
            <w:r w:rsidDel="00000000" w:rsidR="00000000" w:rsidRPr="00000000">
              <w:rPr>
                <w:rFonts w:ascii="Times New Roman" w:cs="Times New Roman" w:eastAsia="Times New Roman" w:hAnsi="Times New Roman"/>
                <w:highlight w:val="white"/>
                <w:rtl w:val="0"/>
              </w:rPr>
              <w:t xml:space="preserve">candidates average score be</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less than 3.</w:t>
            </w:r>
            <w:r w:rsidDel="00000000" w:rsidR="00000000" w:rsidRPr="00000000">
              <w:rPr>
                <w:rtl w:val="0"/>
              </w:rPr>
            </w:r>
          </w:p>
        </w:tc>
      </w:tr>
      <w:tr>
        <w:trPr>
          <w:cantSplit w:val="0"/>
          <w:trHeight w:val="1745"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A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 </w:t>
            </w:r>
          </w:p>
        </w:tc>
        <w:tc>
          <w:tcPr>
            <w:gridSpan w:val="7"/>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AD">
            <w:pPr>
              <w:ind w:left="121" w:right="31" w:firstLine="1.999999999999993"/>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diversity themed project is a component of the LITE 501 course, all of our program participants are required to complete this course and</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project. The number of students that completed for the 2022-2023 year were 36. 34 of the student successfully designed the diversity themed</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purchasing project. Two program participants did not complete the project successfully.</w:t>
            </w:r>
          </w:p>
          <w:p w:rsidR="00000000" w:rsidDel="00000000" w:rsidP="00000000" w:rsidRDefault="00000000" w:rsidRPr="00000000" w14:paraId="000000AE">
            <w:pPr>
              <w:ind w:left="121" w:right="31" w:firstLine="1.999999999999993"/>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AF">
            <w:pPr>
              <w:ind w:left="121" w:right="31" w:firstLine="1.999999999999993"/>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0">
            <w:pPr>
              <w:ind w:left="121" w:right="31" w:firstLine="1.999999999999993"/>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1">
            <w:pPr>
              <w:ind w:left="121" w:right="31" w:firstLine="1.999999999999993"/>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Pr>
              <w:drawing>
                <wp:inline distB="114300" distT="114300" distL="114300" distR="114300">
                  <wp:extent cx="7258050" cy="3390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258050"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ind w:left="121" w:right="31" w:firstLine="1.999999999999993"/>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3">
            <w:pPr>
              <w:ind w:left="121" w:right="31" w:firstLine="1.999999999999993"/>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4">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Distinguished </w:t>
            </w:r>
          </w:p>
          <w:p w:rsidR="00000000" w:rsidDel="00000000" w:rsidP="00000000" w:rsidRDefault="00000000" w:rsidRPr="00000000" w14:paraId="000000B5">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 Excellent </w:t>
            </w:r>
          </w:p>
          <w:p w:rsidR="00000000" w:rsidDel="00000000" w:rsidP="00000000" w:rsidRDefault="00000000" w:rsidRPr="00000000" w14:paraId="000000B6">
            <w:pPr>
              <w:spacing w:before="260"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Facility Evaluation Assignment Checklist </w:t>
            </w:r>
          </w:p>
          <w:p w:rsidR="00000000" w:rsidDel="00000000" w:rsidP="00000000" w:rsidRDefault="00000000" w:rsidRPr="00000000" w14:paraId="000000B7">
            <w:pPr>
              <w:spacing w:before="320" w:line="276" w:lineRule="auto"/>
              <w:ind w:left="1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Context  </w:t>
            </w:r>
          </w:p>
          <w:p w:rsidR="00000000" w:rsidDel="00000000" w:rsidP="00000000" w:rsidRDefault="00000000" w:rsidRPr="00000000" w14:paraId="000000B8">
            <w:pPr>
              <w:spacing w:before="40" w:line="276" w:lineRule="auto"/>
              <w:ind w:left="8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Profile of community  </w:t>
            </w:r>
          </w:p>
          <w:p w:rsidR="00000000" w:rsidDel="00000000" w:rsidP="00000000" w:rsidRDefault="00000000" w:rsidRPr="00000000" w14:paraId="000000B9">
            <w:pPr>
              <w:spacing w:before="40" w:line="276" w:lineRule="auto"/>
              <w:ind w:left="8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 Profile of school  </w:t>
            </w:r>
          </w:p>
          <w:p w:rsidR="00000000" w:rsidDel="00000000" w:rsidP="00000000" w:rsidRDefault="00000000" w:rsidRPr="00000000" w14:paraId="000000BA">
            <w:pPr>
              <w:spacing w:before="40" w:line="276" w:lineRule="auto"/>
              <w:ind w:left="86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 Profile of LMC or EdTech center  </w:t>
            </w:r>
          </w:p>
          <w:p w:rsidR="00000000" w:rsidDel="00000000" w:rsidP="00000000" w:rsidRDefault="00000000" w:rsidRPr="00000000" w14:paraId="000000BB">
            <w:pPr>
              <w:spacing w:before="40" w:line="276" w:lineRule="auto"/>
              <w:ind w:left="156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Physical facility  </w:t>
            </w:r>
          </w:p>
          <w:p w:rsidR="00000000" w:rsidDel="00000000" w:rsidP="00000000" w:rsidRDefault="00000000" w:rsidRPr="00000000" w14:paraId="000000BC">
            <w:pPr>
              <w:spacing w:before="40" w:line="276" w:lineRule="auto"/>
              <w:ind w:left="156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 Collection </w:t>
            </w:r>
          </w:p>
          <w:p w:rsidR="00000000" w:rsidDel="00000000" w:rsidP="00000000" w:rsidRDefault="00000000" w:rsidRPr="00000000" w14:paraId="000000BD">
            <w:pPr>
              <w:spacing w:before="40" w:line="276" w:lineRule="auto"/>
              <w:ind w:left="156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 Program </w:t>
            </w:r>
          </w:p>
          <w:p w:rsidR="00000000" w:rsidDel="00000000" w:rsidP="00000000" w:rsidRDefault="00000000" w:rsidRPr="00000000" w14:paraId="000000BE">
            <w:pPr>
              <w:spacing w:before="320"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Novice </w:t>
            </w:r>
          </w:p>
          <w:p w:rsidR="00000000" w:rsidDel="00000000" w:rsidP="00000000" w:rsidRDefault="00000000" w:rsidRPr="00000000" w14:paraId="000000BF">
            <w:pPr>
              <w:spacing w:line="276" w:lineRule="auto"/>
              <w:ind w:left="1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 Needs Much Improvement </w:t>
            </w:r>
          </w:p>
          <w:p w:rsidR="00000000" w:rsidDel="00000000" w:rsidP="00000000" w:rsidRDefault="00000000" w:rsidRPr="00000000" w14:paraId="000000C0">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Apprentice </w:t>
            </w:r>
          </w:p>
          <w:p w:rsidR="00000000" w:rsidDel="00000000" w:rsidP="00000000" w:rsidRDefault="00000000" w:rsidRPr="00000000" w14:paraId="000000C1">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 Needs Some Improvement </w:t>
            </w:r>
          </w:p>
          <w:p w:rsidR="00000000" w:rsidDel="00000000" w:rsidP="00000000" w:rsidRDefault="00000000" w:rsidRPr="00000000" w14:paraId="000000C2">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Proficient </w:t>
            </w:r>
          </w:p>
          <w:p w:rsidR="00000000" w:rsidDel="00000000" w:rsidP="00000000" w:rsidRDefault="00000000" w:rsidRPr="00000000" w14:paraId="000000C3">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 Good or Acceptable </w:t>
            </w:r>
          </w:p>
          <w:p w:rsidR="00000000" w:rsidDel="00000000" w:rsidP="00000000" w:rsidRDefault="00000000" w:rsidRPr="00000000" w14:paraId="000000C4">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Distinguished </w:t>
            </w:r>
          </w:p>
          <w:p w:rsidR="00000000" w:rsidDel="00000000" w:rsidP="00000000" w:rsidRDefault="00000000" w:rsidRPr="00000000" w14:paraId="000000C5">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 Excellent </w:t>
            </w:r>
          </w:p>
          <w:p w:rsidR="00000000" w:rsidDel="00000000" w:rsidP="00000000" w:rsidRDefault="00000000" w:rsidRPr="00000000" w14:paraId="000000C6">
            <w:pPr>
              <w:spacing w:before="260"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Justification  </w:t>
            </w:r>
          </w:p>
          <w:p w:rsidR="00000000" w:rsidDel="00000000" w:rsidP="00000000" w:rsidRDefault="00000000" w:rsidRPr="00000000" w14:paraId="000000C7">
            <w:pPr>
              <w:spacing w:before="40" w:line="276" w:lineRule="auto"/>
              <w:ind w:left="8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Rationale </w:t>
            </w:r>
          </w:p>
          <w:p w:rsidR="00000000" w:rsidDel="00000000" w:rsidP="00000000" w:rsidRDefault="00000000" w:rsidRPr="00000000" w14:paraId="000000C8">
            <w:pPr>
              <w:spacing w:before="40" w:line="276" w:lineRule="auto"/>
              <w:ind w:left="8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 Goal statement for the </w:t>
            </w:r>
          </w:p>
          <w:p w:rsidR="00000000" w:rsidDel="00000000" w:rsidP="00000000" w:rsidRDefault="00000000" w:rsidRPr="00000000" w14:paraId="000000C9">
            <w:pPr>
              <w:spacing w:before="40" w:line="276" w:lineRule="auto"/>
              <w:ind w:left="86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 Objectives </w:t>
            </w:r>
          </w:p>
          <w:p w:rsidR="00000000" w:rsidDel="00000000" w:rsidP="00000000" w:rsidRDefault="00000000" w:rsidRPr="00000000" w14:paraId="000000CA">
            <w:pPr>
              <w:spacing w:before="320"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Novice </w:t>
            </w:r>
          </w:p>
          <w:p w:rsidR="00000000" w:rsidDel="00000000" w:rsidP="00000000" w:rsidRDefault="00000000" w:rsidRPr="00000000" w14:paraId="000000CB">
            <w:pPr>
              <w:spacing w:line="276" w:lineRule="auto"/>
              <w:ind w:left="1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 Needs Much Improvement </w:t>
            </w:r>
          </w:p>
          <w:p w:rsidR="00000000" w:rsidDel="00000000" w:rsidP="00000000" w:rsidRDefault="00000000" w:rsidRPr="00000000" w14:paraId="000000CC">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Apprentice </w:t>
            </w:r>
          </w:p>
          <w:p w:rsidR="00000000" w:rsidDel="00000000" w:rsidP="00000000" w:rsidRDefault="00000000" w:rsidRPr="00000000" w14:paraId="000000CD">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 Needs Some Improvement </w:t>
            </w:r>
          </w:p>
          <w:p w:rsidR="00000000" w:rsidDel="00000000" w:rsidP="00000000" w:rsidRDefault="00000000" w:rsidRPr="00000000" w14:paraId="000000CE">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Proficient </w:t>
            </w:r>
          </w:p>
          <w:p w:rsidR="00000000" w:rsidDel="00000000" w:rsidP="00000000" w:rsidRDefault="00000000" w:rsidRPr="00000000" w14:paraId="000000CF">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 Good or Acceptable </w:t>
            </w:r>
          </w:p>
          <w:p w:rsidR="00000000" w:rsidDel="00000000" w:rsidP="00000000" w:rsidRDefault="00000000" w:rsidRPr="00000000" w14:paraId="000000D0">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Distinguished </w:t>
            </w:r>
          </w:p>
          <w:p w:rsidR="00000000" w:rsidDel="00000000" w:rsidP="00000000" w:rsidRDefault="00000000" w:rsidRPr="00000000" w14:paraId="000000D1">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 Excellent </w:t>
            </w:r>
          </w:p>
          <w:p w:rsidR="00000000" w:rsidDel="00000000" w:rsidP="00000000" w:rsidRDefault="00000000" w:rsidRPr="00000000" w14:paraId="000000D2">
            <w:pPr>
              <w:spacing w:after="240" w:befor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Resources </w:t>
            </w:r>
          </w:p>
          <w:p w:rsidR="00000000" w:rsidDel="00000000" w:rsidP="00000000" w:rsidRDefault="00000000" w:rsidRPr="00000000" w14:paraId="000000D3">
            <w:pPr>
              <w:spacing w:line="276" w:lineRule="auto"/>
              <w:ind w:left="8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A listing of specific resources </w:t>
            </w:r>
          </w:p>
          <w:p w:rsidR="00000000" w:rsidDel="00000000" w:rsidP="00000000" w:rsidRDefault="00000000" w:rsidRPr="00000000" w14:paraId="000000D4">
            <w:pPr>
              <w:spacing w:before="40" w:line="276" w:lineRule="auto"/>
              <w:ind w:left="120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vary in format </w:t>
            </w:r>
          </w:p>
          <w:p w:rsidR="00000000" w:rsidDel="00000000" w:rsidP="00000000" w:rsidRDefault="00000000" w:rsidRPr="00000000" w14:paraId="000000D5">
            <w:pPr>
              <w:spacing w:before="40" w:line="276" w:lineRule="auto"/>
              <w:ind w:left="120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supporting quotes and citations from reviews </w:t>
            </w:r>
          </w:p>
          <w:p w:rsidR="00000000" w:rsidDel="00000000" w:rsidP="00000000" w:rsidRDefault="00000000" w:rsidRPr="00000000" w14:paraId="000000D6">
            <w:pPr>
              <w:spacing w:before="40" w:line="276" w:lineRule="auto"/>
              <w:ind w:left="120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name of review source </w:t>
            </w:r>
          </w:p>
          <w:p w:rsidR="00000000" w:rsidDel="00000000" w:rsidP="00000000" w:rsidRDefault="00000000" w:rsidRPr="00000000" w14:paraId="000000D7">
            <w:pPr>
              <w:spacing w:before="40" w:line="276" w:lineRule="auto"/>
              <w:ind w:left="8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prices with a running total and final total  </w:t>
            </w:r>
          </w:p>
          <w:p w:rsidR="00000000" w:rsidDel="00000000" w:rsidP="00000000" w:rsidRDefault="00000000" w:rsidRPr="00000000" w14:paraId="000000D8">
            <w:pPr>
              <w:spacing w:before="40" w:line="276" w:lineRule="auto"/>
              <w:ind w:left="8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 Summary </w:t>
            </w:r>
          </w:p>
          <w:p w:rsidR="00000000" w:rsidDel="00000000" w:rsidP="00000000" w:rsidRDefault="00000000" w:rsidRPr="00000000" w14:paraId="000000D9">
            <w:pPr>
              <w:spacing w:before="40" w:line="276" w:lineRule="auto"/>
              <w:ind w:left="8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explaining how and why selections were made, </w:t>
            </w:r>
          </w:p>
          <w:p w:rsidR="00000000" w:rsidDel="00000000" w:rsidP="00000000" w:rsidRDefault="00000000" w:rsidRPr="00000000" w14:paraId="000000DA">
            <w:pPr>
              <w:spacing w:before="40" w:line="276" w:lineRule="auto"/>
              <w:ind w:left="8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difficulties in locating resources, and </w:t>
            </w:r>
          </w:p>
          <w:p w:rsidR="00000000" w:rsidDel="00000000" w:rsidP="00000000" w:rsidRDefault="00000000" w:rsidRPr="00000000" w14:paraId="000000DB">
            <w:pPr>
              <w:spacing w:before="40" w:line="276" w:lineRule="auto"/>
              <w:ind w:left="8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assessment of the value of the experience </w:t>
            </w:r>
          </w:p>
          <w:p w:rsidR="00000000" w:rsidDel="00000000" w:rsidP="00000000" w:rsidRDefault="00000000" w:rsidRPr="00000000" w14:paraId="000000DC">
            <w:pPr>
              <w:spacing w:before="40" w:line="276" w:lineRule="auto"/>
              <w:ind w:left="8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How the goals and objectives align with the Vision, Mission written for blog assignment ? </w:t>
            </w:r>
          </w:p>
          <w:p w:rsidR="00000000" w:rsidDel="00000000" w:rsidP="00000000" w:rsidRDefault="00000000" w:rsidRPr="00000000" w14:paraId="000000DD">
            <w:pPr>
              <w:spacing w:before="320"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Novice </w:t>
            </w:r>
          </w:p>
          <w:p w:rsidR="00000000" w:rsidDel="00000000" w:rsidP="00000000" w:rsidRDefault="00000000" w:rsidRPr="00000000" w14:paraId="000000DE">
            <w:pPr>
              <w:spacing w:line="276" w:lineRule="auto"/>
              <w:ind w:left="1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 Needs Much Improvement </w:t>
            </w:r>
          </w:p>
          <w:p w:rsidR="00000000" w:rsidDel="00000000" w:rsidP="00000000" w:rsidRDefault="00000000" w:rsidRPr="00000000" w14:paraId="000000DF">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Apprentice </w:t>
            </w:r>
          </w:p>
          <w:p w:rsidR="00000000" w:rsidDel="00000000" w:rsidP="00000000" w:rsidRDefault="00000000" w:rsidRPr="00000000" w14:paraId="000000E0">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 Needs Some Improvement </w:t>
            </w:r>
          </w:p>
          <w:p w:rsidR="00000000" w:rsidDel="00000000" w:rsidP="00000000" w:rsidRDefault="00000000" w:rsidRPr="00000000" w14:paraId="000000E1">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Proficient </w:t>
            </w:r>
          </w:p>
          <w:p w:rsidR="00000000" w:rsidDel="00000000" w:rsidP="00000000" w:rsidRDefault="00000000" w:rsidRPr="00000000" w14:paraId="000000E2">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 Good or Acceptable </w:t>
            </w:r>
          </w:p>
          <w:p w:rsidR="00000000" w:rsidDel="00000000" w:rsidP="00000000" w:rsidRDefault="00000000" w:rsidRPr="00000000" w14:paraId="000000E3">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Distinguished </w:t>
            </w:r>
          </w:p>
          <w:p w:rsidR="00000000" w:rsidDel="00000000" w:rsidP="00000000" w:rsidRDefault="00000000" w:rsidRPr="00000000" w14:paraId="000000E4">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 Excellent </w:t>
            </w:r>
          </w:p>
          <w:p w:rsidR="00000000" w:rsidDel="00000000" w:rsidP="00000000" w:rsidRDefault="00000000" w:rsidRPr="00000000" w14:paraId="000000E5">
            <w:pPr>
              <w:spacing w:before="260"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Writing mechanics and APA format </w:t>
            </w:r>
          </w:p>
          <w:p w:rsidR="00000000" w:rsidDel="00000000" w:rsidP="00000000" w:rsidRDefault="00000000" w:rsidRPr="00000000" w14:paraId="000000E6">
            <w:pPr>
              <w:spacing w:before="280"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Novice </w:t>
            </w:r>
          </w:p>
          <w:p w:rsidR="00000000" w:rsidDel="00000000" w:rsidP="00000000" w:rsidRDefault="00000000" w:rsidRPr="00000000" w14:paraId="000000E7">
            <w:pPr>
              <w:spacing w:line="276" w:lineRule="auto"/>
              <w:ind w:left="1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 Needs Much Improvement </w:t>
            </w:r>
          </w:p>
          <w:p w:rsidR="00000000" w:rsidDel="00000000" w:rsidP="00000000" w:rsidRDefault="00000000" w:rsidRPr="00000000" w14:paraId="000000E8">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Apprentice </w:t>
            </w:r>
          </w:p>
          <w:p w:rsidR="00000000" w:rsidDel="00000000" w:rsidP="00000000" w:rsidRDefault="00000000" w:rsidRPr="00000000" w14:paraId="000000E9">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 Needs Some Improvement </w:t>
            </w:r>
          </w:p>
          <w:p w:rsidR="00000000" w:rsidDel="00000000" w:rsidP="00000000" w:rsidRDefault="00000000" w:rsidRPr="00000000" w14:paraId="000000EA">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Proficient </w:t>
            </w:r>
          </w:p>
          <w:p w:rsidR="00000000" w:rsidDel="00000000" w:rsidP="00000000" w:rsidRDefault="00000000" w:rsidRPr="00000000" w14:paraId="000000EB">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 Good or Acceptable </w:t>
            </w:r>
          </w:p>
          <w:p w:rsidR="00000000" w:rsidDel="00000000" w:rsidP="00000000" w:rsidRDefault="00000000" w:rsidRPr="00000000" w14:paraId="000000EC">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Distinguished </w:t>
            </w:r>
          </w:p>
          <w:p w:rsidR="00000000" w:rsidDel="00000000" w:rsidP="00000000" w:rsidRDefault="00000000" w:rsidRPr="00000000" w14:paraId="000000ED">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 Excellent </w:t>
            </w:r>
          </w:p>
          <w:p w:rsidR="00000000" w:rsidDel="00000000" w:rsidP="00000000" w:rsidRDefault="00000000" w:rsidRPr="00000000" w14:paraId="000000EE">
            <w:pPr>
              <w:spacing w:before="280"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Facility Evaluation Rubric </w:t>
            </w:r>
          </w:p>
          <w:p w:rsidR="00000000" w:rsidDel="00000000" w:rsidP="00000000" w:rsidRDefault="00000000" w:rsidRPr="00000000" w14:paraId="000000EF">
            <w:pPr>
              <w:spacing w:before="280"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Diversity Purchasing Assignment Checklist </w:t>
            </w:r>
          </w:p>
          <w:p w:rsidR="00000000" w:rsidDel="00000000" w:rsidP="00000000" w:rsidRDefault="00000000" w:rsidRPr="00000000" w14:paraId="000000F0">
            <w:pPr>
              <w:spacing w:before="280" w:line="276" w:lineRule="auto"/>
              <w:ind w:left="1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Criteria </w:t>
            </w:r>
          </w:p>
          <w:p w:rsidR="00000000" w:rsidDel="00000000" w:rsidP="00000000" w:rsidRDefault="00000000" w:rsidRPr="00000000" w14:paraId="000000F1">
            <w:pPr>
              <w:spacing w:after="240" w:befor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Novice</w:t>
            </w:r>
          </w:p>
          <w:p w:rsidR="00000000" w:rsidDel="00000000" w:rsidP="00000000" w:rsidRDefault="00000000" w:rsidRPr="00000000" w14:paraId="000000F2">
            <w:pPr>
              <w:spacing w:line="276" w:lineRule="auto"/>
              <w:ind w:left="1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 Needs Much Improvement </w:t>
            </w:r>
          </w:p>
          <w:p w:rsidR="00000000" w:rsidDel="00000000" w:rsidP="00000000" w:rsidRDefault="00000000" w:rsidRPr="00000000" w14:paraId="000000F3">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Apprentice </w:t>
            </w:r>
          </w:p>
          <w:p w:rsidR="00000000" w:rsidDel="00000000" w:rsidP="00000000" w:rsidRDefault="00000000" w:rsidRPr="00000000" w14:paraId="000000F4">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 Needs Some Improvement </w:t>
            </w:r>
          </w:p>
          <w:p w:rsidR="00000000" w:rsidDel="00000000" w:rsidP="00000000" w:rsidRDefault="00000000" w:rsidRPr="00000000" w14:paraId="000000F5">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Proficient </w:t>
            </w:r>
          </w:p>
          <w:p w:rsidR="00000000" w:rsidDel="00000000" w:rsidP="00000000" w:rsidRDefault="00000000" w:rsidRPr="00000000" w14:paraId="000000F6">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 Good or Acceptable </w:t>
            </w:r>
          </w:p>
          <w:p w:rsidR="00000000" w:rsidDel="00000000" w:rsidP="00000000" w:rsidRDefault="00000000" w:rsidRPr="00000000" w14:paraId="000000F7">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Distinguished </w:t>
            </w:r>
          </w:p>
          <w:p w:rsidR="00000000" w:rsidDel="00000000" w:rsidP="00000000" w:rsidRDefault="00000000" w:rsidRPr="00000000" w14:paraId="000000F8">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 Excellent </w:t>
            </w:r>
          </w:p>
          <w:p w:rsidR="00000000" w:rsidDel="00000000" w:rsidP="00000000" w:rsidRDefault="00000000" w:rsidRPr="00000000" w14:paraId="000000F9">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Design Principles </w:t>
            </w:r>
          </w:p>
          <w:p w:rsidR="00000000" w:rsidDel="00000000" w:rsidP="00000000" w:rsidRDefault="00000000" w:rsidRPr="00000000" w14:paraId="000000FA">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5 points </w:t>
            </w:r>
          </w:p>
          <w:p w:rsidR="00000000" w:rsidDel="00000000" w:rsidP="00000000" w:rsidRDefault="00000000" w:rsidRPr="00000000" w14:paraId="000000FB">
            <w:pPr>
              <w:ind w:left="121" w:right="31" w:firstLine="1.999999999999993"/>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FC">
            <w:pPr>
              <w:ind w:left="121" w:right="31" w:firstLine="1.999999999999993"/>
              <w:rPr>
                <w:rFonts w:ascii="Times New Roman" w:cs="Times New Roman" w:eastAsia="Times New Roman" w:hAnsi="Times New Roman"/>
                <w:highlight w:val="white"/>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03">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2</w:t>
            </w:r>
          </w:p>
          <w:p w:rsidR="00000000" w:rsidDel="00000000" w:rsidP="00000000" w:rsidRDefault="00000000" w:rsidRPr="00000000" w14:paraId="00000104">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05">
            <w:pPr>
              <w:ind w:left="121" w:right="625" w:firstLine="0.9999999999999964"/>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LITE faculty members will review and score the diversity themed book selection projects in LITE 501 using the scoring rubric for the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project. Ninety percent of the graduate students will earn a score of 3 (Proficient) or higher.</w:t>
            </w:r>
            <w:r w:rsidDel="00000000" w:rsidR="00000000" w:rsidRPr="00000000">
              <w:rPr>
                <w:rtl w:val="0"/>
              </w:rPr>
            </w:r>
          </w:p>
          <w:p w:rsidR="00000000" w:rsidDel="00000000" w:rsidP="00000000" w:rsidRDefault="00000000" w:rsidRPr="00000000" w14:paraId="00000106">
            <w:pPr>
              <w:widowControl w:val="0"/>
              <w:rPr>
                <w:rFonts w:ascii="Times New Roman" w:cs="Times New Roman" w:eastAsia="Times New Roman" w:hAnsi="Times New Roman"/>
                <w:color w:val="7f7f7f"/>
                <w:sz w:val="20"/>
                <w:szCs w:val="20"/>
              </w:rPr>
            </w:pP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0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10E">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10F">
            <w:pPr>
              <w:ind w:left="124" w:right="119" w:firstLine="6.99999999999999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Students engage strongly in this project because they are able to identify special needs or under-served populations  and they realize that budgets need expansion for all school libraries. The criteria included to support the developing  identification of needs are Context, Justification and Resources. The </w:t>
            </w:r>
            <w:r w:rsidDel="00000000" w:rsidR="00000000" w:rsidRPr="00000000">
              <w:rPr>
                <w:rFonts w:ascii="Times New Roman" w:cs="Times New Roman" w:eastAsia="Times New Roman" w:hAnsi="Times New Roman"/>
                <w:sz w:val="22"/>
                <w:szCs w:val="22"/>
                <w:rtl w:val="0"/>
              </w:rPr>
              <w:t xml:space="preserve">criteria included are measured at the level or Novice  (1 = Needs Much Improvement), Apprentice (2 = Needs Some Improvement), Proficient (3 = Good or Acceptable), and  Distinguished (4 = Excellent).</w:t>
            </w:r>
            <w:r w:rsidDel="00000000" w:rsidR="00000000" w:rsidRPr="00000000">
              <w:rPr>
                <w:rtl w:val="0"/>
              </w:rPr>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11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 Success Target for this Measurement</w:t>
            </w:r>
          </w:p>
          <w:p w:rsidR="00000000" w:rsidDel="00000000" w:rsidP="00000000" w:rsidRDefault="00000000" w:rsidRPr="00000000" w14:paraId="00000117">
            <w:pPr>
              <w:widowControl w:val="0"/>
              <w:jc w:val="center"/>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119">
            <w:pPr>
              <w:ind w:left="119" w:right="173" w:firstLine="5"/>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90% of students will earn a score of 3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(Proficient) or higher and on no individual</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rubric dimension will the average score across</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all students be less than 3.</w:t>
            </w:r>
            <w:r w:rsidDel="00000000" w:rsidR="00000000" w:rsidRPr="00000000">
              <w:rPr>
                <w:rtl w:val="0"/>
              </w:rPr>
            </w:r>
          </w:p>
        </w:tc>
        <w:tc>
          <w:tcPr>
            <w:gridSpan w:val="2"/>
            <w:shd w:fill="auto" w:val="clear"/>
          </w:tcPr>
          <w:p w:rsidR="00000000" w:rsidDel="00000000" w:rsidP="00000000" w:rsidRDefault="00000000" w:rsidRPr="00000000" w14:paraId="0000011B">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11D">
            <w:pPr>
              <w:ind w:left="122" w:right="226" w:firstLine="2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89</w:t>
            </w:r>
            <w:r w:rsidDel="00000000" w:rsidR="00000000" w:rsidRPr="00000000">
              <w:rPr>
                <w:rFonts w:ascii="Times New Roman" w:cs="Times New Roman" w:eastAsia="Times New Roman" w:hAnsi="Times New Roman"/>
                <w:highlight w:val="white"/>
                <w:rtl w:val="0"/>
              </w:rPr>
              <w:t xml:space="preserve">% of graduate students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scored 3 or higher on the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LITE 501 Diversity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1E">
            <w:pPr>
              <w:spacing w:before="6" w:lineRule="auto"/>
              <w:ind w:left="123" w:right="229" w:hanging="1.999999999999993"/>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Purchasing projects on no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dimension will the candidates average score be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less than 3.</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2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121">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2">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ind w:left="121" w:right="173" w:firstLine="1.999999999999993"/>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diversity themed project is a component of the LITE 501 course, all of our program participants are required to complete this course</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and project. The number of students that completed for the 2021-2022 year were 36. 32 candidates successfully designed the diversity themed</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purchasing project.</w:t>
            </w:r>
          </w:p>
          <w:p w:rsidR="00000000" w:rsidDel="00000000" w:rsidP="00000000" w:rsidRDefault="00000000" w:rsidRPr="00000000" w14:paraId="00000124">
            <w:pPr>
              <w:ind w:left="121" w:right="173" w:firstLine="1.999999999999993"/>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25">
            <w:pPr>
              <w:ind w:left="121" w:right="173" w:firstLine="1.999999999999993"/>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Pr>
              <w:drawing>
                <wp:inline distB="114300" distT="114300" distL="114300" distR="114300">
                  <wp:extent cx="7181850" cy="217170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7181850"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126">
            <w:pPr>
              <w:ind w:left="121" w:right="173" w:firstLine="1.999999999999993"/>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27">
            <w:pPr>
              <w:spacing w:line="276" w:lineRule="auto"/>
              <w:ind w:left="120" w:right="1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Responses to facility evaluation are not specific and demonstrate a lack of understanding of basic design Responses to facility evaluation are specific but demonstrate a weakness in understanding good basic design Responses to facility evaluation are specific and demonstrate an understanding of the basics of design principles. Responses to facility evaluation demonstrate an understanding of the basics of design principles. Responses are specific and  extensive. </w:t>
            </w:r>
          </w:p>
          <w:p w:rsidR="00000000" w:rsidDel="00000000" w:rsidP="00000000" w:rsidRDefault="00000000" w:rsidRPr="00000000" w14:paraId="00000128">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ADA </w:t>
            </w:r>
          </w:p>
          <w:p w:rsidR="00000000" w:rsidDel="00000000" w:rsidP="00000000" w:rsidRDefault="00000000" w:rsidRPr="00000000" w14:paraId="00000129">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5 points </w:t>
            </w:r>
          </w:p>
          <w:p w:rsidR="00000000" w:rsidDel="00000000" w:rsidP="00000000" w:rsidRDefault="00000000" w:rsidRPr="00000000" w14:paraId="0000012A">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Responses show little understanding of ADA as applied in a library or technology facility </w:t>
            </w:r>
          </w:p>
          <w:p w:rsidR="00000000" w:rsidDel="00000000" w:rsidP="00000000" w:rsidRDefault="00000000" w:rsidRPr="00000000" w14:paraId="0000012B">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Responses show some understanding of ADA as applied in a library or technology facility </w:t>
            </w:r>
          </w:p>
          <w:p w:rsidR="00000000" w:rsidDel="00000000" w:rsidP="00000000" w:rsidRDefault="00000000" w:rsidRPr="00000000" w14:paraId="0000012C">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Responses show adequate understanding of ADA as applied in a library or technology facility </w:t>
            </w:r>
          </w:p>
          <w:p w:rsidR="00000000" w:rsidDel="00000000" w:rsidP="00000000" w:rsidRDefault="00000000" w:rsidRPr="00000000" w14:paraId="0000012D">
            <w:pPr>
              <w:spacing w:line="276" w:lineRule="auto"/>
              <w:ind w:left="120" w:right="27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Responses show outstanding understanding of ADA as applied in a library or technology facility Recommendations for change 20% 5 points </w:t>
            </w:r>
          </w:p>
          <w:p w:rsidR="00000000" w:rsidDel="00000000" w:rsidP="00000000" w:rsidRDefault="00000000" w:rsidRPr="00000000" w14:paraId="0000012E">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 recommendations for change </w:t>
            </w:r>
          </w:p>
          <w:p w:rsidR="00000000" w:rsidDel="00000000" w:rsidP="00000000" w:rsidRDefault="00000000" w:rsidRPr="00000000" w14:paraId="0000012F">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Few recommendations for change </w:t>
            </w:r>
          </w:p>
          <w:p w:rsidR="00000000" w:rsidDel="00000000" w:rsidP="00000000" w:rsidRDefault="00000000" w:rsidRPr="00000000" w14:paraId="00000130">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Specifically addresses recommendations for change. </w:t>
            </w:r>
          </w:p>
          <w:p w:rsidR="00000000" w:rsidDel="00000000" w:rsidP="00000000" w:rsidRDefault="00000000" w:rsidRPr="00000000" w14:paraId="00000131">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Makes extensive recommendations for change, supported by observations of need. </w:t>
            </w:r>
          </w:p>
          <w:p w:rsidR="00000000" w:rsidDel="00000000" w:rsidP="00000000" w:rsidRDefault="00000000" w:rsidRPr="00000000" w14:paraId="00000132">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Writing Elements </w:t>
            </w:r>
          </w:p>
          <w:p w:rsidR="00000000" w:rsidDel="00000000" w:rsidP="00000000" w:rsidRDefault="00000000" w:rsidRPr="00000000" w14:paraId="00000133">
            <w:pPr>
              <w:spacing w:line="276" w:lineRule="auto"/>
              <w:ind w:left="1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10% 2.5 points </w:t>
            </w:r>
          </w:p>
          <w:p w:rsidR="00000000" w:rsidDel="00000000" w:rsidP="00000000" w:rsidRDefault="00000000" w:rsidRPr="00000000" w14:paraId="00000134">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More than five errors in spelling, punctuation, sentence structure, and/or APA. </w:t>
            </w:r>
          </w:p>
          <w:p w:rsidR="00000000" w:rsidDel="00000000" w:rsidP="00000000" w:rsidRDefault="00000000" w:rsidRPr="00000000" w14:paraId="00000135">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Three to five errors in spelling, punctuation, sentence structure and/or APA </w:t>
            </w:r>
          </w:p>
          <w:p w:rsidR="00000000" w:rsidDel="00000000" w:rsidP="00000000" w:rsidRDefault="00000000" w:rsidRPr="00000000" w14:paraId="00000136">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Less than three errors in spelling, punctuation, sentence structure and/or APA </w:t>
            </w:r>
          </w:p>
          <w:p w:rsidR="00000000" w:rsidDel="00000000" w:rsidP="00000000" w:rsidRDefault="00000000" w:rsidRPr="00000000" w14:paraId="00000137">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 errors in spelling, punctuation, sentence structure and/or APA </w:t>
            </w:r>
          </w:p>
          <w:p w:rsidR="00000000" w:rsidDel="00000000" w:rsidP="00000000" w:rsidRDefault="00000000" w:rsidRPr="00000000" w14:paraId="00000138">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References / Citations </w:t>
            </w:r>
          </w:p>
          <w:p w:rsidR="00000000" w:rsidDel="00000000" w:rsidP="00000000" w:rsidRDefault="00000000" w:rsidRPr="00000000" w14:paraId="00000139">
            <w:pPr>
              <w:spacing w:line="276" w:lineRule="auto"/>
              <w:ind w:left="1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10% 2.5 points </w:t>
            </w:r>
          </w:p>
          <w:p w:rsidR="00000000" w:rsidDel="00000000" w:rsidP="00000000" w:rsidRDefault="00000000" w:rsidRPr="00000000" w14:paraId="0000013A">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 References / Citations </w:t>
            </w:r>
          </w:p>
          <w:p w:rsidR="00000000" w:rsidDel="00000000" w:rsidP="00000000" w:rsidRDefault="00000000" w:rsidRPr="00000000" w14:paraId="0000013B">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References / Citations indicate limited source reading and application </w:t>
            </w:r>
          </w:p>
          <w:p w:rsidR="00000000" w:rsidDel="00000000" w:rsidP="00000000" w:rsidRDefault="00000000" w:rsidRPr="00000000" w14:paraId="0000013C">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References / Citations indicate acceptable source reading and application </w:t>
            </w:r>
          </w:p>
          <w:p w:rsidR="00000000" w:rsidDel="00000000" w:rsidP="00000000" w:rsidRDefault="00000000" w:rsidRPr="00000000" w14:paraId="0000013D">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References / Citations indicate wide source reading and application </w:t>
            </w:r>
          </w:p>
          <w:p w:rsidR="00000000" w:rsidDel="00000000" w:rsidP="00000000" w:rsidRDefault="00000000" w:rsidRPr="00000000" w14:paraId="0000013E">
            <w:pPr>
              <w:spacing w:line="276" w:lineRule="auto"/>
              <w:ind w:left="1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Include illustrations of your facility 10% 2.5 points </w:t>
            </w:r>
          </w:p>
          <w:p w:rsidR="00000000" w:rsidDel="00000000" w:rsidP="00000000" w:rsidRDefault="00000000" w:rsidRPr="00000000" w14:paraId="0000013F">
            <w:pPr>
              <w:spacing w:after="240" w:befor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Include discussion paragraph on Learning Commons Concept 10% 2.5 points</w:t>
            </w:r>
          </w:p>
          <w:p w:rsidR="00000000" w:rsidDel="00000000" w:rsidP="00000000" w:rsidRDefault="00000000" w:rsidRPr="00000000" w14:paraId="00000140">
            <w:pPr>
              <w:ind w:left="121" w:right="173" w:firstLine="1.999999999999993"/>
              <w:rPr>
                <w:rFonts w:ascii="Times New Roman" w:cs="Times New Roman" w:eastAsia="Times New Roman" w:hAnsi="Times New Roman"/>
                <w:highlight w:val="white"/>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47">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3</w:t>
            </w:r>
          </w:p>
          <w:p w:rsidR="00000000" w:rsidDel="00000000" w:rsidP="00000000" w:rsidRDefault="00000000" w:rsidRPr="00000000" w14:paraId="00000148">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9">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5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151">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2">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Borders>
              <w:top w:color="000000" w:space="0" w:sz="4" w:val="single"/>
            </w:tcBorders>
            <w:shd w:fill="auto" w:val="clear"/>
            <w:tcMar>
              <w:top w:w="0.0" w:type="dxa"/>
              <w:right w:w="0.0" w:type="dxa"/>
            </w:tcMar>
          </w:tcPr>
          <w:p w:rsidR="00000000" w:rsidDel="00000000" w:rsidP="00000000" w:rsidRDefault="00000000" w:rsidRPr="00000000" w14:paraId="00000159">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5A">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5C">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5E">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auto" w:val="clear"/>
          </w:tcPr>
          <w:p w:rsidR="00000000" w:rsidDel="00000000" w:rsidP="00000000" w:rsidRDefault="00000000" w:rsidRPr="00000000" w14:paraId="00000160">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6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163">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64">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65">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auto" w:val="clear"/>
          </w:tcPr>
          <w:p w:rsidR="00000000" w:rsidDel="00000000" w:rsidP="00000000" w:rsidRDefault="00000000" w:rsidRPr="00000000" w14:paraId="00000166">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6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highlight whether the program met the goal Student Learning Outcome 1.</w:t>
            </w:r>
          </w:p>
          <w:p w:rsidR="00000000" w:rsidDel="00000000" w:rsidP="00000000" w:rsidRDefault="00000000" w:rsidRPr="00000000" w14:paraId="0000016E">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bookmarkStart w:colFirst="0" w:colLast="0" w:name="bookmark=id.4d34og8" w:id="8"/>
          <w:bookmarkEnd w:id="8"/>
          <w:p w:rsidR="00000000" w:rsidDel="00000000" w:rsidP="00000000" w:rsidRDefault="00000000" w:rsidRPr="00000000" w14:paraId="00000174">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yellow"/>
                <w:rtl w:val="0"/>
              </w:rPr>
              <w:t xml:space="preserve">☐</w:t>
            </w:r>
            <w:r w:rsidDel="00000000" w:rsidR="00000000" w:rsidRPr="00000000">
              <w:rPr>
                <w:rFonts w:ascii="Times New Roman" w:cs="Times New Roman" w:eastAsia="Times New Roman" w:hAnsi="Times New Roman"/>
                <w:b w:val="1"/>
                <w:sz w:val="22"/>
                <w:szCs w:val="22"/>
                <w:rtl w:val="0"/>
              </w:rPr>
              <w:t xml:space="preserve"> Met</w:t>
            </w:r>
          </w:p>
        </w:tc>
        <w:tc>
          <w:tcPr>
            <w:tcBorders>
              <w:top w:color="000000" w:space="0" w:sz="4" w:val="single"/>
              <w:bottom w:color="000000" w:space="0" w:sz="4" w:val="single"/>
            </w:tcBorders>
            <w:shd w:fill="auto" w:val="clear"/>
            <w:vAlign w:val="center"/>
          </w:tcPr>
          <w:bookmarkStart w:colFirst="0" w:colLast="0" w:name="bookmark=id.2s8eyo1" w:id="9"/>
          <w:bookmarkEnd w:id="9"/>
          <w:p w:rsidR="00000000" w:rsidDel="00000000" w:rsidP="00000000" w:rsidRDefault="00000000" w:rsidRPr="00000000" w14:paraId="00000175">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Not Met</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17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p>
        </w:tc>
      </w:tr>
      <w:tr>
        <w:trPr>
          <w:cantSplit w:val="0"/>
          <w:trHeight w:val="1340" w:hRule="atLeast"/>
          <w:tblHeader w:val="0"/>
        </w:trPr>
        <w:tc>
          <w:tcPr>
            <w:gridSpan w:val="8"/>
            <w:shd w:fill="auto" w:val="clear"/>
            <w:tcMar>
              <w:top w:w="0.0" w:type="dxa"/>
              <w:right w:w="0.0" w:type="dxa"/>
            </w:tcMar>
          </w:tcPr>
          <w:p w:rsidR="00000000" w:rsidDel="00000000" w:rsidP="00000000" w:rsidRDefault="00000000" w:rsidRPr="00000000" w14:paraId="0000017E">
            <w:pPr>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b w:val="1"/>
                <w:color w:val="767171"/>
                <w:sz w:val="20"/>
                <w:szCs w:val="20"/>
                <w:u w:val="single"/>
                <w:rtl w:val="0"/>
              </w:rPr>
              <w:t xml:space="preserve">Results</w:t>
            </w:r>
            <w:r w:rsidDel="00000000" w:rsidR="00000000" w:rsidRPr="00000000">
              <w:rPr>
                <w:rFonts w:ascii="Times New Roman" w:cs="Times New Roman" w:eastAsia="Times New Roman" w:hAnsi="Times New Roman"/>
                <w:color w:val="767171"/>
                <w:sz w:val="20"/>
                <w:szCs w:val="20"/>
                <w:rtl w:val="0"/>
              </w:rPr>
              <w:t xml:space="preserve">: </w:t>
            </w:r>
          </w:p>
          <w:p w:rsidR="00000000" w:rsidDel="00000000" w:rsidP="00000000" w:rsidRDefault="00000000" w:rsidRPr="00000000" w14:paraId="0000017F">
            <w:pPr>
              <w:jc w:val="both"/>
              <w:rPr>
                <w:rFonts w:ascii="Times New Roman" w:cs="Times New Roman" w:eastAsia="Times New Roman" w:hAnsi="Times New Roman"/>
                <w:color w:val="767171"/>
              </w:rPr>
            </w:pPr>
            <w:r w:rsidDel="00000000" w:rsidR="00000000" w:rsidRPr="00000000">
              <w:rPr>
                <w:rFonts w:ascii="Times New Roman" w:cs="Times New Roman" w:eastAsia="Times New Roman" w:hAnsi="Times New Roman"/>
                <w:rtl w:val="0"/>
              </w:rPr>
              <w:t xml:space="preserve">Overall the target was met. However, our challenge will be to ensure that our program participants complete the key assessments. The lacking submissions impacted the overall program achievement. We will need to explore ways to ensure that incomplete assignments are addressed in a timely manner.</w:t>
            </w:r>
            <w:r w:rsidDel="00000000" w:rsidR="00000000" w:rsidRPr="00000000">
              <w:rPr>
                <w:rtl w:val="0"/>
              </w:rPr>
            </w:r>
          </w:p>
          <w:p w:rsidR="00000000" w:rsidDel="00000000" w:rsidP="00000000" w:rsidRDefault="00000000" w:rsidRPr="00000000" w14:paraId="00000180">
            <w:pPr>
              <w:jc w:val="both"/>
              <w:rPr>
                <w:rFonts w:ascii="Times New Roman" w:cs="Times New Roman" w:eastAsia="Times New Roman" w:hAnsi="Times New Roman"/>
                <w:color w:val="767171"/>
              </w:rPr>
            </w:pPr>
            <w:r w:rsidDel="00000000" w:rsidR="00000000" w:rsidRPr="00000000">
              <w:rPr>
                <w:rtl w:val="0"/>
              </w:rPr>
            </w:r>
          </w:p>
          <w:p w:rsidR="00000000" w:rsidDel="00000000" w:rsidP="00000000" w:rsidRDefault="00000000" w:rsidRPr="00000000" w14:paraId="00000181">
            <w:pPr>
              <w:jc w:val="both"/>
              <w:rPr>
                <w:rFonts w:ascii="Times New Roman" w:cs="Times New Roman" w:eastAsia="Times New Roman" w:hAnsi="Times New Roman"/>
                <w:color w:val="767171"/>
              </w:rPr>
            </w:pPr>
            <w:r w:rsidDel="00000000" w:rsidR="00000000" w:rsidRPr="00000000">
              <w:rPr>
                <w:rFonts w:ascii="Times New Roman" w:cs="Times New Roman" w:eastAsia="Times New Roman" w:hAnsi="Times New Roman"/>
                <w:color w:val="767171"/>
                <w:u w:val="single"/>
                <w:rtl w:val="0"/>
              </w:rPr>
              <w:t xml:space="preserve">Conclusions</w:t>
            </w:r>
            <w:r w:rsidDel="00000000" w:rsidR="00000000" w:rsidRPr="00000000">
              <w:rPr>
                <w:rFonts w:ascii="Times New Roman" w:cs="Times New Roman" w:eastAsia="Times New Roman" w:hAnsi="Times New Roman"/>
                <w:color w:val="767171"/>
                <w:rtl w:val="0"/>
              </w:rPr>
              <w:t xml:space="preserve">: </w:t>
            </w:r>
          </w:p>
          <w:p w:rsidR="00000000" w:rsidDel="00000000" w:rsidP="00000000" w:rsidRDefault="00000000" w:rsidRPr="00000000" w14:paraId="00000182">
            <w:pPr>
              <w:jc w:val="both"/>
              <w:rPr>
                <w:rFonts w:ascii="Times New Roman" w:cs="Times New Roman" w:eastAsia="Times New Roman" w:hAnsi="Times New Roman"/>
                <w:color w:val="767171"/>
              </w:rPr>
            </w:pPr>
            <w:r w:rsidDel="00000000" w:rsidR="00000000" w:rsidRPr="00000000">
              <w:rPr>
                <w:rFonts w:ascii="Times New Roman" w:cs="Times New Roman" w:eastAsia="Times New Roman" w:hAnsi="Times New Roman"/>
                <w:rtl w:val="0"/>
              </w:rPr>
              <w:t xml:space="preserve">The examples and assignment supports worked well for those who were completers. It enabled us to move folks from the Apprentice level to Proficient.  </w:t>
            </w:r>
            <w:r w:rsidDel="00000000" w:rsidR="00000000" w:rsidRPr="00000000">
              <w:rPr>
                <w:rtl w:val="0"/>
              </w:rPr>
            </w:r>
          </w:p>
          <w:p w:rsidR="00000000" w:rsidDel="00000000" w:rsidP="00000000" w:rsidRDefault="00000000" w:rsidRPr="00000000" w14:paraId="00000183">
            <w:pPr>
              <w:jc w:val="both"/>
              <w:rPr>
                <w:rFonts w:ascii="Times New Roman" w:cs="Times New Roman" w:eastAsia="Times New Roman" w:hAnsi="Times New Roman"/>
                <w:color w:val="767171"/>
                <w:sz w:val="20"/>
                <w:szCs w:val="20"/>
              </w:rPr>
            </w:pP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b w:val="1"/>
                <w:color w:val="ff0000"/>
                <w:sz w:val="20"/>
                <w:szCs w:val="20"/>
                <w:u w:val="single"/>
                <w:rtl w:val="0"/>
              </w:rPr>
              <w:t xml:space="preserve">**IMPORTANT </w:t>
            </w:r>
            <w:r w:rsidDel="00000000" w:rsidR="00000000" w:rsidRPr="00000000">
              <w:rPr>
                <w:rFonts w:ascii="Times New Roman" w:cs="Times New Roman" w:eastAsia="Times New Roman" w:hAnsi="Times New Roman"/>
                <w:b w:val="1"/>
                <w:color w:val="767171"/>
                <w:sz w:val="20"/>
                <w:szCs w:val="20"/>
                <w:u w:val="single"/>
                <w:rtl w:val="0"/>
              </w:rPr>
              <w:t xml:space="preserve">- Plans for Next Assessment Cycle</w:t>
            </w:r>
            <w:r w:rsidDel="00000000" w:rsidR="00000000" w:rsidRPr="00000000">
              <w:rPr>
                <w:rFonts w:ascii="Times New Roman" w:cs="Times New Roman" w:eastAsia="Times New Roman" w:hAnsi="Times New Roman"/>
                <w:color w:val="767171"/>
                <w:sz w:val="20"/>
                <w:szCs w:val="20"/>
                <w:rtl w:val="0"/>
              </w:rPr>
              <w:t xml:space="preserve">: </w:t>
            </w:r>
            <w:r w:rsidDel="00000000" w:rsidR="00000000" w:rsidRPr="00000000">
              <w:rPr>
                <w:rFonts w:ascii="Times New Roman" w:cs="Times New Roman" w:eastAsia="Times New Roman" w:hAnsi="Times New Roman"/>
                <w:color w:val="595959"/>
                <w:sz w:val="20"/>
                <w:szCs w:val="20"/>
                <w:rtl w:val="0"/>
              </w:rPr>
              <w:t xml:space="preserve"> </w:t>
            </w:r>
          </w:p>
          <w:p w:rsidR="00000000" w:rsidDel="00000000" w:rsidP="00000000" w:rsidRDefault="00000000" w:rsidRPr="00000000" w14:paraId="00000185">
            <w:pPr>
              <w:spacing w:before="282" w:lineRule="auto"/>
              <w:ind w:left="124" w:right="1116" w:hanging="0.9999999999999964"/>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highlight w:val="white"/>
                <w:rtl w:val="0"/>
              </w:rPr>
              <w:t xml:space="preserve">Our support should increase in this cycle addressing assignment resources related to diversity and ADA compliance to show candidate improvement. Continuing to implement greater focus on diversity and ADA compliance resources is an identified area of need in the school library environment. To support this process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we will be providing greater and more current resources allowing for opportunity to explore ADA compliance individually and include peer reviewed resources. This will be implemented in the fall 2022 section(s) of LITE 501.</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18E">
      <w:pPr>
        <w:rPr/>
      </w:pPr>
      <w:r w:rsidDel="00000000" w:rsidR="00000000" w:rsidRPr="00000000">
        <w:rPr>
          <w:rtl w:val="0"/>
        </w:rPr>
      </w:r>
    </w:p>
    <w:tbl>
      <w:tblPr>
        <w:tblStyle w:val="Table4"/>
        <w:tblpPr w:leftFromText="187" w:rightFromText="187" w:topFromText="0" w:bottomFromText="0" w:vertAnchor="text" w:horzAnchor="text" w:tblpX="0" w:tblpY="1"/>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2880"/>
        <w:gridCol w:w="1530"/>
        <w:gridCol w:w="1620"/>
        <w:tblGridChange w:id="0">
          <w:tblGrid>
            <w:gridCol w:w="2875"/>
            <w:gridCol w:w="1350"/>
            <w:gridCol w:w="90"/>
            <w:gridCol w:w="3960"/>
            <w:gridCol w:w="90"/>
            <w:gridCol w:w="2880"/>
            <w:gridCol w:w="1530"/>
            <w:gridCol w:w="1620"/>
          </w:tblGrid>
        </w:tblGridChange>
      </w:tblGrid>
      <w:tr>
        <w:trPr>
          <w:cantSplit w:val="0"/>
          <w:trHeight w:val="144" w:hRule="atLeast"/>
          <w:tblHeader w:val="0"/>
        </w:trPr>
        <w:tc>
          <w:tcPr>
            <w:gridSpan w:val="8"/>
            <w:tcBorders>
              <w:bottom w:color="000000" w:space="0" w:sz="4" w:val="single"/>
            </w:tcBorders>
            <w:shd w:fill="d9d9d9" w:val="clear"/>
            <w:tcMar>
              <w:top w:w="0.0" w:type="dxa"/>
              <w:right w:w="0.0" w:type="dxa"/>
            </w:tcMar>
          </w:tcPr>
          <w:p w:rsidR="00000000" w:rsidDel="00000000" w:rsidP="00000000" w:rsidRDefault="00000000" w:rsidRPr="00000000" w14:paraId="0000018F">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Student Learning Outcome 2</w:t>
            </w:r>
          </w:p>
        </w:tc>
      </w:tr>
      <w:tr>
        <w:trPr>
          <w:cantSplit w:val="0"/>
          <w:trHeight w:val="323" w:hRule="atLeast"/>
          <w:tblHeader w:val="0"/>
        </w:trPr>
        <w:tc>
          <w:tcPr>
            <w:tcBorders>
              <w:bottom w:color="000000" w:space="0" w:sz="4" w:val="single"/>
            </w:tcBorders>
            <w:shd w:fill="f2f2f2" w:val="clear"/>
            <w:tcMar>
              <w:top w:w="0.0" w:type="dxa"/>
              <w:right w:w="0.0" w:type="dxa"/>
            </w:tcMar>
          </w:tcPr>
          <w:p w:rsidR="00000000" w:rsidDel="00000000" w:rsidP="00000000" w:rsidRDefault="00000000" w:rsidRPr="00000000" w14:paraId="00000197">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Program Student Learning Outcome </w:t>
            </w:r>
          </w:p>
        </w:tc>
        <w:tc>
          <w:tcPr>
            <w:gridSpan w:val="7"/>
            <w:tcBorders>
              <w:bottom w:color="000000" w:space="0" w:sz="4" w:val="single"/>
            </w:tcBorders>
            <w:shd w:fill="f2f2f2" w:val="clear"/>
            <w:tcMar>
              <w:top w:w="0.0" w:type="dxa"/>
              <w:right w:w="0.0" w:type="dxa"/>
            </w:tcMar>
          </w:tcPr>
          <w:p w:rsidR="00000000" w:rsidDel="00000000" w:rsidP="00000000" w:rsidRDefault="00000000" w:rsidRPr="00000000" w14:paraId="00000198">
            <w:pPr>
              <w:ind w:left="114" w:right="142" w:firstLine="3.000000000000007"/>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rtl w:val="0"/>
              </w:rPr>
              <w:t xml:space="preserve">Graduate students will be able to review and discuss different "advocacy toolkits" provided by professional education associations. LME  graduate students will use these toolkits to develop an effective message related to a global educational issue and successfully communicate  needs to persons of influence in their communities, and on the state, national and international levels.</w:t>
            </w:r>
            <w:r w:rsidDel="00000000" w:rsidR="00000000" w:rsidRPr="00000000">
              <w:rPr>
                <w:rtl w:val="0"/>
              </w:rPr>
            </w:r>
          </w:p>
        </w:tc>
      </w:tr>
      <w:tr>
        <w:trPr>
          <w:cantSplit w:val="0"/>
          <w:trHeight w:val="640" w:hRule="atLeast"/>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9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Measurement Instrument 1</w:t>
            </w: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A0">
            <w:pPr>
              <w:ind w:left="111" w:right="169" w:firstLine="1.999999999999993"/>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rtl w:val="0"/>
              </w:rPr>
              <w:t xml:space="preserve">Using an online discussion board format, students will collaborate on developing their messages, discuss their experiences with this kind of  engagement activity, and assess the usefulness of the “advocacy toolkits” provided by education professions. LITE faculty members will  review and score the discussion board postings in LITE 512 using the scoring rubric. Students must score 3 or higher on the scoring rubric.</w:t>
            </w: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A7">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tc>
        <w:tc>
          <w:tcPr>
            <w:gridSpan w:val="7"/>
            <w:tcBorders>
              <w:right w:color="000000" w:space="0" w:sz="4" w:val="single"/>
            </w:tcBorders>
            <w:shd w:fill="auto" w:val="clear"/>
            <w:tcMar>
              <w:top w:w="0.0" w:type="dxa"/>
              <w:right w:w="0.0" w:type="dxa"/>
            </w:tcMar>
          </w:tcPr>
          <w:p w:rsidR="00000000" w:rsidDel="00000000" w:rsidP="00000000" w:rsidRDefault="00000000" w:rsidRPr="00000000" w14:paraId="000001A8">
            <w:pPr>
              <w:ind w:left="113" w:right="461" w:firstLine="5.9999999999999964"/>
              <w:rPr>
                <w:rFonts w:ascii="Times New Roman" w:cs="Times New Roman" w:eastAsia="Times New Roman" w:hAnsi="Times New Roman"/>
                <w:color w:val="767171"/>
                <w:sz w:val="32"/>
                <w:szCs w:val="32"/>
              </w:rPr>
            </w:pPr>
            <w:r w:rsidDel="00000000" w:rsidR="00000000" w:rsidRPr="00000000">
              <w:rPr>
                <w:rFonts w:ascii="Times New Roman" w:cs="Times New Roman" w:eastAsia="Times New Roman" w:hAnsi="Times New Roman"/>
                <w:rtl w:val="0"/>
              </w:rPr>
              <w:t xml:space="preserve">Students became more aware of the need to advocate for library legislation, funding, and staffing. The criteria included to support the  developing identification of the organizations description, relationships and standards. The criteria included are measured at the level or  Novice (1 = Needs Much Improvement), Apprentice (2 = Needs Some Improvement), Proficient (3 = Good or Acceptable), and  Distinguished (4 = Excellent).</w:t>
            </w: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AF">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B0">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1">
            <w:pPr>
              <w:widowControl w:val="0"/>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B4">
            <w:pPr>
              <w:ind w:left="114" w:right="161" w:firstLine="3.000000000000007"/>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90% of students will earn a score of 3</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(Proficient) or higher and on no</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individual rubric dimension will the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average score across all students be</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less than proficient.</w:t>
            </w:r>
            <w:r w:rsidDel="00000000" w:rsidR="00000000" w:rsidRPr="00000000">
              <w:rPr>
                <w:rtl w:val="0"/>
              </w:rPr>
            </w:r>
          </w:p>
        </w:tc>
        <w:tc>
          <w:tcPr>
            <w:tcBorders>
              <w:bottom w:color="000000" w:space="0" w:sz="4" w:val="single"/>
            </w:tcBorders>
            <w:shd w:fill="auto" w:val="clear"/>
            <w:tcMar>
              <w:top w:w="0.0" w:type="dxa"/>
              <w:right w:w="0.0" w:type="dxa"/>
            </w:tcMar>
          </w:tcPr>
          <w:p w:rsidR="00000000" w:rsidDel="00000000" w:rsidP="00000000" w:rsidRDefault="00000000" w:rsidRPr="00000000" w14:paraId="000001B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B7">
            <w:pPr>
              <w:ind w:left="113" w:right="65" w:firstLine="20"/>
              <w:rPr>
                <w:rFonts w:ascii="Times New Roman" w:cs="Times New Roman" w:eastAsia="Times New Roman" w:hAnsi="Times New Roman"/>
                <w:color w:val="767171"/>
              </w:rPr>
            </w:pPr>
            <w:r w:rsidDel="00000000" w:rsidR="00000000" w:rsidRPr="00000000">
              <w:rPr>
                <w:rFonts w:ascii="Times New Roman" w:cs="Times New Roman" w:eastAsia="Times New Roman" w:hAnsi="Times New Roman"/>
                <w:highlight w:val="white"/>
                <w:rtl w:val="0"/>
              </w:rPr>
              <w:t xml:space="preserve">91% of graduate students scored 3 or higher on the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LME 512 advocacy project elements and on no</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dimension will the candidates average score be less</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than 3.</w:t>
            </w:r>
            <w:r w:rsidDel="00000000" w:rsidR="00000000" w:rsidRPr="00000000">
              <w:rPr>
                <w:rtl w:val="0"/>
              </w:rPr>
            </w:r>
          </w:p>
        </w:tc>
      </w:tr>
      <w:tr>
        <w:trPr>
          <w:cantSplit w:val="0"/>
          <w:trHeight w:val="613"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B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 </w:t>
            </w:r>
          </w:p>
        </w:tc>
        <w:tc>
          <w:tcPr>
            <w:gridSpan w:val="7"/>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BA">
            <w:pPr>
              <w:ind w:left="114" w:right="5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“advocacy toolkits” project is a component of the LITE 512 course, all of our program participants are required to complete this course.  The number of students that completed for the 2022-2023 year were 36 students successfully designed the “advocacy toolkit” project.</w:t>
            </w:r>
          </w:p>
          <w:p w:rsidR="00000000" w:rsidDel="00000000" w:rsidP="00000000" w:rsidRDefault="00000000" w:rsidRPr="00000000" w14:paraId="000001BB">
            <w:pPr>
              <w:ind w:left="114" w:right="5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ind w:left="114" w:right="5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ind w:left="114" w:right="5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7016682" cy="1547515"/>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016682" cy="1547515"/>
                          </a:xfrm>
                          <a:prstGeom prst="rect"/>
                          <a:ln/>
                        </pic:spPr>
                      </pic:pic>
                    </a:graphicData>
                  </a:graphic>
                </wp:inline>
              </w:drawing>
            </w:r>
            <w:r w:rsidDel="00000000" w:rsidR="00000000" w:rsidRPr="00000000">
              <w:rPr>
                <w:rtl w:val="0"/>
              </w:rPr>
            </w:r>
          </w:p>
          <w:p w:rsidR="00000000" w:rsidDel="00000000" w:rsidP="00000000" w:rsidRDefault="00000000" w:rsidRPr="00000000" w14:paraId="000001BE">
            <w:pPr>
              <w:ind w:left="114" w:right="5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spacing w:line="276" w:lineRule="auto"/>
              <w:ind w:left="12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white"/>
                <w:rtl w:val="0"/>
              </w:rPr>
              <w:t xml:space="preserve">1. Title of the Organization/Standard - 10 Points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C0">
            <w:pPr>
              <w:spacing w:before="20" w:line="276" w:lineRule="auto"/>
              <w:ind w:left="12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white"/>
                <w:rtl w:val="0"/>
              </w:rPr>
              <w:t xml:space="preserve">2. URL of the Organization/Standard - 10 Points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C1">
            <w:pPr>
              <w:spacing w:before="20" w:line="276" w:lineRule="auto"/>
              <w:ind w:left="1200" w:right="1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white"/>
                <w:rtl w:val="0"/>
              </w:rPr>
              <w:t xml:space="preserve">3. Description of the Organization/Standard in sufficient detail for other students to be able to get the gist of the organization/standard - 20 Points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highlight w:val="white"/>
                <w:rtl w:val="0"/>
              </w:rPr>
              <w:t xml:space="preserve">4. Description of the Organization/Standards relationship to Libraries, Informatics and Technology in Education - 20 Points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C2">
            <w:pPr>
              <w:spacing w:before="20" w:line="276" w:lineRule="auto"/>
              <w:ind w:left="120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5. Primary areas of impact in education with which that the Organization/Standard is concerned - 20 Points</w:t>
            </w:r>
          </w:p>
          <w:p w:rsidR="00000000" w:rsidDel="00000000" w:rsidP="00000000" w:rsidRDefault="00000000" w:rsidRPr="00000000" w14:paraId="000001C3">
            <w:pPr>
              <w:spacing w:before="20" w:line="276" w:lineRule="auto"/>
              <w:ind w:left="12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white"/>
                <w:rtl w:val="0"/>
              </w:rPr>
              <w:t xml:space="preserve">6. Your experience in using or working with this Organization/Standard - 20 Points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C4">
            <w:pPr>
              <w:spacing w:before="20" w:line="276" w:lineRule="auto"/>
              <w:ind w:left="12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w:t>
            </w:r>
            <w:r w:rsidDel="00000000" w:rsidR="00000000" w:rsidRPr="00000000">
              <w:rPr>
                <w:rFonts w:ascii="Times New Roman" w:cs="Times New Roman" w:eastAsia="Times New Roman" w:hAnsi="Times New Roman"/>
                <w:b w:val="1"/>
                <w:highlight w:val="white"/>
                <w:rtl w:val="0"/>
              </w:rPr>
              <w:t xml:space="preserve">Advocacy Toolkit or Website this Organization/Standard maintains - 20 Points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C5">
            <w:pPr>
              <w:spacing w:before="20" w:line="276" w:lineRule="auto"/>
              <w:ind w:left="12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w:t>
            </w:r>
            <w:r w:rsidDel="00000000" w:rsidR="00000000" w:rsidRPr="00000000">
              <w:rPr>
                <w:rFonts w:ascii="Times New Roman" w:cs="Times New Roman" w:eastAsia="Times New Roman" w:hAnsi="Times New Roman"/>
                <w:b w:val="1"/>
                <w:highlight w:val="white"/>
                <w:rtl w:val="0"/>
              </w:rPr>
              <w:t xml:space="preserve">Brief report on current events or developments related to this standard - 20 Points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C6">
            <w:pPr>
              <w:spacing w:before="20" w:line="276" w:lineRule="auto"/>
              <w:ind w:left="12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w:t>
            </w:r>
            <w:r w:rsidDel="00000000" w:rsidR="00000000" w:rsidRPr="00000000">
              <w:rPr>
                <w:rFonts w:ascii="Times New Roman" w:cs="Times New Roman" w:eastAsia="Times New Roman" w:hAnsi="Times New Roman"/>
                <w:b w:val="1"/>
                <w:highlight w:val="white"/>
                <w:rtl w:val="0"/>
              </w:rPr>
              <w:t xml:space="preserve">A descriptive reflection of how what you have learned will impact your future practice with three concrete examples - 20 Points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highlight w:val="white"/>
                <w:rtl w:val="0"/>
              </w:rPr>
              <w:t xml:space="preserve">10. The discussion will include APA reference section and in-text citations. - 20 Points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C7">
            <w:pPr>
              <w:spacing w:before="20" w:line="276" w:lineRule="auto"/>
              <w:ind w:left="12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w:t>
            </w:r>
            <w:r w:rsidDel="00000000" w:rsidR="00000000" w:rsidRPr="00000000">
              <w:rPr>
                <w:rFonts w:ascii="Times New Roman" w:cs="Times New Roman" w:eastAsia="Times New Roman" w:hAnsi="Times New Roman"/>
                <w:b w:val="1"/>
                <w:highlight w:val="white"/>
                <w:rtl w:val="0"/>
              </w:rPr>
              <w:t xml:space="preserve">Editorial Reviews of the advertisements of others - 20 Points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C8">
            <w:pPr>
              <w:spacing w:before="260" w:line="276" w:lineRule="auto"/>
              <w:ind w:left="1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white"/>
                <w:rtl w:val="0"/>
              </w:rPr>
              <w:t xml:space="preserve">Grading:</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C9">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4) Distinguished: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A">
            <w:pPr>
              <w:spacing w:before="20" w:line="276" w:lineRule="auto"/>
              <w:ind w:left="120" w:righ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contains all required elements from the discussion board and incorporates clear and organized writing style and effective/creative visual design to present the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information appropriately.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B">
            <w:pPr>
              <w:spacing w:line="276" w:lineRule="auto"/>
              <w:ind w:left="120" w:right="9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is of sufficient depth and detail to provide others with an overall understanding of the standard/organization and its role in education, including the areas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addressed, locations for more information, current events, and primary issues addressed.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C">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No spelling or grammar errors detract from the information.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D">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Discussion board is present and outlines proposed article.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E">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Editorial Reviews of the advertisements of others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F">
            <w:pPr>
              <w:spacing w:before="4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Entry and resources in APA style well done.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0">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3) Proficient: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1">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contains all required elements, writing style and visual design organize entry effectively.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2">
            <w:pPr>
              <w:spacing w:before="20" w:line="276" w:lineRule="auto"/>
              <w:ind w:left="120" w:righ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is of sufficient detail to provide others with an overall understanding of the standard/organization and its role in education, including the areas addressed, locations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for more information, current events, and primary issues addressed.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3">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Few spelling or grammar errors detract from the information. Discussion board is present and outlines proposed article.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4">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Editorial Reviews of the advertisements of others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5">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Entry and resources in APA style present.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6">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2) Apprentice: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7">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contains most but not all required elements, writing style and visual design do not organize entry effectively.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8">
            <w:pPr>
              <w:spacing w:before="20" w:line="276" w:lineRule="auto"/>
              <w:ind w:left="120" w:right="6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lacks sufficient detail to provide others with an overall understanding of the standard/organization and its role in education. Many spelling or grammar errors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detract from the information.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9">
            <w:pPr>
              <w:spacing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Discussion board is present and outlines proposed article.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A">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Editorial Reviews of the advertisements of others not fully completed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B">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Entry and resources in APA style present but not complete.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C">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Novice: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D">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is missing many required elements, writing style and visual design do not organize entry effectively.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E">
            <w:pPr>
              <w:spacing w:before="40" w:line="276" w:lineRule="auto"/>
              <w:ind w:left="140" w:right="3220" w:hanging="2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lacks detail and does not provide others with an overall understanding of the standard/organization and its role in education.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Many spelling or grammar errors detract from the information.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F">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Editorial Reviews of the advertisements of others </w:t>
            </w:r>
            <w:r w:rsidDel="00000000" w:rsidR="00000000" w:rsidRPr="00000000">
              <w:rPr>
                <w:rFonts w:ascii="Times New Roman" w:cs="Times New Roman" w:eastAsia="Times New Roman" w:hAnsi="Times New Roman"/>
                <w:highlight w:val="white"/>
                <w:rtl w:val="0"/>
              </w:rPr>
              <w:t xml:space="preserve">not present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E0">
            <w:pPr>
              <w:spacing w:line="256.8" w:lineRule="auto"/>
              <w:ind w:left="114" w:right="5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Entry and resources in APA style not complete.</w:t>
            </w:r>
          </w:p>
          <w:p w:rsidR="00000000" w:rsidDel="00000000" w:rsidP="00000000" w:rsidRDefault="00000000" w:rsidRPr="00000000" w14:paraId="000001E1">
            <w:pPr>
              <w:ind w:left="114" w:right="5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ind w:left="114" w:right="53" w:firstLine="0"/>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E9">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2</w:t>
            </w:r>
          </w:p>
          <w:p w:rsidR="00000000" w:rsidDel="00000000" w:rsidP="00000000" w:rsidRDefault="00000000" w:rsidRPr="00000000" w14:paraId="000001EA">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EB">
            <w:pPr>
              <w:ind w:left="116" w:right="476" w:firstLine="3.000000000000007"/>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Students will be required to develop a message related to the identified issue in LITE 512 and communicate that message to a person or  organization of influence. Students will send the message and share their responses. LITE faculty members will review and score the  discussion board postings using the scoring rubric. Students must score 3 or higher on the scoring rubric.</w:t>
            </w: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F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1F3">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1F4">
            <w:pPr>
              <w:ind w:left="113" w:right="189" w:firstLine="5.9999999999999964"/>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Students became more aware of the need to advocate for library legislation, funding, and staffing. The criteria included to support the  developing advocacy that is expressed through a report, reflection and discussion. The criteria included are measured at the level or Novice  (1 = Needs Much Improvement), Apprentice (2 = Needs Some Improvement), Proficient (3 = Good or Acceptable), and Distinguished (4 =  Excellent).</w:t>
            </w:r>
            <w:r w:rsidDel="00000000" w:rsidR="00000000" w:rsidRPr="00000000">
              <w:rPr>
                <w:rtl w:val="0"/>
              </w:rPr>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1FB">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FC">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1FE">
            <w:pPr>
              <w:ind w:left="111" w:right="161" w:firstLine="3.000000000000007"/>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90% of students will earn a score of 3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(Proficient) or higher and on no</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individual rubric dimension will the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average score across all students be</w:t>
            </w:r>
            <w:r w:rsidDel="00000000" w:rsidR="00000000" w:rsidRPr="00000000">
              <w:rPr>
                <w:rFonts w:ascii="Times New Roman" w:cs="Times New Roman" w:eastAsia="Times New Roman" w:hAnsi="Times New Roman"/>
                <w:shd w:fill="e0e0e0" w:val="clea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less than proficient.</w:t>
            </w:r>
            <w:r w:rsidDel="00000000" w:rsidR="00000000" w:rsidRPr="00000000">
              <w:rPr>
                <w:rtl w:val="0"/>
              </w:rPr>
            </w:r>
          </w:p>
        </w:tc>
        <w:tc>
          <w:tcPr>
            <w:gridSpan w:val="2"/>
            <w:shd w:fill="auto" w:val="clear"/>
          </w:tcPr>
          <w:p w:rsidR="00000000" w:rsidDel="00000000" w:rsidP="00000000" w:rsidRDefault="00000000" w:rsidRPr="00000000" w14:paraId="0000020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202">
            <w:pPr>
              <w:ind w:left="113" w:right="60" w:firstLine="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highlight w:val="white"/>
                <w:rtl w:val="0"/>
              </w:rPr>
              <w:t xml:space="preserve">91% of graduate students scored 3 or higher 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the LME 512 projects and on no dimension will the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candidates average score be less than 3.</w:t>
            </w:r>
            <w:r w:rsidDel="00000000" w:rsidR="00000000" w:rsidRPr="00000000">
              <w:rPr>
                <w:rtl w:val="0"/>
              </w:rPr>
            </w:r>
          </w:p>
        </w:tc>
      </w:tr>
      <w:tr>
        <w:trPr>
          <w:cantSplit w:val="0"/>
          <w:trHeight w:val="541"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0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205">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6">
            <w:pPr>
              <w:ind w:left="114" w:right="5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“advocacy toolkits” project is a component of the LITE 512 course, all of our program participants are required to complete this course.  The number of students that completed for the 2022-2023 year were 36 students successfully designed the “advocacy toolkit” project.</w:t>
            </w:r>
          </w:p>
          <w:p w:rsidR="00000000" w:rsidDel="00000000" w:rsidP="00000000" w:rsidRDefault="00000000" w:rsidRPr="00000000" w14:paraId="00000207">
            <w:pPr>
              <w:ind w:left="114" w:right="5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8">
            <w:pPr>
              <w:ind w:left="114" w:right="5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7181850" cy="16383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7181850" cy="1638300"/>
                          </a:xfrm>
                          <a:prstGeom prst="rect"/>
                          <a:ln/>
                        </pic:spPr>
                      </pic:pic>
                    </a:graphicData>
                  </a:graphic>
                </wp:inline>
              </w:drawing>
            </w:r>
            <w:r w:rsidDel="00000000" w:rsidR="00000000" w:rsidRPr="00000000">
              <w:rPr>
                <w:rtl w:val="0"/>
              </w:rPr>
            </w:r>
          </w:p>
          <w:p w:rsidR="00000000" w:rsidDel="00000000" w:rsidP="00000000" w:rsidRDefault="00000000" w:rsidRPr="00000000" w14:paraId="00000209">
            <w:pPr>
              <w:spacing w:line="276" w:lineRule="auto"/>
              <w:ind w:left="1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1. Title of the Organization/Standard - 10 Points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A">
            <w:pPr>
              <w:spacing w:before="20" w:line="276" w:lineRule="auto"/>
              <w:ind w:left="1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2. URL of the Organization/Standard - 10 Points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B">
            <w:pPr>
              <w:spacing w:before="20" w:line="276" w:lineRule="auto"/>
              <w:ind w:left="1200" w:right="1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3. Description of the Organization/Standard in sufficient detail for other students to be able to get the gist of the organization/standard - 20 Points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4. Description of the Organization/Standards relationship to Libraries, Informatics and Technology in Education - 20 Points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C">
            <w:pPr>
              <w:spacing w:before="20" w:line="276" w:lineRule="auto"/>
              <w:ind w:left="120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Primary areas of impact in education with which that the Organization/Standard is concerned - 20 Points</w:t>
            </w:r>
          </w:p>
          <w:p w:rsidR="00000000" w:rsidDel="00000000" w:rsidP="00000000" w:rsidRDefault="00000000" w:rsidRPr="00000000" w14:paraId="0000020D">
            <w:pPr>
              <w:spacing w:before="20" w:line="276" w:lineRule="auto"/>
              <w:ind w:left="1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6. Your experience in using or working with this Organization/Standard - 20 Points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E">
            <w:pPr>
              <w:spacing w:before="20" w:line="276" w:lineRule="auto"/>
              <w:ind w:left="1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t>
            </w:r>
            <w:r w:rsidDel="00000000" w:rsidR="00000000" w:rsidRPr="00000000">
              <w:rPr>
                <w:rFonts w:ascii="Times New Roman" w:cs="Times New Roman" w:eastAsia="Times New Roman" w:hAnsi="Times New Roman"/>
                <w:highlight w:val="white"/>
                <w:rtl w:val="0"/>
              </w:rPr>
              <w:t xml:space="preserve">Advocacy Toolkit or Website this Organization/Standard maintains - 20 Points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F">
            <w:pPr>
              <w:spacing w:before="20" w:line="276" w:lineRule="auto"/>
              <w:ind w:left="1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w:t>
            </w:r>
            <w:r w:rsidDel="00000000" w:rsidR="00000000" w:rsidRPr="00000000">
              <w:rPr>
                <w:rFonts w:ascii="Times New Roman" w:cs="Times New Roman" w:eastAsia="Times New Roman" w:hAnsi="Times New Roman"/>
                <w:highlight w:val="white"/>
                <w:rtl w:val="0"/>
              </w:rPr>
              <w:t xml:space="preserve">Brief report on current events or developments related to this standard - 20 Points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0">
            <w:pPr>
              <w:spacing w:before="20" w:line="276" w:lineRule="auto"/>
              <w:ind w:left="1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w:t>
            </w:r>
            <w:r w:rsidDel="00000000" w:rsidR="00000000" w:rsidRPr="00000000">
              <w:rPr>
                <w:rFonts w:ascii="Times New Roman" w:cs="Times New Roman" w:eastAsia="Times New Roman" w:hAnsi="Times New Roman"/>
                <w:highlight w:val="white"/>
                <w:rtl w:val="0"/>
              </w:rPr>
              <w:t xml:space="preserve">A descriptive reflection of how what you have learned will impact your future practice with three concrete examples - 20 Points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10. The discussion will include APA reference section and in-text citations. - 20 Points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1">
            <w:pPr>
              <w:spacing w:before="20" w:line="276" w:lineRule="auto"/>
              <w:ind w:left="1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w:t>
            </w:r>
            <w:r w:rsidDel="00000000" w:rsidR="00000000" w:rsidRPr="00000000">
              <w:rPr>
                <w:rFonts w:ascii="Times New Roman" w:cs="Times New Roman" w:eastAsia="Times New Roman" w:hAnsi="Times New Roman"/>
                <w:highlight w:val="white"/>
                <w:rtl w:val="0"/>
              </w:rPr>
              <w:t xml:space="preserve">Editorial Reviews of the advertisements of others - 20 Points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2">
            <w:pPr>
              <w:spacing w:before="260" w:line="276" w:lineRule="auto"/>
              <w:ind w:left="1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white"/>
                <w:rtl w:val="0"/>
              </w:rPr>
              <w:t xml:space="preserve">Grading:</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13">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4) Distinguished: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4">
            <w:pPr>
              <w:spacing w:before="20" w:line="276" w:lineRule="auto"/>
              <w:ind w:left="120" w:righ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contains all required elements from the discussion board and incorporates clear and organized writing style and effective/creative visual design to present the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information appropriately.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5">
            <w:pPr>
              <w:spacing w:line="276" w:lineRule="auto"/>
              <w:ind w:left="120" w:right="9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is of sufficient depth and detail to provide others with an overall understanding of the standard/organization and its role in education, including the areas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addressed, locations for more information, current events, and primary issues addressed.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6">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No spelling or grammar errors detract from the information.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7">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Discussion board is present and outlines proposed article.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8">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Editorial Reviews of the advertisements of others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9">
            <w:pPr>
              <w:spacing w:before="4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Entry and resources in APA style well done.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A">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3) Proficient: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B">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contains all required elements, writing style and visual design organize entry effectively.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C">
            <w:pPr>
              <w:spacing w:before="20" w:line="276" w:lineRule="auto"/>
              <w:ind w:left="120" w:righ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is of sufficient detail to provide others with an overall understanding of the standard/organization and its role in education, including the areas addressed, locations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for more information, current events, and primary issues addressed.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D">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Few spelling or grammar errors detract from the information. Discussion board is present and outlines proposed article.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E">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Editorial Reviews of the advertisements of others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F">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Entry and resources in APA style present.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0">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2) Apprentice: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1">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contains most but not all required elements, writing style and visual design do not organize entry effectively.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2">
            <w:pPr>
              <w:spacing w:before="20" w:line="276" w:lineRule="auto"/>
              <w:ind w:left="120" w:right="6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lacks sufficient detail to provide others with an overall understanding of the standard/organization and its role in education. Many spelling or grammar errors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detract from the information.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3">
            <w:pPr>
              <w:spacing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Discussion board is present and outlines proposed article.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4">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Editorial Reviews of the advertisements of others not fully completed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5">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Entry and resources in APA style present but not complete.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6">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Novice: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7">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is missing many required elements, writing style and visual design do not organize entry effectively.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8">
            <w:pPr>
              <w:spacing w:before="40" w:line="276" w:lineRule="auto"/>
              <w:ind w:left="140" w:right="3220" w:hanging="2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Advertisement lacks detail and does not provide others with an overall understanding of the standard/organization and its role in education.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Many spelling or grammar errors detract from the information.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9">
            <w:pPr>
              <w:spacing w:before="20" w:line="276"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Editorial Reviews of the advertisements of others </w:t>
            </w:r>
            <w:r w:rsidDel="00000000" w:rsidR="00000000" w:rsidRPr="00000000">
              <w:rPr>
                <w:rFonts w:ascii="Times New Roman" w:cs="Times New Roman" w:eastAsia="Times New Roman" w:hAnsi="Times New Roman"/>
                <w:highlight w:val="white"/>
                <w:rtl w:val="0"/>
              </w:rPr>
              <w:t xml:space="preserve">not present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A">
            <w:pPr>
              <w:spacing w:line="256.8" w:lineRule="auto"/>
              <w:ind w:left="114" w:right="5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Entry and resources in APA style not complete.</w:t>
            </w:r>
          </w:p>
          <w:p w:rsidR="00000000" w:rsidDel="00000000" w:rsidP="00000000" w:rsidRDefault="00000000" w:rsidRPr="00000000" w14:paraId="0000022B">
            <w:pPr>
              <w:ind w:left="114" w:right="53" w:firstLine="0"/>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32">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3</w:t>
            </w:r>
          </w:p>
          <w:p w:rsidR="00000000" w:rsidDel="00000000" w:rsidP="00000000" w:rsidRDefault="00000000" w:rsidRPr="00000000" w14:paraId="00000233">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4">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3B">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23C">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D">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Borders>
              <w:top w:color="000000" w:space="0" w:sz="4" w:val="single"/>
            </w:tcBorders>
            <w:shd w:fill="auto" w:val="clear"/>
            <w:tcMar>
              <w:top w:w="0.0" w:type="dxa"/>
              <w:right w:w="0.0" w:type="dxa"/>
            </w:tcMar>
          </w:tcPr>
          <w:p w:rsidR="00000000" w:rsidDel="00000000" w:rsidP="00000000" w:rsidRDefault="00000000" w:rsidRPr="00000000" w14:paraId="00000244">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245">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47">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49">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auto" w:val="clear"/>
          </w:tcPr>
          <w:p w:rsidR="00000000" w:rsidDel="00000000" w:rsidP="00000000" w:rsidRDefault="00000000" w:rsidRPr="00000000" w14:paraId="0000024B">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24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24E">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F">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auto" w:val="clear"/>
          </w:tcPr>
          <w:p w:rsidR="00000000" w:rsidDel="00000000" w:rsidP="00000000" w:rsidRDefault="00000000" w:rsidRPr="00000000" w14:paraId="00000250">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257">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circle or highlight whether the program met the goal Student Learning Outcome 2.</w:t>
            </w:r>
          </w:p>
          <w:p w:rsidR="00000000" w:rsidDel="00000000" w:rsidP="00000000" w:rsidRDefault="00000000" w:rsidRPr="00000000" w14:paraId="00000258">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bookmarkStart w:colFirst="0" w:colLast="0" w:name="bookmark=id.17dp8vu" w:id="10"/>
          <w:bookmarkEnd w:id="10"/>
          <w:p w:rsidR="00000000" w:rsidDel="00000000" w:rsidP="00000000" w:rsidRDefault="00000000" w:rsidRPr="00000000" w14:paraId="0000025E">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yellow"/>
                <w:rtl w:val="0"/>
              </w:rPr>
              <w:t xml:space="preserve">☐</w:t>
            </w:r>
            <w:r w:rsidDel="00000000" w:rsidR="00000000" w:rsidRPr="00000000">
              <w:rPr>
                <w:rFonts w:ascii="Times New Roman" w:cs="Times New Roman" w:eastAsia="Times New Roman" w:hAnsi="Times New Roman"/>
                <w:b w:val="1"/>
                <w:sz w:val="22"/>
                <w:szCs w:val="22"/>
                <w:rtl w:val="0"/>
              </w:rPr>
              <w:t xml:space="preserve"> Met</w:t>
            </w:r>
          </w:p>
        </w:tc>
        <w:tc>
          <w:tcPr>
            <w:tcBorders>
              <w:top w:color="000000" w:space="0" w:sz="4" w:val="single"/>
              <w:bottom w:color="000000" w:space="0" w:sz="4" w:val="single"/>
            </w:tcBorders>
            <w:shd w:fill="auto" w:val="clear"/>
            <w:vAlign w:val="center"/>
          </w:tcPr>
          <w:bookmarkStart w:colFirst="0" w:colLast="0" w:name="bookmark=id.3rdcrjn" w:id="11"/>
          <w:bookmarkEnd w:id="11"/>
          <w:p w:rsidR="00000000" w:rsidDel="00000000" w:rsidP="00000000" w:rsidRDefault="00000000" w:rsidRPr="00000000" w14:paraId="0000025F">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Not Met</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26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p>
        </w:tc>
      </w:tr>
      <w:tr>
        <w:trPr>
          <w:cantSplit w:val="0"/>
          <w:trHeight w:val="1340" w:hRule="atLeast"/>
          <w:tblHeader w:val="0"/>
        </w:trPr>
        <w:tc>
          <w:tcPr>
            <w:gridSpan w:val="8"/>
            <w:shd w:fill="auto" w:val="clear"/>
            <w:tcMar>
              <w:top w:w="0.0" w:type="dxa"/>
              <w:right w:w="0.0" w:type="dxa"/>
            </w:tcMar>
          </w:tcPr>
          <w:p w:rsidR="00000000" w:rsidDel="00000000" w:rsidP="00000000" w:rsidRDefault="00000000" w:rsidRPr="00000000" w14:paraId="00000268">
            <w:pPr>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b w:val="1"/>
                <w:color w:val="767171"/>
                <w:sz w:val="20"/>
                <w:szCs w:val="20"/>
                <w:u w:val="single"/>
                <w:rtl w:val="0"/>
              </w:rPr>
              <w:t xml:space="preserve">Results</w:t>
            </w:r>
            <w:r w:rsidDel="00000000" w:rsidR="00000000" w:rsidRPr="00000000">
              <w:rPr>
                <w:rFonts w:ascii="Times New Roman" w:cs="Times New Roman" w:eastAsia="Times New Roman" w:hAnsi="Times New Roman"/>
                <w:color w:val="767171"/>
                <w:sz w:val="20"/>
                <w:szCs w:val="20"/>
                <w:rtl w:val="0"/>
              </w:rPr>
              <w:t xml:space="preserve">:</w:t>
            </w:r>
          </w:p>
          <w:p w:rsidR="00000000" w:rsidDel="00000000" w:rsidP="00000000" w:rsidRDefault="00000000" w:rsidRPr="00000000" w14:paraId="00000269">
            <w:pPr>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highlight w:val="white"/>
                <w:rtl w:val="0"/>
              </w:rPr>
              <w:t xml:space="preserve">We continued to engage greater focus on the relationship and reflection identified to support in the school library through advocacy. </w:t>
            </w:r>
            <w:r w:rsidDel="00000000" w:rsidR="00000000" w:rsidRPr="00000000">
              <w:rPr>
                <w:rtl w:val="0"/>
              </w:rPr>
            </w:r>
          </w:p>
          <w:p w:rsidR="00000000" w:rsidDel="00000000" w:rsidP="00000000" w:rsidRDefault="00000000" w:rsidRPr="00000000" w14:paraId="0000026A">
            <w:pPr>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b w:val="1"/>
                <w:color w:val="767171"/>
                <w:sz w:val="20"/>
                <w:szCs w:val="20"/>
                <w:u w:val="single"/>
                <w:rtl w:val="0"/>
              </w:rPr>
              <w:t xml:space="preserve">Conclusions</w:t>
            </w:r>
            <w:r w:rsidDel="00000000" w:rsidR="00000000" w:rsidRPr="00000000">
              <w:rPr>
                <w:rFonts w:ascii="Times New Roman" w:cs="Times New Roman" w:eastAsia="Times New Roman" w:hAnsi="Times New Roman"/>
                <w:color w:val="767171"/>
                <w:sz w:val="20"/>
                <w:szCs w:val="20"/>
                <w:rtl w:val="0"/>
              </w:rPr>
              <w:t xml:space="preserve">: </w:t>
            </w:r>
          </w:p>
          <w:p w:rsidR="00000000" w:rsidDel="00000000" w:rsidP="00000000" w:rsidRDefault="00000000" w:rsidRPr="00000000" w14:paraId="0000026B">
            <w:pPr>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highlight w:val="white"/>
                <w:rtl w:val="0"/>
              </w:rPr>
              <w:t xml:space="preserve">Our support increased in this cycle addressing assignment direction and examples show candidate improvement. This resulted in more candidates rated as proficient in the spring 2022 section of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LITE 512.</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6C">
            <w:pPr>
              <w:jc w:val="both"/>
              <w:rPr>
                <w:rFonts w:ascii="Times New Roman" w:cs="Times New Roman" w:eastAsia="Times New Roman" w:hAnsi="Times New Roman"/>
                <w:color w:val="767171"/>
                <w:sz w:val="20"/>
                <w:szCs w:val="20"/>
              </w:rPr>
            </w:pPr>
            <w:r w:rsidDel="00000000" w:rsidR="00000000" w:rsidRPr="00000000">
              <w:rPr>
                <w:rtl w:val="0"/>
              </w:rPr>
            </w:r>
          </w:p>
          <w:p w:rsidR="00000000" w:rsidDel="00000000" w:rsidP="00000000" w:rsidRDefault="00000000" w:rsidRPr="00000000" w14:paraId="0000026D">
            <w:pPr>
              <w:jc w:val="both"/>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b w:val="1"/>
                <w:color w:val="767171"/>
                <w:sz w:val="20"/>
                <w:szCs w:val="20"/>
                <w:u w:val="single"/>
                <w:rtl w:val="0"/>
              </w:rPr>
              <w:t xml:space="preserve">Plans for Next Assessment Cycle</w:t>
            </w:r>
            <w:r w:rsidDel="00000000" w:rsidR="00000000" w:rsidRPr="00000000">
              <w:rPr>
                <w:rFonts w:ascii="Times New Roman" w:cs="Times New Roman" w:eastAsia="Times New Roman" w:hAnsi="Times New Roman"/>
                <w:color w:val="767171"/>
                <w:sz w:val="20"/>
                <w:szCs w:val="20"/>
                <w:rtl w:val="0"/>
              </w:rPr>
              <w:t xml:space="preserve">: </w:t>
            </w:r>
            <w:r w:rsidDel="00000000" w:rsidR="00000000" w:rsidRPr="00000000">
              <w:rPr>
                <w:rFonts w:ascii="Times New Roman" w:cs="Times New Roman" w:eastAsia="Times New Roman" w:hAnsi="Times New Roman"/>
                <w:color w:val="595959"/>
                <w:sz w:val="20"/>
                <w:szCs w:val="20"/>
                <w:rtl w:val="0"/>
              </w:rPr>
              <w:t xml:space="preserve"> </w:t>
            </w:r>
          </w:p>
          <w:p w:rsidR="00000000" w:rsidDel="00000000" w:rsidP="00000000" w:rsidRDefault="00000000" w:rsidRPr="00000000" w14:paraId="0000026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highlight w:val="white"/>
                <w:rtl w:val="0"/>
              </w:rPr>
              <w:t xml:space="preserve">Our support should increase in this cycle addressing assignment resources to show candidate improvement. Continuing to engage with greater focus on providing resources that are current and can highlight the relationship and reflection identified to support in the school library through advocacy. To support this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process we will be providing greater currency of resources and opportunity for personal research. This will be implemented in the spring 2022 section(s) of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LITE 512.</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bl>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tbl>
      <w:tblPr>
        <w:tblStyle w:val="Table5"/>
        <w:tblpPr w:leftFromText="187" w:rightFromText="187" w:topFromText="0" w:bottomFromText="0" w:vertAnchor="text" w:horzAnchor="text" w:tblpX="0" w:tblpY="1"/>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2880"/>
        <w:gridCol w:w="1530"/>
        <w:gridCol w:w="1620"/>
        <w:tblGridChange w:id="0">
          <w:tblGrid>
            <w:gridCol w:w="2875"/>
            <w:gridCol w:w="1350"/>
            <w:gridCol w:w="90"/>
            <w:gridCol w:w="3960"/>
            <w:gridCol w:w="90"/>
            <w:gridCol w:w="2880"/>
            <w:gridCol w:w="1530"/>
            <w:gridCol w:w="1620"/>
          </w:tblGrid>
        </w:tblGridChange>
      </w:tblGrid>
      <w:tr>
        <w:trPr>
          <w:cantSplit w:val="0"/>
          <w:trHeight w:val="144" w:hRule="atLeast"/>
          <w:tblHeader w:val="0"/>
        </w:trPr>
        <w:tc>
          <w:tcPr>
            <w:gridSpan w:val="8"/>
            <w:tcBorders>
              <w:bottom w:color="000000" w:space="0" w:sz="4" w:val="single"/>
            </w:tcBorders>
            <w:shd w:fill="d9d9d9" w:val="clear"/>
            <w:tcMar>
              <w:top w:w="0.0" w:type="dxa"/>
              <w:right w:w="0.0" w:type="dxa"/>
            </w:tcMar>
          </w:tcPr>
          <w:p w:rsidR="00000000" w:rsidDel="00000000" w:rsidP="00000000" w:rsidRDefault="00000000" w:rsidRPr="00000000" w14:paraId="00000278">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Student Learning Outcome 3</w:t>
            </w:r>
          </w:p>
        </w:tc>
      </w:tr>
      <w:tr>
        <w:trPr>
          <w:cantSplit w:val="0"/>
          <w:trHeight w:val="323" w:hRule="atLeast"/>
          <w:tblHeader w:val="0"/>
        </w:trPr>
        <w:tc>
          <w:tcPr>
            <w:tcBorders>
              <w:bottom w:color="000000" w:space="0" w:sz="4" w:val="single"/>
            </w:tcBorders>
            <w:shd w:fill="f2f2f2" w:val="clear"/>
            <w:tcMar>
              <w:top w:w="0.0" w:type="dxa"/>
              <w:right w:w="0.0" w:type="dxa"/>
            </w:tcMar>
          </w:tcPr>
          <w:p w:rsidR="00000000" w:rsidDel="00000000" w:rsidP="00000000" w:rsidRDefault="00000000" w:rsidRPr="00000000" w14:paraId="00000280">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Program Student Learning Outcome </w:t>
            </w:r>
          </w:p>
        </w:tc>
        <w:tc>
          <w:tcPr>
            <w:gridSpan w:val="7"/>
            <w:tcBorders>
              <w:bottom w:color="000000" w:space="0" w:sz="4" w:val="single"/>
            </w:tcBorders>
            <w:shd w:fill="f2f2f2" w:val="clear"/>
            <w:tcMar>
              <w:top w:w="0.0" w:type="dxa"/>
              <w:right w:w="0.0" w:type="dxa"/>
            </w:tcMar>
          </w:tcPr>
          <w:p w:rsidR="00000000" w:rsidDel="00000000" w:rsidP="00000000" w:rsidRDefault="00000000" w:rsidRPr="00000000" w14:paraId="00000281">
            <w:pPr>
              <w:widowControl w:val="0"/>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rtl w:val="0"/>
              </w:rPr>
              <w:t xml:space="preserve">Graduate students will be able to design and conduct an Research Project intended to increase usage of library information and resources,  increase collaboration between media specialists and teachers, or increase technology integration in teaching and learning.</w:t>
            </w:r>
            <w:r w:rsidDel="00000000" w:rsidR="00000000" w:rsidRPr="00000000">
              <w:rPr>
                <w:rtl w:val="0"/>
              </w:rPr>
            </w:r>
          </w:p>
        </w:tc>
      </w:tr>
      <w:tr>
        <w:trPr>
          <w:cantSplit w:val="0"/>
          <w:trHeight w:val="640" w:hRule="atLeast"/>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8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Measurement Instrument 1</w:t>
            </w: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8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  Each student learning outcome should have at least one direct measure of student learning .  Indirect measures are not required.</w:t>
            </w:r>
          </w:p>
          <w:p w:rsidR="00000000" w:rsidDel="00000000" w:rsidP="00000000" w:rsidRDefault="00000000" w:rsidRPr="00000000" w14:paraId="0000028A">
            <w:pPr>
              <w:ind w:left="121" w:right="129" w:hanging="1.999999999999993"/>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When evaluated by members of the LITE faculty in a review using the LITE Standardized Scoring Rubric for the Action Research Project,  ninety percent of graduate students who complete the Research project in LITE 508 will score 2 (Developing) or higher on the rubric for the  Research Project.</w:t>
            </w: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291">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tc>
        <w:tc>
          <w:tcPr>
            <w:gridSpan w:val="7"/>
            <w:tcBorders>
              <w:right w:color="000000" w:space="0" w:sz="4" w:val="single"/>
            </w:tcBorders>
            <w:shd w:fill="auto" w:val="clear"/>
            <w:tcMar>
              <w:top w:w="0.0" w:type="dxa"/>
              <w:right w:w="0.0" w:type="dxa"/>
            </w:tcMar>
          </w:tcPr>
          <w:p w:rsidR="00000000" w:rsidDel="00000000" w:rsidP="00000000" w:rsidRDefault="00000000" w:rsidRPr="00000000" w14:paraId="00000292">
            <w:pPr>
              <w:ind w:left="125" w:right="261" w:firstLine="3.000000000000007"/>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Students developed an awareness of the importance of collecting and analyzing data in the library media center (or educational technology  center) to support the effect of the library on student learning.</w:t>
            </w:r>
            <w:r w:rsidDel="00000000" w:rsidR="00000000" w:rsidRPr="00000000">
              <w:rPr>
                <w:rtl w:val="0"/>
              </w:rPr>
            </w:r>
          </w:p>
          <w:p w:rsidR="00000000" w:rsidDel="00000000" w:rsidP="00000000" w:rsidRDefault="00000000" w:rsidRPr="00000000" w14:paraId="00000293">
            <w:pPr>
              <w:widowControl w:val="0"/>
              <w:rPr>
                <w:rFonts w:ascii="Times New Roman" w:cs="Times New Roman" w:eastAsia="Times New Roman" w:hAnsi="Times New Roman"/>
                <w:color w:val="767171"/>
                <w:sz w:val="20"/>
                <w:szCs w:val="20"/>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29A">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29B">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C">
            <w:pPr>
              <w:widowControl w:val="0"/>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29F">
            <w:pPr>
              <w:ind w:left="121" w:right="173" w:firstLine="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90% of students will earn a score of 2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(Developing) or higher and on no individual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rubric dimension will the average score across</w:t>
            </w:r>
            <w:r w:rsidDel="00000000" w:rsidR="00000000" w:rsidRPr="00000000">
              <w:rPr>
                <w:rFonts w:ascii="Times New Roman" w:cs="Times New Roman" w:eastAsia="Times New Roman" w:hAnsi="Times New Roman"/>
                <w:sz w:val="20"/>
                <w:szCs w:val="20"/>
                <w:shd w:fill="e0e0e0" w:val="clear"/>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all students be less than Developing.</w:t>
            </w:r>
            <w:r w:rsidDel="00000000" w:rsidR="00000000" w:rsidRPr="00000000">
              <w:rPr>
                <w:rtl w:val="0"/>
              </w:rPr>
            </w:r>
          </w:p>
        </w:tc>
        <w:tc>
          <w:tcPr>
            <w:tcBorders>
              <w:bottom w:color="000000" w:space="0" w:sz="4" w:val="single"/>
            </w:tcBorders>
            <w:shd w:fill="auto" w:val="clear"/>
            <w:tcMar>
              <w:top w:w="0.0" w:type="dxa"/>
              <w:right w:w="0.0" w:type="dxa"/>
            </w:tcMar>
          </w:tcPr>
          <w:p w:rsidR="00000000" w:rsidDel="00000000" w:rsidP="00000000" w:rsidRDefault="00000000" w:rsidRPr="00000000" w14:paraId="000002A1">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A2">
            <w:pPr>
              <w:widowControl w:val="0"/>
              <w:jc w:val="right"/>
              <w:rPr>
                <w:rFonts w:ascii="Times New Roman" w:cs="Times New Roman" w:eastAsia="Times New Roman" w:hAnsi="Times New Roman"/>
                <w:color w:val="767171"/>
                <w:sz w:val="20"/>
                <w:szCs w:val="20"/>
              </w:rPr>
            </w:pPr>
            <w:r w:rsidDel="00000000" w:rsidR="00000000" w:rsidRPr="00000000">
              <w:rPr>
                <w:rtl w:val="0"/>
              </w:rPr>
            </w:r>
          </w:p>
        </w:tc>
      </w:tr>
      <w:tr>
        <w:trPr>
          <w:cantSplit w:val="0"/>
          <w:trHeight w:val="613"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A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 </w:t>
            </w:r>
          </w:p>
        </w:tc>
        <w:tc>
          <w:tcPr>
            <w:gridSpan w:val="7"/>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A5">
            <w:pPr>
              <w:ind w:left="123" w:right="9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This action research project is a component of the LITE 508 course, all of our program participants are required to complete this course. During the 2022-2023 year,  44 students successfully designed the action research project. Only three students did not successfully complete.</w:t>
            </w:r>
            <w:r w:rsidDel="00000000" w:rsidR="00000000" w:rsidRPr="00000000">
              <w:rPr>
                <w:rtl w:val="0"/>
              </w:rPr>
            </w:r>
          </w:p>
          <w:p w:rsidR="00000000" w:rsidDel="00000000" w:rsidP="00000000" w:rsidRDefault="00000000" w:rsidRPr="00000000" w14:paraId="000002A6">
            <w:pPr>
              <w:rPr>
                <w:rFonts w:ascii="Times New Roman" w:cs="Times New Roman" w:eastAsia="Times New Roman" w:hAnsi="Times New Roman"/>
              </w:rPr>
            </w:pPr>
            <w:r w:rsidDel="00000000" w:rsidR="00000000" w:rsidRPr="00000000">
              <w:rPr>
                <w:rtl w:val="0"/>
              </w:rPr>
            </w:r>
          </w:p>
          <w:tbl>
            <w:tblPr>
              <w:tblStyle w:val="Table6"/>
              <w:tblW w:w="7305.0" w:type="dxa"/>
              <w:jc w:val="left"/>
              <w:tblLayout w:type="fixed"/>
              <w:tblLook w:val="0400"/>
            </w:tblPr>
            <w:tblGrid>
              <w:gridCol w:w="1140"/>
              <w:gridCol w:w="990"/>
              <w:gridCol w:w="1440"/>
              <w:gridCol w:w="945"/>
              <w:gridCol w:w="1560"/>
              <w:gridCol w:w="1230"/>
              <w:tblGridChange w:id="0">
                <w:tblGrid>
                  <w:gridCol w:w="1140"/>
                  <w:gridCol w:w="990"/>
                  <w:gridCol w:w="1440"/>
                  <w:gridCol w:w="945"/>
                  <w:gridCol w:w="1560"/>
                  <w:gridCol w:w="12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7">
                  <w:pPr>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Target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Developing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Target (3)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Across Domain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Students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Relevance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Reflection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Resources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r>
          </w:tbl>
          <w:p w:rsidR="00000000" w:rsidDel="00000000" w:rsidP="00000000" w:rsidRDefault="00000000" w:rsidRPr="00000000" w14:paraId="000002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0">
            <w:pPr>
              <w:rPr>
                <w:b w:val="1"/>
                <w:color w:val="ff0000"/>
              </w:rPr>
            </w:pPr>
            <w:r w:rsidDel="00000000" w:rsidR="00000000" w:rsidRPr="00000000">
              <w:rPr>
                <w:rtl w:val="0"/>
              </w:rPr>
            </w:r>
          </w:p>
          <w:p w:rsidR="00000000" w:rsidDel="00000000" w:rsidP="00000000" w:rsidRDefault="00000000" w:rsidRPr="00000000" w14:paraId="000002C1">
            <w:pPr>
              <w:ind w:right="17"/>
              <w:jc w:val="right"/>
              <w:rPr>
                <w:rFonts w:ascii="Times New Roman" w:cs="Times New Roman" w:eastAsia="Times New Roman" w:hAnsi="Times New Roman"/>
              </w:rPr>
            </w:pPr>
            <w:r w:rsidDel="00000000" w:rsidR="00000000" w:rsidRPr="00000000">
              <w:rPr>
                <w:rtl w:val="0"/>
              </w:rPr>
            </w:r>
          </w:p>
          <w:tbl>
            <w:tblPr>
              <w:tblStyle w:val="Table7"/>
              <w:tblW w:w="9340.0" w:type="dxa"/>
              <w:jc w:val="left"/>
              <w:tblLayout w:type="fixed"/>
              <w:tblLook w:val="0400"/>
            </w:tblPr>
            <w:tblGrid>
              <w:gridCol w:w="4243"/>
              <w:gridCol w:w="240"/>
              <w:gridCol w:w="3433"/>
              <w:gridCol w:w="693"/>
              <w:gridCol w:w="731"/>
              <w:tblGridChange w:id="0">
                <w:tblGrid>
                  <w:gridCol w:w="4243"/>
                  <w:gridCol w:w="240"/>
                  <w:gridCol w:w="3433"/>
                  <w:gridCol w:w="693"/>
                  <w:gridCol w:w="731"/>
                </w:tblGrid>
              </w:tblGridChange>
            </w:tblGrid>
            <w:tr>
              <w:trPr>
                <w:cantSplit w:val="0"/>
                <w:trHeight w:val="3146"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2">
                  <w:pPr>
                    <w:ind w:left="126"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f5496"/>
                      <w:sz w:val="20"/>
                      <w:szCs w:val="20"/>
                      <w:rtl w:val="0"/>
                    </w:rPr>
                    <w:t xml:space="preserve">Grading Rubric: </w:t>
                  </w:r>
                  <w:r w:rsidDel="00000000" w:rsidR="00000000" w:rsidRPr="00000000">
                    <w:rPr>
                      <w:rtl w:val="0"/>
                    </w:rPr>
                  </w:r>
                </w:p>
                <w:p w:rsidR="00000000" w:rsidDel="00000000" w:rsidP="00000000" w:rsidRDefault="00000000" w:rsidRPr="00000000" w14:paraId="000002C3">
                  <w:pPr>
                    <w:spacing w:before="15" w:lineRule="auto"/>
                    <w:ind w:left="12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0"/>
                      <w:szCs w:val="20"/>
                      <w:rtl w:val="0"/>
                    </w:rPr>
                    <w:t xml:space="preserve">Research Process Chart – 100 pts </w:t>
                  </w:r>
                  <w:r w:rsidDel="00000000" w:rsidR="00000000" w:rsidRPr="00000000">
                    <w:rPr>
                      <w:rtl w:val="0"/>
                    </w:rPr>
                  </w:r>
                </w:p>
                <w:p w:rsidR="00000000" w:rsidDel="00000000" w:rsidP="00000000" w:rsidRDefault="00000000" w:rsidRPr="00000000" w14:paraId="000002C4">
                  <w:pPr>
                    <w:spacing w:before="178" w:lineRule="auto"/>
                    <w:ind w:left="497" w:right="255" w:hanging="353"/>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Target - All elements of the chart are complete. Required sections of the chart or required revisions are completed on time. All statements in the chart are in complete  sentences and are relevant to the study. All citations follow APA format  </w:t>
                  </w:r>
                  <w:r w:rsidDel="00000000" w:rsidR="00000000" w:rsidRPr="00000000">
                    <w:rPr>
                      <w:rtl w:val="0"/>
                    </w:rPr>
                  </w:r>
                </w:p>
                <w:p w:rsidR="00000000" w:rsidDel="00000000" w:rsidP="00000000" w:rsidRDefault="00000000" w:rsidRPr="00000000" w14:paraId="000002C5">
                  <w:pPr>
                    <w:spacing w:before="11" w:lineRule="auto"/>
                    <w:ind w:left="497" w:right="675" w:hanging="348"/>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Developing - All elements of the chart are complete. Required sections of the chart or required revisions are completed on time All statements in the chart are in  complete sentences and are relevant to the study. Most citations follow APA format </w:t>
                  </w:r>
                  <w:r w:rsidDel="00000000" w:rsidR="00000000" w:rsidRPr="00000000">
                    <w:rPr>
                      <w:rtl w:val="0"/>
                    </w:rPr>
                  </w:r>
                </w:p>
                <w:p w:rsidR="00000000" w:rsidDel="00000000" w:rsidP="00000000" w:rsidRDefault="00000000" w:rsidRPr="00000000" w14:paraId="000002C6">
                  <w:pPr>
                    <w:spacing w:before="8" w:lineRule="auto"/>
                    <w:ind w:left="497" w:right="93" w:hanging="346"/>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 on Target - Not all elements of the chart are complete. Required sections of the chart or required revisions are not completed on time All statements in the chart are  not in complete sentences and/or are relevant to the study. The citations contained APA format errors </w:t>
                  </w:r>
                  <w:r w:rsidDel="00000000" w:rsidR="00000000" w:rsidRPr="00000000">
                    <w:rPr>
                      <w:rtl w:val="0"/>
                    </w:rPr>
                  </w:r>
                </w:p>
                <w:p w:rsidR="00000000" w:rsidDel="00000000" w:rsidP="00000000" w:rsidRDefault="00000000" w:rsidRPr="00000000" w14:paraId="000002C7">
                  <w:pPr>
                    <w:spacing w:before="8" w:lineRule="auto"/>
                    <w:ind w:left="127"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Quality of Research Process – 200 pts</w:t>
                  </w:r>
                </w:p>
                <w:p w:rsidR="00000000" w:rsidDel="00000000" w:rsidP="00000000" w:rsidRDefault="00000000" w:rsidRPr="00000000" w14:paraId="000002C8">
                  <w:pPr>
                    <w:ind w:left="497" w:right="-12" w:hanging="344"/>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Target - All elements of the research process were developed and executed thoroughly and thoughtfully, with each step representing an understanding of the research  question and the methods used to answer the question. The literature review is comprised of high quality, relevant journal articles from WKU databases such as EBSCO.  The data collection and analysis were completed with accuracy and the discussion of the results, conclusions and limitations reflect a thinking process related to the  research question. Data visualization tools were used effectively to highlight the results of the study. The results and conclusion provide insights into topics relevant to  the libraries, informatics, or technology in education.  </w:t>
                  </w:r>
                  <w:r w:rsidDel="00000000" w:rsidR="00000000" w:rsidRPr="00000000">
                    <w:rPr>
                      <w:rtl w:val="0"/>
                    </w:rPr>
                  </w:r>
                </w:p>
                <w:p w:rsidR="00000000" w:rsidDel="00000000" w:rsidP="00000000" w:rsidRDefault="00000000" w:rsidRPr="00000000" w14:paraId="000002C9">
                  <w:pPr>
                    <w:spacing w:before="12" w:lineRule="auto"/>
                    <w:ind w:left="497" w:right="-16" w:hanging="344"/>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Developing - All elements of the research process were developed and executed, with most steps representing an understanding of the research question and the methods  used to answer the question. The literature review is comprised of high quality, relevant journal articles from WKU databases such as EBSCO. The data collection and  analysis were completed with accuracy and the discussion of the results, conclusions and limitations are related to the research question. Data visualization tools were  used effectively to highlight the results of the study. The results and conclusion provide information on topics relevant to the libraries, informatics, or technology in  education.  </w:t>
                  </w:r>
                  <w:r w:rsidDel="00000000" w:rsidR="00000000" w:rsidRPr="00000000">
                    <w:rPr>
                      <w:rtl w:val="0"/>
                    </w:rPr>
                  </w:r>
                </w:p>
                <w:p w:rsidR="00000000" w:rsidDel="00000000" w:rsidP="00000000" w:rsidRDefault="00000000" w:rsidRPr="00000000" w14:paraId="000002CA">
                  <w:pPr>
                    <w:spacing w:before="9" w:lineRule="auto"/>
                    <w:ind w:left="497" w:right="-14" w:hanging="345"/>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 on Target - Not all elements of the research process were developed and executed. Many of the elements did not communicate an understanding of the research  question and the methods used to answer the question. The literature review is not comprised of high quality, relevant journal articles from WKU databases such as  EBSCO. Data visualization tools were not used effectively to highlight the results of the study. The data collection and analysis were not completed with accuracy and  the discussion of the results, conclusions and limitations are not related to the research question. The results and conclusion fail to provide information on topics relevant  to the libraries, informatics, or technology in education. </w:t>
                  </w:r>
                </w:p>
                <w:p w:rsidR="00000000" w:rsidDel="00000000" w:rsidP="00000000" w:rsidRDefault="00000000" w:rsidRPr="00000000" w14:paraId="000002CB">
                  <w:pPr>
                    <w:spacing w:before="7" w:lineRule="auto"/>
                    <w:ind w:left="123"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0"/>
                      <w:szCs w:val="20"/>
                      <w:rtl w:val="0"/>
                    </w:rPr>
                    <w:t xml:space="preserve">Presentation - 100 pts </w:t>
                  </w:r>
                  <w:r w:rsidDel="00000000" w:rsidR="00000000" w:rsidRPr="00000000">
                    <w:rPr>
                      <w:rtl w:val="0"/>
                    </w:rPr>
                  </w:r>
                </w:p>
                <w:p w:rsidR="00000000" w:rsidDel="00000000" w:rsidP="00000000" w:rsidRDefault="00000000" w:rsidRPr="00000000" w14:paraId="000002CC">
                  <w:pPr>
                    <w:spacing w:before="178" w:lineRule="auto"/>
                    <w:ind w:left="497" w:right="94" w:hanging="344"/>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Target - The presentation made effective use of data visualization, design and media technology to communicate the research process, results and conclusion in an  engaging manner. Data is displayed for participants to easily understand the results of the study. The Animation Module was used in the presentation and related to the  research project. Student reviewed two presentations of another student. The presentation was no more than 20 minutes in duration. </w:t>
                  </w:r>
                  <w:r w:rsidDel="00000000" w:rsidR="00000000" w:rsidRPr="00000000">
                    <w:rPr>
                      <w:rtl w:val="0"/>
                    </w:rPr>
                  </w:r>
                </w:p>
                <w:p w:rsidR="00000000" w:rsidDel="00000000" w:rsidP="00000000" w:rsidRDefault="00000000" w:rsidRPr="00000000" w14:paraId="000002CD">
                  <w:pPr>
                    <w:spacing w:before="12" w:lineRule="auto"/>
                    <w:ind w:left="497" w:right="39" w:hanging="345"/>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Developing - The presentation made use of data visualization, design and media technology to communicate the research process, results and conclusion. The results of  the study are displayed visually. The Animation Module was used in the presentation and was related to the research project. Student reviewed one of the presentations  of another student. The presentation was no more than 20 minutes in duration. </w:t>
                  </w:r>
                  <w:r w:rsidDel="00000000" w:rsidR="00000000" w:rsidRPr="00000000">
                    <w:rPr>
                      <w:rtl w:val="0"/>
                    </w:rPr>
                  </w:r>
                </w:p>
                <w:p w:rsidR="00000000" w:rsidDel="00000000" w:rsidP="00000000" w:rsidRDefault="00000000" w:rsidRPr="00000000" w14:paraId="000002CE">
                  <w:pPr>
                    <w:spacing w:before="12" w:lineRule="auto"/>
                    <w:ind w:left="497" w:right="-18" w:hanging="345"/>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 on Target - The presentation did not make effective use of design and media technology to communicate the research process, results and conclusion. There is no  visual display of the data. The Animation from the Animation Module was not used in the presentation or was not related to the research project. Students did not review  the presentations of other students. The presentation was less than 5 or more than 20 minutes in duration.</w:t>
                  </w:r>
                </w:p>
              </w:tc>
            </w:tr>
          </w:tbl>
          <w:p w:rsidR="00000000" w:rsidDel="00000000" w:rsidP="00000000" w:rsidRDefault="00000000" w:rsidRPr="00000000" w14:paraId="000002D3">
            <w:pPr>
              <w:spacing w:after="240" w:lineRule="auto"/>
              <w:rPr>
                <w:b w:val="1"/>
                <w:color w:val="ff0000"/>
              </w:rPr>
            </w:pPr>
            <w:r w:rsidDel="00000000" w:rsidR="00000000" w:rsidRPr="00000000">
              <w:rPr>
                <w:rtl w:val="0"/>
              </w:rPr>
            </w:r>
          </w:p>
          <w:p w:rsidR="00000000" w:rsidDel="00000000" w:rsidP="00000000" w:rsidRDefault="00000000" w:rsidRPr="00000000" w14:paraId="000002D4">
            <w:pPr>
              <w:widowControl w:val="0"/>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DB">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2</w:t>
            </w:r>
          </w:p>
          <w:p w:rsidR="00000000" w:rsidDel="00000000" w:rsidP="00000000" w:rsidRDefault="00000000" w:rsidRPr="00000000" w14:paraId="000002DC">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2DD">
            <w:pPr>
              <w:ind w:left="121" w:right="246" w:hanging="0.9999999999999964"/>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highlight w:val="white"/>
                <w:rtl w:val="0"/>
              </w:rPr>
              <w:t xml:space="preserve">When evaluated by members of the LITE faculty in a review using the LITE Standardized Scoring Rubric for the Research Project</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Mini-Implementation, ninety percent of graduate students who complete the Research project Mini-implementation presentation LITE 508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will score 2 (Developing) or higher on the rubric for the Action Research Project.</w:t>
            </w: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2E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2E5">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2E6">
            <w:pPr>
              <w:ind w:left="123" w:right="118" w:firstLine="5"/>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Students developed an awareness toward advocacy of the importance in collecting, analyzing, interpreting, and presenting data in the library  media center (or educational technology center) to support the effect of the library on student learning.</w:t>
            </w:r>
            <w:r w:rsidDel="00000000" w:rsidR="00000000" w:rsidRPr="00000000">
              <w:rPr>
                <w:rtl w:val="0"/>
              </w:rPr>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2ED">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2EE">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2F0">
            <w:pPr>
              <w:ind w:left="119" w:right="173" w:firstLine="5"/>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highlight w:val="white"/>
                <w:rtl w:val="0"/>
              </w:rPr>
              <w:t xml:space="preserve">90% of students will earn a score of 2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(Developing) or higher and on no individual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rubric dimension will the average score across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all students be less than proficient.</w:t>
            </w:r>
            <w:r w:rsidDel="00000000" w:rsidR="00000000" w:rsidRPr="00000000">
              <w:rPr>
                <w:rtl w:val="0"/>
              </w:rPr>
            </w:r>
          </w:p>
        </w:tc>
        <w:tc>
          <w:tcPr>
            <w:gridSpan w:val="2"/>
            <w:shd w:fill="auto" w:val="clear"/>
          </w:tcPr>
          <w:p w:rsidR="00000000" w:rsidDel="00000000" w:rsidP="00000000" w:rsidRDefault="00000000" w:rsidRPr="00000000" w14:paraId="000002F2">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2F4">
            <w:pPr>
              <w:ind w:left="122" w:right="245" w:firstLine="4.0000000000000036"/>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93.2% of graduate students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scored 2 or higher on the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LITE 508 projects and on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no dimension will the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2F5">
            <w:pPr>
              <w:spacing w:before="3" w:lineRule="auto"/>
              <w:ind w:left="124" w:right="72" w:firstLine="0.9999999999999964"/>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highlight w:val="white"/>
                <w:rtl w:val="0"/>
              </w:rPr>
              <w:t xml:space="preserve">candidates average score be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less than 2.</w:t>
            </w:r>
            <w:r w:rsidDel="00000000" w:rsidR="00000000" w:rsidRPr="00000000">
              <w:rPr>
                <w:rtl w:val="0"/>
              </w:rPr>
            </w:r>
          </w:p>
        </w:tc>
      </w:tr>
      <w:tr>
        <w:trPr>
          <w:cantSplit w:val="0"/>
          <w:trHeight w:val="541"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F7">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2F8">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9">
            <w:pPr>
              <w:ind w:left="121" w:right="341" w:firstLine="1.999999999999993"/>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This research project presentation is a component of the LITE 508 course, all of our program participants are required to complete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this course. The number of students that completed for the 2022-2023 year were 44 students successfully designed the action research</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project one student did not successfully complete.</w:t>
            </w:r>
            <w:r w:rsidDel="00000000" w:rsidR="00000000" w:rsidRPr="00000000">
              <w:rPr>
                <w:rtl w:val="0"/>
              </w:rPr>
            </w:r>
          </w:p>
          <w:p w:rsidR="00000000" w:rsidDel="00000000" w:rsidP="00000000" w:rsidRDefault="00000000" w:rsidRPr="00000000" w14:paraId="000002FA">
            <w:pPr>
              <w:rPr>
                <w:rFonts w:ascii="Times New Roman" w:cs="Times New Roman" w:eastAsia="Times New Roman" w:hAnsi="Times New Roman"/>
              </w:rPr>
            </w:pPr>
            <w:r w:rsidDel="00000000" w:rsidR="00000000" w:rsidRPr="00000000">
              <w:rPr>
                <w:rtl w:val="0"/>
              </w:rPr>
            </w:r>
          </w:p>
          <w:tbl>
            <w:tblPr>
              <w:tblStyle w:val="Table8"/>
              <w:tblW w:w="7215.0" w:type="dxa"/>
              <w:jc w:val="left"/>
              <w:tblLayout w:type="fixed"/>
              <w:tblLook w:val="0400"/>
            </w:tblPr>
            <w:tblGrid>
              <w:gridCol w:w="1275"/>
              <w:gridCol w:w="915"/>
              <w:gridCol w:w="1425"/>
              <w:gridCol w:w="930"/>
              <w:gridCol w:w="1470"/>
              <w:gridCol w:w="1200"/>
              <w:tblGridChange w:id="0">
                <w:tblGrid>
                  <w:gridCol w:w="1275"/>
                  <w:gridCol w:w="915"/>
                  <w:gridCol w:w="1425"/>
                  <w:gridCol w:w="930"/>
                  <w:gridCol w:w="1470"/>
                  <w:gridCol w:w="12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B">
                  <w:pPr>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Target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Developing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Target (3)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Across Domain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Students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Analyzing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40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2.86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34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Interpreting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40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2.86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34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Presenting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40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2.86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34</w:t>
                  </w:r>
                  <w:r w:rsidDel="00000000" w:rsidR="00000000" w:rsidRPr="00000000">
                    <w:rPr>
                      <w:rtl w:val="0"/>
                    </w:rPr>
                  </w:r>
                </w:p>
              </w:tc>
            </w:tr>
          </w:tbl>
          <w:p w:rsidR="00000000" w:rsidDel="00000000" w:rsidP="00000000" w:rsidRDefault="00000000" w:rsidRPr="00000000" w14:paraId="000003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4">
            <w:pPr>
              <w:rPr>
                <w:b w:val="1"/>
                <w:color w:val="ff0000"/>
              </w:rPr>
            </w:pPr>
            <w:r w:rsidDel="00000000" w:rsidR="00000000" w:rsidRPr="00000000">
              <w:rPr>
                <w:rtl w:val="0"/>
              </w:rPr>
            </w:r>
          </w:p>
          <w:p w:rsidR="00000000" w:rsidDel="00000000" w:rsidP="00000000" w:rsidRDefault="00000000" w:rsidRPr="00000000" w14:paraId="00000315">
            <w:pPr>
              <w:ind w:right="17"/>
              <w:jc w:val="right"/>
              <w:rPr>
                <w:rFonts w:ascii="Times New Roman" w:cs="Times New Roman" w:eastAsia="Times New Roman" w:hAnsi="Times New Roman"/>
              </w:rPr>
            </w:pPr>
            <w:r w:rsidDel="00000000" w:rsidR="00000000" w:rsidRPr="00000000">
              <w:rPr>
                <w:rtl w:val="0"/>
              </w:rPr>
            </w:r>
          </w:p>
          <w:tbl>
            <w:tblPr>
              <w:tblStyle w:val="Table9"/>
              <w:tblW w:w="9340.0" w:type="dxa"/>
              <w:jc w:val="left"/>
              <w:tblLayout w:type="fixed"/>
              <w:tblLook w:val="0400"/>
            </w:tblPr>
            <w:tblGrid>
              <w:gridCol w:w="4243"/>
              <w:gridCol w:w="240"/>
              <w:gridCol w:w="3433"/>
              <w:gridCol w:w="693"/>
              <w:gridCol w:w="731"/>
              <w:tblGridChange w:id="0">
                <w:tblGrid>
                  <w:gridCol w:w="4243"/>
                  <w:gridCol w:w="240"/>
                  <w:gridCol w:w="3433"/>
                  <w:gridCol w:w="693"/>
                  <w:gridCol w:w="731"/>
                </w:tblGrid>
              </w:tblGridChange>
            </w:tblGrid>
            <w:tr>
              <w:trPr>
                <w:cantSplit w:val="0"/>
                <w:trHeight w:val="3146"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6">
                  <w:pPr>
                    <w:ind w:left="126"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f5496"/>
                      <w:sz w:val="20"/>
                      <w:szCs w:val="20"/>
                      <w:rtl w:val="0"/>
                    </w:rPr>
                    <w:t xml:space="preserve">Grading Rubric: </w:t>
                  </w:r>
                  <w:r w:rsidDel="00000000" w:rsidR="00000000" w:rsidRPr="00000000">
                    <w:rPr>
                      <w:rtl w:val="0"/>
                    </w:rPr>
                  </w:r>
                </w:p>
                <w:p w:rsidR="00000000" w:rsidDel="00000000" w:rsidP="00000000" w:rsidRDefault="00000000" w:rsidRPr="00000000" w14:paraId="00000317">
                  <w:pPr>
                    <w:spacing w:before="15" w:lineRule="auto"/>
                    <w:ind w:left="12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0"/>
                      <w:szCs w:val="20"/>
                      <w:rtl w:val="0"/>
                    </w:rPr>
                    <w:t xml:space="preserve">Research Process Chart – 100 pts </w:t>
                  </w:r>
                  <w:r w:rsidDel="00000000" w:rsidR="00000000" w:rsidRPr="00000000">
                    <w:rPr>
                      <w:rtl w:val="0"/>
                    </w:rPr>
                  </w:r>
                </w:p>
                <w:p w:rsidR="00000000" w:rsidDel="00000000" w:rsidP="00000000" w:rsidRDefault="00000000" w:rsidRPr="00000000" w14:paraId="00000318">
                  <w:pPr>
                    <w:spacing w:before="178" w:lineRule="auto"/>
                    <w:ind w:left="497" w:right="255" w:hanging="353"/>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Target - All elements of the chart are complete. Required sections of the chart or required revisions are completed on time. All statements in the chart are in complete  sentences and are relevant to the study. All citations follow APA format  </w:t>
                  </w:r>
                  <w:r w:rsidDel="00000000" w:rsidR="00000000" w:rsidRPr="00000000">
                    <w:rPr>
                      <w:rtl w:val="0"/>
                    </w:rPr>
                  </w:r>
                </w:p>
                <w:p w:rsidR="00000000" w:rsidDel="00000000" w:rsidP="00000000" w:rsidRDefault="00000000" w:rsidRPr="00000000" w14:paraId="00000319">
                  <w:pPr>
                    <w:spacing w:before="11" w:lineRule="auto"/>
                    <w:ind w:left="497" w:right="675" w:hanging="348"/>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Developing - All elements of the chart are complete. Required sections of the chart or required revisions are completed on time All statements in the chart are in  complete sentences and are relevant to the study. Most citations follow APA format </w:t>
                  </w:r>
                  <w:r w:rsidDel="00000000" w:rsidR="00000000" w:rsidRPr="00000000">
                    <w:rPr>
                      <w:rtl w:val="0"/>
                    </w:rPr>
                  </w:r>
                </w:p>
                <w:p w:rsidR="00000000" w:rsidDel="00000000" w:rsidP="00000000" w:rsidRDefault="00000000" w:rsidRPr="00000000" w14:paraId="0000031A">
                  <w:pPr>
                    <w:spacing w:before="8" w:lineRule="auto"/>
                    <w:ind w:left="497" w:right="93" w:hanging="346"/>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 on Target - Not all elements of the chart are complete. Required sections of the chart or required revisions are not completed on time All statements in the chart are  not in complete sentences and/or are relevant to the study. The citations contained APA format errors </w:t>
                  </w:r>
                  <w:r w:rsidDel="00000000" w:rsidR="00000000" w:rsidRPr="00000000">
                    <w:rPr>
                      <w:rtl w:val="0"/>
                    </w:rPr>
                  </w:r>
                </w:p>
                <w:p w:rsidR="00000000" w:rsidDel="00000000" w:rsidP="00000000" w:rsidRDefault="00000000" w:rsidRPr="00000000" w14:paraId="0000031B">
                  <w:pPr>
                    <w:spacing w:before="8" w:lineRule="auto"/>
                    <w:ind w:left="127"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Quality of Research Process – 200 pts</w:t>
                  </w:r>
                </w:p>
                <w:p w:rsidR="00000000" w:rsidDel="00000000" w:rsidP="00000000" w:rsidRDefault="00000000" w:rsidRPr="00000000" w14:paraId="0000031C">
                  <w:pPr>
                    <w:ind w:left="497" w:right="-12" w:hanging="344"/>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Target - All elements of the research process were developed and executed thoroughly and thoughtfully, with each step representing an understanding of the research  question and the methods used to answer the question. The literature review is comprised of high quality, relevant journal articles from WKU databases such as EBSCO.  The data collection and analysis were completed with accuracy and the discussion of the results, conclusions and limitations reflect a thinking process related to the  research question. Data visualization tools were used effectively to highlight the results of the study. The results and conclusion provide insights into topics relevant to  the libraries, informatics, or technology in education.  </w:t>
                  </w:r>
                  <w:r w:rsidDel="00000000" w:rsidR="00000000" w:rsidRPr="00000000">
                    <w:rPr>
                      <w:rtl w:val="0"/>
                    </w:rPr>
                  </w:r>
                </w:p>
                <w:p w:rsidR="00000000" w:rsidDel="00000000" w:rsidP="00000000" w:rsidRDefault="00000000" w:rsidRPr="00000000" w14:paraId="0000031D">
                  <w:pPr>
                    <w:spacing w:before="12" w:lineRule="auto"/>
                    <w:ind w:left="497" w:right="-16" w:hanging="344"/>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Developing - All elements of the research process were developed and executed, with most steps representing an understanding of the research question and the methods  used to answer the question. The literature review is comprised of high quality, relevant journal articles from WKU databases such as EBSCO. The data collection and  analysis were completed with accuracy and the discussion of the results, conclusions and limitations are related to the research question. Data visualization tools were  used effectively to highlight the results of the study. The results and conclusion provide information on topics relevant to the libraries, informatics, or technology in  education.  </w:t>
                  </w:r>
                  <w:r w:rsidDel="00000000" w:rsidR="00000000" w:rsidRPr="00000000">
                    <w:rPr>
                      <w:rtl w:val="0"/>
                    </w:rPr>
                  </w:r>
                </w:p>
                <w:p w:rsidR="00000000" w:rsidDel="00000000" w:rsidP="00000000" w:rsidRDefault="00000000" w:rsidRPr="00000000" w14:paraId="0000031E">
                  <w:pPr>
                    <w:spacing w:before="9" w:lineRule="auto"/>
                    <w:ind w:left="497" w:right="-14" w:hanging="345"/>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 on Target - Not all elements of the research process were developed and executed. Many of the elements did not communicate an understanding of the research  question and the methods used to answer the question. The literature review is not comprised of high quality, relevant journal articles from WKU databases such as  EBSCO. Data visualization tools were not used effectively to highlight the results of the study. The data collection and analysis were not completed with accuracy and  the discussion of the results, conclusions and limitations are not related to the research question. The results and conclusion fail to provide information on topics relevant  to the libraries, informatics, or technology in education. </w:t>
                  </w:r>
                </w:p>
                <w:p w:rsidR="00000000" w:rsidDel="00000000" w:rsidP="00000000" w:rsidRDefault="00000000" w:rsidRPr="00000000" w14:paraId="0000031F">
                  <w:pPr>
                    <w:spacing w:before="7" w:lineRule="auto"/>
                    <w:ind w:left="123"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0"/>
                      <w:szCs w:val="20"/>
                      <w:rtl w:val="0"/>
                    </w:rPr>
                    <w:t xml:space="preserve">Presentation - 100 pts </w:t>
                  </w:r>
                  <w:r w:rsidDel="00000000" w:rsidR="00000000" w:rsidRPr="00000000">
                    <w:rPr>
                      <w:rtl w:val="0"/>
                    </w:rPr>
                  </w:r>
                </w:p>
                <w:p w:rsidR="00000000" w:rsidDel="00000000" w:rsidP="00000000" w:rsidRDefault="00000000" w:rsidRPr="00000000" w14:paraId="00000320">
                  <w:pPr>
                    <w:spacing w:before="178" w:lineRule="auto"/>
                    <w:ind w:left="497" w:right="94" w:hanging="344"/>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Target - The presentation made effective use of data visualization, design and media technology to communicate the research process, results and conclusion in an  engaging manner. Data is displayed for participants to easily understand the results of the study. The Animation Module was used in the presentation and related to the  research project. Student reviewed two presentations of another student. The presentation was no more than 20 minutes in duration. </w:t>
                  </w:r>
                  <w:r w:rsidDel="00000000" w:rsidR="00000000" w:rsidRPr="00000000">
                    <w:rPr>
                      <w:rtl w:val="0"/>
                    </w:rPr>
                  </w:r>
                </w:p>
                <w:p w:rsidR="00000000" w:rsidDel="00000000" w:rsidP="00000000" w:rsidRDefault="00000000" w:rsidRPr="00000000" w14:paraId="00000321">
                  <w:pPr>
                    <w:spacing w:before="12" w:lineRule="auto"/>
                    <w:ind w:left="497" w:right="39" w:hanging="345"/>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Developing - The presentation made use of data visualization, design and media technology to communicate the research process, results and conclusion. The results of  the study are displayed visually. The Animation Module was used in the presentation and was related to the research project. Student reviewed one of the presentations  of another student. The presentation was no more than 20 minutes in duration. </w:t>
                  </w:r>
                  <w:r w:rsidDel="00000000" w:rsidR="00000000" w:rsidRPr="00000000">
                    <w:rPr>
                      <w:rtl w:val="0"/>
                    </w:rPr>
                  </w:r>
                </w:p>
                <w:p w:rsidR="00000000" w:rsidDel="00000000" w:rsidP="00000000" w:rsidRDefault="00000000" w:rsidRPr="00000000" w14:paraId="00000322">
                  <w:pPr>
                    <w:spacing w:before="12" w:lineRule="auto"/>
                    <w:ind w:left="497" w:right="-18" w:hanging="345"/>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 on Target - The presentation did not make effective use of design and media technology to communicate the research process, results and conclusion. There is no  visual display of the data. The Animation from the Animation Module was not used in the presentation or was not related to the research project. Students did not review  the presentations of other students. The presentation was less than 5 or more than 20 minutes in duration.</w:t>
                  </w:r>
                </w:p>
              </w:tc>
            </w:tr>
          </w:tbl>
          <w:p w:rsidR="00000000" w:rsidDel="00000000" w:rsidP="00000000" w:rsidRDefault="00000000" w:rsidRPr="00000000" w14:paraId="00000327">
            <w:pPr>
              <w:spacing w:after="240" w:lineRule="auto"/>
              <w:rPr>
                <w:b w:val="1"/>
                <w:color w:val="ff0000"/>
              </w:rPr>
            </w:pPr>
            <w:r w:rsidDel="00000000" w:rsidR="00000000" w:rsidRPr="00000000">
              <w:rPr>
                <w:rtl w:val="0"/>
              </w:rPr>
            </w:r>
          </w:p>
          <w:p w:rsidR="00000000" w:rsidDel="00000000" w:rsidP="00000000" w:rsidRDefault="00000000" w:rsidRPr="00000000" w14:paraId="00000328">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32F">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3</w:t>
            </w:r>
          </w:p>
          <w:p w:rsidR="00000000" w:rsidDel="00000000" w:rsidP="00000000" w:rsidRDefault="00000000" w:rsidRPr="00000000" w14:paraId="00000330">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1">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33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339">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A">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Borders>
              <w:top w:color="000000" w:space="0" w:sz="4" w:val="single"/>
            </w:tcBorders>
            <w:shd w:fill="auto" w:val="clear"/>
            <w:tcMar>
              <w:top w:w="0.0" w:type="dxa"/>
              <w:right w:w="0.0" w:type="dxa"/>
            </w:tcMar>
          </w:tcPr>
          <w:p w:rsidR="00000000" w:rsidDel="00000000" w:rsidP="00000000" w:rsidRDefault="00000000" w:rsidRPr="00000000" w14:paraId="00000341">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342">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344">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346">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auto" w:val="clear"/>
          </w:tcPr>
          <w:p w:rsidR="00000000" w:rsidDel="00000000" w:rsidP="00000000" w:rsidRDefault="00000000" w:rsidRPr="00000000" w14:paraId="00000348">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34A">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34B">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4C">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auto" w:val="clear"/>
          </w:tcPr>
          <w:p w:rsidR="00000000" w:rsidDel="00000000" w:rsidP="00000000" w:rsidRDefault="00000000" w:rsidRPr="00000000" w14:paraId="0000034D">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35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circle or highlight whether the program met the goal Student Learning Outcome 3.</w:t>
            </w:r>
          </w:p>
          <w:p w:rsidR="00000000" w:rsidDel="00000000" w:rsidP="00000000" w:rsidRDefault="00000000" w:rsidRPr="00000000" w14:paraId="00000355">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bookmarkStart w:colFirst="0" w:colLast="0" w:name="bookmark=id.26in1rg" w:id="12"/>
          <w:bookmarkEnd w:id="12"/>
          <w:p w:rsidR="00000000" w:rsidDel="00000000" w:rsidP="00000000" w:rsidRDefault="00000000" w:rsidRPr="00000000" w14:paraId="0000035B">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yellow"/>
                <w:rtl w:val="0"/>
              </w:rPr>
              <w:t xml:space="preserve">☐</w:t>
            </w:r>
            <w:r w:rsidDel="00000000" w:rsidR="00000000" w:rsidRPr="00000000">
              <w:rPr>
                <w:rFonts w:ascii="Times New Roman" w:cs="Times New Roman" w:eastAsia="Times New Roman" w:hAnsi="Times New Roman"/>
                <w:b w:val="1"/>
                <w:sz w:val="22"/>
                <w:szCs w:val="22"/>
                <w:rtl w:val="0"/>
              </w:rPr>
              <w:t xml:space="preserve"> Met</w:t>
            </w:r>
          </w:p>
        </w:tc>
        <w:tc>
          <w:tcPr>
            <w:tcBorders>
              <w:top w:color="000000" w:space="0" w:sz="4" w:val="single"/>
              <w:bottom w:color="000000" w:space="0" w:sz="4" w:val="single"/>
            </w:tcBorders>
            <w:shd w:fill="auto" w:val="clear"/>
            <w:vAlign w:val="center"/>
          </w:tcPr>
          <w:bookmarkStart w:colFirst="0" w:colLast="0" w:name="bookmark=id.lnxbz9" w:id="13"/>
          <w:bookmarkEnd w:id="13"/>
          <w:p w:rsidR="00000000" w:rsidDel="00000000" w:rsidP="00000000" w:rsidRDefault="00000000" w:rsidRPr="00000000" w14:paraId="0000035C">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Not Met</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35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p>
        </w:tc>
      </w:tr>
      <w:tr>
        <w:trPr>
          <w:cantSplit w:val="0"/>
          <w:trHeight w:val="1340" w:hRule="atLeast"/>
          <w:tblHeader w:val="0"/>
        </w:trPr>
        <w:tc>
          <w:tcPr>
            <w:gridSpan w:val="8"/>
            <w:shd w:fill="auto" w:val="clear"/>
            <w:tcMar>
              <w:top w:w="0.0" w:type="dxa"/>
              <w:right w:w="0.0" w:type="dxa"/>
            </w:tcMar>
          </w:tcPr>
          <w:p w:rsidR="00000000" w:rsidDel="00000000" w:rsidP="00000000" w:rsidRDefault="00000000" w:rsidRPr="00000000" w14:paraId="00000365">
            <w:pPr>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b w:val="1"/>
                <w:color w:val="767171"/>
                <w:sz w:val="20"/>
                <w:szCs w:val="20"/>
                <w:u w:val="single"/>
                <w:rtl w:val="0"/>
              </w:rPr>
              <w:t xml:space="preserve">Results</w:t>
            </w:r>
            <w:r w:rsidDel="00000000" w:rsidR="00000000" w:rsidRPr="00000000">
              <w:rPr>
                <w:rFonts w:ascii="Times New Roman" w:cs="Times New Roman" w:eastAsia="Times New Roman" w:hAnsi="Times New Roman"/>
                <w:color w:val="767171"/>
                <w:sz w:val="20"/>
                <w:szCs w:val="20"/>
                <w:rtl w:val="0"/>
              </w:rPr>
              <w:t xml:space="preserve">: </w:t>
            </w:r>
            <w:r w:rsidDel="00000000" w:rsidR="00000000" w:rsidRPr="00000000">
              <w:rPr>
                <w:rFonts w:ascii="Times New Roman" w:cs="Times New Roman" w:eastAsia="Times New Roman" w:hAnsi="Times New Roman"/>
                <w:highlight w:val="white"/>
                <w:rtl w:val="0"/>
              </w:rPr>
              <w:t xml:space="preserve">We continued to engage greater focus on the utility of data in analyzing and interpreting the utilization of library resources, collaboration between educators, and role of educational technology in the classroom.. </w:t>
            </w:r>
            <w:r w:rsidDel="00000000" w:rsidR="00000000" w:rsidRPr="00000000">
              <w:rPr>
                <w:rtl w:val="0"/>
              </w:rPr>
            </w:r>
          </w:p>
          <w:p w:rsidR="00000000" w:rsidDel="00000000" w:rsidP="00000000" w:rsidRDefault="00000000" w:rsidRPr="00000000" w14:paraId="00000366">
            <w:pPr>
              <w:jc w:val="both"/>
              <w:rPr>
                <w:rFonts w:ascii="Times New Roman" w:cs="Times New Roman" w:eastAsia="Times New Roman" w:hAnsi="Times New Roman"/>
                <w:color w:val="767171"/>
                <w:sz w:val="20"/>
                <w:szCs w:val="20"/>
              </w:rPr>
            </w:pPr>
            <w:r w:rsidDel="00000000" w:rsidR="00000000" w:rsidRPr="00000000">
              <w:rPr>
                <w:rtl w:val="0"/>
              </w:rPr>
            </w:r>
          </w:p>
          <w:p w:rsidR="00000000" w:rsidDel="00000000" w:rsidP="00000000" w:rsidRDefault="00000000" w:rsidRPr="00000000" w14:paraId="00000367">
            <w:pPr>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b w:val="1"/>
                <w:color w:val="767171"/>
                <w:sz w:val="20"/>
                <w:szCs w:val="20"/>
                <w:u w:val="single"/>
                <w:rtl w:val="0"/>
              </w:rPr>
              <w:t xml:space="preserve">Conclusions</w:t>
            </w:r>
            <w:r w:rsidDel="00000000" w:rsidR="00000000" w:rsidRPr="00000000">
              <w:rPr>
                <w:rFonts w:ascii="Times New Roman" w:cs="Times New Roman" w:eastAsia="Times New Roman" w:hAnsi="Times New Roman"/>
                <w:color w:val="767171"/>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Course outcomes were reviewed as they relate to more global programmatic change and adjustments were made to organization to support continued student growth and</w:t>
            </w:r>
            <w:r w:rsidDel="00000000" w:rsidR="00000000" w:rsidRPr="00000000">
              <w:rPr>
                <w:rFonts w:ascii="Times New Roman" w:cs="Times New Roman" w:eastAsia="Times New Roman" w:hAnsi="Times New Roman"/>
                <w:sz w:val="20"/>
                <w:szCs w:val="20"/>
                <w:shd w:fill="e0e0e0" w:val="clear"/>
                <w:rtl w:val="0"/>
              </w:rPr>
              <w:t xml:space="preserve"> </w:t>
            </w:r>
            <w:r w:rsidDel="00000000" w:rsidR="00000000" w:rsidRPr="00000000">
              <w:rPr>
                <w:rFonts w:ascii="Times New Roman" w:cs="Times New Roman" w:eastAsia="Times New Roman" w:hAnsi="Times New Roman"/>
                <w:sz w:val="20"/>
                <w:szCs w:val="20"/>
                <w:highlight w:val="white"/>
                <w:rtl w:val="0"/>
              </w:rPr>
              <w:t xml:space="preserve">success. The data displays clearly that we need to continue to implement greater focus on the relevance and reflection identified to support in the school library through data understanding.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To support this process we will be providing greater assignment direction, explicit examples, and opportunity to revise. This will be implemented in the summer 2024 section of LITE 508.</w:t>
            </w:r>
            <w:r w:rsidDel="00000000" w:rsidR="00000000" w:rsidRPr="00000000">
              <w:rPr>
                <w:rtl w:val="0"/>
              </w:rPr>
            </w:r>
          </w:p>
          <w:p w:rsidR="00000000" w:rsidDel="00000000" w:rsidP="00000000" w:rsidRDefault="00000000" w:rsidRPr="00000000" w14:paraId="00000368">
            <w:pPr>
              <w:jc w:val="both"/>
              <w:rPr>
                <w:rFonts w:ascii="Times New Roman" w:cs="Times New Roman" w:eastAsia="Times New Roman" w:hAnsi="Times New Roman"/>
                <w:color w:val="767171"/>
                <w:sz w:val="20"/>
                <w:szCs w:val="20"/>
              </w:rPr>
            </w:pPr>
            <w:r w:rsidDel="00000000" w:rsidR="00000000" w:rsidRPr="00000000">
              <w:rPr>
                <w:rtl w:val="0"/>
              </w:rPr>
            </w:r>
          </w:p>
          <w:p w:rsidR="00000000" w:rsidDel="00000000" w:rsidP="00000000" w:rsidRDefault="00000000" w:rsidRPr="00000000" w14:paraId="0000036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767171"/>
                <w:sz w:val="20"/>
                <w:szCs w:val="20"/>
                <w:u w:val="single"/>
                <w:rtl w:val="0"/>
              </w:rPr>
              <w:t xml:space="preserve">Plans for Next Assessment Cycle</w:t>
            </w:r>
            <w:r w:rsidDel="00000000" w:rsidR="00000000" w:rsidRPr="00000000">
              <w:rPr>
                <w:rFonts w:ascii="Times New Roman" w:cs="Times New Roman" w:eastAsia="Times New Roman" w:hAnsi="Times New Roman"/>
                <w:color w:val="767171"/>
                <w:sz w:val="20"/>
                <w:szCs w:val="20"/>
                <w:rtl w:val="0"/>
              </w:rPr>
              <w:t xml:space="preserve">: </w:t>
            </w:r>
            <w:r w:rsidDel="00000000" w:rsidR="00000000" w:rsidRPr="00000000">
              <w:rPr>
                <w:rFonts w:ascii="Times New Roman" w:cs="Times New Roman" w:eastAsia="Times New Roman" w:hAnsi="Times New Roman"/>
                <w:color w:val="595959"/>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In the 2022/2023 year, we implemented programmatic revisions related to the research project that will continue to influence implementation based on needs to more closely align with SPA AASL standards and in-field changes. It is our hope to align the rubric to express greater variation in product quality and increase our opportunities for programmatic improvement. </w:t>
            </w:r>
            <w:r w:rsidDel="00000000" w:rsidR="00000000" w:rsidRPr="00000000">
              <w:rPr>
                <w:rtl w:val="0"/>
              </w:rPr>
            </w:r>
          </w:p>
        </w:tc>
      </w:tr>
    </w:tbl>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b w:val="1"/>
          <w:color w:val="ff0000"/>
        </w:rPr>
      </w:pPr>
      <w:r w:rsidDel="00000000" w:rsidR="00000000" w:rsidRPr="00000000">
        <w:rPr>
          <w:b w:val="1"/>
          <w:color w:val="ff0000"/>
          <w:rtl w:val="0"/>
        </w:rPr>
        <w:t xml:space="preserve">*** Please include Curriculum Map (below/next page) as part of this document</w:t>
      </w:r>
    </w:p>
    <w:p w:rsidR="00000000" w:rsidDel="00000000" w:rsidP="00000000" w:rsidRDefault="00000000" w:rsidRPr="00000000" w14:paraId="00000373">
      <w:pPr>
        <w:spacing w:after="240" w:lineRule="auto"/>
        <w:rPr>
          <w:b w:val="1"/>
          <w:color w:val="ff0000"/>
        </w:rPr>
      </w:pPr>
      <w:r w:rsidDel="00000000" w:rsidR="00000000" w:rsidRPr="00000000">
        <w:rPr>
          <w:rtl w:val="0"/>
        </w:rPr>
      </w:r>
    </w:p>
    <w:sectPr>
      <w:footerReference r:id="rId11" w:type="default"/>
      <w:footerReference r:id="rId12" w:type="even"/>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5FB2"/>
    <w:rPr>
      <w:rFonts w:ascii="Calibri" w:cs="Times New Roman"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6565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1F2A02"/>
    <w:pPr>
      <w:tabs>
        <w:tab w:val="center" w:pos="4680"/>
        <w:tab w:val="right" w:pos="9360"/>
      </w:tabs>
    </w:pPr>
  </w:style>
  <w:style w:type="character" w:styleId="FooterChar" w:customStyle="1">
    <w:name w:val="Footer Char"/>
    <w:basedOn w:val="DefaultParagraphFont"/>
    <w:link w:val="Footer"/>
    <w:uiPriority w:val="99"/>
    <w:rsid w:val="001F2A02"/>
    <w:rPr>
      <w:rFonts w:ascii="Calibri" w:cs="Times New Roman" w:eastAsia="Times New Roman" w:hAnsi="Calibri"/>
    </w:rPr>
  </w:style>
  <w:style w:type="character" w:styleId="PageNumber">
    <w:name w:val="page number"/>
    <w:basedOn w:val="DefaultParagraphFont"/>
    <w:uiPriority w:val="99"/>
    <w:semiHidden w:val="1"/>
    <w:unhideWhenUsed w:val="1"/>
    <w:rsid w:val="001F2A02"/>
  </w:style>
  <w:style w:type="paragraph" w:styleId="BalloonText">
    <w:name w:val="Balloon Text"/>
    <w:basedOn w:val="Normal"/>
    <w:link w:val="BalloonTextChar"/>
    <w:uiPriority w:val="99"/>
    <w:semiHidden w:val="1"/>
    <w:unhideWhenUsed w:val="1"/>
    <w:rsid w:val="00FF3DCE"/>
    <w:rPr>
      <w:rFonts w:ascii="Times New Roman" w:hAnsi="Times New Roman"/>
      <w:sz w:val="18"/>
      <w:szCs w:val="18"/>
    </w:rPr>
  </w:style>
  <w:style w:type="character" w:styleId="BalloonTextChar" w:customStyle="1">
    <w:name w:val="Balloon Text Char"/>
    <w:basedOn w:val="DefaultParagraphFont"/>
    <w:link w:val="BalloonText"/>
    <w:uiPriority w:val="99"/>
    <w:semiHidden w:val="1"/>
    <w:rsid w:val="00FF3DCE"/>
    <w:rPr>
      <w:rFonts w:ascii="Times New Roman" w:cs="Times New Roman" w:eastAsia="Times New Roman" w:hAnsi="Times New Roman"/>
      <w:sz w:val="18"/>
      <w:szCs w:val="18"/>
    </w:rPr>
  </w:style>
  <w:style w:type="paragraph" w:styleId="Header">
    <w:name w:val="header"/>
    <w:basedOn w:val="Normal"/>
    <w:link w:val="HeaderChar"/>
    <w:uiPriority w:val="99"/>
    <w:unhideWhenUsed w:val="1"/>
    <w:rsid w:val="00FB363A"/>
    <w:pPr>
      <w:tabs>
        <w:tab w:val="center" w:pos="4680"/>
        <w:tab w:val="right" w:pos="9360"/>
      </w:tabs>
    </w:pPr>
  </w:style>
  <w:style w:type="character" w:styleId="HeaderChar" w:customStyle="1">
    <w:name w:val="Header Char"/>
    <w:basedOn w:val="DefaultParagraphFont"/>
    <w:link w:val="Header"/>
    <w:uiPriority w:val="99"/>
    <w:rsid w:val="00FB363A"/>
    <w:rPr>
      <w:rFonts w:ascii="Calibri" w:cs="Times New Roman" w:eastAsia="Times New Roman"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3.png"/><Relationship Id="rId12" Type="http://schemas.openxmlformats.org/officeDocument/2006/relationships/footer" Target="footer2.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vVejigcTUrNMfuJ14siHLfIuw==">CgMxLjAyCWlkLmdqZGd4czIKaWQuMzBqMHpsbDIKaWQuMWZvYjl0ZTIKaWQuM3pueXNoNzIKaWQuMmV0OTJwMDIJaWQudHlqY3d0MgppZC4zZHk2dmttMgppZC4xdDNoNXNmMgppZC40ZDM0b2c4MgppZC4yczhleW8xMgppZC4xN2RwOHZ1MgppZC4zcmRjcmpuMgppZC4yNmluMXJnMglpZC5sbnhiejk4AHIhMWY4SEJlYlBhejFJd0FDaG1sUXhqOExsbHZDSUUxeEJH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2023-08-20T22:48:00Z</dcterms:created>
  <dc:creator>Microsoft Office User</dc:creator>
</cp:coreProperties>
</file>