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5899C87A">
        <w:trPr>
          <w:trHeight w:val="544"/>
        </w:trPr>
        <w:tc>
          <w:tcPr>
            <w:tcW w:w="14383" w:type="dxa"/>
            <w:gridSpan w:val="3"/>
            <w:shd w:val="clear" w:color="auto" w:fill="auto"/>
          </w:tcPr>
          <w:p w14:paraId="31F63FDE" w14:textId="6BFDF42C" w:rsidR="007706BE" w:rsidRPr="00B3239E" w:rsidRDefault="37909273" w:rsidP="007706BE">
            <w:pPr>
              <w:widowControl w:val="0"/>
              <w:autoSpaceDE w:val="0"/>
              <w:autoSpaceDN w:val="0"/>
              <w:adjustRightInd w:val="0"/>
              <w:jc w:val="center"/>
              <w:rPr>
                <w:rFonts w:ascii="Times New Roman" w:hAnsi="Times New Roman"/>
                <w:b/>
                <w:bCs/>
              </w:rPr>
            </w:pPr>
            <w:r w:rsidRPr="6477B96C">
              <w:rPr>
                <w:rFonts w:ascii="Times New Roman" w:hAnsi="Times New Roman"/>
                <w:b/>
                <w:bCs/>
              </w:rPr>
              <w:t>Assurance of Student Learnin</w:t>
            </w:r>
            <w:r w:rsidR="2DC2102B" w:rsidRPr="6477B96C">
              <w:rPr>
                <w:rFonts w:ascii="Times New Roman" w:hAnsi="Times New Roman"/>
                <w:b/>
                <w:bCs/>
              </w:rPr>
              <w:t>g</w:t>
            </w:r>
            <w:r w:rsidR="00602CD7" w:rsidRPr="6477B96C">
              <w:rPr>
                <w:rFonts w:ascii="Times New Roman" w:hAnsi="Times New Roman"/>
                <w:b/>
                <w:bCs/>
              </w:rPr>
              <w:t xml:space="preserve"> </w:t>
            </w:r>
            <w:r w:rsidR="00602CD7" w:rsidRPr="003B0657">
              <w:rPr>
                <w:rFonts w:ascii="Times New Roman" w:hAnsi="Times New Roman"/>
                <w:b/>
                <w:bCs/>
              </w:rPr>
              <w:t>Reflection</w:t>
            </w:r>
          </w:p>
          <w:p w14:paraId="79B6D831" w14:textId="77777777" w:rsidR="0017571B" w:rsidRDefault="00886031" w:rsidP="00B33C1F">
            <w:pPr>
              <w:widowControl w:val="0"/>
              <w:autoSpaceDE w:val="0"/>
              <w:autoSpaceDN w:val="0"/>
              <w:adjustRightInd w:val="0"/>
              <w:jc w:val="center"/>
              <w:rPr>
                <w:rFonts w:ascii="Times New Roman" w:hAnsi="Times New Roman"/>
                <w:b/>
                <w:bCs/>
              </w:rPr>
            </w:pPr>
            <w:r>
              <w:rPr>
                <w:rFonts w:ascii="Times New Roman" w:hAnsi="Times New Roman"/>
                <w:b/>
                <w:bCs/>
              </w:rPr>
              <w:t>20</w:t>
            </w:r>
            <w:r w:rsidR="00F9415F">
              <w:rPr>
                <w:rFonts w:ascii="Times New Roman" w:hAnsi="Times New Roman"/>
                <w:b/>
                <w:bCs/>
              </w:rPr>
              <w:t>2</w:t>
            </w:r>
            <w:r w:rsidR="00C424CB">
              <w:rPr>
                <w:rFonts w:ascii="Times New Roman" w:hAnsi="Times New Roman"/>
                <w:b/>
                <w:bCs/>
              </w:rPr>
              <w:t>4-2025</w:t>
            </w:r>
          </w:p>
          <w:p w14:paraId="1F91F812" w14:textId="4A80309A" w:rsidR="00E3231E" w:rsidRDefault="00E3231E" w:rsidP="00B33C1F">
            <w:pPr>
              <w:widowControl w:val="0"/>
              <w:autoSpaceDE w:val="0"/>
              <w:autoSpaceDN w:val="0"/>
              <w:adjustRightInd w:val="0"/>
              <w:jc w:val="center"/>
              <w:rPr>
                <w:rFonts w:ascii="Times New Roman" w:hAnsi="Times New Roman"/>
                <w:b/>
                <w:bCs/>
                <w:sz w:val="28"/>
                <w:szCs w:val="28"/>
              </w:rPr>
            </w:pPr>
          </w:p>
        </w:tc>
      </w:tr>
      <w:tr w:rsidR="00FF131C" w14:paraId="62B2B48D" w14:textId="77777777" w:rsidTr="5899C87A">
        <w:trPr>
          <w:trHeight w:val="239"/>
        </w:trPr>
        <w:tc>
          <w:tcPr>
            <w:tcW w:w="6108" w:type="dxa"/>
            <w:gridSpan w:val="2"/>
          </w:tcPr>
          <w:p w14:paraId="506B9AE1" w14:textId="77777777"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your College Name</w:t>
            </w:r>
          </w:p>
        </w:tc>
        <w:tc>
          <w:tcPr>
            <w:tcW w:w="8275" w:type="dxa"/>
          </w:tcPr>
          <w:p w14:paraId="4B219735" w14:textId="77777777"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your Department Name</w:t>
            </w:r>
          </w:p>
        </w:tc>
      </w:tr>
      <w:tr w:rsidR="00FF131C" w14:paraId="3FB6829E" w14:textId="77777777" w:rsidTr="5899C87A">
        <w:trPr>
          <w:trHeight w:val="222"/>
        </w:trPr>
        <w:tc>
          <w:tcPr>
            <w:tcW w:w="14383" w:type="dxa"/>
            <w:gridSpan w:val="3"/>
          </w:tcPr>
          <w:p w14:paraId="7CC57F6D" w14:textId="31A3595C"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 xml:space="preserve">Replace this with your Program Name and </w:t>
            </w:r>
            <w:r w:rsidR="00D713AB" w:rsidRPr="004C0112">
              <w:rPr>
                <w:rFonts w:ascii="Times New Roman" w:hAnsi="Times New Roman"/>
                <w:bCs/>
                <w:i/>
                <w:iCs/>
                <w:sz w:val="20"/>
                <w:szCs w:val="20"/>
              </w:rPr>
              <w:t xml:space="preserve">Reference </w:t>
            </w:r>
            <w:r w:rsidRPr="004C0112">
              <w:rPr>
                <w:rFonts w:ascii="Times New Roman" w:hAnsi="Times New Roman"/>
                <w:bCs/>
                <w:i/>
                <w:iCs/>
                <w:sz w:val="20"/>
                <w:szCs w:val="20"/>
              </w:rPr>
              <w:t>Number</w:t>
            </w:r>
          </w:p>
        </w:tc>
      </w:tr>
      <w:tr w:rsidR="00FF131C" w14:paraId="56A671A4" w14:textId="77777777" w:rsidTr="5899C87A">
        <w:trPr>
          <w:trHeight w:val="222"/>
        </w:trPr>
        <w:tc>
          <w:tcPr>
            <w:tcW w:w="14383" w:type="dxa"/>
            <w:gridSpan w:val="3"/>
          </w:tcPr>
          <w:p w14:paraId="6AD05DAC" w14:textId="237E47D9" w:rsidR="00141CFC" w:rsidRPr="004C0112" w:rsidRDefault="00141CFC"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the program director and/or assessment coordinator</w:t>
            </w:r>
          </w:p>
        </w:tc>
      </w:tr>
      <w:tr w:rsidR="00FF131C" w14:paraId="53FAE6BE" w14:textId="77777777" w:rsidTr="5899C87A">
        <w:trPr>
          <w:trHeight w:val="584"/>
        </w:trPr>
        <w:tc>
          <w:tcPr>
            <w:tcW w:w="4045" w:type="dxa"/>
          </w:tcPr>
          <w:p w14:paraId="611250FD" w14:textId="77777777"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Pr="002432A3">
              <w:rPr>
                <w:rFonts w:ascii="Times New Roman" w:hAnsi="Times New Roman"/>
                <w:sz w:val="22"/>
                <w:szCs w:val="22"/>
              </w:rPr>
            </w:r>
            <w:r w:rsidRPr="002432A3">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Pr="002432A3">
              <w:rPr>
                <w:rFonts w:ascii="Times New Roman" w:hAnsi="Times New Roman"/>
                <w:sz w:val="22"/>
                <w:szCs w:val="22"/>
              </w:rPr>
            </w:r>
            <w:r w:rsidRPr="002432A3">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2453B32"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Pr="00FF131C">
              <w:rPr>
                <w:rFonts w:ascii="Times New Roman" w:hAnsi="Times New Roman"/>
                <w:sz w:val="22"/>
                <w:szCs w:val="22"/>
              </w:rPr>
            </w:r>
            <w:r w:rsidRPr="00FF131C">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32EAABE2" w:rsidRPr="00FF131C">
              <w:rPr>
                <w:rFonts w:ascii="Times New Roman" w:hAnsi="Times New Roman"/>
                <w:b/>
                <w:bCs/>
                <w:sz w:val="22"/>
                <w:szCs w:val="22"/>
              </w:rPr>
              <w:t>Evaluation</w:t>
            </w:r>
            <w:r w:rsidRPr="00FF131C">
              <w:rPr>
                <w:rFonts w:ascii="Times New Roman" w:hAnsi="Times New Roman"/>
                <w:b/>
                <w:bCs/>
                <w:sz w:val="22"/>
                <w:szCs w:val="22"/>
              </w:rPr>
              <w:t>)</w:t>
            </w:r>
          </w:p>
        </w:tc>
      </w:tr>
    </w:tbl>
    <w:p w14:paraId="44153738" w14:textId="5E3FE441" w:rsidR="00C81981" w:rsidRDefault="00C81981"/>
    <w:p w14:paraId="59909B07" w14:textId="12D4D89A" w:rsidR="27347D3E" w:rsidRDefault="27347D3E" w:rsidP="7F4ECB50">
      <w:pPr>
        <w:rPr>
          <w:rFonts w:ascii="Times New Roman" w:hAnsi="Times New Roman"/>
          <w:b/>
          <w:bCs/>
        </w:rPr>
      </w:pPr>
      <w:r w:rsidRPr="5899C87A">
        <w:rPr>
          <w:rFonts w:ascii="Times New Roman" w:hAnsi="Times New Roman"/>
          <w:b/>
          <w:bCs/>
          <w:color w:val="FF0000"/>
          <w:u w:val="single"/>
        </w:rPr>
        <w:t>Instructions</w:t>
      </w:r>
      <w:r w:rsidRPr="5899C87A">
        <w:rPr>
          <w:rFonts w:ascii="Times New Roman" w:hAnsi="Times New Roman"/>
          <w:b/>
          <w:bCs/>
        </w:rPr>
        <w:t xml:space="preserve">: </w:t>
      </w:r>
      <w:r w:rsidR="436A9E6F" w:rsidRPr="5899C87A">
        <w:rPr>
          <w:rFonts w:ascii="Times New Roman" w:hAnsi="Times New Roman"/>
          <w:b/>
          <w:bCs/>
        </w:rPr>
        <w:t>For the 2024-25 assessment, we are asking you to reflect on the last three-year cycle</w:t>
      </w:r>
      <w:r w:rsidR="010B7534" w:rsidRPr="5899C87A">
        <w:rPr>
          <w:rFonts w:ascii="Times New Roman" w:hAnsi="Times New Roman"/>
          <w:b/>
          <w:bCs/>
        </w:rPr>
        <w:t xml:space="preserve"> rather than collect data</w:t>
      </w:r>
      <w:r w:rsidR="436A9E6F" w:rsidRPr="5899C87A">
        <w:rPr>
          <w:rFonts w:ascii="Times New Roman" w:hAnsi="Times New Roman"/>
          <w:b/>
          <w:bCs/>
        </w:rPr>
        <w:t xml:space="preserve">. </w:t>
      </w:r>
      <w:r w:rsidR="1579AE49" w:rsidRPr="5899C87A">
        <w:rPr>
          <w:rFonts w:ascii="Times New Roman" w:hAnsi="Times New Roman"/>
          <w:b/>
          <w:bCs/>
        </w:rPr>
        <w:t xml:space="preserve">It’s important to take time to look over the results from the last assessment cycle and really focus on a data-informed direction </w:t>
      </w:r>
      <w:r w:rsidR="6F4DDB69" w:rsidRPr="5899C87A">
        <w:rPr>
          <w:rFonts w:ascii="Times New Roman" w:hAnsi="Times New Roman"/>
          <w:b/>
          <w:bCs/>
        </w:rPr>
        <w:t>going f</w:t>
      </w:r>
      <w:r w:rsidR="1579AE49" w:rsidRPr="5899C87A">
        <w:rPr>
          <w:rFonts w:ascii="Times New Roman" w:hAnsi="Times New Roman"/>
          <w:b/>
          <w:bCs/>
        </w:rPr>
        <w:t xml:space="preserve">orward. </w:t>
      </w:r>
      <w:r w:rsidR="436A9E6F" w:rsidRPr="5899C87A">
        <w:rPr>
          <w:rFonts w:ascii="Times New Roman" w:hAnsi="Times New Roman"/>
          <w:b/>
          <w:bCs/>
        </w:rPr>
        <w:t xml:space="preserve">In </w:t>
      </w:r>
      <w:r w:rsidR="36462433" w:rsidRPr="5899C87A">
        <w:rPr>
          <w:rFonts w:ascii="Times New Roman" w:hAnsi="Times New Roman"/>
          <w:b/>
          <w:bCs/>
        </w:rPr>
        <w:t>collaboration</w:t>
      </w:r>
      <w:r w:rsidR="436A9E6F" w:rsidRPr="5899C87A">
        <w:rPr>
          <w:rFonts w:ascii="Times New Roman" w:hAnsi="Times New Roman"/>
          <w:b/>
          <w:bCs/>
        </w:rPr>
        <w:t xml:space="preserve"> with </w:t>
      </w:r>
      <w:r w:rsidR="60F5C95F" w:rsidRPr="5899C87A">
        <w:rPr>
          <w:rFonts w:ascii="Times New Roman" w:hAnsi="Times New Roman"/>
          <w:b/>
          <w:bCs/>
        </w:rPr>
        <w:t>your</w:t>
      </w:r>
      <w:r w:rsidR="436A9E6F" w:rsidRPr="5899C87A">
        <w:rPr>
          <w:rFonts w:ascii="Times New Roman" w:hAnsi="Times New Roman"/>
          <w:b/>
          <w:bCs/>
        </w:rPr>
        <w:t xml:space="preserve"> assessment </w:t>
      </w:r>
      <w:r w:rsidR="0E3ED8EB" w:rsidRPr="5899C87A">
        <w:rPr>
          <w:rFonts w:ascii="Times New Roman" w:hAnsi="Times New Roman"/>
          <w:b/>
          <w:bCs/>
        </w:rPr>
        <w:t>t</w:t>
      </w:r>
      <w:r w:rsidR="436A9E6F" w:rsidRPr="5899C87A">
        <w:rPr>
          <w:rFonts w:ascii="Times New Roman" w:hAnsi="Times New Roman"/>
          <w:b/>
          <w:bCs/>
        </w:rPr>
        <w:t>eam an</w:t>
      </w:r>
      <w:r w:rsidR="2CD7539A" w:rsidRPr="5899C87A">
        <w:rPr>
          <w:rFonts w:ascii="Times New Roman" w:hAnsi="Times New Roman"/>
          <w:b/>
          <w:bCs/>
        </w:rPr>
        <w:t xml:space="preserve">d program faculty, </w:t>
      </w:r>
      <w:r w:rsidR="6F34AE49" w:rsidRPr="5899C87A">
        <w:rPr>
          <w:rFonts w:ascii="Times New Roman" w:hAnsi="Times New Roman"/>
          <w:b/>
          <w:bCs/>
        </w:rPr>
        <w:t>review each submitted template from 2021-2024 and consider the following for each Program Learning Outcome</w:t>
      </w:r>
      <w:r w:rsidR="003B0657">
        <w:rPr>
          <w:rFonts w:ascii="Times New Roman" w:hAnsi="Times New Roman"/>
          <w:b/>
          <w:bCs/>
        </w:rPr>
        <w:t xml:space="preserve">, add your narrative to the template, and submit the draft to your </w:t>
      </w:r>
      <w:r w:rsidR="003B0657" w:rsidRPr="003B0657">
        <w:rPr>
          <w:rFonts w:ascii="Times New Roman" w:hAnsi="Times New Roman"/>
          <w:b/>
          <w:bCs/>
          <w:color w:val="FF0000"/>
        </w:rPr>
        <w:t xml:space="preserve">ASL Rep </w:t>
      </w:r>
      <w:r w:rsidR="003B0657">
        <w:rPr>
          <w:rFonts w:ascii="Times New Roman" w:hAnsi="Times New Roman"/>
          <w:b/>
          <w:bCs/>
        </w:rPr>
        <w:t xml:space="preserve">by </w:t>
      </w:r>
      <w:r w:rsidR="003B0657" w:rsidRPr="003B0657">
        <w:rPr>
          <w:rFonts w:ascii="Times New Roman" w:hAnsi="Times New Roman"/>
          <w:b/>
          <w:bCs/>
          <w:color w:val="FF0000"/>
        </w:rPr>
        <w:t>May 15, 2025</w:t>
      </w:r>
      <w:r w:rsidR="003B0657">
        <w:rPr>
          <w:rFonts w:ascii="Times New Roman" w:hAnsi="Times New Roman"/>
          <w:b/>
          <w:bCs/>
        </w:rPr>
        <w:t>.</w:t>
      </w:r>
    </w:p>
    <w:p w14:paraId="3E9EEA65" w14:textId="611346AE" w:rsidR="7F4ECB50" w:rsidRDefault="7F4ECB5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1520"/>
      </w:tblGrid>
      <w:tr w:rsidR="00AA5FB2" w:rsidRPr="00964DD0" w14:paraId="245CC399" w14:textId="77777777" w:rsidTr="5899C87A">
        <w:trPr>
          <w:trHeight w:val="144"/>
        </w:trPr>
        <w:tc>
          <w:tcPr>
            <w:tcW w:w="14395" w:type="dxa"/>
            <w:gridSpan w:val="2"/>
            <w:tcBorders>
              <w:bottom w:val="single" w:sz="4" w:space="0" w:color="auto"/>
            </w:tcBorders>
            <w:shd w:val="clear"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5899C87A">
        <w:trPr>
          <w:trHeight w:val="323"/>
        </w:trPr>
        <w:tc>
          <w:tcPr>
            <w:tcW w:w="2875" w:type="dxa"/>
            <w:tcBorders>
              <w:bottom w:val="single" w:sz="4" w:space="0" w:color="auto"/>
            </w:tcBorders>
            <w:shd w:val="clear" w:color="auto" w:fill="auto"/>
            <w:tcMar>
              <w:top w:w="100" w:type="nil"/>
              <w:right w:w="100" w:type="nil"/>
            </w:tcMar>
          </w:tcPr>
          <w:p w14:paraId="2AE1E494" w14:textId="77777777" w:rsidR="001160F4" w:rsidRDefault="00FF131C" w:rsidP="00C424C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p w14:paraId="15C887A5" w14:textId="615486C9" w:rsidR="00C424CB" w:rsidRPr="00EB65C8" w:rsidRDefault="00C424CB" w:rsidP="00C424CB">
            <w:pPr>
              <w:widowControl w:val="0"/>
              <w:autoSpaceDE w:val="0"/>
              <w:autoSpaceDN w:val="0"/>
              <w:adjustRightInd w:val="0"/>
              <w:rPr>
                <w:rFonts w:ascii="Times New Roman" w:hAnsi="Times New Roman"/>
                <w:b/>
                <w:bCs/>
                <w:sz w:val="22"/>
                <w:szCs w:val="22"/>
              </w:rPr>
            </w:pPr>
          </w:p>
        </w:tc>
        <w:tc>
          <w:tcPr>
            <w:tcW w:w="11520" w:type="dxa"/>
            <w:tcBorders>
              <w:bottom w:val="single" w:sz="4" w:space="0" w:color="auto"/>
            </w:tcBorders>
            <w:shd w:val="clear" w:color="auto" w:fill="auto"/>
            <w:tcMar>
              <w:top w:w="100" w:type="nil"/>
              <w:right w:w="100" w:type="nil"/>
            </w:tcMar>
          </w:tcPr>
          <w:p w14:paraId="37417612" w14:textId="4D9C8254" w:rsidR="001160F4" w:rsidRPr="003A32E4" w:rsidRDefault="00FF131C"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Add the Program Student Learnin</w:t>
            </w:r>
            <w:r w:rsidR="00602CD7">
              <w:rPr>
                <w:rFonts w:ascii="Times New Roman" w:hAnsi="Times New Roman"/>
                <w:bCs/>
                <w:color w:val="767171" w:themeColor="background2" w:themeShade="80"/>
                <w:sz w:val="20"/>
                <w:szCs w:val="20"/>
              </w:rPr>
              <w:t>g</w:t>
            </w:r>
            <w:r>
              <w:rPr>
                <w:rFonts w:ascii="Times New Roman" w:hAnsi="Times New Roman"/>
                <w:bCs/>
                <w:color w:val="767171" w:themeColor="background2" w:themeShade="80"/>
                <w:sz w:val="20"/>
                <w:szCs w:val="20"/>
              </w:rPr>
              <w:t xml:space="preserve"> </w:t>
            </w:r>
            <w:r w:rsidR="00A65726">
              <w:rPr>
                <w:rFonts w:ascii="Times New Roman" w:hAnsi="Times New Roman"/>
                <w:bCs/>
                <w:color w:val="767171" w:themeColor="background2" w:themeShade="80"/>
                <w:sz w:val="20"/>
                <w:szCs w:val="20"/>
              </w:rPr>
              <w:t>O</w:t>
            </w:r>
            <w:r>
              <w:rPr>
                <w:rFonts w:ascii="Times New Roman" w:hAnsi="Times New Roman"/>
                <w:bCs/>
                <w:color w:val="767171" w:themeColor="background2" w:themeShade="80"/>
                <w:sz w:val="20"/>
                <w:szCs w:val="20"/>
              </w:rPr>
              <w:t xml:space="preserve">utcome from </w:t>
            </w:r>
            <w:proofErr w:type="spellStart"/>
            <w:r>
              <w:rPr>
                <w:rFonts w:ascii="Times New Roman" w:hAnsi="Times New Roman"/>
                <w:bCs/>
                <w:color w:val="767171" w:themeColor="background2" w:themeShade="80"/>
                <w:sz w:val="20"/>
                <w:szCs w:val="20"/>
              </w:rPr>
              <w:t>CourseLeaf</w:t>
            </w:r>
            <w:proofErr w:type="spellEnd"/>
            <w:r>
              <w:rPr>
                <w:rFonts w:ascii="Times New Roman" w:hAnsi="Times New Roman"/>
                <w:bCs/>
                <w:color w:val="767171" w:themeColor="background2" w:themeShade="80"/>
                <w:sz w:val="20"/>
                <w:szCs w:val="20"/>
              </w:rPr>
              <w:t xml:space="preserve"> HERE</w:t>
            </w:r>
          </w:p>
        </w:tc>
      </w:tr>
      <w:tr w:rsidR="00C424CB" w:rsidRPr="00964DD0" w14:paraId="74FAD110" w14:textId="77777777" w:rsidTr="5899C87A">
        <w:trPr>
          <w:trHeight w:val="323"/>
        </w:trPr>
        <w:tc>
          <w:tcPr>
            <w:tcW w:w="2875" w:type="dxa"/>
            <w:tcBorders>
              <w:bottom w:val="single" w:sz="4" w:space="0" w:color="auto"/>
            </w:tcBorders>
            <w:shd w:val="clear" w:color="auto" w:fill="auto"/>
            <w:tcMar>
              <w:top w:w="100" w:type="nil"/>
              <w:right w:w="100" w:type="nil"/>
            </w:tcMar>
          </w:tcPr>
          <w:p w14:paraId="58B4B8D4" w14:textId="6A50D88E" w:rsidR="00C424CB" w:rsidRDefault="00C424CB" w:rsidP="00C424C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Evaluation</w:t>
            </w:r>
          </w:p>
        </w:tc>
        <w:tc>
          <w:tcPr>
            <w:tcW w:w="11520" w:type="dxa"/>
            <w:tcBorders>
              <w:bottom w:val="single" w:sz="4" w:space="0" w:color="auto"/>
            </w:tcBorders>
            <w:shd w:val="clear" w:color="auto" w:fill="auto"/>
            <w:tcMar>
              <w:top w:w="100" w:type="nil"/>
              <w:right w:w="100" w:type="nil"/>
            </w:tcMar>
          </w:tcPr>
          <w:p w14:paraId="42734926" w14:textId="53AD14BC" w:rsidR="00C424CB" w:rsidRDefault="790C8539" w:rsidP="6477B96C">
            <w:pPr>
              <w:widowControl w:val="0"/>
              <w:autoSpaceDE w:val="0"/>
              <w:autoSpaceDN w:val="0"/>
              <w:adjustRightInd w:val="0"/>
              <w:rPr>
                <w:rFonts w:ascii="Times New Roman" w:hAnsi="Times New Roman"/>
                <w:color w:val="767171" w:themeColor="background2" w:themeShade="80"/>
                <w:sz w:val="20"/>
                <w:szCs w:val="20"/>
              </w:rPr>
            </w:pPr>
            <w:r w:rsidRPr="7F4ECB50">
              <w:rPr>
                <w:rFonts w:ascii="Times New Roman" w:hAnsi="Times New Roman"/>
                <w:color w:val="767171" w:themeColor="background2" w:themeShade="80"/>
                <w:sz w:val="20"/>
                <w:szCs w:val="20"/>
              </w:rPr>
              <w:t>Using the last three assessment cycles, is this program learning outcome s</w:t>
            </w:r>
            <w:r w:rsidR="3A462C67" w:rsidRPr="7F4ECB50">
              <w:rPr>
                <w:rFonts w:ascii="Times New Roman" w:hAnsi="Times New Roman"/>
                <w:color w:val="767171" w:themeColor="background2" w:themeShade="80"/>
                <w:sz w:val="20"/>
                <w:szCs w:val="20"/>
              </w:rPr>
              <w:t>t</w:t>
            </w:r>
            <w:r w:rsidRPr="7F4ECB50">
              <w:rPr>
                <w:rFonts w:ascii="Times New Roman" w:hAnsi="Times New Roman"/>
                <w:color w:val="767171" w:themeColor="background2" w:themeShade="80"/>
                <w:sz w:val="20"/>
                <w:szCs w:val="20"/>
              </w:rPr>
              <w:t xml:space="preserve">ill relevant, or should it be changed? </w:t>
            </w:r>
            <w:r w:rsidR="567F9DAF" w:rsidRPr="7F4ECB50">
              <w:rPr>
                <w:rFonts w:ascii="Times New Roman" w:hAnsi="Times New Roman"/>
                <w:color w:val="767171" w:themeColor="background2" w:themeShade="80"/>
                <w:sz w:val="20"/>
                <w:szCs w:val="20"/>
              </w:rPr>
              <w:t xml:space="preserve">If it has recently changed, please explain. </w:t>
            </w:r>
            <w:r w:rsidRPr="7F4ECB50">
              <w:rPr>
                <w:rFonts w:ascii="Times New Roman" w:hAnsi="Times New Roman"/>
                <w:color w:val="767171" w:themeColor="background2" w:themeShade="80"/>
                <w:sz w:val="20"/>
                <w:szCs w:val="20"/>
              </w:rPr>
              <w:t>Other things to examine: Is the outcome measurable? Is it double or triple barreled? Does it include measurable verbs following Bloom’s Taxonomy?</w:t>
            </w:r>
            <w:r w:rsidR="35F9A4FD" w:rsidRPr="7F4ECB50">
              <w:rPr>
                <w:rFonts w:ascii="Times New Roman" w:hAnsi="Times New Roman"/>
                <w:color w:val="767171" w:themeColor="background2" w:themeShade="80"/>
                <w:sz w:val="20"/>
                <w:szCs w:val="20"/>
              </w:rPr>
              <w:t xml:space="preserve"> Do you have the appropriate numbers of SLOs to measure regularly? Please consider choosing the most important.</w:t>
            </w:r>
          </w:p>
          <w:p w14:paraId="28238039" w14:textId="631BF42D" w:rsidR="00C424CB" w:rsidRDefault="00C424CB"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 </w:t>
            </w:r>
          </w:p>
        </w:tc>
      </w:tr>
      <w:tr w:rsidR="00C4455B" w:rsidRPr="00964DD0" w14:paraId="740B7FDA" w14:textId="77777777" w:rsidTr="5899C87A">
        <w:trPr>
          <w:trHeight w:val="101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3D94A16C"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590414">
              <w:rPr>
                <w:rFonts w:ascii="Times New Roman" w:hAnsi="Times New Roman"/>
                <w:b/>
                <w:bCs/>
                <w:sz w:val="22"/>
                <w:szCs w:val="22"/>
              </w:rPr>
              <w:t>s</w:t>
            </w:r>
            <w:r w:rsidR="00F136C3" w:rsidRPr="00EB65C8">
              <w:rPr>
                <w:rFonts w:ascii="Times New Roman" w:hAnsi="Times New Roman"/>
                <w:b/>
                <w:bCs/>
                <w:sz w:val="22"/>
                <w:szCs w:val="22"/>
              </w:rPr>
              <w:t xml:space="preserve"> </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4F2EE74" w:rsidR="00FF3DCE" w:rsidRPr="003A32E4" w:rsidRDefault="00C424CB" w:rsidP="6477B96C">
            <w:pPr>
              <w:rPr>
                <w:rFonts w:ascii="Times New Roman" w:hAnsi="Times New Roman"/>
                <w:color w:val="767171" w:themeColor="background2" w:themeShade="80"/>
                <w:sz w:val="20"/>
                <w:szCs w:val="20"/>
              </w:rPr>
            </w:pPr>
            <w:r w:rsidRPr="5C2337A7">
              <w:rPr>
                <w:rFonts w:ascii="Times New Roman" w:hAnsi="Times New Roman"/>
                <w:color w:val="808080" w:themeColor="background1" w:themeShade="80"/>
                <w:sz w:val="20"/>
                <w:szCs w:val="20"/>
              </w:rPr>
              <w:t xml:space="preserve">Are the measurement instruments </w:t>
            </w:r>
            <w:proofErr w:type="gramStart"/>
            <w:r w:rsidRPr="5C2337A7">
              <w:rPr>
                <w:rFonts w:ascii="Times New Roman" w:hAnsi="Times New Roman"/>
                <w:color w:val="808080" w:themeColor="background1" w:themeShade="80"/>
                <w:sz w:val="20"/>
                <w:szCs w:val="20"/>
              </w:rPr>
              <w:t>actually measuring</w:t>
            </w:r>
            <w:proofErr w:type="gramEnd"/>
            <w:r w:rsidRPr="5C2337A7">
              <w:rPr>
                <w:rFonts w:ascii="Times New Roman" w:hAnsi="Times New Roman"/>
                <w:color w:val="808080" w:themeColor="background1" w:themeShade="80"/>
                <w:sz w:val="20"/>
                <w:szCs w:val="20"/>
              </w:rPr>
              <w:t xml:space="preserve"> the outcome? If you change the </w:t>
            </w:r>
            <w:r w:rsidR="0D079C70" w:rsidRPr="5C2337A7">
              <w:rPr>
                <w:rFonts w:ascii="Times New Roman" w:hAnsi="Times New Roman"/>
                <w:color w:val="808080" w:themeColor="background1" w:themeShade="80"/>
                <w:sz w:val="20"/>
                <w:szCs w:val="20"/>
              </w:rPr>
              <w:t>SLO, is this still the best instrument to use</w:t>
            </w:r>
            <w:r w:rsidRPr="5C2337A7">
              <w:rPr>
                <w:rFonts w:ascii="Times New Roman" w:hAnsi="Times New Roman"/>
                <w:color w:val="808080" w:themeColor="background1" w:themeShade="80"/>
                <w:sz w:val="20"/>
                <w:szCs w:val="20"/>
              </w:rPr>
              <w:t>?</w:t>
            </w:r>
            <w:r w:rsidR="00406B46" w:rsidRPr="5C2337A7">
              <w:rPr>
                <w:rFonts w:ascii="Times New Roman" w:hAnsi="Times New Roman"/>
                <w:color w:val="808080" w:themeColor="background1" w:themeShade="80"/>
                <w:sz w:val="20"/>
                <w:szCs w:val="20"/>
              </w:rPr>
              <w:t xml:space="preserve"> </w:t>
            </w:r>
            <w:r w:rsidRPr="5C2337A7">
              <w:rPr>
                <w:rFonts w:ascii="Times New Roman" w:hAnsi="Times New Roman"/>
                <w:color w:val="808080" w:themeColor="background1" w:themeShade="80"/>
                <w:sz w:val="20"/>
                <w:szCs w:val="20"/>
              </w:rPr>
              <w:t xml:space="preserve">Is this a direct or indirect measure? </w:t>
            </w:r>
            <w:r w:rsidR="4CB9CBB3" w:rsidRPr="5C2337A7">
              <w:rPr>
                <w:rFonts w:ascii="Times New Roman" w:hAnsi="Times New Roman"/>
                <w:color w:val="808080" w:themeColor="background1" w:themeShade="80"/>
                <w:sz w:val="20"/>
                <w:szCs w:val="20"/>
              </w:rPr>
              <w:t xml:space="preserve">Is your artifact appropriate? If not, what other options are there? </w:t>
            </w:r>
            <w:r w:rsidRPr="5C2337A7">
              <w:rPr>
                <w:rFonts w:ascii="Times New Roman" w:hAnsi="Times New Roman"/>
                <w:color w:val="808080" w:themeColor="background1" w:themeShade="80"/>
                <w:sz w:val="20"/>
                <w:szCs w:val="20"/>
              </w:rPr>
              <w:t>Will the rise in the use of AI affect the assignment and measurement? If there are rubrics, do they need to be altered to better fit the learning outc</w:t>
            </w:r>
            <w:r w:rsidR="00590414" w:rsidRPr="5C2337A7">
              <w:rPr>
                <w:rFonts w:ascii="Times New Roman" w:hAnsi="Times New Roman"/>
                <w:color w:val="808080" w:themeColor="background1" w:themeShade="80"/>
                <w:sz w:val="20"/>
                <w:szCs w:val="20"/>
              </w:rPr>
              <w:t>o</w:t>
            </w:r>
            <w:r w:rsidRPr="5C2337A7">
              <w:rPr>
                <w:rFonts w:ascii="Times New Roman" w:hAnsi="Times New Roman"/>
                <w:color w:val="808080" w:themeColor="background1" w:themeShade="80"/>
                <w:sz w:val="20"/>
                <w:szCs w:val="20"/>
              </w:rPr>
              <w:t>me?</w:t>
            </w:r>
            <w:r w:rsidR="00590414" w:rsidRPr="5C2337A7">
              <w:rPr>
                <w:rFonts w:ascii="Times New Roman" w:hAnsi="Times New Roman"/>
                <w:color w:val="808080" w:themeColor="background1" w:themeShade="80"/>
                <w:sz w:val="20"/>
                <w:szCs w:val="20"/>
              </w:rPr>
              <w:t xml:space="preserve"> Does the rub</w:t>
            </w:r>
            <w:r w:rsidR="7FAA765C" w:rsidRPr="5C2337A7">
              <w:rPr>
                <w:rFonts w:ascii="Times New Roman" w:hAnsi="Times New Roman"/>
                <w:color w:val="808080" w:themeColor="background1" w:themeShade="80"/>
                <w:sz w:val="20"/>
                <w:szCs w:val="20"/>
              </w:rPr>
              <w:t>r</w:t>
            </w:r>
            <w:r w:rsidR="00590414" w:rsidRPr="5C2337A7">
              <w:rPr>
                <w:rFonts w:ascii="Times New Roman" w:hAnsi="Times New Roman"/>
                <w:color w:val="808080" w:themeColor="background1" w:themeShade="80"/>
                <w:sz w:val="20"/>
                <w:szCs w:val="20"/>
              </w:rPr>
              <w:t>ic (if using) work or does it need to be adjusted</w:t>
            </w:r>
            <w:r w:rsidR="00E3231E" w:rsidRPr="5C2337A7">
              <w:rPr>
                <w:rFonts w:ascii="Times New Roman" w:hAnsi="Times New Roman"/>
                <w:color w:val="808080" w:themeColor="background1" w:themeShade="80"/>
                <w:sz w:val="20"/>
                <w:szCs w:val="20"/>
              </w:rPr>
              <w:t xml:space="preserve">? </w:t>
            </w:r>
          </w:p>
        </w:tc>
      </w:tr>
      <w:tr w:rsidR="001160F4" w:rsidRPr="00964DD0" w14:paraId="6D41353B" w14:textId="77777777" w:rsidTr="5899C87A">
        <w:tc>
          <w:tcPr>
            <w:tcW w:w="2875" w:type="dxa"/>
            <w:tcBorders>
              <w:left w:val="single" w:sz="4" w:space="0" w:color="auto"/>
            </w:tcBorders>
            <w:shd w:val="clear" w:color="auto" w:fill="auto"/>
            <w:tcMar>
              <w:top w:w="100" w:type="nil"/>
              <w:right w:w="100" w:type="nil"/>
            </w:tcMar>
          </w:tcPr>
          <w:p w14:paraId="770273CE" w14:textId="762E0921" w:rsidR="001160F4" w:rsidRPr="001160F4" w:rsidRDefault="00C424CB" w:rsidP="00A8015B">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&amp; Targets</w:t>
            </w:r>
          </w:p>
        </w:tc>
        <w:tc>
          <w:tcPr>
            <w:tcW w:w="11520" w:type="dxa"/>
            <w:tcBorders>
              <w:right w:val="single" w:sz="4" w:space="0" w:color="auto"/>
            </w:tcBorders>
            <w:shd w:val="clear" w:color="auto" w:fill="auto"/>
            <w:tcMar>
              <w:top w:w="100" w:type="nil"/>
              <w:right w:w="100" w:type="nil"/>
            </w:tcMar>
          </w:tcPr>
          <w:p w14:paraId="609E8574" w14:textId="4E149456" w:rsidR="00406B46" w:rsidRDefault="00C424CB" w:rsidP="00590414">
            <w:pPr>
              <w:widowControl w:val="0"/>
              <w:autoSpaceDE w:val="0"/>
              <w:autoSpaceDN w:val="0"/>
              <w:adjustRightInd w:val="0"/>
              <w:rPr>
                <w:rFonts w:ascii="Times New Roman" w:hAnsi="Times New Roman"/>
                <w:color w:val="7F7F7F" w:themeColor="text1" w:themeTint="80"/>
                <w:sz w:val="20"/>
                <w:szCs w:val="20"/>
              </w:rPr>
            </w:pPr>
            <w:r w:rsidRPr="5C2337A7">
              <w:rPr>
                <w:rFonts w:ascii="Times New Roman" w:hAnsi="Times New Roman"/>
                <w:color w:val="7F7F7F" w:themeColor="text1" w:themeTint="80"/>
                <w:sz w:val="20"/>
                <w:szCs w:val="20"/>
              </w:rPr>
              <w:t xml:space="preserve">Does </w:t>
            </w:r>
            <w:r w:rsidR="00FF3DCE" w:rsidRPr="5C2337A7">
              <w:rPr>
                <w:rFonts w:ascii="Times New Roman" w:hAnsi="Times New Roman"/>
                <w:color w:val="7F7F7F" w:themeColor="text1" w:themeTint="80"/>
                <w:sz w:val="20"/>
                <w:szCs w:val="20"/>
              </w:rPr>
              <w:t xml:space="preserve">Criteria for Success </w:t>
            </w:r>
            <w:r w:rsidRPr="5C2337A7">
              <w:rPr>
                <w:rFonts w:ascii="Times New Roman" w:hAnsi="Times New Roman"/>
                <w:color w:val="7F7F7F" w:themeColor="text1" w:themeTint="80"/>
                <w:sz w:val="20"/>
                <w:szCs w:val="20"/>
              </w:rPr>
              <w:t>(</w:t>
            </w:r>
            <w:r w:rsidR="00FF3DCE" w:rsidRPr="5C2337A7">
              <w:rPr>
                <w:rFonts w:ascii="Times New Roman" w:hAnsi="Times New Roman"/>
                <w:color w:val="7F7F7F" w:themeColor="text1" w:themeTint="80"/>
                <w:sz w:val="20"/>
                <w:szCs w:val="20"/>
              </w:rPr>
              <w:t>level of performance students will have achieved for your program to have been successful</w:t>
            </w:r>
            <w:r w:rsidR="1AB67CDA" w:rsidRPr="5C2337A7">
              <w:rPr>
                <w:rFonts w:ascii="Times New Roman" w:hAnsi="Times New Roman"/>
                <w:color w:val="7F7F7F" w:themeColor="text1" w:themeTint="80"/>
                <w:sz w:val="20"/>
                <w:szCs w:val="20"/>
              </w:rPr>
              <w:t>--</w:t>
            </w:r>
            <w:r w:rsidR="00FF3DCE" w:rsidRPr="5C2337A7">
              <w:rPr>
                <w:rFonts w:ascii="Times New Roman" w:hAnsi="Times New Roman"/>
                <w:color w:val="7F7F7F" w:themeColor="text1" w:themeTint="80"/>
                <w:sz w:val="20"/>
                <w:szCs w:val="20"/>
              </w:rPr>
              <w:t>ex., students will have earned 4/5 for documentation and citation on capstone essays</w:t>
            </w:r>
            <w:r w:rsidRPr="5C2337A7">
              <w:rPr>
                <w:rFonts w:ascii="Times New Roman" w:hAnsi="Times New Roman"/>
                <w:color w:val="7F7F7F" w:themeColor="text1" w:themeTint="80"/>
                <w:sz w:val="20"/>
                <w:szCs w:val="20"/>
              </w:rPr>
              <w:t>) need to be changed? What abo</w:t>
            </w:r>
            <w:r w:rsidR="00590414" w:rsidRPr="5C2337A7">
              <w:rPr>
                <w:rFonts w:ascii="Times New Roman" w:hAnsi="Times New Roman"/>
                <w:color w:val="7F7F7F" w:themeColor="text1" w:themeTint="80"/>
                <w:sz w:val="20"/>
                <w:szCs w:val="20"/>
              </w:rPr>
              <w:t>ut targets?</w:t>
            </w:r>
            <w:r w:rsidR="00FF3DCE" w:rsidRPr="5C2337A7">
              <w:rPr>
                <w:rFonts w:ascii="Times New Roman" w:hAnsi="Times New Roman"/>
                <w:color w:val="7F7F7F" w:themeColor="text1" w:themeTint="80"/>
                <w:sz w:val="20"/>
                <w:szCs w:val="20"/>
              </w:rPr>
              <w:t xml:space="preserve"> </w:t>
            </w:r>
            <w:r w:rsidR="450A1F85" w:rsidRPr="5C2337A7">
              <w:rPr>
                <w:rFonts w:ascii="Times New Roman" w:hAnsi="Times New Roman"/>
                <w:color w:val="7F7F7F" w:themeColor="text1" w:themeTint="80"/>
                <w:sz w:val="20"/>
                <w:szCs w:val="20"/>
              </w:rPr>
              <w:t>If you have successfully made your targets consistently, consider a more challenging target.</w:t>
            </w:r>
          </w:p>
          <w:p w14:paraId="0296C647" w14:textId="077D1153" w:rsidR="00590414" w:rsidRPr="00590414" w:rsidRDefault="00590414" w:rsidP="00590414">
            <w:pPr>
              <w:widowControl w:val="0"/>
              <w:autoSpaceDE w:val="0"/>
              <w:autoSpaceDN w:val="0"/>
              <w:adjustRightInd w:val="0"/>
              <w:rPr>
                <w:rFonts w:ascii="Times New Roman" w:hAnsi="Times New Roman"/>
                <w:color w:val="767171" w:themeColor="background2" w:themeShade="80"/>
                <w:sz w:val="20"/>
                <w:szCs w:val="20"/>
              </w:rPr>
            </w:pPr>
          </w:p>
        </w:tc>
      </w:tr>
      <w:tr w:rsidR="00590414" w:rsidRPr="00964DD0" w14:paraId="6C28BC3F" w14:textId="77777777" w:rsidTr="5899C87A">
        <w:tc>
          <w:tcPr>
            <w:tcW w:w="2875" w:type="dxa"/>
            <w:shd w:val="clear" w:color="auto" w:fill="auto"/>
            <w:tcMar>
              <w:top w:w="100" w:type="nil"/>
              <w:right w:w="100" w:type="nil"/>
            </w:tcMar>
          </w:tcPr>
          <w:p w14:paraId="79A4156A" w14:textId="29186E97" w:rsidR="00590414" w:rsidRPr="00964DD0" w:rsidRDefault="00590414" w:rsidP="00A8015B">
            <w:pPr>
              <w:widowControl w:val="0"/>
              <w:autoSpaceDE w:val="0"/>
              <w:autoSpaceDN w:val="0"/>
              <w:adjustRightInd w:val="0"/>
              <w:rPr>
                <w:rFonts w:ascii="Times New Roman" w:hAnsi="Times New Roman"/>
                <w:sz w:val="20"/>
                <w:szCs w:val="20"/>
              </w:rPr>
            </w:pPr>
            <w:r>
              <w:rPr>
                <w:rFonts w:ascii="Times New Roman" w:hAnsi="Times New Roman"/>
                <w:b/>
                <w:sz w:val="20"/>
                <w:szCs w:val="20"/>
              </w:rPr>
              <w:t>Results &amp; Conclusion</w:t>
            </w:r>
          </w:p>
        </w:tc>
        <w:tc>
          <w:tcPr>
            <w:tcW w:w="11520" w:type="dxa"/>
            <w:tcBorders>
              <w:right w:val="single" w:sz="4" w:space="0" w:color="auto"/>
            </w:tcBorders>
          </w:tcPr>
          <w:p w14:paraId="29575173" w14:textId="5E2949F1" w:rsidR="00590414" w:rsidRDefault="00590414" w:rsidP="00590414">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Are the results what was expected or not? What stood out in the assessment cycle over the past three years? Explain</w:t>
            </w:r>
          </w:p>
          <w:p w14:paraId="15DC8445" w14:textId="77777777" w:rsidR="00590414" w:rsidRDefault="00590414" w:rsidP="00590414">
            <w:pPr>
              <w:jc w:val="both"/>
              <w:rPr>
                <w:rFonts w:ascii="Times New Roman" w:hAnsi="Times New Roman"/>
                <w:bCs/>
                <w:color w:val="767171" w:themeColor="background2" w:themeShade="80"/>
                <w:sz w:val="20"/>
              </w:rPr>
            </w:pPr>
          </w:p>
          <w:p w14:paraId="47CAF63A" w14:textId="2847B9F3" w:rsidR="00590414" w:rsidRPr="00FF131C" w:rsidRDefault="00590414" w:rsidP="6477B96C">
            <w:pPr>
              <w:jc w:val="both"/>
              <w:rPr>
                <w:rFonts w:ascii="Times New Roman" w:hAnsi="Times New Roman"/>
                <w:color w:val="767171" w:themeColor="background2" w:themeShade="80"/>
                <w:sz w:val="20"/>
                <w:szCs w:val="20"/>
              </w:rPr>
            </w:pPr>
            <w:r w:rsidRPr="6477B96C">
              <w:rPr>
                <w:rFonts w:ascii="Times New Roman" w:hAnsi="Times New Roman"/>
                <w:b/>
                <w:bCs/>
                <w:color w:val="767171" w:themeColor="background2" w:themeShade="80"/>
                <w:sz w:val="20"/>
                <w:szCs w:val="20"/>
                <w:u w:val="single"/>
              </w:rPr>
              <w:t>Conclusions</w:t>
            </w:r>
            <w:r w:rsidRPr="6477B96C">
              <w:rPr>
                <w:rFonts w:ascii="Times New Roman" w:hAnsi="Times New Roman"/>
                <w:color w:val="767171" w:themeColor="background2" w:themeShade="80"/>
                <w:sz w:val="20"/>
                <w:szCs w:val="20"/>
              </w:rPr>
              <w:t>: What worked? What didn’t? Why do you think this? For example, maybe the content in one or more courses was modified; changed course sequence (detail modifications); changed admission criteria (detail modifications); changed instructional methodology (detail modifications); changed student advisement process (detail modifications); program suspended; changed textbooks; facility changed (e.g. classroom modifications); introduced new technology (e.g. smart classrooms, computer facilities, etc.); faculty hired to fill a particular content need; faculty instructional training; development of a more refined assessment tool.</w:t>
            </w:r>
          </w:p>
          <w:p w14:paraId="7AE2DC42" w14:textId="3363BCCA" w:rsidR="00590414" w:rsidRPr="0075740F" w:rsidRDefault="00590414" w:rsidP="00406B46">
            <w:pPr>
              <w:widowControl w:val="0"/>
              <w:autoSpaceDE w:val="0"/>
              <w:autoSpaceDN w:val="0"/>
              <w:adjustRightInd w:val="0"/>
              <w:rPr>
                <w:rFonts w:ascii="Times New Roman" w:hAnsi="Times New Roman"/>
                <w:color w:val="767171" w:themeColor="background2" w:themeShade="80"/>
                <w:sz w:val="20"/>
                <w:szCs w:val="20"/>
              </w:rPr>
            </w:pPr>
          </w:p>
        </w:tc>
      </w:tr>
      <w:tr w:rsidR="00590414" w:rsidRPr="00964DD0" w14:paraId="14853067" w14:textId="77777777" w:rsidTr="5899C87A">
        <w:trPr>
          <w:trHeight w:val="1745"/>
        </w:trPr>
        <w:tc>
          <w:tcPr>
            <w:tcW w:w="2875" w:type="dxa"/>
            <w:shd w:val="clear" w:color="auto" w:fill="auto"/>
            <w:tcMar>
              <w:top w:w="100" w:type="nil"/>
              <w:right w:w="100" w:type="nil"/>
            </w:tcMar>
          </w:tcPr>
          <w:p w14:paraId="5E73C7EB" w14:textId="77777777" w:rsidR="00590414" w:rsidRDefault="00590414" w:rsidP="00590414">
            <w:pPr>
              <w:rPr>
                <w:rFonts w:ascii="Times New Roman" w:hAnsi="Times New Roman"/>
                <w:color w:val="767171" w:themeColor="background2" w:themeShade="80"/>
                <w:sz w:val="20"/>
              </w:rPr>
            </w:pPr>
          </w:p>
          <w:p w14:paraId="71CAA8DB" w14:textId="25D840B6" w:rsidR="00590414" w:rsidRPr="00EB65C8" w:rsidRDefault="00590414" w:rsidP="00590414">
            <w:pPr>
              <w:rPr>
                <w:rFonts w:ascii="Times New Roman" w:hAnsi="Times New Roman"/>
                <w:b/>
                <w:bCs/>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p>
        </w:tc>
        <w:tc>
          <w:tcPr>
            <w:tcW w:w="11520" w:type="dxa"/>
            <w:tcMar>
              <w:top w:w="100" w:type="nil"/>
              <w:right w:w="100" w:type="nil"/>
            </w:tcMar>
          </w:tcPr>
          <w:p w14:paraId="79A732FC" w14:textId="324A630F" w:rsidR="00590414" w:rsidRPr="00406B46" w:rsidRDefault="51E35F0B" w:rsidP="7F4ECB50">
            <w:pPr>
              <w:rPr>
                <w:rFonts w:ascii="Times New Roman" w:hAnsi="Times New Roman"/>
                <w:b/>
                <w:bCs/>
                <w:color w:val="000000" w:themeColor="text1"/>
                <w:sz w:val="20"/>
                <w:szCs w:val="20"/>
              </w:rPr>
            </w:pPr>
            <w:r w:rsidRPr="5899C87A">
              <w:rPr>
                <w:rFonts w:ascii="Times New Roman" w:hAnsi="Times New Roman"/>
                <w:color w:val="000000" w:themeColor="text1"/>
                <w:sz w:val="20"/>
                <w:szCs w:val="20"/>
              </w:rPr>
              <w:t>A</w:t>
            </w:r>
            <w:r w:rsidR="53202A9F" w:rsidRPr="5899C87A">
              <w:rPr>
                <w:rFonts w:ascii="Times New Roman" w:hAnsi="Times New Roman"/>
                <w:color w:val="000000" w:themeColor="text1"/>
                <w:sz w:val="20"/>
                <w:szCs w:val="20"/>
              </w:rPr>
              <w:t xml:space="preserve">s we work hard to improve our assessment practices and make them more meaningful and effective, it’s important each program craft a three-year plan for the following assessment cycle (2025-26, 2026-27, 2027-28) – this process assists in “closing the loop.”  </w:t>
            </w:r>
            <w:r w:rsidRPr="5899C87A">
              <w:rPr>
                <w:rFonts w:ascii="Times New Roman" w:hAnsi="Times New Roman"/>
                <w:color w:val="000000" w:themeColor="text1"/>
                <w:sz w:val="20"/>
                <w:szCs w:val="20"/>
              </w:rPr>
              <w:t>For example, you may decide to</w:t>
            </w:r>
            <w:r w:rsidR="62A7CBC8" w:rsidRPr="5899C87A">
              <w:rPr>
                <w:rFonts w:ascii="Times New Roman" w:hAnsi="Times New Roman"/>
                <w:color w:val="000000" w:themeColor="text1"/>
                <w:sz w:val="20"/>
                <w:szCs w:val="20"/>
              </w:rPr>
              <w:t>:</w:t>
            </w:r>
          </w:p>
          <w:p w14:paraId="586C4F02" w14:textId="23FB07CF" w:rsidR="00590414" w:rsidRPr="00406B46" w:rsidRDefault="00590414" w:rsidP="715605A0">
            <w:pPr>
              <w:pStyle w:val="ListParagraph"/>
              <w:numPr>
                <w:ilvl w:val="0"/>
                <w:numId w:val="1"/>
              </w:numPr>
              <w:rPr>
                <w:rFonts w:ascii="Times New Roman" w:hAnsi="Times New Roman"/>
                <w:b/>
                <w:bCs/>
                <w:color w:val="7F7F7F" w:themeColor="text1" w:themeTint="80"/>
                <w:sz w:val="20"/>
                <w:szCs w:val="20"/>
              </w:rPr>
            </w:pPr>
            <w:r w:rsidRPr="715605A0">
              <w:rPr>
                <w:rFonts w:ascii="Times New Roman" w:hAnsi="Times New Roman"/>
                <w:color w:val="000000" w:themeColor="text1"/>
                <w:sz w:val="20"/>
                <w:szCs w:val="20"/>
              </w:rPr>
              <w:t>collect a more appropriate artifac</w:t>
            </w:r>
            <w:r w:rsidR="047293BD" w:rsidRPr="715605A0">
              <w:rPr>
                <w:rFonts w:ascii="Times New Roman" w:hAnsi="Times New Roman"/>
                <w:color w:val="000000" w:themeColor="text1"/>
                <w:sz w:val="20"/>
                <w:szCs w:val="20"/>
              </w:rPr>
              <w:t>t</w:t>
            </w:r>
          </w:p>
          <w:p w14:paraId="5DEA12FB" w14:textId="2C239FF1" w:rsidR="00590414" w:rsidRPr="00406B46" w:rsidRDefault="00602CD7" w:rsidP="715605A0">
            <w:pPr>
              <w:pStyle w:val="ListParagraph"/>
              <w:numPr>
                <w:ilvl w:val="0"/>
                <w:numId w:val="1"/>
              </w:numPr>
              <w:rPr>
                <w:rFonts w:ascii="Times New Roman" w:hAnsi="Times New Roman"/>
                <w:b/>
                <w:bCs/>
                <w:color w:val="7F7F7F" w:themeColor="text1" w:themeTint="80"/>
                <w:sz w:val="20"/>
                <w:szCs w:val="20"/>
              </w:rPr>
            </w:pPr>
            <w:r w:rsidRPr="715605A0">
              <w:rPr>
                <w:rFonts w:ascii="Times New Roman" w:hAnsi="Times New Roman"/>
                <w:color w:val="000000" w:themeColor="text1"/>
                <w:sz w:val="20"/>
                <w:szCs w:val="20"/>
              </w:rPr>
              <w:t>create new program outcomes</w:t>
            </w:r>
          </w:p>
          <w:p w14:paraId="7116100A" w14:textId="1F615F3E" w:rsidR="00590414" w:rsidRPr="00406B46" w:rsidRDefault="00590414" w:rsidP="715605A0">
            <w:pPr>
              <w:pStyle w:val="ListParagraph"/>
              <w:numPr>
                <w:ilvl w:val="0"/>
                <w:numId w:val="1"/>
              </w:numPr>
              <w:rPr>
                <w:rFonts w:ascii="Times New Roman" w:hAnsi="Times New Roman"/>
                <w:b/>
                <w:bCs/>
                <w:color w:val="7F7F7F" w:themeColor="text1" w:themeTint="80"/>
                <w:sz w:val="20"/>
                <w:szCs w:val="20"/>
              </w:rPr>
            </w:pPr>
            <w:r w:rsidRPr="715605A0">
              <w:rPr>
                <w:rFonts w:ascii="Times New Roman" w:hAnsi="Times New Roman"/>
                <w:color w:val="000000" w:themeColor="text1"/>
                <w:sz w:val="20"/>
                <w:szCs w:val="20"/>
              </w:rPr>
              <w:t>adjust targets because the</w:t>
            </w:r>
            <w:r w:rsidR="5010B62C" w:rsidRPr="715605A0">
              <w:rPr>
                <w:rFonts w:ascii="Times New Roman" w:hAnsi="Times New Roman"/>
                <w:color w:val="000000" w:themeColor="text1"/>
                <w:sz w:val="20"/>
                <w:szCs w:val="20"/>
              </w:rPr>
              <w:t>y</w:t>
            </w:r>
            <w:r w:rsidRPr="715605A0">
              <w:rPr>
                <w:rFonts w:ascii="Times New Roman" w:hAnsi="Times New Roman"/>
                <w:color w:val="000000" w:themeColor="text1"/>
                <w:sz w:val="20"/>
                <w:szCs w:val="20"/>
              </w:rPr>
              <w:t xml:space="preserve"> are consistently exceeded or not met</w:t>
            </w:r>
          </w:p>
          <w:p w14:paraId="7C58169D" w14:textId="0C96DA02" w:rsidR="00590414" w:rsidRPr="00406B46" w:rsidRDefault="00590414" w:rsidP="715605A0">
            <w:pPr>
              <w:pStyle w:val="ListParagraph"/>
              <w:numPr>
                <w:ilvl w:val="0"/>
                <w:numId w:val="1"/>
              </w:numPr>
              <w:rPr>
                <w:rFonts w:ascii="Times New Roman" w:hAnsi="Times New Roman"/>
                <w:b/>
                <w:bCs/>
                <w:color w:val="7F7F7F" w:themeColor="text1" w:themeTint="80"/>
                <w:sz w:val="20"/>
                <w:szCs w:val="20"/>
              </w:rPr>
            </w:pPr>
            <w:r w:rsidRPr="715605A0">
              <w:rPr>
                <w:rFonts w:ascii="Times New Roman" w:hAnsi="Times New Roman"/>
                <w:color w:val="000000" w:themeColor="text1"/>
                <w:sz w:val="20"/>
                <w:szCs w:val="20"/>
              </w:rPr>
              <w:t>need to reconstruct your curriculum map</w:t>
            </w:r>
          </w:p>
          <w:p w14:paraId="5D0BE32F" w14:textId="05F2DAAD" w:rsidR="00590414" w:rsidRPr="00406B46" w:rsidRDefault="00590414" w:rsidP="715605A0">
            <w:pPr>
              <w:pStyle w:val="ListParagraph"/>
              <w:numPr>
                <w:ilvl w:val="0"/>
                <w:numId w:val="1"/>
              </w:numPr>
              <w:rPr>
                <w:rFonts w:ascii="Times New Roman" w:hAnsi="Times New Roman"/>
                <w:b/>
                <w:bCs/>
                <w:color w:val="7F7F7F" w:themeColor="text1" w:themeTint="80"/>
                <w:sz w:val="20"/>
                <w:szCs w:val="20"/>
              </w:rPr>
            </w:pPr>
            <w:r w:rsidRPr="715605A0">
              <w:rPr>
                <w:rFonts w:ascii="Times New Roman" w:hAnsi="Times New Roman"/>
                <w:color w:val="000000" w:themeColor="text1"/>
                <w:sz w:val="20"/>
                <w:szCs w:val="20"/>
              </w:rPr>
              <w:t>sequencing of classes might need to be adjusted, or additional class(es) provided</w:t>
            </w:r>
          </w:p>
          <w:p w14:paraId="06BCD006" w14:textId="25E79BBA" w:rsidR="00590414" w:rsidRPr="00406B46" w:rsidRDefault="00590414" w:rsidP="715605A0">
            <w:pPr>
              <w:rPr>
                <w:rFonts w:ascii="Times New Roman" w:hAnsi="Times New Roman"/>
                <w:b/>
                <w:bCs/>
                <w:color w:val="7F7F7F" w:themeColor="text1" w:themeTint="80"/>
                <w:sz w:val="20"/>
                <w:szCs w:val="20"/>
              </w:rPr>
            </w:pPr>
            <w:r w:rsidRPr="715605A0">
              <w:rPr>
                <w:rFonts w:ascii="Times New Roman" w:hAnsi="Times New Roman"/>
                <w:color w:val="000000" w:themeColor="text1"/>
                <w:sz w:val="20"/>
                <w:szCs w:val="20"/>
              </w:rPr>
              <w:t>Whatever you</w:t>
            </w:r>
            <w:r w:rsidR="1F56AFE4" w:rsidRPr="715605A0">
              <w:rPr>
                <w:rFonts w:ascii="Times New Roman" w:hAnsi="Times New Roman"/>
                <w:color w:val="000000" w:themeColor="text1"/>
                <w:sz w:val="20"/>
                <w:szCs w:val="20"/>
              </w:rPr>
              <w:t>r</w:t>
            </w:r>
            <w:r w:rsidRPr="715605A0">
              <w:rPr>
                <w:rFonts w:ascii="Times New Roman" w:hAnsi="Times New Roman"/>
                <w:color w:val="000000" w:themeColor="text1"/>
                <w:sz w:val="20"/>
                <w:szCs w:val="20"/>
              </w:rPr>
              <w:t xml:space="preserve"> plan is, provide a narrative, in future tense, that indicates how you will approach future assessments.</w:t>
            </w:r>
            <w:r w:rsidRPr="715605A0">
              <w:rPr>
                <w:rFonts w:asciiTheme="minorHAnsi" w:hAnsiTheme="minorHAnsi" w:cstheme="minorBidi"/>
                <w:color w:val="000000" w:themeColor="text1"/>
              </w:rPr>
              <w:t xml:space="preserve"> </w:t>
            </w:r>
            <w:r w:rsidR="7BB9033B" w:rsidRPr="715605A0">
              <w:rPr>
                <w:rFonts w:ascii="Times New Roman" w:hAnsi="Times New Roman"/>
                <w:color w:val="000000" w:themeColor="text1"/>
                <w:sz w:val="20"/>
                <w:szCs w:val="20"/>
              </w:rPr>
              <w:t>You will be expected to implemen</w:t>
            </w:r>
            <w:r w:rsidR="4E8FEA8A" w:rsidRPr="715605A0">
              <w:rPr>
                <w:rFonts w:ascii="Times New Roman" w:hAnsi="Times New Roman"/>
                <w:color w:val="000000" w:themeColor="text1"/>
                <w:sz w:val="20"/>
                <w:szCs w:val="20"/>
              </w:rPr>
              <w:t>t</w:t>
            </w:r>
            <w:r w:rsidR="7BB9033B" w:rsidRPr="715605A0">
              <w:rPr>
                <w:rFonts w:ascii="Times New Roman" w:hAnsi="Times New Roman"/>
                <w:color w:val="000000" w:themeColor="text1"/>
                <w:sz w:val="20"/>
                <w:szCs w:val="20"/>
              </w:rPr>
              <w:t xml:space="preserve"> any needed changes before the next assessment cycle.</w:t>
            </w:r>
          </w:p>
        </w:tc>
      </w:tr>
    </w:tbl>
    <w:p w14:paraId="4599430C" w14:textId="07FF2EB2" w:rsidR="00E3231E" w:rsidRDefault="00E3231E" w:rsidP="7F4ECB5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1520"/>
      </w:tblGrid>
      <w:tr w:rsidR="003A32E4" w:rsidRPr="00964DD0" w14:paraId="0EAA18C8" w14:textId="77777777" w:rsidTr="5899C87A">
        <w:trPr>
          <w:trHeight w:val="144"/>
        </w:trPr>
        <w:tc>
          <w:tcPr>
            <w:tcW w:w="14395" w:type="dxa"/>
            <w:gridSpan w:val="2"/>
            <w:tcBorders>
              <w:bottom w:val="single" w:sz="4" w:space="0" w:color="auto"/>
            </w:tcBorders>
            <w:shd w:val="clear" w:color="auto" w:fill="auto"/>
            <w:tcMar>
              <w:top w:w="100" w:type="nil"/>
              <w:right w:w="100" w:type="nil"/>
            </w:tcMar>
          </w:tcPr>
          <w:p w14:paraId="5EDE381C" w14:textId="77777777" w:rsidR="003A32E4" w:rsidRDefault="00FF131C" w:rsidP="00602CD7">
            <w:pPr>
              <w:widowControl w:val="0"/>
              <w:autoSpaceDE w:val="0"/>
              <w:autoSpaceDN w:val="0"/>
              <w:adjustRightInd w:val="0"/>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p w14:paraId="4224890A" w14:textId="5DA782BD" w:rsidR="00E3231E" w:rsidRPr="001E35D2" w:rsidRDefault="00E3231E" w:rsidP="00602CD7">
            <w:pPr>
              <w:widowControl w:val="0"/>
              <w:autoSpaceDE w:val="0"/>
              <w:autoSpaceDN w:val="0"/>
              <w:adjustRightInd w:val="0"/>
              <w:rPr>
                <w:rFonts w:ascii="Times New Roman" w:hAnsi="Times New Roman"/>
                <w:b/>
                <w:bCs/>
              </w:rPr>
            </w:pPr>
          </w:p>
        </w:tc>
      </w:tr>
      <w:tr w:rsidR="00590414" w:rsidRPr="00964DD0" w14:paraId="26F216B8" w14:textId="77777777" w:rsidTr="5899C87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2E8F951" w14:textId="77777777" w:rsidR="00590414" w:rsidRDefault="00590414" w:rsidP="00602CD7">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p w14:paraId="622A6DEA" w14:textId="7E8C997B" w:rsidR="00590414" w:rsidRPr="005D68AF" w:rsidRDefault="00590414" w:rsidP="00602CD7">
            <w:pPr>
              <w:widowControl w:val="0"/>
              <w:autoSpaceDE w:val="0"/>
              <w:autoSpaceDN w:val="0"/>
              <w:adjustRightInd w:val="0"/>
              <w:rPr>
                <w:rFonts w:ascii="Times New Roman" w:hAnsi="Times New Roman"/>
                <w:bCs/>
                <w:sz w:val="20"/>
                <w:szCs w:val="20"/>
              </w:rPr>
            </w:pPr>
          </w:p>
        </w:tc>
        <w:tc>
          <w:tcPr>
            <w:tcW w:w="11520" w:type="dxa"/>
            <w:tcBorders>
              <w:top w:val="single" w:sz="4" w:space="0" w:color="auto"/>
              <w:left w:val="single" w:sz="4" w:space="0" w:color="auto"/>
              <w:right w:val="single" w:sz="4" w:space="0" w:color="auto"/>
            </w:tcBorders>
            <w:shd w:val="clear" w:color="auto" w:fill="auto"/>
            <w:tcMar>
              <w:top w:w="100" w:type="nil"/>
              <w:right w:w="100" w:type="nil"/>
            </w:tcMar>
          </w:tcPr>
          <w:p w14:paraId="0194078B" w14:textId="3AE0242B" w:rsidR="00590414" w:rsidRPr="005D68AF" w:rsidRDefault="00590414" w:rsidP="00602CD7">
            <w:pPr>
              <w:widowControl w:val="0"/>
              <w:autoSpaceDE w:val="0"/>
              <w:autoSpaceDN w:val="0"/>
              <w:adjustRightInd w:val="0"/>
              <w:rPr>
                <w:rFonts w:ascii="Times New Roman" w:hAnsi="Times New Roman"/>
                <w:b/>
                <w:bCs/>
                <w:sz w:val="20"/>
                <w:szCs w:val="20"/>
              </w:rPr>
            </w:pPr>
            <w:r>
              <w:rPr>
                <w:rFonts w:ascii="Times New Roman" w:hAnsi="Times New Roman"/>
                <w:bCs/>
                <w:color w:val="767171" w:themeColor="background2" w:themeShade="80"/>
                <w:sz w:val="20"/>
                <w:szCs w:val="20"/>
              </w:rPr>
              <w:t>Add the Program Student Learnin</w:t>
            </w:r>
            <w:r w:rsidR="00E3231E">
              <w:rPr>
                <w:rFonts w:ascii="Times New Roman" w:hAnsi="Times New Roman"/>
                <w:bCs/>
                <w:color w:val="767171" w:themeColor="background2" w:themeShade="80"/>
                <w:sz w:val="20"/>
                <w:szCs w:val="20"/>
              </w:rPr>
              <w:t>g</w:t>
            </w:r>
            <w:r>
              <w:rPr>
                <w:rFonts w:ascii="Times New Roman" w:hAnsi="Times New Roman"/>
                <w:bCs/>
                <w:color w:val="767171" w:themeColor="background2" w:themeShade="80"/>
                <w:sz w:val="20"/>
                <w:szCs w:val="20"/>
              </w:rPr>
              <w:t xml:space="preserve"> Outcome from </w:t>
            </w:r>
            <w:proofErr w:type="spellStart"/>
            <w:r>
              <w:rPr>
                <w:rFonts w:ascii="Times New Roman" w:hAnsi="Times New Roman"/>
                <w:bCs/>
                <w:color w:val="767171" w:themeColor="background2" w:themeShade="80"/>
                <w:sz w:val="20"/>
                <w:szCs w:val="20"/>
              </w:rPr>
              <w:t>CourseLeaf</w:t>
            </w:r>
            <w:proofErr w:type="spellEnd"/>
            <w:r>
              <w:rPr>
                <w:rFonts w:ascii="Times New Roman" w:hAnsi="Times New Roman"/>
                <w:bCs/>
                <w:color w:val="767171" w:themeColor="background2" w:themeShade="80"/>
                <w:sz w:val="20"/>
                <w:szCs w:val="20"/>
              </w:rPr>
              <w:t xml:space="preserve"> HERE</w:t>
            </w:r>
          </w:p>
        </w:tc>
      </w:tr>
      <w:tr w:rsidR="00590414" w:rsidRPr="00964DD0" w14:paraId="2D9608C0" w14:textId="77777777" w:rsidTr="5899C87A">
        <w:tc>
          <w:tcPr>
            <w:tcW w:w="2875" w:type="dxa"/>
            <w:tcBorders>
              <w:left w:val="single" w:sz="4" w:space="0" w:color="auto"/>
            </w:tcBorders>
            <w:shd w:val="clear" w:color="auto" w:fill="auto"/>
            <w:tcMar>
              <w:top w:w="100" w:type="nil"/>
              <w:right w:w="100" w:type="nil"/>
            </w:tcMar>
          </w:tcPr>
          <w:p w14:paraId="305E65AA" w14:textId="354C1B29" w:rsidR="00590414" w:rsidRPr="001160F4" w:rsidRDefault="00590414" w:rsidP="00602CD7">
            <w:pPr>
              <w:widowControl w:val="0"/>
              <w:autoSpaceDE w:val="0"/>
              <w:autoSpaceDN w:val="0"/>
              <w:adjustRightInd w:val="0"/>
              <w:rPr>
                <w:rFonts w:ascii="Times New Roman" w:hAnsi="Times New Roman"/>
                <w:b/>
                <w:sz w:val="20"/>
                <w:szCs w:val="20"/>
              </w:rPr>
            </w:pPr>
            <w:r>
              <w:rPr>
                <w:rFonts w:ascii="Times New Roman" w:hAnsi="Times New Roman"/>
                <w:b/>
                <w:bCs/>
                <w:sz w:val="22"/>
                <w:szCs w:val="22"/>
              </w:rPr>
              <w:t>Evaluation</w:t>
            </w:r>
          </w:p>
        </w:tc>
        <w:tc>
          <w:tcPr>
            <w:tcW w:w="11520" w:type="dxa"/>
            <w:tcBorders>
              <w:right w:val="single" w:sz="4" w:space="0" w:color="auto"/>
            </w:tcBorders>
            <w:shd w:val="clear" w:color="auto" w:fill="auto"/>
            <w:tcMar>
              <w:top w:w="100" w:type="nil"/>
              <w:right w:w="100" w:type="nil"/>
            </w:tcMar>
          </w:tcPr>
          <w:p w14:paraId="43BAD12E" w14:textId="02BA7E09" w:rsidR="00590414" w:rsidRDefault="00590414" w:rsidP="6477B96C">
            <w:pPr>
              <w:widowControl w:val="0"/>
              <w:autoSpaceDE w:val="0"/>
              <w:autoSpaceDN w:val="0"/>
              <w:adjustRightInd w:val="0"/>
              <w:rPr>
                <w:rFonts w:ascii="Times New Roman" w:hAnsi="Times New Roman"/>
                <w:color w:val="767171" w:themeColor="background2" w:themeShade="80"/>
                <w:sz w:val="20"/>
                <w:szCs w:val="20"/>
              </w:rPr>
            </w:pPr>
            <w:r w:rsidRPr="6477B96C">
              <w:rPr>
                <w:rFonts w:ascii="Times New Roman" w:hAnsi="Times New Roman"/>
                <w:color w:val="767171" w:themeColor="background2" w:themeShade="80"/>
                <w:sz w:val="20"/>
                <w:szCs w:val="20"/>
              </w:rPr>
              <w:t>Using the last three assessment cycles, is this program learning outcome s</w:t>
            </w:r>
            <w:r w:rsidR="56CB42F3" w:rsidRPr="6477B96C">
              <w:rPr>
                <w:rFonts w:ascii="Times New Roman" w:hAnsi="Times New Roman"/>
                <w:color w:val="767171" w:themeColor="background2" w:themeShade="80"/>
                <w:sz w:val="20"/>
                <w:szCs w:val="20"/>
              </w:rPr>
              <w:t>t</w:t>
            </w:r>
            <w:r w:rsidRPr="6477B96C">
              <w:rPr>
                <w:rFonts w:ascii="Times New Roman" w:hAnsi="Times New Roman"/>
                <w:color w:val="767171" w:themeColor="background2" w:themeShade="80"/>
                <w:sz w:val="20"/>
                <w:szCs w:val="20"/>
              </w:rPr>
              <w:t>ill relevant, or should it be changed? Other things to examine: Is the outcome measurable? Is it double or triple barreled? Does it include measurable verbs following Bloom’s Taxonomy?</w:t>
            </w:r>
          </w:p>
          <w:p w14:paraId="306F016A" w14:textId="70F7B104" w:rsidR="00590414" w:rsidRPr="00F136C3" w:rsidRDefault="00590414" w:rsidP="00602CD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color w:val="767171" w:themeColor="background2" w:themeShade="80"/>
                <w:sz w:val="20"/>
                <w:szCs w:val="20"/>
              </w:rPr>
              <w:t xml:space="preserve"> </w:t>
            </w:r>
          </w:p>
        </w:tc>
      </w:tr>
      <w:tr w:rsidR="00590414" w:rsidRPr="00964DD0" w14:paraId="27D305ED" w14:textId="77777777" w:rsidTr="5899C87A">
        <w:tc>
          <w:tcPr>
            <w:tcW w:w="2875" w:type="dxa"/>
            <w:tcBorders>
              <w:left w:val="single" w:sz="4" w:space="0" w:color="auto"/>
              <w:bottom w:val="single" w:sz="4" w:space="0" w:color="auto"/>
            </w:tcBorders>
            <w:shd w:val="clear" w:color="auto" w:fill="auto"/>
            <w:tcMar>
              <w:top w:w="100" w:type="nil"/>
              <w:right w:w="100" w:type="nil"/>
            </w:tcMar>
          </w:tcPr>
          <w:p w14:paraId="694EE874" w14:textId="77777777" w:rsidR="00590414" w:rsidRDefault="00590414" w:rsidP="00602CD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w:t>
            </w:r>
            <w:r>
              <w:rPr>
                <w:rFonts w:ascii="Times New Roman" w:hAnsi="Times New Roman"/>
                <w:b/>
                <w:bCs/>
                <w:sz w:val="22"/>
                <w:szCs w:val="22"/>
              </w:rPr>
              <w:t>s</w:t>
            </w:r>
            <w:r w:rsidRPr="00EB65C8">
              <w:rPr>
                <w:rFonts w:ascii="Times New Roman" w:hAnsi="Times New Roman"/>
                <w:b/>
                <w:bCs/>
                <w:sz w:val="22"/>
                <w:szCs w:val="22"/>
              </w:rPr>
              <w:t xml:space="preserve"> </w:t>
            </w:r>
            <w:r>
              <w:rPr>
                <w:rFonts w:ascii="Times New Roman" w:hAnsi="Times New Roman"/>
                <w:b/>
                <w:bCs/>
                <w:sz w:val="20"/>
                <w:szCs w:val="20"/>
              </w:rPr>
              <w:t xml:space="preserve"> </w:t>
            </w:r>
          </w:p>
          <w:p w14:paraId="133889AD" w14:textId="77777777" w:rsidR="00590414" w:rsidRDefault="00590414" w:rsidP="00602CD7">
            <w:pPr>
              <w:widowControl w:val="0"/>
              <w:autoSpaceDE w:val="0"/>
              <w:autoSpaceDN w:val="0"/>
              <w:adjustRightInd w:val="0"/>
              <w:rPr>
                <w:rFonts w:ascii="Times New Roman" w:hAnsi="Times New Roman"/>
                <w:bCs/>
                <w:sz w:val="20"/>
                <w:szCs w:val="20"/>
              </w:rPr>
            </w:pPr>
          </w:p>
          <w:p w14:paraId="73BCDD76" w14:textId="77777777" w:rsidR="00590414" w:rsidRPr="00964DD0" w:rsidRDefault="00590414" w:rsidP="00602CD7">
            <w:pPr>
              <w:widowControl w:val="0"/>
              <w:autoSpaceDE w:val="0"/>
              <w:autoSpaceDN w:val="0"/>
              <w:adjustRightInd w:val="0"/>
              <w:rPr>
                <w:rFonts w:ascii="Times New Roman" w:hAnsi="Times New Roman"/>
                <w:sz w:val="20"/>
                <w:szCs w:val="20"/>
              </w:rPr>
            </w:pPr>
          </w:p>
        </w:tc>
        <w:tc>
          <w:tcPr>
            <w:tcW w:w="11520" w:type="dxa"/>
            <w:tcBorders>
              <w:bottom w:val="single" w:sz="4" w:space="0" w:color="auto"/>
            </w:tcBorders>
            <w:shd w:val="clear" w:color="auto" w:fill="auto"/>
          </w:tcPr>
          <w:p w14:paraId="348360D4" w14:textId="4D653BCD" w:rsidR="5DE0B232" w:rsidRDefault="5DE0B232" w:rsidP="7F4ECB50">
            <w:pPr>
              <w:rPr>
                <w:rFonts w:ascii="Times New Roman" w:hAnsi="Times New Roman"/>
                <w:color w:val="767171" w:themeColor="background2" w:themeShade="80"/>
                <w:sz w:val="20"/>
                <w:szCs w:val="20"/>
              </w:rPr>
            </w:pPr>
            <w:r w:rsidRPr="7F4ECB50">
              <w:rPr>
                <w:rFonts w:ascii="Times New Roman" w:hAnsi="Times New Roman"/>
                <w:color w:val="808080" w:themeColor="background1" w:themeShade="80"/>
                <w:sz w:val="20"/>
                <w:szCs w:val="20"/>
              </w:rPr>
              <w:t xml:space="preserve">Are the measurement instruments </w:t>
            </w:r>
            <w:proofErr w:type="gramStart"/>
            <w:r w:rsidRPr="7F4ECB50">
              <w:rPr>
                <w:rFonts w:ascii="Times New Roman" w:hAnsi="Times New Roman"/>
                <w:color w:val="808080" w:themeColor="background1" w:themeShade="80"/>
                <w:sz w:val="20"/>
                <w:szCs w:val="20"/>
              </w:rPr>
              <w:t>actually measuring</w:t>
            </w:r>
            <w:proofErr w:type="gramEnd"/>
            <w:r w:rsidRPr="7F4ECB50">
              <w:rPr>
                <w:rFonts w:ascii="Times New Roman" w:hAnsi="Times New Roman"/>
                <w:color w:val="808080" w:themeColor="background1" w:themeShade="80"/>
                <w:sz w:val="20"/>
                <w:szCs w:val="20"/>
              </w:rPr>
              <w:t xml:space="preserve"> the outcome? If you change the SLO, is this still the best instrument to use? Is this a direct or indirect measure? Is your artifact appropriate? If not, what other options are there? Will the rise in the use of AI affect the assignment and measurement? If there are rubrics, do they need to be altered to better fit the learning outcome? Does the rubric (if using) work or does it need to be adjusted?</w:t>
            </w:r>
          </w:p>
          <w:p w14:paraId="2F88E710" w14:textId="65C8D455" w:rsidR="00E3231E" w:rsidRPr="00964DD0" w:rsidRDefault="00E3231E" w:rsidP="00602CD7">
            <w:pPr>
              <w:widowControl w:val="0"/>
              <w:autoSpaceDE w:val="0"/>
              <w:autoSpaceDN w:val="0"/>
              <w:adjustRightInd w:val="0"/>
              <w:rPr>
                <w:rFonts w:ascii="Times New Roman" w:hAnsi="Times New Roman"/>
                <w:sz w:val="20"/>
                <w:szCs w:val="20"/>
              </w:rPr>
            </w:pPr>
          </w:p>
        </w:tc>
      </w:tr>
      <w:tr w:rsidR="00590414" w:rsidRPr="00964DD0" w14:paraId="1DFBE8D6" w14:textId="77777777" w:rsidTr="5899C87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63ECB6FC" w:rsidR="00590414" w:rsidRPr="00EB65C8" w:rsidRDefault="00590414" w:rsidP="00602CD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Criteria &amp; Targets</w:t>
            </w:r>
          </w:p>
        </w:tc>
        <w:tc>
          <w:tcPr>
            <w:tcW w:w="11520" w:type="dxa"/>
            <w:tcBorders>
              <w:left w:val="single" w:sz="4" w:space="0" w:color="auto"/>
              <w:bottom w:val="single" w:sz="4" w:space="0" w:color="auto"/>
              <w:right w:val="single" w:sz="4" w:space="0" w:color="auto"/>
            </w:tcBorders>
            <w:shd w:val="clear" w:color="auto" w:fill="auto"/>
            <w:tcMar>
              <w:top w:w="100" w:type="nil"/>
              <w:right w:w="100" w:type="nil"/>
            </w:tcMar>
          </w:tcPr>
          <w:p w14:paraId="0B34DB89" w14:textId="77777777" w:rsidR="00590414" w:rsidRDefault="00590414" w:rsidP="00602CD7">
            <w:pPr>
              <w:widowControl w:val="0"/>
              <w:autoSpaceDE w:val="0"/>
              <w:autoSpaceDN w:val="0"/>
              <w:adjustRightInd w:val="0"/>
              <w:rPr>
                <w:rFonts w:ascii="Times New Roman" w:hAnsi="Times New Roman"/>
                <w:color w:val="7F7F7F" w:themeColor="text1" w:themeTint="80"/>
                <w:sz w:val="20"/>
                <w:szCs w:val="20"/>
              </w:rPr>
            </w:pPr>
            <w:r w:rsidRPr="00590414">
              <w:rPr>
                <w:rFonts w:ascii="Times New Roman" w:hAnsi="Times New Roman"/>
                <w:color w:val="7F7F7F" w:themeColor="text1" w:themeTint="80"/>
                <w:sz w:val="20"/>
                <w:szCs w:val="20"/>
              </w:rPr>
              <w:t xml:space="preserve">Does Criteria for Success (level of performance students will have achieved for your program to have been successful (ex., students will have earned 4/5 for documentation and citation on capstone essays) need to be changed? What about targets? </w:t>
            </w:r>
          </w:p>
          <w:p w14:paraId="70E861C6" w14:textId="72940D98" w:rsidR="00590414" w:rsidRPr="00964DD0" w:rsidRDefault="00590414" w:rsidP="00602CD7">
            <w:pPr>
              <w:widowControl w:val="0"/>
              <w:autoSpaceDE w:val="0"/>
              <w:autoSpaceDN w:val="0"/>
              <w:adjustRightInd w:val="0"/>
              <w:rPr>
                <w:rFonts w:ascii="Times New Roman" w:hAnsi="Times New Roman"/>
                <w:sz w:val="20"/>
                <w:szCs w:val="20"/>
              </w:rPr>
            </w:pPr>
          </w:p>
        </w:tc>
      </w:tr>
      <w:tr w:rsidR="00590414" w:rsidRPr="00964DD0" w14:paraId="43D3442F" w14:textId="77777777" w:rsidTr="5899C87A">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D03EAE1" w14:textId="05D6BF29" w:rsidR="00590414" w:rsidRPr="0054609C" w:rsidRDefault="00590414" w:rsidP="00602CD7">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 &amp; Conclusion</w:t>
            </w:r>
          </w:p>
        </w:tc>
        <w:tc>
          <w:tcPr>
            <w:tcW w:w="11520" w:type="dxa"/>
            <w:tcBorders>
              <w:top w:val="single" w:sz="4" w:space="0" w:color="auto"/>
              <w:left w:val="single" w:sz="4" w:space="0" w:color="auto"/>
              <w:right w:val="single" w:sz="4" w:space="0" w:color="auto"/>
            </w:tcBorders>
            <w:shd w:val="clear" w:color="auto" w:fill="auto"/>
          </w:tcPr>
          <w:p w14:paraId="1A7037B4" w14:textId="77777777" w:rsidR="00590414" w:rsidRDefault="00590414" w:rsidP="00602CD7">
            <w:pPr>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Are the results what was expected or not? What stood out in the assessment cycle over the past three years? Explain</w:t>
            </w:r>
          </w:p>
          <w:p w14:paraId="5E15A385" w14:textId="77777777" w:rsidR="00590414" w:rsidRDefault="00590414" w:rsidP="00602CD7">
            <w:pPr>
              <w:rPr>
                <w:rFonts w:ascii="Times New Roman" w:hAnsi="Times New Roman"/>
                <w:bCs/>
                <w:color w:val="767171" w:themeColor="background2" w:themeShade="80"/>
                <w:sz w:val="20"/>
              </w:rPr>
            </w:pPr>
          </w:p>
          <w:p w14:paraId="7F2F08D1" w14:textId="7E5FF88B" w:rsidR="00590414" w:rsidRPr="00FF131C" w:rsidRDefault="00590414" w:rsidP="6477B96C">
            <w:pPr>
              <w:rPr>
                <w:rFonts w:ascii="Times New Roman" w:hAnsi="Times New Roman"/>
                <w:color w:val="767171" w:themeColor="background2" w:themeShade="80"/>
                <w:sz w:val="20"/>
                <w:szCs w:val="20"/>
              </w:rPr>
            </w:pPr>
            <w:r w:rsidRPr="6477B96C">
              <w:rPr>
                <w:rFonts w:ascii="Times New Roman" w:hAnsi="Times New Roman"/>
                <w:b/>
                <w:bCs/>
                <w:color w:val="767171" w:themeColor="background2" w:themeShade="80"/>
                <w:sz w:val="20"/>
                <w:szCs w:val="20"/>
                <w:u w:val="single"/>
              </w:rPr>
              <w:t>Conclusions</w:t>
            </w:r>
            <w:r w:rsidRPr="6477B96C">
              <w:rPr>
                <w:rFonts w:ascii="Times New Roman" w:hAnsi="Times New Roman"/>
                <w:color w:val="767171" w:themeColor="background2" w:themeShade="80"/>
                <w:sz w:val="20"/>
                <w:szCs w:val="20"/>
              </w:rPr>
              <w:t>: What worked? What didn’t? Why do you think this? For example, maybe the content in one or more courses was modified; changed course sequence (detail modifications); changed admission criteria (detail modifications); changed instructional methodology (detail modifications); changed student advisement process (detail modifications); program suspended; changed textbooks; facility changed (e.g. classroom modifications); introduced new technology (e.g. smart classrooms, computer facilities, etc.); faculty hired to fill a particular content need; faculty instructional training; development of a more refined assessment tool.</w:t>
            </w:r>
          </w:p>
          <w:p w14:paraId="5A568258" w14:textId="77777777" w:rsidR="00590414" w:rsidRPr="0054609C" w:rsidRDefault="00590414" w:rsidP="00602CD7">
            <w:pPr>
              <w:widowControl w:val="0"/>
              <w:autoSpaceDE w:val="0"/>
              <w:autoSpaceDN w:val="0"/>
              <w:adjustRightInd w:val="0"/>
              <w:rPr>
                <w:rFonts w:ascii="Times New Roman" w:hAnsi="Times New Roman"/>
                <w:b/>
                <w:sz w:val="20"/>
                <w:szCs w:val="20"/>
              </w:rPr>
            </w:pPr>
          </w:p>
        </w:tc>
      </w:tr>
      <w:tr w:rsidR="00590414" w:rsidRPr="00964DD0" w14:paraId="6A9B2889" w14:textId="77777777" w:rsidTr="5899C87A">
        <w:tc>
          <w:tcPr>
            <w:tcW w:w="2875" w:type="dxa"/>
            <w:tcBorders>
              <w:left w:val="single" w:sz="4" w:space="0" w:color="auto"/>
            </w:tcBorders>
            <w:shd w:val="clear" w:color="auto" w:fill="auto"/>
            <w:tcMar>
              <w:top w:w="100" w:type="nil"/>
              <w:right w:w="100" w:type="nil"/>
            </w:tcMar>
          </w:tcPr>
          <w:p w14:paraId="4A724285" w14:textId="77777777" w:rsidR="00590414" w:rsidRDefault="00590414" w:rsidP="00602CD7">
            <w:pPr>
              <w:rPr>
                <w:rFonts w:ascii="Times New Roman" w:hAnsi="Times New Roman"/>
                <w:color w:val="767171" w:themeColor="background2" w:themeShade="80"/>
                <w:sz w:val="20"/>
              </w:rPr>
            </w:pPr>
          </w:p>
          <w:p w14:paraId="5995AEDA" w14:textId="1C6EC741" w:rsidR="00590414" w:rsidRDefault="00590414" w:rsidP="00602CD7">
            <w:pPr>
              <w:widowControl w:val="0"/>
              <w:autoSpaceDE w:val="0"/>
              <w:autoSpaceDN w:val="0"/>
              <w:adjustRightInd w:val="0"/>
              <w:rPr>
                <w:rFonts w:ascii="Times New Roman" w:hAnsi="Times New Roman"/>
                <w:b/>
                <w:bCs/>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p>
        </w:tc>
        <w:tc>
          <w:tcPr>
            <w:tcW w:w="11520" w:type="dxa"/>
            <w:tcBorders>
              <w:right w:val="single" w:sz="4" w:space="0" w:color="auto"/>
            </w:tcBorders>
            <w:shd w:val="clear" w:color="auto" w:fill="auto"/>
          </w:tcPr>
          <w:p w14:paraId="7D129262" w14:textId="4F5BE579" w:rsidR="00E3231E" w:rsidRPr="0054609C" w:rsidRDefault="01B0B8E6" w:rsidP="7F4ECB50">
            <w:pPr>
              <w:widowControl w:val="0"/>
              <w:spacing w:line="259" w:lineRule="auto"/>
              <w:rPr>
                <w:rFonts w:ascii="Times New Roman" w:hAnsi="Times New Roman"/>
                <w:b/>
                <w:bCs/>
                <w:color w:val="000000" w:themeColor="text1"/>
                <w:sz w:val="20"/>
                <w:szCs w:val="20"/>
              </w:rPr>
            </w:pPr>
            <w:r w:rsidRPr="5899C87A">
              <w:rPr>
                <w:rFonts w:ascii="Times New Roman" w:hAnsi="Times New Roman"/>
                <w:color w:val="000000" w:themeColor="text1"/>
                <w:sz w:val="20"/>
                <w:szCs w:val="20"/>
              </w:rPr>
              <w:t>As we work hard to improve our assessment practices and make them more meaningful and effective, it’s important each program craft a three-year plan for the following assessment cycle (2025-26, 2026-27, 2027-28) – this process assists in “closing the loop.”  For example, you may decide to:</w:t>
            </w:r>
          </w:p>
          <w:p w14:paraId="4C539BC3" w14:textId="23FB07CF" w:rsidR="00E3231E" w:rsidRPr="0054609C" w:rsidRDefault="01B0B8E6" w:rsidP="7F4ECB50">
            <w:pPr>
              <w:pStyle w:val="ListParagraph"/>
              <w:widowControl w:val="0"/>
              <w:numPr>
                <w:ilvl w:val="0"/>
                <w:numId w:val="1"/>
              </w:numPr>
              <w:spacing w:line="259" w:lineRule="auto"/>
              <w:rPr>
                <w:rFonts w:ascii="Times New Roman" w:hAnsi="Times New Roman"/>
                <w:b/>
                <w:bCs/>
                <w:color w:val="000000" w:themeColor="text1"/>
                <w:sz w:val="20"/>
                <w:szCs w:val="20"/>
              </w:rPr>
            </w:pPr>
            <w:r w:rsidRPr="7F4ECB50">
              <w:rPr>
                <w:rFonts w:ascii="Times New Roman" w:hAnsi="Times New Roman"/>
                <w:color w:val="000000" w:themeColor="text1"/>
                <w:sz w:val="20"/>
                <w:szCs w:val="20"/>
              </w:rPr>
              <w:t>collect a more appropriate artifact</w:t>
            </w:r>
          </w:p>
          <w:p w14:paraId="3EA98EC0" w14:textId="2C239FF1" w:rsidR="00E3231E" w:rsidRPr="0054609C" w:rsidRDefault="01B0B8E6" w:rsidP="7F4ECB50">
            <w:pPr>
              <w:pStyle w:val="ListParagraph"/>
              <w:widowControl w:val="0"/>
              <w:numPr>
                <w:ilvl w:val="0"/>
                <w:numId w:val="1"/>
              </w:numPr>
              <w:spacing w:line="259" w:lineRule="auto"/>
              <w:rPr>
                <w:rFonts w:ascii="Times New Roman" w:hAnsi="Times New Roman"/>
                <w:b/>
                <w:bCs/>
                <w:color w:val="000000" w:themeColor="text1"/>
                <w:sz w:val="20"/>
                <w:szCs w:val="20"/>
              </w:rPr>
            </w:pPr>
            <w:r w:rsidRPr="7F4ECB50">
              <w:rPr>
                <w:rFonts w:ascii="Times New Roman" w:hAnsi="Times New Roman"/>
                <w:color w:val="000000" w:themeColor="text1"/>
                <w:sz w:val="20"/>
                <w:szCs w:val="20"/>
              </w:rPr>
              <w:t>create new program outcomes</w:t>
            </w:r>
          </w:p>
          <w:p w14:paraId="0FC0EC83" w14:textId="1F615F3E" w:rsidR="00E3231E" w:rsidRPr="0054609C" w:rsidRDefault="01B0B8E6" w:rsidP="7F4ECB50">
            <w:pPr>
              <w:pStyle w:val="ListParagraph"/>
              <w:widowControl w:val="0"/>
              <w:numPr>
                <w:ilvl w:val="0"/>
                <w:numId w:val="1"/>
              </w:numPr>
              <w:spacing w:line="259" w:lineRule="auto"/>
              <w:rPr>
                <w:rFonts w:ascii="Times New Roman" w:hAnsi="Times New Roman"/>
                <w:b/>
                <w:bCs/>
                <w:color w:val="000000" w:themeColor="text1"/>
                <w:sz w:val="20"/>
                <w:szCs w:val="20"/>
              </w:rPr>
            </w:pPr>
            <w:r w:rsidRPr="7F4ECB50">
              <w:rPr>
                <w:rFonts w:ascii="Times New Roman" w:hAnsi="Times New Roman"/>
                <w:color w:val="000000" w:themeColor="text1"/>
                <w:sz w:val="20"/>
                <w:szCs w:val="20"/>
              </w:rPr>
              <w:t>adjust targets because they are consistently exceeded or not met</w:t>
            </w:r>
          </w:p>
          <w:p w14:paraId="258E9EBB" w14:textId="0C96DA02" w:rsidR="00E3231E" w:rsidRPr="0054609C" w:rsidRDefault="01B0B8E6" w:rsidP="7F4ECB50">
            <w:pPr>
              <w:pStyle w:val="ListParagraph"/>
              <w:widowControl w:val="0"/>
              <w:numPr>
                <w:ilvl w:val="0"/>
                <w:numId w:val="1"/>
              </w:numPr>
              <w:spacing w:line="259" w:lineRule="auto"/>
              <w:rPr>
                <w:rFonts w:ascii="Times New Roman" w:hAnsi="Times New Roman"/>
                <w:b/>
                <w:bCs/>
                <w:color w:val="000000" w:themeColor="text1"/>
                <w:sz w:val="20"/>
                <w:szCs w:val="20"/>
              </w:rPr>
            </w:pPr>
            <w:r w:rsidRPr="7F4ECB50">
              <w:rPr>
                <w:rFonts w:ascii="Times New Roman" w:hAnsi="Times New Roman"/>
                <w:color w:val="000000" w:themeColor="text1"/>
                <w:sz w:val="20"/>
                <w:szCs w:val="20"/>
              </w:rPr>
              <w:t>need to reconstruct your curriculum map</w:t>
            </w:r>
          </w:p>
          <w:p w14:paraId="7A3E4D08" w14:textId="05F2DAAD" w:rsidR="00E3231E" w:rsidRPr="0054609C" w:rsidRDefault="01B0B8E6" w:rsidP="7F4ECB50">
            <w:pPr>
              <w:pStyle w:val="ListParagraph"/>
              <w:widowControl w:val="0"/>
              <w:numPr>
                <w:ilvl w:val="0"/>
                <w:numId w:val="1"/>
              </w:numPr>
              <w:spacing w:line="259" w:lineRule="auto"/>
              <w:rPr>
                <w:rFonts w:ascii="Times New Roman" w:hAnsi="Times New Roman"/>
                <w:b/>
                <w:bCs/>
                <w:color w:val="000000" w:themeColor="text1"/>
                <w:sz w:val="20"/>
                <w:szCs w:val="20"/>
              </w:rPr>
            </w:pPr>
            <w:r w:rsidRPr="7F4ECB50">
              <w:rPr>
                <w:rFonts w:ascii="Times New Roman" w:hAnsi="Times New Roman"/>
                <w:color w:val="000000" w:themeColor="text1"/>
                <w:sz w:val="20"/>
                <w:szCs w:val="20"/>
              </w:rPr>
              <w:t>sequencing of classes might need to be adjusted, or additional class(es) provided</w:t>
            </w:r>
          </w:p>
          <w:p w14:paraId="5E61D7A8" w14:textId="663DA3C3" w:rsidR="00E3231E" w:rsidRPr="0054609C" w:rsidRDefault="01B0B8E6" w:rsidP="7F4ECB50">
            <w:pPr>
              <w:widowControl w:val="0"/>
              <w:spacing w:line="259" w:lineRule="auto"/>
              <w:rPr>
                <w:rFonts w:ascii="Times New Roman" w:hAnsi="Times New Roman"/>
                <w:b/>
                <w:bCs/>
                <w:color w:val="7F7F7F" w:themeColor="text1" w:themeTint="80"/>
                <w:sz w:val="20"/>
                <w:szCs w:val="20"/>
              </w:rPr>
            </w:pPr>
            <w:r w:rsidRPr="7F4ECB50">
              <w:rPr>
                <w:rFonts w:ascii="Times New Roman" w:hAnsi="Times New Roman"/>
                <w:color w:val="000000" w:themeColor="text1"/>
                <w:sz w:val="20"/>
                <w:szCs w:val="20"/>
              </w:rPr>
              <w:lastRenderedPageBreak/>
              <w:t>Whatever your plan is, provide a narrative, in future tense, that indicates how you will approach future assessments.</w:t>
            </w:r>
            <w:r w:rsidRPr="7F4ECB50">
              <w:rPr>
                <w:rFonts w:asciiTheme="minorHAnsi" w:hAnsiTheme="minorHAnsi" w:cstheme="minorBidi"/>
                <w:color w:val="000000" w:themeColor="text1"/>
              </w:rPr>
              <w:t xml:space="preserve"> </w:t>
            </w:r>
            <w:r w:rsidRPr="7F4ECB50">
              <w:rPr>
                <w:rFonts w:ascii="Times New Roman" w:hAnsi="Times New Roman"/>
                <w:color w:val="000000" w:themeColor="text1"/>
                <w:sz w:val="20"/>
                <w:szCs w:val="20"/>
              </w:rPr>
              <w:t>You will be expected to implement any needed changes before the next assessment cycle.</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1520"/>
      </w:tblGrid>
      <w:tr w:rsidR="00E3231E" w:rsidRPr="00964DD0" w14:paraId="7E3FB774" w14:textId="77777777" w:rsidTr="5899C87A">
        <w:trPr>
          <w:trHeight w:val="144"/>
        </w:trPr>
        <w:tc>
          <w:tcPr>
            <w:tcW w:w="14395" w:type="dxa"/>
            <w:gridSpan w:val="2"/>
            <w:tcBorders>
              <w:bottom w:val="single" w:sz="4" w:space="0" w:color="auto"/>
            </w:tcBorders>
            <w:shd w:val="clear" w:color="auto" w:fill="auto"/>
            <w:tcMar>
              <w:top w:w="100" w:type="nil"/>
              <w:right w:w="100" w:type="nil"/>
            </w:tcMar>
          </w:tcPr>
          <w:p w14:paraId="4B659DEF" w14:textId="77777777" w:rsidR="00E3231E" w:rsidRDefault="00E3231E" w:rsidP="00D43D5B">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3</w:t>
            </w:r>
          </w:p>
          <w:p w14:paraId="379C323A" w14:textId="41E37A56" w:rsidR="00E3231E" w:rsidRPr="001E35D2" w:rsidRDefault="00E3231E" w:rsidP="00D43D5B">
            <w:pPr>
              <w:widowControl w:val="0"/>
              <w:autoSpaceDE w:val="0"/>
              <w:autoSpaceDN w:val="0"/>
              <w:adjustRightInd w:val="0"/>
              <w:jc w:val="center"/>
              <w:rPr>
                <w:rFonts w:ascii="Times New Roman" w:hAnsi="Times New Roman"/>
                <w:b/>
                <w:bCs/>
              </w:rPr>
            </w:pPr>
          </w:p>
        </w:tc>
      </w:tr>
      <w:tr w:rsidR="00E3231E" w:rsidRPr="00964DD0" w14:paraId="06029341" w14:textId="77777777" w:rsidTr="5899C87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D6DE762" w14:textId="77777777" w:rsidR="00E3231E" w:rsidRDefault="00E3231E" w:rsidP="00D43D5B">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p w14:paraId="2C527963" w14:textId="77777777" w:rsidR="00E3231E" w:rsidRPr="005D68AF" w:rsidRDefault="00E3231E" w:rsidP="00D43D5B">
            <w:pPr>
              <w:widowControl w:val="0"/>
              <w:autoSpaceDE w:val="0"/>
              <w:autoSpaceDN w:val="0"/>
              <w:adjustRightInd w:val="0"/>
              <w:rPr>
                <w:rFonts w:ascii="Times New Roman" w:hAnsi="Times New Roman"/>
                <w:bCs/>
                <w:sz w:val="20"/>
                <w:szCs w:val="20"/>
              </w:rPr>
            </w:pPr>
          </w:p>
        </w:tc>
        <w:tc>
          <w:tcPr>
            <w:tcW w:w="11520" w:type="dxa"/>
            <w:tcBorders>
              <w:top w:val="single" w:sz="4" w:space="0" w:color="auto"/>
              <w:left w:val="single" w:sz="4" w:space="0" w:color="auto"/>
              <w:right w:val="single" w:sz="4" w:space="0" w:color="auto"/>
            </w:tcBorders>
            <w:shd w:val="clear" w:color="auto" w:fill="auto"/>
            <w:tcMar>
              <w:top w:w="100" w:type="nil"/>
              <w:right w:w="100" w:type="nil"/>
            </w:tcMar>
          </w:tcPr>
          <w:p w14:paraId="73079C42" w14:textId="77777777" w:rsidR="00E3231E" w:rsidRPr="005D68AF" w:rsidRDefault="00E3231E" w:rsidP="00D43D5B">
            <w:pPr>
              <w:widowControl w:val="0"/>
              <w:autoSpaceDE w:val="0"/>
              <w:autoSpaceDN w:val="0"/>
              <w:adjustRightInd w:val="0"/>
              <w:rPr>
                <w:rFonts w:ascii="Times New Roman" w:hAnsi="Times New Roman"/>
                <w:b/>
                <w:bCs/>
                <w:sz w:val="20"/>
                <w:szCs w:val="20"/>
              </w:rPr>
            </w:pPr>
            <w:r>
              <w:rPr>
                <w:rFonts w:ascii="Times New Roman" w:hAnsi="Times New Roman"/>
                <w:bCs/>
                <w:color w:val="767171" w:themeColor="background2" w:themeShade="80"/>
                <w:sz w:val="20"/>
                <w:szCs w:val="20"/>
              </w:rPr>
              <w:t xml:space="preserve">Add the Program Student Learning Outcome from </w:t>
            </w:r>
            <w:proofErr w:type="spellStart"/>
            <w:r>
              <w:rPr>
                <w:rFonts w:ascii="Times New Roman" w:hAnsi="Times New Roman"/>
                <w:bCs/>
                <w:color w:val="767171" w:themeColor="background2" w:themeShade="80"/>
                <w:sz w:val="20"/>
                <w:szCs w:val="20"/>
              </w:rPr>
              <w:t>CourseLeaf</w:t>
            </w:r>
            <w:proofErr w:type="spellEnd"/>
            <w:r>
              <w:rPr>
                <w:rFonts w:ascii="Times New Roman" w:hAnsi="Times New Roman"/>
                <w:bCs/>
                <w:color w:val="767171" w:themeColor="background2" w:themeShade="80"/>
                <w:sz w:val="20"/>
                <w:szCs w:val="20"/>
              </w:rPr>
              <w:t xml:space="preserve"> HERE</w:t>
            </w:r>
          </w:p>
        </w:tc>
      </w:tr>
      <w:tr w:rsidR="00E3231E" w:rsidRPr="00964DD0" w14:paraId="0CF10463" w14:textId="77777777" w:rsidTr="5899C87A">
        <w:tc>
          <w:tcPr>
            <w:tcW w:w="2875" w:type="dxa"/>
            <w:tcBorders>
              <w:left w:val="single" w:sz="4" w:space="0" w:color="auto"/>
            </w:tcBorders>
            <w:shd w:val="clear" w:color="auto" w:fill="auto"/>
            <w:tcMar>
              <w:top w:w="100" w:type="nil"/>
              <w:right w:w="100" w:type="nil"/>
            </w:tcMar>
          </w:tcPr>
          <w:p w14:paraId="2BD7E115" w14:textId="77777777" w:rsidR="00E3231E" w:rsidRPr="001160F4" w:rsidRDefault="00E3231E" w:rsidP="00D43D5B">
            <w:pPr>
              <w:widowControl w:val="0"/>
              <w:autoSpaceDE w:val="0"/>
              <w:autoSpaceDN w:val="0"/>
              <w:adjustRightInd w:val="0"/>
              <w:rPr>
                <w:rFonts w:ascii="Times New Roman" w:hAnsi="Times New Roman"/>
                <w:b/>
                <w:sz w:val="20"/>
                <w:szCs w:val="20"/>
              </w:rPr>
            </w:pPr>
            <w:r>
              <w:rPr>
                <w:rFonts w:ascii="Times New Roman" w:hAnsi="Times New Roman"/>
                <w:b/>
                <w:bCs/>
                <w:sz w:val="22"/>
                <w:szCs w:val="22"/>
              </w:rPr>
              <w:t>Evaluation</w:t>
            </w:r>
          </w:p>
        </w:tc>
        <w:tc>
          <w:tcPr>
            <w:tcW w:w="11520" w:type="dxa"/>
            <w:tcBorders>
              <w:right w:val="single" w:sz="4" w:space="0" w:color="auto"/>
            </w:tcBorders>
            <w:shd w:val="clear" w:color="auto" w:fill="auto"/>
            <w:tcMar>
              <w:top w:w="100" w:type="nil"/>
              <w:right w:w="100" w:type="nil"/>
            </w:tcMar>
          </w:tcPr>
          <w:p w14:paraId="13E2AC83" w14:textId="70EEA311" w:rsidR="00E3231E" w:rsidRDefault="00E3231E" w:rsidP="6477B96C">
            <w:pPr>
              <w:widowControl w:val="0"/>
              <w:autoSpaceDE w:val="0"/>
              <w:autoSpaceDN w:val="0"/>
              <w:adjustRightInd w:val="0"/>
              <w:rPr>
                <w:rFonts w:ascii="Times New Roman" w:hAnsi="Times New Roman"/>
                <w:color w:val="767171" w:themeColor="background2" w:themeShade="80"/>
                <w:sz w:val="20"/>
                <w:szCs w:val="20"/>
              </w:rPr>
            </w:pPr>
            <w:r w:rsidRPr="6477B96C">
              <w:rPr>
                <w:rFonts w:ascii="Times New Roman" w:hAnsi="Times New Roman"/>
                <w:color w:val="767171" w:themeColor="background2" w:themeShade="80"/>
                <w:sz w:val="20"/>
                <w:szCs w:val="20"/>
              </w:rPr>
              <w:t>Using the last three assessment cycles, is this program learning outcome s</w:t>
            </w:r>
            <w:r w:rsidR="098429ED" w:rsidRPr="6477B96C">
              <w:rPr>
                <w:rFonts w:ascii="Times New Roman" w:hAnsi="Times New Roman"/>
                <w:color w:val="767171" w:themeColor="background2" w:themeShade="80"/>
                <w:sz w:val="20"/>
                <w:szCs w:val="20"/>
              </w:rPr>
              <w:t>t</w:t>
            </w:r>
            <w:r w:rsidRPr="6477B96C">
              <w:rPr>
                <w:rFonts w:ascii="Times New Roman" w:hAnsi="Times New Roman"/>
                <w:color w:val="767171" w:themeColor="background2" w:themeShade="80"/>
                <w:sz w:val="20"/>
                <w:szCs w:val="20"/>
              </w:rPr>
              <w:t>ill relevant, or should it be changed? Other things to examine: Is the outcome measurable? Is it double or triple barreled? Does it include measurable verbs following Bloom’s Taxonomy?</w:t>
            </w:r>
          </w:p>
          <w:p w14:paraId="7A00D4CF" w14:textId="77777777" w:rsidR="00E3231E" w:rsidRPr="00F136C3" w:rsidRDefault="00E3231E" w:rsidP="00D43D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color w:val="767171" w:themeColor="background2" w:themeShade="80"/>
                <w:sz w:val="20"/>
                <w:szCs w:val="20"/>
              </w:rPr>
              <w:t xml:space="preserve"> </w:t>
            </w:r>
          </w:p>
        </w:tc>
      </w:tr>
      <w:tr w:rsidR="00E3231E" w:rsidRPr="00964DD0" w14:paraId="07155909" w14:textId="77777777" w:rsidTr="5899C87A">
        <w:tc>
          <w:tcPr>
            <w:tcW w:w="2875" w:type="dxa"/>
            <w:tcBorders>
              <w:left w:val="single" w:sz="4" w:space="0" w:color="auto"/>
              <w:bottom w:val="single" w:sz="4" w:space="0" w:color="auto"/>
            </w:tcBorders>
            <w:shd w:val="clear" w:color="auto" w:fill="auto"/>
            <w:tcMar>
              <w:top w:w="100" w:type="nil"/>
              <w:right w:w="100" w:type="nil"/>
            </w:tcMar>
          </w:tcPr>
          <w:p w14:paraId="1541EEC2" w14:textId="77777777" w:rsidR="00E3231E" w:rsidRDefault="00E3231E" w:rsidP="00D43D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w:t>
            </w:r>
            <w:r>
              <w:rPr>
                <w:rFonts w:ascii="Times New Roman" w:hAnsi="Times New Roman"/>
                <w:b/>
                <w:bCs/>
                <w:sz w:val="22"/>
                <w:szCs w:val="22"/>
              </w:rPr>
              <w:t>s</w:t>
            </w:r>
            <w:r w:rsidRPr="00EB65C8">
              <w:rPr>
                <w:rFonts w:ascii="Times New Roman" w:hAnsi="Times New Roman"/>
                <w:b/>
                <w:bCs/>
                <w:sz w:val="22"/>
                <w:szCs w:val="22"/>
              </w:rPr>
              <w:t xml:space="preserve"> </w:t>
            </w:r>
            <w:r>
              <w:rPr>
                <w:rFonts w:ascii="Times New Roman" w:hAnsi="Times New Roman"/>
                <w:b/>
                <w:bCs/>
                <w:sz w:val="20"/>
                <w:szCs w:val="20"/>
              </w:rPr>
              <w:t xml:space="preserve"> </w:t>
            </w:r>
          </w:p>
          <w:p w14:paraId="1D714313" w14:textId="77777777" w:rsidR="00E3231E" w:rsidRDefault="00E3231E" w:rsidP="00D43D5B">
            <w:pPr>
              <w:widowControl w:val="0"/>
              <w:autoSpaceDE w:val="0"/>
              <w:autoSpaceDN w:val="0"/>
              <w:adjustRightInd w:val="0"/>
              <w:rPr>
                <w:rFonts w:ascii="Times New Roman" w:hAnsi="Times New Roman"/>
                <w:bCs/>
                <w:sz w:val="20"/>
                <w:szCs w:val="20"/>
              </w:rPr>
            </w:pPr>
          </w:p>
          <w:p w14:paraId="1D26E507" w14:textId="77777777" w:rsidR="00E3231E" w:rsidRPr="00964DD0" w:rsidRDefault="00E3231E" w:rsidP="00D43D5B">
            <w:pPr>
              <w:widowControl w:val="0"/>
              <w:autoSpaceDE w:val="0"/>
              <w:autoSpaceDN w:val="0"/>
              <w:adjustRightInd w:val="0"/>
              <w:rPr>
                <w:rFonts w:ascii="Times New Roman" w:hAnsi="Times New Roman"/>
                <w:sz w:val="20"/>
                <w:szCs w:val="20"/>
              </w:rPr>
            </w:pPr>
          </w:p>
        </w:tc>
        <w:tc>
          <w:tcPr>
            <w:tcW w:w="11520" w:type="dxa"/>
            <w:tcBorders>
              <w:bottom w:val="single" w:sz="4" w:space="0" w:color="auto"/>
            </w:tcBorders>
            <w:shd w:val="clear" w:color="auto" w:fill="auto"/>
          </w:tcPr>
          <w:p w14:paraId="5F59A3B6" w14:textId="55D27174" w:rsidR="62B0CEE7" w:rsidRDefault="62B0CEE7" w:rsidP="7F4ECB50">
            <w:pPr>
              <w:rPr>
                <w:rFonts w:ascii="Times New Roman" w:hAnsi="Times New Roman"/>
                <w:color w:val="767171" w:themeColor="background2" w:themeShade="80"/>
                <w:sz w:val="20"/>
                <w:szCs w:val="20"/>
              </w:rPr>
            </w:pPr>
            <w:r w:rsidRPr="7F4ECB50">
              <w:rPr>
                <w:rFonts w:ascii="Times New Roman" w:hAnsi="Times New Roman"/>
                <w:color w:val="808080" w:themeColor="background1" w:themeShade="80"/>
                <w:sz w:val="20"/>
                <w:szCs w:val="20"/>
              </w:rPr>
              <w:t xml:space="preserve">Are the measurement instruments </w:t>
            </w:r>
            <w:proofErr w:type="gramStart"/>
            <w:r w:rsidRPr="7F4ECB50">
              <w:rPr>
                <w:rFonts w:ascii="Times New Roman" w:hAnsi="Times New Roman"/>
                <w:color w:val="808080" w:themeColor="background1" w:themeShade="80"/>
                <w:sz w:val="20"/>
                <w:szCs w:val="20"/>
              </w:rPr>
              <w:t>actually measuring</w:t>
            </w:r>
            <w:proofErr w:type="gramEnd"/>
            <w:r w:rsidRPr="7F4ECB50">
              <w:rPr>
                <w:rFonts w:ascii="Times New Roman" w:hAnsi="Times New Roman"/>
                <w:color w:val="808080" w:themeColor="background1" w:themeShade="80"/>
                <w:sz w:val="20"/>
                <w:szCs w:val="20"/>
              </w:rPr>
              <w:t xml:space="preserve"> the outcome? If you change the SLO, is this still the best instrument to use? Is this a direct or indirect measure? Is your artifact appropriate? If not, what other options are there? Will the rise in the use of AI affect the assignment and measurement? If there are rubrics, do they need to be altered to better fit the learning outcome? Does the rubric (if using) work or does it need to be adjusted?</w:t>
            </w:r>
          </w:p>
          <w:p w14:paraId="73A7CAA0" w14:textId="77777777" w:rsidR="00E3231E" w:rsidRPr="00964DD0" w:rsidRDefault="00E3231E" w:rsidP="00D43D5B">
            <w:pPr>
              <w:widowControl w:val="0"/>
              <w:autoSpaceDE w:val="0"/>
              <w:autoSpaceDN w:val="0"/>
              <w:adjustRightInd w:val="0"/>
              <w:rPr>
                <w:rFonts w:ascii="Times New Roman" w:hAnsi="Times New Roman"/>
                <w:sz w:val="20"/>
                <w:szCs w:val="20"/>
              </w:rPr>
            </w:pPr>
          </w:p>
        </w:tc>
      </w:tr>
      <w:tr w:rsidR="00E3231E" w:rsidRPr="00964DD0" w14:paraId="7511C73D" w14:textId="77777777" w:rsidTr="5899C87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0559F4" w14:textId="77777777" w:rsidR="00E3231E" w:rsidRPr="00EB65C8" w:rsidRDefault="00E3231E" w:rsidP="00D43D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Criteria &amp; Targets</w:t>
            </w:r>
          </w:p>
        </w:tc>
        <w:tc>
          <w:tcPr>
            <w:tcW w:w="11520" w:type="dxa"/>
            <w:tcBorders>
              <w:left w:val="single" w:sz="4" w:space="0" w:color="auto"/>
              <w:bottom w:val="single" w:sz="4" w:space="0" w:color="auto"/>
              <w:right w:val="single" w:sz="4" w:space="0" w:color="auto"/>
            </w:tcBorders>
            <w:shd w:val="clear" w:color="auto" w:fill="auto"/>
            <w:tcMar>
              <w:top w:w="100" w:type="nil"/>
              <w:right w:w="100" w:type="nil"/>
            </w:tcMar>
          </w:tcPr>
          <w:p w14:paraId="3D58BB82" w14:textId="77777777" w:rsidR="00E3231E" w:rsidRDefault="00E3231E" w:rsidP="00D43D5B">
            <w:pPr>
              <w:widowControl w:val="0"/>
              <w:autoSpaceDE w:val="0"/>
              <w:autoSpaceDN w:val="0"/>
              <w:adjustRightInd w:val="0"/>
              <w:rPr>
                <w:rFonts w:ascii="Times New Roman" w:hAnsi="Times New Roman"/>
                <w:color w:val="7F7F7F" w:themeColor="text1" w:themeTint="80"/>
                <w:sz w:val="20"/>
                <w:szCs w:val="20"/>
              </w:rPr>
            </w:pPr>
            <w:r w:rsidRPr="00590414">
              <w:rPr>
                <w:rFonts w:ascii="Times New Roman" w:hAnsi="Times New Roman"/>
                <w:color w:val="7F7F7F" w:themeColor="text1" w:themeTint="80"/>
                <w:sz w:val="20"/>
                <w:szCs w:val="20"/>
              </w:rPr>
              <w:t xml:space="preserve">Does Criteria for Success (level of performance students will have achieved for your program to have been successful (ex., students will have earned 4/5 for documentation and citation on capstone essays) need to be changed? What about targets? </w:t>
            </w:r>
          </w:p>
          <w:p w14:paraId="101E4A37" w14:textId="77777777" w:rsidR="00E3231E" w:rsidRPr="00964DD0" w:rsidRDefault="00E3231E" w:rsidP="00D43D5B">
            <w:pPr>
              <w:widowControl w:val="0"/>
              <w:autoSpaceDE w:val="0"/>
              <w:autoSpaceDN w:val="0"/>
              <w:adjustRightInd w:val="0"/>
              <w:rPr>
                <w:rFonts w:ascii="Times New Roman" w:hAnsi="Times New Roman"/>
                <w:sz w:val="20"/>
                <w:szCs w:val="20"/>
              </w:rPr>
            </w:pPr>
          </w:p>
        </w:tc>
      </w:tr>
      <w:tr w:rsidR="00E3231E" w:rsidRPr="00964DD0" w14:paraId="56933CDD" w14:textId="77777777" w:rsidTr="5899C87A">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6157641" w14:textId="77777777" w:rsidR="00E3231E" w:rsidRPr="0054609C" w:rsidRDefault="00E3231E" w:rsidP="00D43D5B">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 &amp; Conclusion</w:t>
            </w:r>
          </w:p>
        </w:tc>
        <w:tc>
          <w:tcPr>
            <w:tcW w:w="11520" w:type="dxa"/>
            <w:tcBorders>
              <w:top w:val="single" w:sz="4" w:space="0" w:color="auto"/>
              <w:left w:val="single" w:sz="4" w:space="0" w:color="auto"/>
              <w:right w:val="single" w:sz="4" w:space="0" w:color="auto"/>
            </w:tcBorders>
            <w:shd w:val="clear" w:color="auto" w:fill="auto"/>
          </w:tcPr>
          <w:p w14:paraId="406688A2" w14:textId="77777777" w:rsidR="00E3231E" w:rsidRDefault="00E3231E" w:rsidP="00D43D5B">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Are the results what was expected or not? What stood out in the assessment cycle over the past three years? Explain</w:t>
            </w:r>
          </w:p>
          <w:p w14:paraId="389493B5" w14:textId="77777777" w:rsidR="00E3231E" w:rsidRDefault="00E3231E" w:rsidP="00D43D5B">
            <w:pPr>
              <w:jc w:val="both"/>
              <w:rPr>
                <w:rFonts w:ascii="Times New Roman" w:hAnsi="Times New Roman"/>
                <w:bCs/>
                <w:color w:val="767171" w:themeColor="background2" w:themeShade="80"/>
                <w:sz w:val="20"/>
              </w:rPr>
            </w:pPr>
          </w:p>
          <w:p w14:paraId="36F34CF6" w14:textId="763F96AE" w:rsidR="00E3231E" w:rsidRPr="00FF131C" w:rsidRDefault="00E3231E" w:rsidP="6477B96C">
            <w:pPr>
              <w:jc w:val="both"/>
              <w:rPr>
                <w:rFonts w:ascii="Times New Roman" w:hAnsi="Times New Roman"/>
                <w:color w:val="767171" w:themeColor="background2" w:themeShade="80"/>
                <w:sz w:val="20"/>
                <w:szCs w:val="20"/>
              </w:rPr>
            </w:pPr>
            <w:r w:rsidRPr="6477B96C">
              <w:rPr>
                <w:rFonts w:ascii="Times New Roman" w:hAnsi="Times New Roman"/>
                <w:b/>
                <w:bCs/>
                <w:color w:val="767171" w:themeColor="background2" w:themeShade="80"/>
                <w:sz w:val="20"/>
                <w:szCs w:val="20"/>
                <w:u w:val="single"/>
              </w:rPr>
              <w:t>Conclusions</w:t>
            </w:r>
            <w:r w:rsidRPr="6477B96C">
              <w:rPr>
                <w:rFonts w:ascii="Times New Roman" w:hAnsi="Times New Roman"/>
                <w:color w:val="767171" w:themeColor="background2" w:themeShade="80"/>
                <w:sz w:val="20"/>
                <w:szCs w:val="20"/>
              </w:rPr>
              <w:t>: What worked? What didn’t? Why do you think this? For example, maybe the content in one or more courses was modified; changed course sequence (detail modifications); changed admission criteria (detail modifications); changed instructional methodology (detail modifications); changed student advisement process (detail modifications); program suspended; changed textbooks; facility changed (e.g. classroom modifications); introduced new technology (e.g. smart classrooms, computer facilities, etc.); faculty hired to fill a particular content need; faculty instructional training; development of a more refined assessment tool.</w:t>
            </w:r>
          </w:p>
          <w:p w14:paraId="2EDC5AC6" w14:textId="77777777" w:rsidR="00E3231E" w:rsidRPr="0054609C" w:rsidRDefault="00E3231E" w:rsidP="00D43D5B">
            <w:pPr>
              <w:widowControl w:val="0"/>
              <w:autoSpaceDE w:val="0"/>
              <w:autoSpaceDN w:val="0"/>
              <w:adjustRightInd w:val="0"/>
              <w:jc w:val="center"/>
              <w:rPr>
                <w:rFonts w:ascii="Times New Roman" w:hAnsi="Times New Roman"/>
                <w:b/>
                <w:sz w:val="20"/>
                <w:szCs w:val="20"/>
              </w:rPr>
            </w:pPr>
          </w:p>
        </w:tc>
      </w:tr>
      <w:tr w:rsidR="00E3231E" w:rsidRPr="00964DD0" w14:paraId="48AB0805" w14:textId="77777777" w:rsidTr="5899C87A">
        <w:tc>
          <w:tcPr>
            <w:tcW w:w="2875" w:type="dxa"/>
            <w:tcBorders>
              <w:left w:val="single" w:sz="4" w:space="0" w:color="auto"/>
            </w:tcBorders>
            <w:shd w:val="clear" w:color="auto" w:fill="auto"/>
            <w:tcMar>
              <w:top w:w="100" w:type="nil"/>
              <w:right w:w="100" w:type="nil"/>
            </w:tcMar>
          </w:tcPr>
          <w:p w14:paraId="6992C971" w14:textId="77777777" w:rsidR="00E3231E" w:rsidRDefault="00E3231E" w:rsidP="00D43D5B">
            <w:pPr>
              <w:rPr>
                <w:rFonts w:ascii="Times New Roman" w:hAnsi="Times New Roman"/>
                <w:color w:val="767171" w:themeColor="background2" w:themeShade="80"/>
                <w:sz w:val="20"/>
              </w:rPr>
            </w:pPr>
          </w:p>
          <w:p w14:paraId="3F46E81D" w14:textId="77777777" w:rsidR="00E3231E" w:rsidRDefault="00E3231E" w:rsidP="00D43D5B">
            <w:pPr>
              <w:widowControl w:val="0"/>
              <w:autoSpaceDE w:val="0"/>
              <w:autoSpaceDN w:val="0"/>
              <w:adjustRightInd w:val="0"/>
              <w:rPr>
                <w:rFonts w:ascii="Times New Roman" w:hAnsi="Times New Roman"/>
                <w:b/>
                <w:bCs/>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p>
        </w:tc>
        <w:tc>
          <w:tcPr>
            <w:tcW w:w="11520" w:type="dxa"/>
            <w:tcBorders>
              <w:right w:val="single" w:sz="4" w:space="0" w:color="auto"/>
            </w:tcBorders>
            <w:shd w:val="clear" w:color="auto" w:fill="auto"/>
          </w:tcPr>
          <w:p w14:paraId="4624DFB9" w14:textId="26B45B7D" w:rsidR="00E3231E" w:rsidRPr="0054609C" w:rsidRDefault="2618A9AF" w:rsidP="7F4ECB50">
            <w:pPr>
              <w:widowControl w:val="0"/>
              <w:autoSpaceDE w:val="0"/>
              <w:autoSpaceDN w:val="0"/>
              <w:adjustRightInd w:val="0"/>
              <w:rPr>
                <w:rFonts w:ascii="Times New Roman" w:hAnsi="Times New Roman"/>
                <w:b/>
                <w:bCs/>
                <w:color w:val="000000" w:themeColor="text1"/>
                <w:sz w:val="20"/>
                <w:szCs w:val="20"/>
              </w:rPr>
            </w:pPr>
            <w:r w:rsidRPr="5899C87A">
              <w:rPr>
                <w:rFonts w:ascii="Times New Roman" w:hAnsi="Times New Roman"/>
                <w:color w:val="000000" w:themeColor="text1"/>
                <w:sz w:val="20"/>
                <w:szCs w:val="20"/>
              </w:rPr>
              <w:t>As we work hard to improve our assessment practices and make them more meaningful and effective, it’s important each program craft a three-year plan for the following assessment cycle (2025-26, 2026-27, 2027-28) – this process assists in “closing the loop.”  For example, you may decide to:</w:t>
            </w:r>
          </w:p>
          <w:p w14:paraId="59BADA5C" w14:textId="23FB07CF" w:rsidR="00E3231E" w:rsidRPr="0054609C" w:rsidRDefault="2618A9AF" w:rsidP="7F4ECB50">
            <w:pPr>
              <w:pStyle w:val="ListParagraph"/>
              <w:widowControl w:val="0"/>
              <w:numPr>
                <w:ilvl w:val="0"/>
                <w:numId w:val="1"/>
              </w:numPr>
              <w:autoSpaceDE w:val="0"/>
              <w:autoSpaceDN w:val="0"/>
              <w:adjustRightInd w:val="0"/>
              <w:rPr>
                <w:rFonts w:ascii="Times New Roman" w:hAnsi="Times New Roman"/>
                <w:b/>
                <w:bCs/>
                <w:color w:val="000000" w:themeColor="text1"/>
                <w:sz w:val="20"/>
                <w:szCs w:val="20"/>
              </w:rPr>
            </w:pPr>
            <w:r w:rsidRPr="7F4ECB50">
              <w:rPr>
                <w:rFonts w:ascii="Times New Roman" w:hAnsi="Times New Roman"/>
                <w:color w:val="000000" w:themeColor="text1"/>
                <w:sz w:val="20"/>
                <w:szCs w:val="20"/>
              </w:rPr>
              <w:t>collect a more appropriate artifact</w:t>
            </w:r>
          </w:p>
          <w:p w14:paraId="6E637375" w14:textId="2C239FF1" w:rsidR="00E3231E" w:rsidRPr="0054609C" w:rsidRDefault="2618A9AF" w:rsidP="7F4ECB50">
            <w:pPr>
              <w:pStyle w:val="ListParagraph"/>
              <w:widowControl w:val="0"/>
              <w:numPr>
                <w:ilvl w:val="0"/>
                <w:numId w:val="1"/>
              </w:numPr>
              <w:autoSpaceDE w:val="0"/>
              <w:autoSpaceDN w:val="0"/>
              <w:adjustRightInd w:val="0"/>
              <w:rPr>
                <w:rFonts w:ascii="Times New Roman" w:hAnsi="Times New Roman"/>
                <w:b/>
                <w:bCs/>
                <w:color w:val="000000" w:themeColor="text1"/>
                <w:sz w:val="20"/>
                <w:szCs w:val="20"/>
              </w:rPr>
            </w:pPr>
            <w:r w:rsidRPr="7F4ECB50">
              <w:rPr>
                <w:rFonts w:ascii="Times New Roman" w:hAnsi="Times New Roman"/>
                <w:color w:val="000000" w:themeColor="text1"/>
                <w:sz w:val="20"/>
                <w:szCs w:val="20"/>
              </w:rPr>
              <w:t>create new program outcomes</w:t>
            </w:r>
          </w:p>
          <w:p w14:paraId="256BBE7E" w14:textId="1F615F3E" w:rsidR="00E3231E" w:rsidRPr="0054609C" w:rsidRDefault="2618A9AF" w:rsidP="7F4ECB50">
            <w:pPr>
              <w:pStyle w:val="ListParagraph"/>
              <w:widowControl w:val="0"/>
              <w:numPr>
                <w:ilvl w:val="0"/>
                <w:numId w:val="1"/>
              </w:numPr>
              <w:autoSpaceDE w:val="0"/>
              <w:autoSpaceDN w:val="0"/>
              <w:adjustRightInd w:val="0"/>
              <w:rPr>
                <w:rFonts w:ascii="Times New Roman" w:hAnsi="Times New Roman"/>
                <w:b/>
                <w:bCs/>
                <w:color w:val="000000" w:themeColor="text1"/>
                <w:sz w:val="20"/>
                <w:szCs w:val="20"/>
              </w:rPr>
            </w:pPr>
            <w:r w:rsidRPr="7F4ECB50">
              <w:rPr>
                <w:rFonts w:ascii="Times New Roman" w:hAnsi="Times New Roman"/>
                <w:color w:val="000000" w:themeColor="text1"/>
                <w:sz w:val="20"/>
                <w:szCs w:val="20"/>
              </w:rPr>
              <w:t>adjust targets because they are consistently exceeded or not met</w:t>
            </w:r>
          </w:p>
          <w:p w14:paraId="41DB62C0" w14:textId="0C96DA02" w:rsidR="00E3231E" w:rsidRPr="0054609C" w:rsidRDefault="2618A9AF" w:rsidP="7F4ECB50">
            <w:pPr>
              <w:pStyle w:val="ListParagraph"/>
              <w:widowControl w:val="0"/>
              <w:numPr>
                <w:ilvl w:val="0"/>
                <w:numId w:val="1"/>
              </w:numPr>
              <w:autoSpaceDE w:val="0"/>
              <w:autoSpaceDN w:val="0"/>
              <w:adjustRightInd w:val="0"/>
              <w:rPr>
                <w:rFonts w:ascii="Times New Roman" w:hAnsi="Times New Roman"/>
                <w:b/>
                <w:bCs/>
                <w:color w:val="000000" w:themeColor="text1"/>
                <w:sz w:val="20"/>
                <w:szCs w:val="20"/>
              </w:rPr>
            </w:pPr>
            <w:r w:rsidRPr="7F4ECB50">
              <w:rPr>
                <w:rFonts w:ascii="Times New Roman" w:hAnsi="Times New Roman"/>
                <w:color w:val="000000" w:themeColor="text1"/>
                <w:sz w:val="20"/>
                <w:szCs w:val="20"/>
              </w:rPr>
              <w:t>need to reconstruct your curriculum map</w:t>
            </w:r>
          </w:p>
          <w:p w14:paraId="61A19A73" w14:textId="05F2DAAD" w:rsidR="00E3231E" w:rsidRPr="0054609C" w:rsidRDefault="2618A9AF" w:rsidP="7F4ECB50">
            <w:pPr>
              <w:pStyle w:val="ListParagraph"/>
              <w:widowControl w:val="0"/>
              <w:numPr>
                <w:ilvl w:val="0"/>
                <w:numId w:val="1"/>
              </w:numPr>
              <w:autoSpaceDE w:val="0"/>
              <w:autoSpaceDN w:val="0"/>
              <w:adjustRightInd w:val="0"/>
              <w:rPr>
                <w:rFonts w:ascii="Times New Roman" w:hAnsi="Times New Roman"/>
                <w:b/>
                <w:bCs/>
                <w:color w:val="000000" w:themeColor="text1"/>
                <w:sz w:val="20"/>
                <w:szCs w:val="20"/>
              </w:rPr>
            </w:pPr>
            <w:r w:rsidRPr="7F4ECB50">
              <w:rPr>
                <w:rFonts w:ascii="Times New Roman" w:hAnsi="Times New Roman"/>
                <w:color w:val="000000" w:themeColor="text1"/>
                <w:sz w:val="20"/>
                <w:szCs w:val="20"/>
              </w:rPr>
              <w:t>sequencing of classes might need to be adjusted, or additional class(es) provided</w:t>
            </w:r>
          </w:p>
          <w:p w14:paraId="1FCE4EA0" w14:textId="73B6543C" w:rsidR="00E3231E" w:rsidRPr="0054609C" w:rsidRDefault="2618A9AF" w:rsidP="7F4ECB50">
            <w:pPr>
              <w:widowControl w:val="0"/>
              <w:autoSpaceDE w:val="0"/>
              <w:autoSpaceDN w:val="0"/>
              <w:adjustRightInd w:val="0"/>
              <w:rPr>
                <w:rFonts w:ascii="Times New Roman" w:hAnsi="Times New Roman"/>
                <w:b/>
                <w:bCs/>
                <w:color w:val="7F7F7F" w:themeColor="text1" w:themeTint="80"/>
                <w:sz w:val="20"/>
                <w:szCs w:val="20"/>
              </w:rPr>
            </w:pPr>
            <w:r w:rsidRPr="7F4ECB50">
              <w:rPr>
                <w:rFonts w:ascii="Times New Roman" w:hAnsi="Times New Roman"/>
                <w:color w:val="000000" w:themeColor="text1"/>
                <w:sz w:val="20"/>
                <w:szCs w:val="20"/>
              </w:rPr>
              <w:t>Whatever your plan is, provide a narrative, in future tense, that indicates how you will approach future assessments.</w:t>
            </w:r>
            <w:r w:rsidRPr="7F4ECB50">
              <w:rPr>
                <w:rFonts w:asciiTheme="minorHAnsi" w:hAnsiTheme="minorHAnsi" w:cstheme="minorBidi"/>
                <w:color w:val="000000" w:themeColor="text1"/>
              </w:rPr>
              <w:t xml:space="preserve"> </w:t>
            </w:r>
            <w:r w:rsidRPr="7F4ECB50">
              <w:rPr>
                <w:rFonts w:ascii="Times New Roman" w:hAnsi="Times New Roman"/>
                <w:color w:val="000000" w:themeColor="text1"/>
                <w:sz w:val="20"/>
                <w:szCs w:val="20"/>
              </w:rPr>
              <w:t>You will be expected to implement any needed changes before the next assessment cycle.</w:t>
            </w:r>
          </w:p>
        </w:tc>
      </w:tr>
    </w:tbl>
    <w:p w14:paraId="2DB03608" w14:textId="77777777" w:rsidR="00590414" w:rsidRDefault="00590414"/>
    <w:p w14:paraId="2880D094" w14:textId="17866BB8" w:rsidR="00590414" w:rsidRDefault="00590414" w:rsidP="7F4ECB50"/>
    <w:p w14:paraId="0EEA9A3C" w14:textId="24C082A7" w:rsidR="003A32E4" w:rsidRDefault="765C1762" w:rsidP="7F4ECB50">
      <w:pPr>
        <w:rPr>
          <w:rFonts w:ascii="Times New Roman" w:hAnsi="Times New Roman"/>
          <w:b/>
          <w:bCs/>
          <w:color w:val="FF0000"/>
        </w:rPr>
      </w:pPr>
      <w:r w:rsidRPr="7F4ECB50">
        <w:rPr>
          <w:rFonts w:ascii="Times New Roman" w:hAnsi="Times New Roman"/>
          <w:b/>
          <w:bCs/>
          <w:color w:val="FF0000"/>
        </w:rPr>
        <w:t>To add more outcomes</w:t>
      </w:r>
      <w:r w:rsidR="003B0657">
        <w:rPr>
          <w:rFonts w:ascii="Times New Roman" w:hAnsi="Times New Roman"/>
          <w:b/>
          <w:bCs/>
          <w:color w:val="FF0000"/>
        </w:rPr>
        <w:t xml:space="preserve">, </w:t>
      </w:r>
      <w:r w:rsidRPr="7F4ECB50">
        <w:rPr>
          <w:rFonts w:ascii="Times New Roman" w:hAnsi="Times New Roman"/>
          <w:b/>
          <w:bCs/>
          <w:color w:val="FF0000"/>
        </w:rPr>
        <w:t xml:space="preserve">if needed, </w:t>
      </w:r>
      <w:r w:rsidR="003B0657">
        <w:rPr>
          <w:rFonts w:ascii="Times New Roman" w:hAnsi="Times New Roman"/>
          <w:b/>
          <w:bCs/>
          <w:color w:val="FF0000"/>
        </w:rPr>
        <w:t xml:space="preserve">select </w:t>
      </w:r>
      <w:r w:rsidRPr="7F4ECB50">
        <w:rPr>
          <w:rFonts w:ascii="Times New Roman" w:hAnsi="Times New Roman"/>
          <w:b/>
          <w:bCs/>
          <w:color w:val="FF0000"/>
        </w:rPr>
        <w:t>the table above</w:t>
      </w:r>
      <w:r w:rsidR="003B0657">
        <w:rPr>
          <w:rFonts w:ascii="Times New Roman" w:hAnsi="Times New Roman"/>
          <w:b/>
          <w:bCs/>
          <w:color w:val="FF0000"/>
        </w:rPr>
        <w:t xml:space="preserve"> and</w:t>
      </w:r>
      <w:r w:rsidR="003B0657" w:rsidRPr="003B0657">
        <w:rPr>
          <w:rFonts w:ascii="Times New Roman" w:hAnsi="Times New Roman"/>
          <w:b/>
          <w:bCs/>
          <w:color w:val="FF0000"/>
        </w:rPr>
        <w:t xml:space="preserve"> </w:t>
      </w:r>
      <w:r w:rsidR="003B0657" w:rsidRPr="7F4ECB50">
        <w:rPr>
          <w:rFonts w:ascii="Times New Roman" w:hAnsi="Times New Roman"/>
          <w:b/>
          <w:bCs/>
          <w:color w:val="FF0000"/>
        </w:rPr>
        <w:t>copy &amp; paste</w:t>
      </w:r>
      <w:r w:rsidR="003B0657">
        <w:rPr>
          <w:rFonts w:ascii="Times New Roman" w:hAnsi="Times New Roman"/>
          <w:b/>
          <w:bCs/>
          <w:color w:val="FF0000"/>
        </w:rPr>
        <w:t xml:space="preserve"> below</w:t>
      </w:r>
      <w:r w:rsidRPr="7F4ECB50">
        <w:rPr>
          <w:rFonts w:ascii="Times New Roman" w:hAnsi="Times New Roman"/>
          <w:b/>
          <w:bCs/>
          <w:color w:val="FF0000"/>
        </w:rPr>
        <w:t>.</w:t>
      </w:r>
    </w:p>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15C9C" w14:textId="77777777" w:rsidR="003B412A" w:rsidRDefault="003B412A" w:rsidP="001F2A02">
      <w:r>
        <w:separator/>
      </w:r>
    </w:p>
  </w:endnote>
  <w:endnote w:type="continuationSeparator" w:id="0">
    <w:p w14:paraId="1BFAC98B" w14:textId="77777777" w:rsidR="003B412A" w:rsidRDefault="003B412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1E7DC" w14:textId="77777777" w:rsidR="003B412A" w:rsidRDefault="003B412A" w:rsidP="001F2A02">
      <w:r>
        <w:separator/>
      </w:r>
    </w:p>
  </w:footnote>
  <w:footnote w:type="continuationSeparator" w:id="0">
    <w:p w14:paraId="7E43598E" w14:textId="77777777" w:rsidR="003B412A" w:rsidRDefault="003B412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99A24"/>
    <w:multiLevelType w:val="hybridMultilevel"/>
    <w:tmpl w:val="C880779A"/>
    <w:lvl w:ilvl="0" w:tplc="CE80A270">
      <w:start w:val="1"/>
      <w:numFmt w:val="bullet"/>
      <w:lvlText w:val=""/>
      <w:lvlJc w:val="left"/>
      <w:pPr>
        <w:ind w:left="720" w:hanging="360"/>
      </w:pPr>
      <w:rPr>
        <w:rFonts w:ascii="Symbol" w:hAnsi="Symbol" w:hint="default"/>
      </w:rPr>
    </w:lvl>
    <w:lvl w:ilvl="1" w:tplc="364EB8A2">
      <w:start w:val="1"/>
      <w:numFmt w:val="bullet"/>
      <w:lvlText w:val="o"/>
      <w:lvlJc w:val="left"/>
      <w:pPr>
        <w:ind w:left="1440" w:hanging="360"/>
      </w:pPr>
      <w:rPr>
        <w:rFonts w:ascii="Courier New" w:hAnsi="Courier New" w:hint="default"/>
      </w:rPr>
    </w:lvl>
    <w:lvl w:ilvl="2" w:tplc="9062846C">
      <w:start w:val="1"/>
      <w:numFmt w:val="bullet"/>
      <w:lvlText w:val=""/>
      <w:lvlJc w:val="left"/>
      <w:pPr>
        <w:ind w:left="2160" w:hanging="360"/>
      </w:pPr>
      <w:rPr>
        <w:rFonts w:ascii="Wingdings" w:hAnsi="Wingdings" w:hint="default"/>
      </w:rPr>
    </w:lvl>
    <w:lvl w:ilvl="3" w:tplc="C83C1E34">
      <w:start w:val="1"/>
      <w:numFmt w:val="bullet"/>
      <w:lvlText w:val=""/>
      <w:lvlJc w:val="left"/>
      <w:pPr>
        <w:ind w:left="2880" w:hanging="360"/>
      </w:pPr>
      <w:rPr>
        <w:rFonts w:ascii="Symbol" w:hAnsi="Symbol" w:hint="default"/>
      </w:rPr>
    </w:lvl>
    <w:lvl w:ilvl="4" w:tplc="16621588">
      <w:start w:val="1"/>
      <w:numFmt w:val="bullet"/>
      <w:lvlText w:val="o"/>
      <w:lvlJc w:val="left"/>
      <w:pPr>
        <w:ind w:left="3600" w:hanging="360"/>
      </w:pPr>
      <w:rPr>
        <w:rFonts w:ascii="Courier New" w:hAnsi="Courier New" w:hint="default"/>
      </w:rPr>
    </w:lvl>
    <w:lvl w:ilvl="5" w:tplc="53B00816">
      <w:start w:val="1"/>
      <w:numFmt w:val="bullet"/>
      <w:lvlText w:val=""/>
      <w:lvlJc w:val="left"/>
      <w:pPr>
        <w:ind w:left="4320" w:hanging="360"/>
      </w:pPr>
      <w:rPr>
        <w:rFonts w:ascii="Wingdings" w:hAnsi="Wingdings" w:hint="default"/>
      </w:rPr>
    </w:lvl>
    <w:lvl w:ilvl="6" w:tplc="9ECA12B0">
      <w:start w:val="1"/>
      <w:numFmt w:val="bullet"/>
      <w:lvlText w:val=""/>
      <w:lvlJc w:val="left"/>
      <w:pPr>
        <w:ind w:left="5040" w:hanging="360"/>
      </w:pPr>
      <w:rPr>
        <w:rFonts w:ascii="Symbol" w:hAnsi="Symbol" w:hint="default"/>
      </w:rPr>
    </w:lvl>
    <w:lvl w:ilvl="7" w:tplc="666EED00">
      <w:start w:val="1"/>
      <w:numFmt w:val="bullet"/>
      <w:lvlText w:val="o"/>
      <w:lvlJc w:val="left"/>
      <w:pPr>
        <w:ind w:left="5760" w:hanging="360"/>
      </w:pPr>
      <w:rPr>
        <w:rFonts w:ascii="Courier New" w:hAnsi="Courier New" w:hint="default"/>
      </w:rPr>
    </w:lvl>
    <w:lvl w:ilvl="8" w:tplc="B9487C28">
      <w:start w:val="1"/>
      <w:numFmt w:val="bullet"/>
      <w:lvlText w:val=""/>
      <w:lvlJc w:val="left"/>
      <w:pPr>
        <w:ind w:left="6480" w:hanging="360"/>
      </w:pPr>
      <w:rPr>
        <w:rFonts w:ascii="Wingdings" w:hAnsi="Wingdings" w:hint="default"/>
      </w:rPr>
    </w:lvl>
  </w:abstractNum>
  <w:num w:numId="1" w16cid:durableId="144179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1B95"/>
    <w:rsid w:val="001926F3"/>
    <w:rsid w:val="001A7D75"/>
    <w:rsid w:val="001B1F95"/>
    <w:rsid w:val="001F2A02"/>
    <w:rsid w:val="00234076"/>
    <w:rsid w:val="002432A3"/>
    <w:rsid w:val="0024670E"/>
    <w:rsid w:val="002C1781"/>
    <w:rsid w:val="002D5D87"/>
    <w:rsid w:val="002F75F1"/>
    <w:rsid w:val="003425F4"/>
    <w:rsid w:val="0036061A"/>
    <w:rsid w:val="003A32E4"/>
    <w:rsid w:val="003B0657"/>
    <w:rsid w:val="003B294E"/>
    <w:rsid w:val="003B412A"/>
    <w:rsid w:val="003E0415"/>
    <w:rsid w:val="00402256"/>
    <w:rsid w:val="00406B46"/>
    <w:rsid w:val="00410B0B"/>
    <w:rsid w:val="0044187F"/>
    <w:rsid w:val="00485486"/>
    <w:rsid w:val="004A360E"/>
    <w:rsid w:val="004B0DA2"/>
    <w:rsid w:val="004C0112"/>
    <w:rsid w:val="004D5BD7"/>
    <w:rsid w:val="004D7D95"/>
    <w:rsid w:val="004E577A"/>
    <w:rsid w:val="00510051"/>
    <w:rsid w:val="00590414"/>
    <w:rsid w:val="005907DF"/>
    <w:rsid w:val="005B3461"/>
    <w:rsid w:val="005C7ECF"/>
    <w:rsid w:val="005D68AF"/>
    <w:rsid w:val="005F0B2E"/>
    <w:rsid w:val="00602CD7"/>
    <w:rsid w:val="00606BCF"/>
    <w:rsid w:val="00616E64"/>
    <w:rsid w:val="006354B4"/>
    <w:rsid w:val="00656559"/>
    <w:rsid w:val="00664A15"/>
    <w:rsid w:val="006D1A9A"/>
    <w:rsid w:val="006E294C"/>
    <w:rsid w:val="0070232E"/>
    <w:rsid w:val="007377F0"/>
    <w:rsid w:val="007531CA"/>
    <w:rsid w:val="0075740F"/>
    <w:rsid w:val="007706BE"/>
    <w:rsid w:val="00810874"/>
    <w:rsid w:val="00885D49"/>
    <w:rsid w:val="00886031"/>
    <w:rsid w:val="00893D93"/>
    <w:rsid w:val="008C543D"/>
    <w:rsid w:val="00906B14"/>
    <w:rsid w:val="009414E6"/>
    <w:rsid w:val="009952EC"/>
    <w:rsid w:val="00A65726"/>
    <w:rsid w:val="00A8015B"/>
    <w:rsid w:val="00AA5FB2"/>
    <w:rsid w:val="00AA7D4B"/>
    <w:rsid w:val="00AE4331"/>
    <w:rsid w:val="00AE7017"/>
    <w:rsid w:val="00B00701"/>
    <w:rsid w:val="00B3239E"/>
    <w:rsid w:val="00B63581"/>
    <w:rsid w:val="00BA43B7"/>
    <w:rsid w:val="00BC0316"/>
    <w:rsid w:val="00BD0470"/>
    <w:rsid w:val="00C424CB"/>
    <w:rsid w:val="00C4455B"/>
    <w:rsid w:val="00C81981"/>
    <w:rsid w:val="00D03ECA"/>
    <w:rsid w:val="00D713AB"/>
    <w:rsid w:val="00D75E88"/>
    <w:rsid w:val="00D86425"/>
    <w:rsid w:val="00DD4EBB"/>
    <w:rsid w:val="00E3231E"/>
    <w:rsid w:val="00E73499"/>
    <w:rsid w:val="00E95BBD"/>
    <w:rsid w:val="00EB65C8"/>
    <w:rsid w:val="00EC1C25"/>
    <w:rsid w:val="00F136C3"/>
    <w:rsid w:val="00F51EDD"/>
    <w:rsid w:val="00F9415F"/>
    <w:rsid w:val="00FA5344"/>
    <w:rsid w:val="00FB363A"/>
    <w:rsid w:val="00FC2A73"/>
    <w:rsid w:val="00FF131C"/>
    <w:rsid w:val="00FF3DCE"/>
    <w:rsid w:val="010B7534"/>
    <w:rsid w:val="01B0B8E6"/>
    <w:rsid w:val="021E80BB"/>
    <w:rsid w:val="03835595"/>
    <w:rsid w:val="047293BD"/>
    <w:rsid w:val="065728F1"/>
    <w:rsid w:val="06CEC33D"/>
    <w:rsid w:val="07414F62"/>
    <w:rsid w:val="08758169"/>
    <w:rsid w:val="098429ED"/>
    <w:rsid w:val="09B91538"/>
    <w:rsid w:val="0BC9ED99"/>
    <w:rsid w:val="0D079C70"/>
    <w:rsid w:val="0E3ED8EB"/>
    <w:rsid w:val="0F775893"/>
    <w:rsid w:val="112A6926"/>
    <w:rsid w:val="113001FB"/>
    <w:rsid w:val="1149B34B"/>
    <w:rsid w:val="1579AE49"/>
    <w:rsid w:val="17B98E80"/>
    <w:rsid w:val="18C0AD09"/>
    <w:rsid w:val="1AB67CDA"/>
    <w:rsid w:val="1C7EA287"/>
    <w:rsid w:val="1F56AFE4"/>
    <w:rsid w:val="25B8E3F2"/>
    <w:rsid w:val="2618A9AF"/>
    <w:rsid w:val="27347D3E"/>
    <w:rsid w:val="28950E76"/>
    <w:rsid w:val="290AC6C1"/>
    <w:rsid w:val="2A255EB4"/>
    <w:rsid w:val="2B51E4E2"/>
    <w:rsid w:val="2CD7539A"/>
    <w:rsid w:val="2DC2102B"/>
    <w:rsid w:val="32EAABE2"/>
    <w:rsid w:val="337635AD"/>
    <w:rsid w:val="35F9A4FD"/>
    <w:rsid w:val="36462433"/>
    <w:rsid w:val="37909273"/>
    <w:rsid w:val="3802E347"/>
    <w:rsid w:val="38A29DAC"/>
    <w:rsid w:val="3A462C67"/>
    <w:rsid w:val="3B3DDE15"/>
    <w:rsid w:val="3B517CCD"/>
    <w:rsid w:val="3D4C957F"/>
    <w:rsid w:val="3D590342"/>
    <w:rsid w:val="3DEEA5EC"/>
    <w:rsid w:val="3FB5E757"/>
    <w:rsid w:val="3FD0D64A"/>
    <w:rsid w:val="436A9E6F"/>
    <w:rsid w:val="450A1F85"/>
    <w:rsid w:val="4C36E2FA"/>
    <w:rsid w:val="4CB9CBB3"/>
    <w:rsid w:val="4E8FEA8A"/>
    <w:rsid w:val="5010B62C"/>
    <w:rsid w:val="51E35F0B"/>
    <w:rsid w:val="53202A9F"/>
    <w:rsid w:val="54D5B268"/>
    <w:rsid w:val="557BF2CA"/>
    <w:rsid w:val="559F50A6"/>
    <w:rsid w:val="567F9DAF"/>
    <w:rsid w:val="56CB42F3"/>
    <w:rsid w:val="5899C87A"/>
    <w:rsid w:val="5C2337A7"/>
    <w:rsid w:val="5D83066A"/>
    <w:rsid w:val="5DE0B232"/>
    <w:rsid w:val="5E223D40"/>
    <w:rsid w:val="60F5C95F"/>
    <w:rsid w:val="6165466B"/>
    <w:rsid w:val="62A7CBC8"/>
    <w:rsid w:val="62B0CEE7"/>
    <w:rsid w:val="6477B96C"/>
    <w:rsid w:val="66896FBC"/>
    <w:rsid w:val="67018621"/>
    <w:rsid w:val="685B1526"/>
    <w:rsid w:val="6F222EBC"/>
    <w:rsid w:val="6F34AE49"/>
    <w:rsid w:val="6F4DDB69"/>
    <w:rsid w:val="6FB00B42"/>
    <w:rsid w:val="715605A0"/>
    <w:rsid w:val="72CD7641"/>
    <w:rsid w:val="765C1762"/>
    <w:rsid w:val="782833F4"/>
    <w:rsid w:val="790C8539"/>
    <w:rsid w:val="792B28C5"/>
    <w:rsid w:val="79F4FD25"/>
    <w:rsid w:val="7BB9033B"/>
    <w:rsid w:val="7E84392A"/>
    <w:rsid w:val="7F4ECB50"/>
    <w:rsid w:val="7FAA3CE2"/>
    <w:rsid w:val="7FAA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AB3ABE91B5C49B7DD28FFFFA5A370" ma:contentTypeVersion="6" ma:contentTypeDescription="Create a new document." ma:contentTypeScope="" ma:versionID="3bc2a27003fa1036a05a483516a1bbf9">
  <xsd:schema xmlns:xsd="http://www.w3.org/2001/XMLSchema" xmlns:xs="http://www.w3.org/2001/XMLSchema" xmlns:p="http://schemas.microsoft.com/office/2006/metadata/properties" xmlns:ns2="913f1af1-34a3-4d3b-a41a-2a74384c5fa8" xmlns:ns3="02200b40-dcda-4678-bccf-c4b3e69bbce0" targetNamespace="http://schemas.microsoft.com/office/2006/metadata/properties" ma:root="true" ma:fieldsID="d3b8aeac2ea70469375e6b448a9accf7" ns2:_="" ns3:_="">
    <xsd:import namespace="913f1af1-34a3-4d3b-a41a-2a74384c5fa8"/>
    <xsd:import namespace="02200b40-dcda-4678-bccf-c4b3e69bb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1af1-34a3-4d3b-a41a-2a74384c5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00b40-dcda-4678-bccf-c4b3e69bbc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CA185-24C8-4B87-829F-D044274B901C}">
  <ds:schemaRefs>
    <ds:schemaRef ds:uri="http://schemas.microsoft.com/sharepoint/v3/contenttype/forms"/>
  </ds:schemaRefs>
</ds:datastoreItem>
</file>

<file path=customXml/itemProps2.xml><?xml version="1.0" encoding="utf-8"?>
<ds:datastoreItem xmlns:ds="http://schemas.openxmlformats.org/officeDocument/2006/customXml" ds:itemID="{A3B7114B-B287-4B98-B430-50BE27DCA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1af1-34a3-4d3b-a41a-2a74384c5fa8"/>
    <ds:schemaRef ds:uri="02200b40-dcda-4678-bccf-c4b3e69bb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133DB-A89A-48DD-92F1-0DDA093226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Kerby, Molly</cp:lastModifiedBy>
  <cp:revision>8</cp:revision>
  <cp:lastPrinted>2023-04-11T19:13:00Z</cp:lastPrinted>
  <dcterms:created xsi:type="dcterms:W3CDTF">2024-09-24T15:42:00Z</dcterms:created>
  <dcterms:modified xsi:type="dcterms:W3CDTF">2024-10-10T19:06:00Z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0x01010076CAB3ABE91B5C49B7DD28FFFFA5A370</vt:lpwstr>
  </property>
</Properties>
</file>