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E542" w14:textId="4478ED2D" w:rsidR="009446F2" w:rsidRDefault="00262B44">
      <w:r>
        <w:t>Assessment of Support Units</w:t>
      </w:r>
    </w:p>
    <w:p w14:paraId="6E2FA6D8" w14:textId="60B554AB" w:rsidR="00262B44" w:rsidRDefault="00262B44">
      <w:r>
        <w:t>Resource Manual</w:t>
      </w:r>
    </w:p>
    <w:p w14:paraId="277DFC8A" w14:textId="2720A266" w:rsidR="00262B44" w:rsidRDefault="00262B44">
      <w:r>
        <w:t>2022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291432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F2A6D46" w14:textId="2E4231B5" w:rsidR="00045920" w:rsidRDefault="00045920">
          <w:pPr>
            <w:pStyle w:val="TOCHeading"/>
          </w:pPr>
          <w:r>
            <w:t>Table of Contents</w:t>
          </w:r>
        </w:p>
        <w:p w14:paraId="1B910582" w14:textId="42C38BA2" w:rsidR="00C74DF7" w:rsidRDefault="0004592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182501" w:history="1">
            <w:r w:rsidR="00C74DF7" w:rsidRPr="006D4758">
              <w:rPr>
                <w:rStyle w:val="Hyperlink"/>
                <w:noProof/>
              </w:rPr>
              <w:t>SACSCOC Standards for Administrative and Academic Support Units:</w:t>
            </w:r>
            <w:r w:rsidR="00C74DF7">
              <w:rPr>
                <w:noProof/>
                <w:webHidden/>
              </w:rPr>
              <w:tab/>
            </w:r>
            <w:r w:rsidR="00C74DF7">
              <w:rPr>
                <w:noProof/>
                <w:webHidden/>
              </w:rPr>
              <w:fldChar w:fldCharType="begin"/>
            </w:r>
            <w:r w:rsidR="00C74DF7">
              <w:rPr>
                <w:noProof/>
                <w:webHidden/>
              </w:rPr>
              <w:instrText xml:space="preserve"> PAGEREF _Toc115182501 \h </w:instrText>
            </w:r>
            <w:r w:rsidR="00C74DF7">
              <w:rPr>
                <w:noProof/>
                <w:webHidden/>
              </w:rPr>
            </w:r>
            <w:r w:rsidR="00C74DF7">
              <w:rPr>
                <w:noProof/>
                <w:webHidden/>
              </w:rPr>
              <w:fldChar w:fldCharType="separate"/>
            </w:r>
            <w:r w:rsidR="00C74DF7">
              <w:rPr>
                <w:noProof/>
                <w:webHidden/>
              </w:rPr>
              <w:t>2</w:t>
            </w:r>
            <w:r w:rsidR="00C74DF7">
              <w:rPr>
                <w:noProof/>
                <w:webHidden/>
              </w:rPr>
              <w:fldChar w:fldCharType="end"/>
            </w:r>
          </w:hyperlink>
        </w:p>
        <w:p w14:paraId="258D03FA" w14:textId="4A6D3A7C" w:rsidR="00C74DF7" w:rsidRDefault="00C74DF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5182502" w:history="1">
            <w:r w:rsidRPr="006D4758">
              <w:rPr>
                <w:rStyle w:val="Hyperlink"/>
                <w:noProof/>
              </w:rPr>
              <w:t>Ways to Align Support Units with Administration and Academic Support: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_Toc115182502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E46B1" w14:textId="69CE29D4" w:rsidR="00C74DF7" w:rsidRDefault="00C74DF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5182503" w:history="1">
            <w:r w:rsidRPr="006D4758">
              <w:rPr>
                <w:rStyle w:val="Hyperlink"/>
                <w:noProof/>
              </w:rPr>
              <w:t>Writing Outcomes for Assessment*: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_Toc115182503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AC8F8" w14:textId="73418568" w:rsidR="00C74DF7" w:rsidRDefault="00C74DF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5182504" w:history="1">
            <w:r w:rsidRPr="006D4758">
              <w:rPr>
                <w:rStyle w:val="Hyperlink"/>
                <w:noProof/>
              </w:rPr>
              <w:t>Writing Action Items*: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_Toc115182504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CB5AD" w14:textId="211B3CE7" w:rsidR="00C74DF7" w:rsidRDefault="00C74DF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5182505" w:history="1">
            <w:r w:rsidRPr="006D4758">
              <w:rPr>
                <w:rStyle w:val="Hyperlink"/>
                <w:noProof/>
              </w:rPr>
              <w:t>Action Plan guiding questions: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_Toc115182505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270AF" w14:textId="6A99F2A2" w:rsidR="00C74DF7" w:rsidRDefault="00C74DF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5182506" w:history="1">
            <w:r w:rsidRPr="006D4758">
              <w:rPr>
                <w:rStyle w:val="Hyperlink"/>
                <w:noProof/>
              </w:rPr>
              <w:t>Template Example of Assessment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_Toc115182506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AEE149" w14:textId="4BC9C450" w:rsidR="00045920" w:rsidRDefault="00045920">
          <w:r>
            <w:rPr>
              <w:b/>
              <w:bCs/>
              <w:noProof/>
            </w:rPr>
            <w:fldChar w:fldCharType="end"/>
          </w:r>
        </w:p>
      </w:sdtContent>
    </w:sdt>
    <w:p w14:paraId="6E3B409F" w14:textId="722AF5C4" w:rsidR="00262B44" w:rsidRDefault="00262B44">
      <w:r>
        <w:br w:type="page"/>
      </w:r>
    </w:p>
    <w:p w14:paraId="46760EBC" w14:textId="18E78314" w:rsidR="00262B44" w:rsidRPr="00262B44" w:rsidRDefault="00262B44" w:rsidP="00262B44">
      <w:pPr>
        <w:pStyle w:val="Heading1"/>
      </w:pPr>
      <w:bookmarkStart w:id="0" w:name="_Toc115182501"/>
      <w:r w:rsidRPr="00262B44">
        <w:lastRenderedPageBreak/>
        <w:t xml:space="preserve">SACSCOC Standards for </w:t>
      </w:r>
      <w:r>
        <w:rPr>
          <w:b w:val="0"/>
        </w:rPr>
        <w:t xml:space="preserve">Administrative and </w:t>
      </w:r>
      <w:r w:rsidRPr="00262B44">
        <w:t xml:space="preserve">Academic </w:t>
      </w:r>
      <w:r>
        <w:rPr>
          <w:b w:val="0"/>
        </w:rPr>
        <w:t xml:space="preserve">Support </w:t>
      </w:r>
      <w:r w:rsidRPr="00262B44">
        <w:t>Units:</w:t>
      </w:r>
      <w:bookmarkEnd w:id="0"/>
    </w:p>
    <w:p w14:paraId="3A200EE0" w14:textId="4DC658F2" w:rsidR="00262B44" w:rsidRPr="00262B44" w:rsidRDefault="00262B44" w:rsidP="00262B44">
      <w:r w:rsidRPr="00262B44">
        <w:t xml:space="preserve">• Section 7.3 - Administrative Support Services </w:t>
      </w:r>
    </w:p>
    <w:p w14:paraId="1C3E44B6" w14:textId="60D4ACF3" w:rsidR="00262B44" w:rsidRPr="00262B44" w:rsidRDefault="00262B44" w:rsidP="005632D3">
      <w:pPr>
        <w:pStyle w:val="ListParagraph"/>
        <w:numPr>
          <w:ilvl w:val="0"/>
          <w:numId w:val="4"/>
        </w:numPr>
      </w:pPr>
      <w:r w:rsidRPr="00262B44">
        <w:t>The institution identifies expected outcomes of its administrative support</w:t>
      </w:r>
      <w:r>
        <w:t xml:space="preserve"> </w:t>
      </w:r>
      <w:r w:rsidRPr="00262B44">
        <w:t>services and demonstrates the extent to which the outcomes are achieved.</w:t>
      </w:r>
    </w:p>
    <w:p w14:paraId="1BDEAC66" w14:textId="4F141890" w:rsidR="00262B44" w:rsidRPr="00262B44" w:rsidRDefault="00262B44" w:rsidP="00262B44">
      <w:r w:rsidRPr="00262B44">
        <w:t xml:space="preserve">• Section 8.2c - </w:t>
      </w:r>
      <w:r>
        <w:t>Academic</w:t>
      </w:r>
      <w:r w:rsidRPr="00262B44">
        <w:t xml:space="preserve"> Support </w:t>
      </w:r>
      <w:r>
        <w:t>Services</w:t>
      </w:r>
    </w:p>
    <w:p w14:paraId="75235085" w14:textId="437537A1" w:rsidR="00262B44" w:rsidRDefault="00262B44" w:rsidP="005632D3">
      <w:pPr>
        <w:pStyle w:val="ListParagraph"/>
        <w:numPr>
          <w:ilvl w:val="0"/>
          <w:numId w:val="4"/>
        </w:numPr>
      </w:pPr>
      <w:r w:rsidRPr="00262B44">
        <w:t>The institution identifies expected outcomes, assesses the extent to which it</w:t>
      </w:r>
      <w:r>
        <w:t xml:space="preserve"> </w:t>
      </w:r>
      <w:r w:rsidRPr="00262B44">
        <w:t>achieves these outcomes, and provides evidence of seeking improvement</w:t>
      </w:r>
      <w:r>
        <w:t xml:space="preserve"> </w:t>
      </w:r>
      <w:r w:rsidRPr="00262B44">
        <w:t xml:space="preserve">based on analysis of the results </w:t>
      </w:r>
      <w:proofErr w:type="gramStart"/>
      <w:r w:rsidRPr="00262B44">
        <w:t>in the area of</w:t>
      </w:r>
      <w:proofErr w:type="gramEnd"/>
      <w:r w:rsidRPr="00262B44">
        <w:t xml:space="preserve"> academic and student services</w:t>
      </w:r>
      <w:r>
        <w:t xml:space="preserve"> </w:t>
      </w:r>
      <w:r w:rsidRPr="00262B44">
        <w:t>that support student success.</w:t>
      </w:r>
    </w:p>
    <w:p w14:paraId="3A03918D" w14:textId="6E53034B" w:rsidR="00262B44" w:rsidRDefault="00262B44" w:rsidP="00262B44">
      <w:pPr>
        <w:pStyle w:val="Heading1"/>
      </w:pPr>
      <w:bookmarkStart w:id="1" w:name="_Toc115182502"/>
      <w:r>
        <w:t>Ways to Align Support Units with Administration and Academic Support:</w:t>
      </w:r>
      <w:bookmarkEnd w:id="1"/>
    </w:p>
    <w:p w14:paraId="01B2537A" w14:textId="1F17E186" w:rsidR="00262B44" w:rsidRDefault="00045920" w:rsidP="00262B44">
      <w:r>
        <w:t>Organization Chart – is the office represented on the University Organization Chart?</w:t>
      </w:r>
    </w:p>
    <w:p w14:paraId="72338FCB" w14:textId="7D43FEBC" w:rsidR="00045920" w:rsidRDefault="00045920" w:rsidP="00262B44">
      <w:r>
        <w:t>Direct Support – Does the unit directly offer support to faculty and/or students as related to educational programs</w:t>
      </w:r>
    </w:p>
    <w:p w14:paraId="34905DE5" w14:textId="1AE8295E" w:rsidR="00045920" w:rsidRDefault="00045920" w:rsidP="00262B44">
      <w:r>
        <w:t>Indirect Support – Does the unit indirectly offer support for student learning?</w:t>
      </w:r>
    </w:p>
    <w:p w14:paraId="5787C0E8" w14:textId="32A6F941" w:rsidR="00045920" w:rsidRDefault="00045920" w:rsidP="00262B44">
      <w:r>
        <w:t>College Experience – Does the unit offer a co-curricular mission that supports the college experience?</w:t>
      </w:r>
    </w:p>
    <w:p w14:paraId="20FA8FD0" w14:textId="43EFECA4" w:rsidR="006E7E79" w:rsidRDefault="006E7E79" w:rsidP="006E7E79">
      <w:pPr>
        <w:pStyle w:val="Heading1"/>
      </w:pPr>
      <w:bookmarkStart w:id="2" w:name="_Toc115182503"/>
      <w:r>
        <w:t>Writing Outcomes for Assessment*:</w:t>
      </w:r>
      <w:bookmarkEnd w:id="2"/>
    </w:p>
    <w:p w14:paraId="476BEA64" w14:textId="7A33520E" w:rsidR="006E7E79" w:rsidRDefault="006E7E79" w:rsidP="006E7E79">
      <w:pPr>
        <w:pStyle w:val="ListParagraph"/>
        <w:numPr>
          <w:ilvl w:val="0"/>
          <w:numId w:val="1"/>
        </w:numPr>
      </w:pPr>
      <w:r>
        <w:t>Appropriate amount of traffic in center</w:t>
      </w:r>
    </w:p>
    <w:p w14:paraId="1DDFCF6F" w14:textId="010B053E" w:rsidR="006E7E79" w:rsidRDefault="006E7E79" w:rsidP="006E7E79">
      <w:pPr>
        <w:pStyle w:val="ListParagraph"/>
        <w:numPr>
          <w:ilvl w:val="0"/>
          <w:numId w:val="1"/>
        </w:numPr>
      </w:pPr>
      <w:r>
        <w:t>Students find the service effective in supporting them.</w:t>
      </w:r>
    </w:p>
    <w:p w14:paraId="1ED4DC57" w14:textId="0B6AEC06" w:rsidR="006E7E79" w:rsidRDefault="006E7E79" w:rsidP="006E7E79">
      <w:pPr>
        <w:pStyle w:val="ListParagraph"/>
        <w:numPr>
          <w:ilvl w:val="0"/>
          <w:numId w:val="1"/>
        </w:numPr>
      </w:pPr>
      <w:r>
        <w:t>Students demonstrate</w:t>
      </w:r>
    </w:p>
    <w:p w14:paraId="5E04F0AF" w14:textId="17857411" w:rsidR="00262B44" w:rsidRDefault="00045920" w:rsidP="00045920">
      <w:pPr>
        <w:pStyle w:val="Heading1"/>
      </w:pPr>
      <w:bookmarkStart w:id="3" w:name="_Toc115182504"/>
      <w:r>
        <w:t xml:space="preserve">Writing </w:t>
      </w:r>
      <w:r w:rsidR="006E7E79">
        <w:t>Action Items</w:t>
      </w:r>
      <w:r w:rsidR="008240D9">
        <w:t>*</w:t>
      </w:r>
      <w:r>
        <w:t>:</w:t>
      </w:r>
      <w:bookmarkEnd w:id="3"/>
    </w:p>
    <w:p w14:paraId="206666A2" w14:textId="3B9E08F8" w:rsidR="00045920" w:rsidRDefault="008240D9" w:rsidP="008240D9">
      <w:pPr>
        <w:pStyle w:val="ListParagraph"/>
        <w:numPr>
          <w:ilvl w:val="0"/>
          <w:numId w:val="1"/>
        </w:numPr>
      </w:pPr>
      <w:r>
        <w:t>Providing information or services (allocate, distribute, offer, present, etc.)</w:t>
      </w:r>
    </w:p>
    <w:p w14:paraId="38CAECC2" w14:textId="0056C5D6" w:rsidR="008240D9" w:rsidRDefault="008240D9" w:rsidP="008240D9">
      <w:pPr>
        <w:pStyle w:val="ListParagraph"/>
        <w:numPr>
          <w:ilvl w:val="0"/>
          <w:numId w:val="1"/>
        </w:numPr>
      </w:pPr>
      <w:r>
        <w:t>Conducting routine activities (administer, inspect, operate, procure, etc.)</w:t>
      </w:r>
    </w:p>
    <w:p w14:paraId="1BF04AE8" w14:textId="338253FF" w:rsidR="008240D9" w:rsidRDefault="008240D9" w:rsidP="008240D9">
      <w:pPr>
        <w:pStyle w:val="ListParagraph"/>
        <w:numPr>
          <w:ilvl w:val="0"/>
          <w:numId w:val="1"/>
        </w:numPr>
      </w:pPr>
      <w:r>
        <w:t>Managing Established Operations (Approve, coordinate, navigate, verify, etc.)</w:t>
      </w:r>
    </w:p>
    <w:p w14:paraId="29DD3A06" w14:textId="6D513B50" w:rsidR="008240D9" w:rsidRDefault="008240D9" w:rsidP="008240D9">
      <w:pPr>
        <w:pStyle w:val="ListParagraph"/>
        <w:numPr>
          <w:ilvl w:val="0"/>
          <w:numId w:val="1"/>
        </w:numPr>
      </w:pPr>
      <w:r>
        <w:t>Advancing operations through innovation (build, create, design, generate, etc.)</w:t>
      </w:r>
    </w:p>
    <w:p w14:paraId="605D508A" w14:textId="3CF59D1A" w:rsidR="008240D9" w:rsidRDefault="008240D9" w:rsidP="008240D9">
      <w:pPr>
        <w:pStyle w:val="ListParagraph"/>
        <w:numPr>
          <w:ilvl w:val="0"/>
          <w:numId w:val="1"/>
        </w:numPr>
      </w:pPr>
      <w:r>
        <w:t>Working with other units to enhance operations (advise, collaborate, guide, train, etc.)</w:t>
      </w:r>
    </w:p>
    <w:p w14:paraId="3598BA0D" w14:textId="3DA942E1" w:rsidR="008240D9" w:rsidRDefault="008240D9" w:rsidP="008240D9">
      <w:pPr>
        <w:pStyle w:val="ListParagraph"/>
        <w:numPr>
          <w:ilvl w:val="0"/>
          <w:numId w:val="1"/>
        </w:numPr>
      </w:pPr>
      <w:r>
        <w:t>Evaluating effectiveness of operations (analyze, audit, interpret, measure, etc.)</w:t>
      </w:r>
    </w:p>
    <w:p w14:paraId="03720880" w14:textId="45904CA2" w:rsidR="008240D9" w:rsidRDefault="008240D9" w:rsidP="008240D9">
      <w:r>
        <w:t xml:space="preserve">*Shults </w:t>
      </w:r>
      <w:proofErr w:type="spellStart"/>
      <w:r>
        <w:t>Dorime</w:t>
      </w:r>
      <w:proofErr w:type="spellEnd"/>
      <w:r>
        <w:t>-Williams Taxonomy, TAMIU Presentation Nov. 11, 2021</w:t>
      </w:r>
    </w:p>
    <w:p w14:paraId="6D3505F8" w14:textId="5D08768A" w:rsidR="00EC5BD9" w:rsidRDefault="00EC5BD9" w:rsidP="00EC5BD9">
      <w:pPr>
        <w:pStyle w:val="Heading1"/>
      </w:pPr>
      <w:bookmarkStart w:id="4" w:name="_Toc115182505"/>
      <w:r>
        <w:t>Action Plan guiding questions:</w:t>
      </w:r>
      <w:bookmarkEnd w:id="4"/>
    </w:p>
    <w:p w14:paraId="28B868F9" w14:textId="3A84A59B" w:rsidR="00EC5BD9" w:rsidRDefault="00EC5BD9" w:rsidP="00EC5BD9">
      <w:pPr>
        <w:pStyle w:val="ListParagraph"/>
        <w:numPr>
          <w:ilvl w:val="0"/>
          <w:numId w:val="2"/>
        </w:numPr>
      </w:pPr>
      <w:r>
        <w:t>What did you learn from the assessment reports about the present effectiveness of your unit’s programs or services in achieving their outcomes?</w:t>
      </w:r>
    </w:p>
    <w:p w14:paraId="0DD206B9" w14:textId="7D8E3452" w:rsidR="00EC5BD9" w:rsidRDefault="00EC5BD9" w:rsidP="00EC5BD9">
      <w:pPr>
        <w:pStyle w:val="ListParagraph"/>
        <w:numPr>
          <w:ilvl w:val="0"/>
          <w:numId w:val="2"/>
        </w:numPr>
      </w:pPr>
      <w:r>
        <w:t>What steps should be taken to enhance the effectiveness of outcomes assessment to improve programs or services in your units?</w:t>
      </w:r>
    </w:p>
    <w:p w14:paraId="0D543FC3" w14:textId="001A6882" w:rsidR="00EC5BD9" w:rsidRDefault="00EC5BD9" w:rsidP="00EC5BD9">
      <w:pPr>
        <w:pStyle w:val="ListParagraph"/>
        <w:numPr>
          <w:ilvl w:val="0"/>
          <w:numId w:val="2"/>
        </w:numPr>
      </w:pPr>
      <w:r>
        <w:t>What are some examples of productive new actions taken by staff to improve their programs or services?</w:t>
      </w:r>
    </w:p>
    <w:p w14:paraId="10280624" w14:textId="2F32746D" w:rsidR="00EC5BD9" w:rsidRDefault="00EC5BD9" w:rsidP="00EC5BD9">
      <w:pPr>
        <w:pStyle w:val="ListParagraph"/>
        <w:numPr>
          <w:ilvl w:val="0"/>
          <w:numId w:val="2"/>
        </w:numPr>
      </w:pPr>
      <w:r>
        <w:t>Describe how the data and resulting decisions have or could impact budgets?</w:t>
      </w:r>
    </w:p>
    <w:p w14:paraId="417C5B0D" w14:textId="77777777" w:rsidR="005632D3" w:rsidRDefault="006A0C3D">
      <w:pPr>
        <w:sectPr w:rsidR="005632D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0E040839" w14:textId="5ABDEBF8" w:rsidR="008240D9" w:rsidRDefault="006A0C3D" w:rsidP="00EF415B">
      <w:pPr>
        <w:pStyle w:val="Heading1"/>
      </w:pPr>
      <w:bookmarkStart w:id="5" w:name="_Toc115182506"/>
      <w:r>
        <w:lastRenderedPageBreak/>
        <w:t>Template Example of Assessment Report</w:t>
      </w:r>
      <w:bookmarkEnd w:id="5"/>
    </w:p>
    <w:p w14:paraId="5DEC7E52" w14:textId="77777777" w:rsidR="005632D3" w:rsidRDefault="005632D3" w:rsidP="005632D3">
      <w:pPr>
        <w:jc w:val="center"/>
      </w:pPr>
      <w:r>
        <w:rPr>
          <w:noProof/>
        </w:rPr>
        <w:drawing>
          <wp:inline distT="0" distB="0" distL="0" distR="0" wp14:anchorId="455C3E8E" wp14:editId="7ED89B22">
            <wp:extent cx="912876" cy="806196"/>
            <wp:effectExtent l="0" t="0" r="190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76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C5DA" w14:textId="57A4876E" w:rsidR="005632D3" w:rsidRDefault="005632D3" w:rsidP="005632D3">
      <w:r>
        <w:t>Unit:</w:t>
      </w:r>
    </w:p>
    <w:p w14:paraId="5D032611" w14:textId="77777777" w:rsidR="005632D3" w:rsidRDefault="005632D3" w:rsidP="005632D3">
      <w:r>
        <w:t>Division:</w:t>
      </w:r>
    </w:p>
    <w:p w14:paraId="5CD84D44" w14:textId="77777777" w:rsidR="005632D3" w:rsidRDefault="005632D3" w:rsidP="005632D3">
      <w:r>
        <w:t>Academic Year:</w:t>
      </w:r>
    </w:p>
    <w:p w14:paraId="7119038A" w14:textId="77777777" w:rsidR="005632D3" w:rsidRDefault="005632D3" w:rsidP="005632D3">
      <w:r>
        <w:t>Unit Mission:</w:t>
      </w:r>
    </w:p>
    <w:p w14:paraId="67A9BD2A" w14:textId="77777777" w:rsidR="005632D3" w:rsidRDefault="005632D3" w:rsidP="005632D3">
      <w:r>
        <w:t>---------</w:t>
      </w:r>
    </w:p>
    <w:p w14:paraId="75CAF428" w14:textId="77777777" w:rsidR="005632D3" w:rsidRDefault="005632D3" w:rsidP="005632D3">
      <w:r>
        <w:t>Expected Outcome 1:</w:t>
      </w:r>
    </w:p>
    <w:p w14:paraId="0605A50F" w14:textId="77777777" w:rsidR="005632D3" w:rsidRDefault="005632D3" w:rsidP="005632D3">
      <w:r>
        <w:t>Aligned with WKU Strategic Plan:</w:t>
      </w:r>
    </w:p>
    <w:p w14:paraId="2199F41D" w14:textId="77777777" w:rsidR="005632D3" w:rsidRDefault="005632D3" w:rsidP="005632D3">
      <w:r>
        <w:t>Measure(s): (where will it be assessed? When will it be assessed? Who is responsible?)</w:t>
      </w:r>
      <w:r>
        <w:tab/>
      </w:r>
    </w:p>
    <w:p w14:paraId="2A36B0D6" w14:textId="77777777" w:rsidR="005632D3" w:rsidRDefault="005632D3" w:rsidP="005632D3">
      <w:r>
        <w:t>Target:</w:t>
      </w:r>
    </w:p>
    <w:p w14:paraId="0F2AD358" w14:textId="77777777" w:rsidR="005632D3" w:rsidRDefault="005632D3" w:rsidP="005632D3">
      <w:r>
        <w:t>Findings:</w:t>
      </w:r>
    </w:p>
    <w:p w14:paraId="78FA8306" w14:textId="77777777" w:rsidR="005632D3" w:rsidRDefault="005632D3" w:rsidP="005632D3">
      <w:r>
        <w:t>Analysis:</w:t>
      </w:r>
    </w:p>
    <w:p w14:paraId="3D8175E4" w14:textId="77777777" w:rsidR="005632D3" w:rsidRDefault="005632D3" w:rsidP="005632D3">
      <w:r>
        <w:t>Action Plan for Improvement, or next steps:</w:t>
      </w:r>
    </w:p>
    <w:p w14:paraId="2A947748" w14:textId="77777777" w:rsidR="005632D3" w:rsidRDefault="005632D3" w:rsidP="005632D3">
      <w:r>
        <w:t>-----------</w:t>
      </w:r>
    </w:p>
    <w:p w14:paraId="1CB0DBA0" w14:textId="77777777" w:rsidR="005632D3" w:rsidRDefault="005632D3" w:rsidP="005632D3">
      <w:r>
        <w:t>Expected Outcome 2:</w:t>
      </w:r>
    </w:p>
    <w:p w14:paraId="47E65421" w14:textId="77777777" w:rsidR="005632D3" w:rsidRDefault="005632D3" w:rsidP="005632D3">
      <w:r>
        <w:t>Aligned with WKU Strategic Plan:</w:t>
      </w:r>
    </w:p>
    <w:p w14:paraId="6A364902" w14:textId="77777777" w:rsidR="005632D3" w:rsidRDefault="005632D3" w:rsidP="005632D3">
      <w:r>
        <w:t>Measure (where will it be assessed? When will it be assessed? Who is responsible?</w:t>
      </w:r>
      <w:r>
        <w:tab/>
      </w:r>
    </w:p>
    <w:p w14:paraId="5C4BCCF2" w14:textId="77777777" w:rsidR="00EF415B" w:rsidRDefault="00EF415B" w:rsidP="00EF415B">
      <w:pPr>
        <w:jc w:val="center"/>
      </w:pPr>
      <w:r>
        <w:rPr>
          <w:noProof/>
        </w:rPr>
        <w:lastRenderedPageBreak/>
        <w:drawing>
          <wp:inline distT="0" distB="0" distL="0" distR="0" wp14:anchorId="092CFA98" wp14:editId="1D963CD0">
            <wp:extent cx="912876" cy="806196"/>
            <wp:effectExtent l="0" t="0" r="190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76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BB575" w14:textId="5D6DE735" w:rsidR="005632D3" w:rsidRDefault="005632D3" w:rsidP="005632D3">
      <w:r>
        <w:t>Target:</w:t>
      </w:r>
    </w:p>
    <w:p w14:paraId="538D1A47" w14:textId="77777777" w:rsidR="005632D3" w:rsidRDefault="005632D3" w:rsidP="005632D3">
      <w:r>
        <w:t>Findings:</w:t>
      </w:r>
    </w:p>
    <w:p w14:paraId="6735E849" w14:textId="77777777" w:rsidR="005632D3" w:rsidRDefault="005632D3" w:rsidP="005632D3">
      <w:r>
        <w:t>Analysis:</w:t>
      </w:r>
    </w:p>
    <w:p w14:paraId="1A1D3833" w14:textId="77777777" w:rsidR="005632D3" w:rsidRDefault="005632D3" w:rsidP="005632D3">
      <w:r>
        <w:t>Action Plan for Improvement, or next steps:</w:t>
      </w:r>
    </w:p>
    <w:p w14:paraId="6E01C3C8" w14:textId="77777777" w:rsidR="005632D3" w:rsidRDefault="005632D3" w:rsidP="005632D3">
      <w:r>
        <w:t>-----------</w:t>
      </w:r>
    </w:p>
    <w:p w14:paraId="54C0C5E4" w14:textId="77777777" w:rsidR="005632D3" w:rsidRDefault="005632D3" w:rsidP="005632D3">
      <w:r>
        <w:t>Expected Outcome 3:</w:t>
      </w:r>
    </w:p>
    <w:p w14:paraId="0274ADF3" w14:textId="77777777" w:rsidR="005632D3" w:rsidRDefault="005632D3" w:rsidP="005632D3">
      <w:r>
        <w:t>Aligned with WKU Strategic Plan:</w:t>
      </w:r>
    </w:p>
    <w:p w14:paraId="5141E8E4" w14:textId="77777777" w:rsidR="005632D3" w:rsidRDefault="005632D3" w:rsidP="005632D3">
      <w:r>
        <w:t>Measure (where will it be assessed? When will it be assessed? Who is responsible?</w:t>
      </w:r>
      <w:r>
        <w:tab/>
      </w:r>
    </w:p>
    <w:p w14:paraId="689053B6" w14:textId="77777777" w:rsidR="005632D3" w:rsidRDefault="005632D3" w:rsidP="005632D3">
      <w:r>
        <w:t>Target:</w:t>
      </w:r>
    </w:p>
    <w:p w14:paraId="03E858A5" w14:textId="77777777" w:rsidR="005632D3" w:rsidRDefault="005632D3" w:rsidP="005632D3">
      <w:r>
        <w:t>Findings:</w:t>
      </w:r>
    </w:p>
    <w:p w14:paraId="039D5829" w14:textId="77777777" w:rsidR="005632D3" w:rsidRDefault="005632D3" w:rsidP="005632D3">
      <w:r>
        <w:t>Analysis:</w:t>
      </w:r>
    </w:p>
    <w:p w14:paraId="464BC26F" w14:textId="77777777" w:rsidR="005632D3" w:rsidRDefault="005632D3" w:rsidP="005632D3">
      <w:r>
        <w:t>Action Plan for Improvement, or next steps:</w:t>
      </w:r>
    </w:p>
    <w:p w14:paraId="431278AA" w14:textId="45492650" w:rsidR="005632D3" w:rsidRDefault="005632D3" w:rsidP="00AE6564">
      <w:r>
        <w:t>-----------</w:t>
      </w:r>
    </w:p>
    <w:sectPr w:rsidR="005632D3" w:rsidSect="00BD6D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801B" w14:textId="77777777" w:rsidR="001B7FAB" w:rsidRDefault="001B7FAB" w:rsidP="00262B44">
      <w:pPr>
        <w:spacing w:after="0" w:line="240" w:lineRule="auto"/>
      </w:pPr>
      <w:r>
        <w:separator/>
      </w:r>
    </w:p>
  </w:endnote>
  <w:endnote w:type="continuationSeparator" w:id="0">
    <w:p w14:paraId="422C92A0" w14:textId="77777777" w:rsidR="001B7FAB" w:rsidRDefault="001B7FAB" w:rsidP="0026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6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2B5FB" w14:textId="6D668CAC" w:rsidR="00262B44" w:rsidRDefault="00DD4158">
        <w:pPr>
          <w:pStyle w:val="Footer"/>
          <w:jc w:val="right"/>
        </w:pPr>
        <w:r>
          <w:t xml:space="preserve">Revised 9/27/2022   </w:t>
        </w:r>
        <w:r w:rsidR="00262B44">
          <w:fldChar w:fldCharType="begin"/>
        </w:r>
        <w:r w:rsidR="00262B44">
          <w:instrText xml:space="preserve"> PAGE   \* MERGEFORMAT </w:instrText>
        </w:r>
        <w:r w:rsidR="00262B44">
          <w:fldChar w:fldCharType="separate"/>
        </w:r>
        <w:r w:rsidR="00262B44">
          <w:rPr>
            <w:noProof/>
          </w:rPr>
          <w:t>2</w:t>
        </w:r>
        <w:r w:rsidR="00262B44">
          <w:rPr>
            <w:noProof/>
          </w:rPr>
          <w:fldChar w:fldCharType="end"/>
        </w:r>
      </w:p>
    </w:sdtContent>
  </w:sdt>
  <w:p w14:paraId="6817DFE9" w14:textId="77777777" w:rsidR="00262B44" w:rsidRDefault="00262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578E" w14:textId="77777777" w:rsidR="001B7FAB" w:rsidRDefault="001B7FAB" w:rsidP="00262B44">
      <w:pPr>
        <w:spacing w:after="0" w:line="240" w:lineRule="auto"/>
      </w:pPr>
      <w:r>
        <w:separator/>
      </w:r>
    </w:p>
  </w:footnote>
  <w:footnote w:type="continuationSeparator" w:id="0">
    <w:p w14:paraId="66B83600" w14:textId="77777777" w:rsidR="001B7FAB" w:rsidRDefault="001B7FAB" w:rsidP="0026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2D9"/>
    <w:multiLevelType w:val="hybridMultilevel"/>
    <w:tmpl w:val="4434F234"/>
    <w:lvl w:ilvl="0" w:tplc="A48C1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B4850"/>
    <w:multiLevelType w:val="hybridMultilevel"/>
    <w:tmpl w:val="CA584124"/>
    <w:lvl w:ilvl="0" w:tplc="6866B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2985"/>
    <w:multiLevelType w:val="hybridMultilevel"/>
    <w:tmpl w:val="EBFCBDE6"/>
    <w:lvl w:ilvl="0" w:tplc="B570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2C78"/>
    <w:multiLevelType w:val="hybridMultilevel"/>
    <w:tmpl w:val="808A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156061">
    <w:abstractNumId w:val="0"/>
  </w:num>
  <w:num w:numId="2" w16cid:durableId="2091191575">
    <w:abstractNumId w:val="2"/>
  </w:num>
  <w:num w:numId="3" w16cid:durableId="1932815269">
    <w:abstractNumId w:val="3"/>
  </w:num>
  <w:num w:numId="4" w16cid:durableId="189002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44"/>
    <w:rsid w:val="00045920"/>
    <w:rsid w:val="001A39BF"/>
    <w:rsid w:val="001B7FAB"/>
    <w:rsid w:val="00262B44"/>
    <w:rsid w:val="002B06AB"/>
    <w:rsid w:val="005632D3"/>
    <w:rsid w:val="006820C2"/>
    <w:rsid w:val="006A0C3D"/>
    <w:rsid w:val="006E7E79"/>
    <w:rsid w:val="008240D9"/>
    <w:rsid w:val="009446F2"/>
    <w:rsid w:val="00AE6564"/>
    <w:rsid w:val="00BD6DA7"/>
    <w:rsid w:val="00C74DF7"/>
    <w:rsid w:val="00DD4158"/>
    <w:rsid w:val="00EC5BD9"/>
    <w:rsid w:val="00EF415B"/>
    <w:rsid w:val="00F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E647"/>
  <w15:chartTrackingRefBased/>
  <w15:docId w15:val="{3342AA6C-D5A6-4B2B-ADF0-953AF75A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2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44"/>
  </w:style>
  <w:style w:type="paragraph" w:styleId="Footer">
    <w:name w:val="footer"/>
    <w:basedOn w:val="Normal"/>
    <w:link w:val="FooterChar"/>
    <w:uiPriority w:val="99"/>
    <w:unhideWhenUsed/>
    <w:rsid w:val="0026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44"/>
  </w:style>
  <w:style w:type="character" w:customStyle="1" w:styleId="Heading1Char">
    <w:name w:val="Heading 1 Char"/>
    <w:basedOn w:val="DefaultParagraphFont"/>
    <w:link w:val="Heading1"/>
    <w:uiPriority w:val="9"/>
    <w:rsid w:val="00262B44"/>
    <w:rPr>
      <w:rFonts w:asciiTheme="majorHAnsi" w:eastAsiaTheme="majorEastAsia" w:hAnsiTheme="majorHAnsi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5920"/>
    <w:pPr>
      <w:outlineLvl w:val="9"/>
    </w:pPr>
    <w:rPr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4592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45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0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415B"/>
    <w:rPr>
      <w:color w:val="954F72"/>
      <w:u w:val="single"/>
    </w:rPr>
  </w:style>
  <w:style w:type="paragraph" w:customStyle="1" w:styleId="msonormal0">
    <w:name w:val="msonormal"/>
    <w:basedOn w:val="Normal"/>
    <w:rsid w:val="00EF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F4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F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EF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F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F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F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F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F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F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F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F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F4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F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Laves</dc:creator>
  <cp:keywords/>
  <dc:description/>
  <cp:lastModifiedBy>Beth Laves</cp:lastModifiedBy>
  <cp:revision>9</cp:revision>
  <dcterms:created xsi:type="dcterms:W3CDTF">2022-04-13T20:46:00Z</dcterms:created>
  <dcterms:modified xsi:type="dcterms:W3CDTF">2022-09-27T19:48:00Z</dcterms:modified>
</cp:coreProperties>
</file>