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37" w:rsidRDefault="00B93C37" w:rsidP="00B93C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B93C37" w:rsidRDefault="00B93C37" w:rsidP="00B93C3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B93C37" w:rsidRDefault="00B93C37" w:rsidP="00B93C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B93C37" w:rsidRDefault="00B93C37" w:rsidP="00B93C37">
      <w:pPr>
        <w:tabs>
          <w:tab w:val="left" w:pos="720"/>
          <w:tab w:val="center" w:pos="4320"/>
          <w:tab w:val="right" w:pos="8640"/>
        </w:tabs>
        <w:spacing w:after="0" w:line="240" w:lineRule="auto"/>
        <w:rPr>
          <w:rFonts w:ascii="Times New Roman" w:eastAsia="Times New Roman" w:hAnsi="Times New Roman" w:cs="Times New Roman"/>
          <w:sz w:val="24"/>
          <w:szCs w:val="24"/>
        </w:rPr>
      </w:pPr>
    </w:p>
    <w:p w:rsidR="00B93C37" w:rsidRDefault="00B93C37" w:rsidP="00B93C37">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B93C37" w:rsidRDefault="00B93C37" w:rsidP="00B93C37">
      <w:pPr>
        <w:spacing w:after="0" w:line="240" w:lineRule="auto"/>
        <w:rPr>
          <w:rFonts w:ascii="Times New Roman" w:eastAsia="Times New Roman" w:hAnsi="Times New Roman" w:cs="Times New Roman"/>
          <w:sz w:val="24"/>
          <w:szCs w:val="24"/>
        </w:rPr>
      </w:pPr>
    </w:p>
    <w:p w:rsidR="00B93C37" w:rsidRDefault="00B93C37" w:rsidP="00B93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November 13, 2012</w:t>
      </w:r>
    </w:p>
    <w:p w:rsidR="00B93C37" w:rsidRDefault="00B93C37" w:rsidP="00B93C37">
      <w:pPr>
        <w:spacing w:after="0" w:line="240" w:lineRule="auto"/>
        <w:rPr>
          <w:rFonts w:ascii="Times New Roman" w:eastAsia="Times New Roman" w:hAnsi="Times New Roman" w:cs="Times New Roman"/>
          <w:sz w:val="24"/>
          <w:szCs w:val="24"/>
        </w:rPr>
      </w:pPr>
    </w:p>
    <w:p w:rsidR="00B93C37" w:rsidRDefault="00B93C37" w:rsidP="00B93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B93C37" w:rsidTr="0094492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C37" w:rsidRDefault="00B93C37" w:rsidP="009449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C37" w:rsidRDefault="00B93C37" w:rsidP="009449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B93C37" w:rsidTr="0094492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C37" w:rsidRPr="00C36B0D" w:rsidRDefault="00B93C37" w:rsidP="00944923">
            <w:pPr>
              <w:jc w:val="center"/>
              <w:rPr>
                <w:rFonts w:ascii="Times New Roman" w:eastAsia="Times New Roman" w:hAnsi="Times New Roman"/>
                <w:sz w:val="24"/>
                <w:szCs w:val="24"/>
              </w:rPr>
            </w:pPr>
            <w:r w:rsidRPr="00C36B0D">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C37" w:rsidRPr="00C36B0D" w:rsidRDefault="00B93C37" w:rsidP="00944923">
            <w:pPr>
              <w:rPr>
                <w:rFonts w:ascii="Times New Roman" w:eastAsia="Times New Roman" w:hAnsi="Times New Roman"/>
                <w:b/>
                <w:sz w:val="24"/>
                <w:szCs w:val="24"/>
              </w:rPr>
            </w:pPr>
            <w:r w:rsidRPr="00C36B0D">
              <w:rPr>
                <w:rFonts w:ascii="Times New Roman" w:eastAsia="Times New Roman" w:hAnsi="Times New Roman"/>
                <w:b/>
                <w:sz w:val="24"/>
                <w:szCs w:val="24"/>
              </w:rPr>
              <w:t>Proposal to Create  Temporary Course</w:t>
            </w:r>
          </w:p>
          <w:p w:rsidR="00B93C37" w:rsidRPr="00C36B0D" w:rsidRDefault="00B93C37" w:rsidP="00944923">
            <w:pPr>
              <w:rPr>
                <w:rFonts w:ascii="Times New Roman" w:eastAsia="Times New Roman" w:hAnsi="Times New Roman"/>
                <w:sz w:val="24"/>
                <w:szCs w:val="24"/>
              </w:rPr>
            </w:pPr>
            <w:r w:rsidRPr="00C36B0D">
              <w:rPr>
                <w:rFonts w:ascii="Times New Roman" w:eastAsia="Times New Roman" w:hAnsi="Times New Roman"/>
                <w:sz w:val="24"/>
                <w:szCs w:val="24"/>
              </w:rPr>
              <w:t>DANC 445 Dance Anatomy and Kinesiology</w:t>
            </w:r>
          </w:p>
          <w:p w:rsidR="00B93C37" w:rsidRPr="00C36B0D" w:rsidRDefault="00B93C37" w:rsidP="00944923">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Clifton Brown, </w:t>
            </w:r>
            <w:hyperlink r:id="rId6" w:history="1">
              <w:r w:rsidRPr="00C36B0D">
                <w:rPr>
                  <w:rStyle w:val="Hyperlink"/>
                  <w:rFonts w:ascii="Times New Roman" w:eastAsia="Times New Roman" w:hAnsi="Times New Roman"/>
                  <w:sz w:val="24"/>
                  <w:szCs w:val="24"/>
                </w:rPr>
                <w:t>clifton.brown@wku.edu</w:t>
              </w:r>
            </w:hyperlink>
            <w:r w:rsidRPr="00C36B0D">
              <w:rPr>
                <w:rFonts w:ascii="Times New Roman" w:eastAsia="Times New Roman" w:hAnsi="Times New Roman"/>
                <w:sz w:val="24"/>
                <w:szCs w:val="24"/>
              </w:rPr>
              <w:t>, 5-5832</w:t>
            </w:r>
          </w:p>
        </w:tc>
      </w:tr>
    </w:tbl>
    <w:p w:rsidR="00B93C37" w:rsidRDefault="00B93C37"/>
    <w:p w:rsidR="00B93C37" w:rsidRDefault="00B93C37">
      <w:r>
        <w:br w:type="page"/>
      </w:r>
    </w:p>
    <w:p w:rsidR="00B93C37" w:rsidRPr="00B93C37" w:rsidRDefault="00B93C37" w:rsidP="00B93C37">
      <w:pPr>
        <w:jc w:val="right"/>
        <w:rPr>
          <w:rFonts w:ascii="Times New Roman" w:eastAsia="Calibri" w:hAnsi="Times New Roman" w:cs="Times New Roman"/>
          <w:sz w:val="24"/>
          <w:szCs w:val="24"/>
        </w:rPr>
      </w:pPr>
      <w:r w:rsidRPr="00B93C37">
        <w:rPr>
          <w:rFonts w:ascii="Times New Roman" w:eastAsia="Calibri" w:hAnsi="Times New Roman" w:cs="Times New Roman"/>
          <w:sz w:val="24"/>
          <w:szCs w:val="24"/>
        </w:rPr>
        <w:lastRenderedPageBreak/>
        <w:t>Proposal Date: 9/25/12</w:t>
      </w:r>
    </w:p>
    <w:p w:rsidR="00B93C37" w:rsidRPr="00B93C37" w:rsidRDefault="00B93C37" w:rsidP="00B93C37">
      <w:pPr>
        <w:spacing w:after="0"/>
        <w:jc w:val="center"/>
        <w:rPr>
          <w:rFonts w:ascii="Times New Roman" w:eastAsia="Calibri" w:hAnsi="Times New Roman" w:cs="Times New Roman"/>
          <w:b/>
          <w:sz w:val="24"/>
          <w:szCs w:val="24"/>
        </w:rPr>
      </w:pPr>
      <w:r w:rsidRPr="00B93C37">
        <w:rPr>
          <w:rFonts w:ascii="Times New Roman" w:eastAsia="Calibri" w:hAnsi="Times New Roman" w:cs="Times New Roman"/>
          <w:b/>
          <w:sz w:val="24"/>
          <w:szCs w:val="24"/>
        </w:rPr>
        <w:t>Potter College of Arts &amp; Letters</w:t>
      </w:r>
    </w:p>
    <w:p w:rsidR="00B93C37" w:rsidRPr="00B93C37" w:rsidRDefault="00B93C37" w:rsidP="00B93C37">
      <w:pPr>
        <w:spacing w:after="0"/>
        <w:jc w:val="center"/>
        <w:rPr>
          <w:rFonts w:ascii="Times New Roman" w:eastAsia="Calibri" w:hAnsi="Times New Roman" w:cs="Times New Roman"/>
          <w:b/>
          <w:sz w:val="24"/>
          <w:szCs w:val="24"/>
        </w:rPr>
      </w:pPr>
      <w:r w:rsidRPr="00B93C37">
        <w:rPr>
          <w:rFonts w:ascii="Times New Roman" w:eastAsia="Calibri" w:hAnsi="Times New Roman" w:cs="Times New Roman"/>
          <w:b/>
          <w:sz w:val="24"/>
          <w:szCs w:val="24"/>
        </w:rPr>
        <w:t>Department of Theatre &amp; Dance</w:t>
      </w:r>
    </w:p>
    <w:p w:rsidR="00B93C37" w:rsidRPr="00B93C37" w:rsidRDefault="00B93C37" w:rsidP="00B93C37">
      <w:pPr>
        <w:spacing w:after="0"/>
        <w:jc w:val="center"/>
        <w:rPr>
          <w:rFonts w:ascii="Times New Roman" w:eastAsia="Calibri" w:hAnsi="Times New Roman" w:cs="Times New Roman"/>
          <w:b/>
          <w:sz w:val="24"/>
          <w:szCs w:val="24"/>
        </w:rPr>
      </w:pPr>
      <w:r w:rsidRPr="00B93C37">
        <w:rPr>
          <w:rFonts w:ascii="Times New Roman" w:eastAsia="Calibri" w:hAnsi="Times New Roman" w:cs="Times New Roman"/>
          <w:b/>
          <w:sz w:val="24"/>
          <w:szCs w:val="24"/>
        </w:rPr>
        <w:t>Proposal to Create a Temporary Course</w:t>
      </w:r>
    </w:p>
    <w:p w:rsidR="00B93C37" w:rsidRPr="00B93C37" w:rsidRDefault="00B93C37" w:rsidP="00B93C37">
      <w:pPr>
        <w:spacing w:after="0"/>
        <w:jc w:val="center"/>
        <w:rPr>
          <w:rFonts w:ascii="Times New Roman" w:eastAsia="Calibri" w:hAnsi="Times New Roman" w:cs="Times New Roman"/>
          <w:b/>
          <w:sz w:val="24"/>
          <w:szCs w:val="24"/>
        </w:rPr>
      </w:pPr>
      <w:r w:rsidRPr="00B93C37">
        <w:rPr>
          <w:rFonts w:ascii="Times New Roman" w:eastAsia="Calibri" w:hAnsi="Times New Roman" w:cs="Times New Roman"/>
          <w:b/>
          <w:sz w:val="24"/>
          <w:szCs w:val="24"/>
        </w:rPr>
        <w:t>(Information Item)</w:t>
      </w:r>
    </w:p>
    <w:p w:rsidR="00B93C37" w:rsidRPr="00B93C37" w:rsidRDefault="00B93C37" w:rsidP="00B93C37">
      <w:pPr>
        <w:spacing w:after="0"/>
        <w:rPr>
          <w:rFonts w:ascii="Times New Roman" w:eastAsia="Calibri" w:hAnsi="Times New Roman" w:cs="Times New Roman"/>
          <w:b/>
          <w:sz w:val="24"/>
          <w:szCs w:val="24"/>
        </w:rPr>
      </w:pPr>
    </w:p>
    <w:p w:rsidR="00B93C37" w:rsidRPr="00B93C37" w:rsidRDefault="00B93C37" w:rsidP="00B93C37">
      <w:pPr>
        <w:spacing w:after="0"/>
        <w:rPr>
          <w:rFonts w:ascii="Times New Roman" w:eastAsia="Calibri" w:hAnsi="Times New Roman" w:cs="Times New Roman"/>
          <w:sz w:val="24"/>
          <w:szCs w:val="24"/>
        </w:rPr>
      </w:pPr>
      <w:r w:rsidRPr="00B93C37">
        <w:rPr>
          <w:rFonts w:ascii="Times New Roman" w:eastAsia="Calibri" w:hAnsi="Times New Roman" w:cs="Times New Roman"/>
          <w:sz w:val="24"/>
          <w:szCs w:val="24"/>
        </w:rPr>
        <w:t>Contact Person:  Clifton K. Brown, Clifton.brown@wku.edu, 270-745-5832</w:t>
      </w:r>
    </w:p>
    <w:p w:rsidR="00B93C37" w:rsidRPr="00B93C37" w:rsidRDefault="00B93C37" w:rsidP="00B93C37">
      <w:pPr>
        <w:spacing w:after="0"/>
        <w:rPr>
          <w:rFonts w:ascii="Times New Roman" w:eastAsia="Calibri" w:hAnsi="Times New Roman" w:cs="Times New Roman"/>
          <w:sz w:val="24"/>
          <w:szCs w:val="24"/>
        </w:rPr>
      </w:pPr>
    </w:p>
    <w:p w:rsidR="00B93C37" w:rsidRPr="00B93C37" w:rsidRDefault="00B93C37" w:rsidP="00B93C37">
      <w:pPr>
        <w:numPr>
          <w:ilvl w:val="0"/>
          <w:numId w:val="3"/>
        </w:numPr>
        <w:spacing w:after="0" w:line="240" w:lineRule="auto"/>
        <w:rPr>
          <w:rFonts w:ascii="Times New Roman" w:eastAsia="Calibri" w:hAnsi="Times New Roman" w:cs="Times New Roman"/>
          <w:b/>
          <w:sz w:val="24"/>
          <w:szCs w:val="24"/>
        </w:rPr>
      </w:pPr>
      <w:r w:rsidRPr="00B93C37">
        <w:rPr>
          <w:rFonts w:ascii="Times New Roman" w:eastAsia="Calibri" w:hAnsi="Times New Roman" w:cs="Times New Roman"/>
          <w:b/>
          <w:sz w:val="24"/>
          <w:szCs w:val="24"/>
        </w:rPr>
        <w:t>Identification of proposed course</w:t>
      </w:r>
    </w:p>
    <w:p w:rsidR="00B93C37" w:rsidRPr="00B93C37" w:rsidRDefault="00B93C37" w:rsidP="00B93C37">
      <w:pPr>
        <w:numPr>
          <w:ilvl w:val="1"/>
          <w:numId w:val="1"/>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Course prefix (subject area) and number</w:t>
      </w:r>
      <w:r w:rsidRPr="00B93C37">
        <w:rPr>
          <w:rFonts w:ascii="Times New Roman" w:eastAsia="Calibri" w:hAnsi="Times New Roman" w:cs="Times New Roman"/>
          <w:sz w:val="24"/>
          <w:szCs w:val="24"/>
        </w:rPr>
        <w:t>:  DANC 445</w:t>
      </w:r>
    </w:p>
    <w:p w:rsidR="00B93C37" w:rsidRPr="00B93C37" w:rsidRDefault="00B93C37" w:rsidP="00B93C37">
      <w:pPr>
        <w:numPr>
          <w:ilvl w:val="1"/>
          <w:numId w:val="1"/>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Course title</w:t>
      </w:r>
      <w:r w:rsidRPr="00B93C37">
        <w:rPr>
          <w:rFonts w:ascii="Times New Roman" w:eastAsia="Calibri" w:hAnsi="Times New Roman" w:cs="Times New Roman"/>
          <w:sz w:val="24"/>
          <w:szCs w:val="24"/>
        </w:rPr>
        <w:t>: Dance Anatomy and Kinesiology</w:t>
      </w:r>
    </w:p>
    <w:p w:rsidR="00B93C37" w:rsidRPr="00B93C37" w:rsidRDefault="00B93C37" w:rsidP="00B93C37">
      <w:pPr>
        <w:numPr>
          <w:ilvl w:val="1"/>
          <w:numId w:val="1"/>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Abbreviated course title:</w:t>
      </w:r>
      <w:r w:rsidRPr="00B93C37">
        <w:rPr>
          <w:rFonts w:ascii="Times New Roman" w:eastAsia="Calibri" w:hAnsi="Times New Roman" w:cs="Times New Roman"/>
          <w:sz w:val="24"/>
          <w:szCs w:val="24"/>
        </w:rPr>
        <w:t xml:space="preserve"> Dance Anatomy </w:t>
      </w:r>
    </w:p>
    <w:p w:rsidR="00B93C37" w:rsidRPr="00B93C37" w:rsidRDefault="00B93C37" w:rsidP="00B93C37">
      <w:pPr>
        <w:numPr>
          <w:ilvl w:val="1"/>
          <w:numId w:val="1"/>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Credit hours</w:t>
      </w:r>
      <w:r w:rsidRPr="00B93C37">
        <w:rPr>
          <w:rFonts w:ascii="Times New Roman" w:eastAsia="Calibri" w:hAnsi="Times New Roman" w:cs="Times New Roman"/>
          <w:sz w:val="24"/>
          <w:szCs w:val="24"/>
        </w:rPr>
        <w:t>: 3 credit hours</w:t>
      </w:r>
    </w:p>
    <w:p w:rsidR="00B93C37" w:rsidRPr="00B93C37" w:rsidRDefault="00B93C37" w:rsidP="00B93C37">
      <w:pPr>
        <w:numPr>
          <w:ilvl w:val="1"/>
          <w:numId w:val="1"/>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Schedule type</w:t>
      </w:r>
      <w:r w:rsidRPr="00B93C37">
        <w:rPr>
          <w:rFonts w:ascii="Times New Roman" w:eastAsia="Calibri" w:hAnsi="Times New Roman" w:cs="Times New Roman"/>
          <w:sz w:val="24"/>
          <w:szCs w:val="24"/>
        </w:rPr>
        <w:t>: L/A</w:t>
      </w:r>
    </w:p>
    <w:p w:rsidR="00B93C37" w:rsidRPr="00B93C37" w:rsidRDefault="00B93C37" w:rsidP="00B93C37">
      <w:pPr>
        <w:numPr>
          <w:ilvl w:val="1"/>
          <w:numId w:val="1"/>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Prerequisites/</w:t>
      </w:r>
      <w:proofErr w:type="spellStart"/>
      <w:r w:rsidRPr="00B93C37">
        <w:rPr>
          <w:rFonts w:ascii="Times New Roman" w:eastAsia="Calibri" w:hAnsi="Times New Roman" w:cs="Times New Roman"/>
          <w:b/>
          <w:sz w:val="24"/>
          <w:szCs w:val="24"/>
        </w:rPr>
        <w:t>corequisites</w:t>
      </w:r>
      <w:proofErr w:type="spellEnd"/>
      <w:r w:rsidRPr="00B93C37">
        <w:rPr>
          <w:rFonts w:ascii="Times New Roman" w:eastAsia="Calibri" w:hAnsi="Times New Roman" w:cs="Times New Roman"/>
          <w:sz w:val="24"/>
          <w:szCs w:val="24"/>
        </w:rPr>
        <w:t>: DANC 311 or permission of instructor</w:t>
      </w:r>
    </w:p>
    <w:p w:rsidR="00B93C37" w:rsidRPr="00B93C37" w:rsidRDefault="00B93C37" w:rsidP="00B93C37">
      <w:pPr>
        <w:numPr>
          <w:ilvl w:val="1"/>
          <w:numId w:val="1"/>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Course description</w:t>
      </w:r>
      <w:r w:rsidRPr="00B93C37">
        <w:rPr>
          <w:rFonts w:ascii="Times New Roman" w:eastAsia="Calibri" w:hAnsi="Times New Roman" w:cs="Times New Roman"/>
          <w:sz w:val="24"/>
          <w:szCs w:val="24"/>
        </w:rPr>
        <w:t>: An analysis of the principles of anatomy and kinesiology for dancers</w:t>
      </w:r>
    </w:p>
    <w:p w:rsidR="00B93C37" w:rsidRPr="00B93C37" w:rsidRDefault="00B93C37" w:rsidP="00B93C37">
      <w:pPr>
        <w:spacing w:after="0"/>
        <w:rPr>
          <w:rFonts w:ascii="Times New Roman" w:eastAsia="Calibri" w:hAnsi="Times New Roman" w:cs="Times New Roman"/>
          <w:sz w:val="24"/>
          <w:szCs w:val="24"/>
        </w:rPr>
      </w:pPr>
    </w:p>
    <w:p w:rsidR="00B93C37" w:rsidRPr="00B93C37" w:rsidRDefault="00B93C37" w:rsidP="00B93C37">
      <w:pPr>
        <w:numPr>
          <w:ilvl w:val="0"/>
          <w:numId w:val="3"/>
        </w:numPr>
        <w:spacing w:after="0" w:line="240" w:lineRule="auto"/>
        <w:rPr>
          <w:rFonts w:ascii="Times New Roman" w:eastAsia="Calibri" w:hAnsi="Times New Roman" w:cs="Times New Roman"/>
          <w:b/>
          <w:sz w:val="24"/>
          <w:szCs w:val="24"/>
        </w:rPr>
      </w:pPr>
      <w:r w:rsidRPr="00B93C37">
        <w:rPr>
          <w:rFonts w:ascii="Times New Roman" w:eastAsia="Calibri" w:hAnsi="Times New Roman" w:cs="Times New Roman"/>
          <w:b/>
          <w:sz w:val="24"/>
          <w:szCs w:val="24"/>
        </w:rPr>
        <w:t>Rationale</w:t>
      </w:r>
    </w:p>
    <w:p w:rsidR="00B93C37" w:rsidRPr="00B93C37" w:rsidRDefault="00B93C37" w:rsidP="00B93C37">
      <w:pPr>
        <w:numPr>
          <w:ilvl w:val="1"/>
          <w:numId w:val="2"/>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b/>
          <w:sz w:val="24"/>
          <w:szCs w:val="24"/>
        </w:rPr>
        <w:t>Reason for offering this course on a temporary basis</w:t>
      </w:r>
      <w:r w:rsidRPr="00B93C37">
        <w:rPr>
          <w:rFonts w:ascii="Times New Roman" w:eastAsia="Calibri" w:hAnsi="Times New Roman" w:cs="Times New Roman"/>
          <w:sz w:val="24"/>
          <w:szCs w:val="24"/>
        </w:rPr>
        <w:t>:</w:t>
      </w:r>
      <w:r w:rsidRPr="00B93C37">
        <w:rPr>
          <w:rFonts w:ascii="Times New Roman" w:eastAsia="Calibri" w:hAnsi="Times New Roman" w:cs="Times New Roman"/>
          <w:color w:val="000000"/>
          <w:sz w:val="24"/>
          <w:szCs w:val="24"/>
        </w:rPr>
        <w:t xml:space="preserve"> Following the Dance Program’s evaluation by National Association of Schools of Dance (NASD) in </w:t>
      </w:r>
      <w:proofErr w:type="gramStart"/>
      <w:r w:rsidRPr="00B93C37">
        <w:rPr>
          <w:rFonts w:ascii="Times New Roman" w:eastAsia="Calibri" w:hAnsi="Times New Roman" w:cs="Times New Roman"/>
          <w:color w:val="000000"/>
          <w:sz w:val="24"/>
          <w:szCs w:val="24"/>
        </w:rPr>
        <w:t>Spring</w:t>
      </w:r>
      <w:proofErr w:type="gramEnd"/>
      <w:r w:rsidRPr="00B93C37">
        <w:rPr>
          <w:rFonts w:ascii="Times New Roman" w:eastAsia="Calibri" w:hAnsi="Times New Roman" w:cs="Times New Roman"/>
          <w:color w:val="000000"/>
          <w:sz w:val="24"/>
          <w:szCs w:val="24"/>
        </w:rPr>
        <w:t xml:space="preserve"> 2011, the accrediting body stated that our current curriculum is lacking this course.  Our program’s accreditation in </w:t>
      </w:r>
      <w:proofErr w:type="gramStart"/>
      <w:r w:rsidRPr="00B93C37">
        <w:rPr>
          <w:rFonts w:ascii="Times New Roman" w:eastAsia="Calibri" w:hAnsi="Times New Roman" w:cs="Times New Roman"/>
          <w:color w:val="000000"/>
          <w:sz w:val="24"/>
          <w:szCs w:val="24"/>
        </w:rPr>
        <w:t>Fall</w:t>
      </w:r>
      <w:proofErr w:type="gramEnd"/>
      <w:r w:rsidRPr="00B93C37">
        <w:rPr>
          <w:rFonts w:ascii="Times New Roman" w:eastAsia="Calibri" w:hAnsi="Times New Roman" w:cs="Times New Roman"/>
          <w:color w:val="000000"/>
          <w:sz w:val="24"/>
          <w:szCs w:val="24"/>
        </w:rPr>
        <w:t xml:space="preserve"> of 2011 included the understanding that we would address this within our BA in Dance degree so to comply with national standards.  Further, </w:t>
      </w:r>
      <w:r w:rsidRPr="00B93C37">
        <w:rPr>
          <w:rFonts w:ascii="Times New Roman" w:eastAsia="Calibri" w:hAnsi="Times New Roman" w:cs="Times New Roman"/>
          <w:sz w:val="24"/>
          <w:szCs w:val="24"/>
        </w:rPr>
        <w:t xml:space="preserve">dance students must have an understanding of the human body and its mechanics to allow for maximum movement efficiency and development of physical strength and flexibility as they relate to dance. This knowledge will help maintain the health of their bodies and their future students. We would like to offer it as a </w:t>
      </w:r>
      <w:proofErr w:type="spellStart"/>
      <w:r w:rsidRPr="00B93C37">
        <w:rPr>
          <w:rFonts w:ascii="Times New Roman" w:eastAsia="Calibri" w:hAnsi="Times New Roman" w:cs="Times New Roman"/>
          <w:sz w:val="24"/>
          <w:szCs w:val="24"/>
        </w:rPr>
        <w:t>one time</w:t>
      </w:r>
      <w:proofErr w:type="spellEnd"/>
      <w:r w:rsidRPr="00B93C37">
        <w:rPr>
          <w:rFonts w:ascii="Times New Roman" w:eastAsia="Calibri" w:hAnsi="Times New Roman" w:cs="Times New Roman"/>
          <w:sz w:val="24"/>
          <w:szCs w:val="24"/>
        </w:rPr>
        <w:t xml:space="preserve"> course for the spring and revise the BA in Dance program for permanent implementation into the dance curriculum beginning </w:t>
      </w:r>
      <w:proofErr w:type="gramStart"/>
      <w:r w:rsidRPr="00B93C37">
        <w:rPr>
          <w:rFonts w:ascii="Times New Roman" w:eastAsia="Calibri" w:hAnsi="Times New Roman" w:cs="Times New Roman"/>
          <w:sz w:val="24"/>
          <w:szCs w:val="24"/>
        </w:rPr>
        <w:t>Fall</w:t>
      </w:r>
      <w:proofErr w:type="gramEnd"/>
      <w:r w:rsidRPr="00B93C37">
        <w:rPr>
          <w:rFonts w:ascii="Times New Roman" w:eastAsia="Calibri" w:hAnsi="Times New Roman" w:cs="Times New Roman"/>
          <w:sz w:val="24"/>
          <w:szCs w:val="24"/>
        </w:rPr>
        <w:t xml:space="preserve"> 2013. </w:t>
      </w:r>
    </w:p>
    <w:p w:rsidR="00B93C37" w:rsidRPr="00B93C37" w:rsidRDefault="00B93C37" w:rsidP="00B93C37">
      <w:pPr>
        <w:spacing w:after="0"/>
        <w:ind w:left="1440"/>
        <w:rPr>
          <w:rFonts w:ascii="Times New Roman" w:eastAsia="Calibri" w:hAnsi="Times New Roman" w:cs="Times New Roman"/>
          <w:sz w:val="24"/>
          <w:szCs w:val="24"/>
        </w:rPr>
      </w:pPr>
    </w:p>
    <w:p w:rsidR="00B93C37" w:rsidRPr="00B93C37" w:rsidRDefault="00B93C37" w:rsidP="00B93C37">
      <w:pPr>
        <w:numPr>
          <w:ilvl w:val="1"/>
          <w:numId w:val="2"/>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sz w:val="24"/>
          <w:szCs w:val="24"/>
        </w:rPr>
        <w:t>Relationship of the proposed course to courses offered in other academic units:</w:t>
      </w:r>
      <w:r w:rsidRPr="00B93C37">
        <w:rPr>
          <w:rFonts w:ascii="Times New Roman" w:eastAsia="Calibri" w:hAnsi="Times New Roman" w:cs="Times New Roman"/>
          <w:color w:val="000000"/>
          <w:sz w:val="24"/>
          <w:szCs w:val="24"/>
        </w:rPr>
        <w:t xml:space="preserve"> While this course is similar in intent to Foundations of Kinesiology offered in Physical Education, Dance Anatomy and Kinesiology will focus more on optimal dance movement and related principles for understanding the skeletal and musculature systems as they pertain particularly to the dancer’s body.  The information gained in this course will enhance the student’s work in dance technique courses, performance and in Dance Pedagogy.</w:t>
      </w:r>
    </w:p>
    <w:p w:rsidR="00B93C37" w:rsidRPr="00B93C37" w:rsidRDefault="00B93C37" w:rsidP="00B93C37">
      <w:pPr>
        <w:spacing w:after="0"/>
        <w:ind w:left="1440"/>
        <w:rPr>
          <w:rFonts w:ascii="Times New Roman" w:eastAsia="Calibri" w:hAnsi="Times New Roman" w:cs="Times New Roman"/>
          <w:sz w:val="24"/>
          <w:szCs w:val="24"/>
        </w:rPr>
      </w:pPr>
    </w:p>
    <w:p w:rsidR="00B93C37" w:rsidRPr="00B93C37" w:rsidRDefault="00B93C37" w:rsidP="00B93C37">
      <w:pPr>
        <w:numPr>
          <w:ilvl w:val="0"/>
          <w:numId w:val="3"/>
        </w:numPr>
        <w:spacing w:after="0" w:line="240" w:lineRule="auto"/>
        <w:rPr>
          <w:rFonts w:ascii="Times New Roman" w:eastAsia="Calibri" w:hAnsi="Times New Roman" w:cs="Times New Roman"/>
          <w:b/>
          <w:sz w:val="24"/>
          <w:szCs w:val="24"/>
        </w:rPr>
      </w:pPr>
      <w:r w:rsidRPr="00B93C37">
        <w:rPr>
          <w:rFonts w:ascii="Times New Roman" w:eastAsia="Calibri" w:hAnsi="Times New Roman" w:cs="Times New Roman"/>
          <w:b/>
          <w:sz w:val="24"/>
          <w:szCs w:val="24"/>
        </w:rPr>
        <w:t>Description of proposed course</w:t>
      </w:r>
    </w:p>
    <w:p w:rsidR="00B93C37" w:rsidRPr="00B93C37" w:rsidRDefault="00B93C37" w:rsidP="00B93C37">
      <w:pPr>
        <w:numPr>
          <w:ilvl w:val="1"/>
          <w:numId w:val="3"/>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sz w:val="24"/>
          <w:szCs w:val="24"/>
        </w:rPr>
        <w:t>Course content outline</w:t>
      </w:r>
    </w:p>
    <w:p w:rsidR="00B93C37" w:rsidRPr="00B93C37" w:rsidRDefault="00B93C37" w:rsidP="00B93C37">
      <w:pPr>
        <w:spacing w:after="0"/>
        <w:ind w:left="1440"/>
        <w:rPr>
          <w:rFonts w:ascii="Times New Roman" w:eastAsia="Calibri" w:hAnsi="Times New Roman" w:cs="Times New Roman"/>
          <w:sz w:val="24"/>
          <w:szCs w:val="24"/>
        </w:rPr>
      </w:pPr>
      <w:r w:rsidRPr="00B93C37">
        <w:rPr>
          <w:rFonts w:ascii="Times New Roman" w:eastAsia="Calibri" w:hAnsi="Times New Roman" w:cs="Times New Roman"/>
          <w:sz w:val="24"/>
          <w:szCs w:val="24"/>
        </w:rPr>
        <w:lastRenderedPageBreak/>
        <w:t>Content will be delivered through lectures, demonstrations, assigned reading/viewing, and seminar style discussions.  Topics will include, but are not limited to:</w:t>
      </w:r>
    </w:p>
    <w:p w:rsidR="00B93C37" w:rsidRPr="00B93C37" w:rsidRDefault="00B93C37" w:rsidP="00B93C37">
      <w:pPr>
        <w:numPr>
          <w:ilvl w:val="0"/>
          <w:numId w:val="4"/>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sz w:val="24"/>
          <w:szCs w:val="24"/>
        </w:rPr>
        <w:t>Identification of the skeletal system and major muscles of the body and their actions, specifically as they are used in dance.</w:t>
      </w:r>
    </w:p>
    <w:p w:rsidR="00B93C37" w:rsidRPr="00B93C37" w:rsidRDefault="00B93C37" w:rsidP="00B93C37">
      <w:pPr>
        <w:numPr>
          <w:ilvl w:val="0"/>
          <w:numId w:val="4"/>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sz w:val="24"/>
          <w:szCs w:val="24"/>
        </w:rPr>
        <w:t>Guided anatomical movement analysis of the whole body and its relationship to dance.</w:t>
      </w:r>
    </w:p>
    <w:p w:rsidR="00B93C37" w:rsidRPr="00B93C37" w:rsidRDefault="00B93C37" w:rsidP="00B93C37">
      <w:pPr>
        <w:numPr>
          <w:ilvl w:val="0"/>
          <w:numId w:val="4"/>
        </w:numPr>
        <w:spacing w:after="0" w:line="240" w:lineRule="auto"/>
        <w:rPr>
          <w:rFonts w:ascii="Times New Roman" w:eastAsia="Calibri" w:hAnsi="Times New Roman" w:cs="Times New Roman"/>
          <w:b/>
          <w:sz w:val="24"/>
          <w:szCs w:val="24"/>
        </w:rPr>
      </w:pPr>
      <w:r w:rsidRPr="00B93C37">
        <w:rPr>
          <w:rFonts w:ascii="Times New Roman" w:eastAsia="Calibri" w:hAnsi="Times New Roman" w:cs="Times New Roman"/>
          <w:sz w:val="24"/>
          <w:szCs w:val="24"/>
        </w:rPr>
        <w:t xml:space="preserve">Analysis of a variety of approaches that strengthen/stretch specific muscle groups and the resulting </w:t>
      </w:r>
      <w:proofErr w:type="spellStart"/>
      <w:r w:rsidRPr="00B93C37">
        <w:rPr>
          <w:rFonts w:ascii="Times New Roman" w:eastAsia="Calibri" w:hAnsi="Times New Roman" w:cs="Times New Roman"/>
          <w:sz w:val="24"/>
          <w:szCs w:val="24"/>
        </w:rPr>
        <w:t>affect</w:t>
      </w:r>
      <w:proofErr w:type="spellEnd"/>
      <w:r w:rsidRPr="00B93C37">
        <w:rPr>
          <w:rFonts w:ascii="Times New Roman" w:eastAsia="Calibri" w:hAnsi="Times New Roman" w:cs="Times New Roman"/>
          <w:sz w:val="24"/>
          <w:szCs w:val="24"/>
        </w:rPr>
        <w:t xml:space="preserve"> on dance technique and performance.</w:t>
      </w:r>
    </w:p>
    <w:p w:rsidR="00B93C37" w:rsidRPr="00B93C37" w:rsidRDefault="00B93C37" w:rsidP="00B93C37">
      <w:pPr>
        <w:numPr>
          <w:ilvl w:val="0"/>
          <w:numId w:val="4"/>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sz w:val="24"/>
          <w:szCs w:val="24"/>
        </w:rPr>
        <w:t>Development of individual physical injury questions and methods for injury prevention.</w:t>
      </w:r>
    </w:p>
    <w:p w:rsidR="00B93C37" w:rsidRPr="00B93C37" w:rsidRDefault="00B93C37" w:rsidP="00B93C37">
      <w:pPr>
        <w:spacing w:after="0"/>
        <w:ind w:left="1440"/>
        <w:rPr>
          <w:rFonts w:ascii="Times New Roman" w:eastAsia="Calibri" w:hAnsi="Times New Roman" w:cs="Times New Roman"/>
          <w:sz w:val="24"/>
          <w:szCs w:val="24"/>
        </w:rPr>
      </w:pPr>
    </w:p>
    <w:p w:rsidR="00B93C37" w:rsidRPr="00B93C37" w:rsidRDefault="00B93C37" w:rsidP="00B93C37">
      <w:pPr>
        <w:numPr>
          <w:ilvl w:val="1"/>
          <w:numId w:val="3"/>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sz w:val="24"/>
          <w:szCs w:val="24"/>
        </w:rPr>
        <w:t>Tentative text(s)</w:t>
      </w:r>
    </w:p>
    <w:p w:rsidR="00B93C37" w:rsidRPr="00B93C37" w:rsidRDefault="00B93C37" w:rsidP="00B93C37">
      <w:pPr>
        <w:spacing w:after="0"/>
        <w:ind w:left="1440"/>
        <w:rPr>
          <w:rFonts w:ascii="Times New Roman" w:eastAsia="Calibri" w:hAnsi="Times New Roman" w:cs="Times New Roman"/>
          <w:sz w:val="24"/>
          <w:szCs w:val="24"/>
        </w:rPr>
      </w:pPr>
      <w:r w:rsidRPr="00B93C37">
        <w:rPr>
          <w:rFonts w:ascii="Times New Roman" w:eastAsia="Calibri" w:hAnsi="Times New Roman" w:cs="Times New Roman"/>
          <w:sz w:val="24"/>
          <w:szCs w:val="24"/>
        </w:rPr>
        <w:t xml:space="preserve">The tentative text for this course will be </w:t>
      </w:r>
      <w:r w:rsidRPr="00B93C37">
        <w:rPr>
          <w:rFonts w:ascii="Times New Roman" w:eastAsia="Calibri" w:hAnsi="Times New Roman" w:cs="Times New Roman"/>
          <w:i/>
          <w:sz w:val="24"/>
          <w:szCs w:val="24"/>
        </w:rPr>
        <w:t>Dance Anatomy and Kinesiology</w:t>
      </w:r>
      <w:r w:rsidRPr="00B93C37">
        <w:rPr>
          <w:rFonts w:ascii="Times New Roman" w:eastAsia="Calibri" w:hAnsi="Times New Roman" w:cs="Times New Roman"/>
          <w:sz w:val="24"/>
          <w:szCs w:val="24"/>
        </w:rPr>
        <w:t xml:space="preserve"> (</w:t>
      </w:r>
      <w:proofErr w:type="spellStart"/>
      <w:r w:rsidRPr="00B93C37">
        <w:rPr>
          <w:rFonts w:ascii="Times New Roman" w:eastAsia="Calibri" w:hAnsi="Times New Roman" w:cs="Times New Roman"/>
          <w:sz w:val="24"/>
          <w:szCs w:val="24"/>
        </w:rPr>
        <w:t>Clippinger</w:t>
      </w:r>
      <w:proofErr w:type="spellEnd"/>
      <w:r w:rsidRPr="00B93C37">
        <w:rPr>
          <w:rFonts w:ascii="Times New Roman" w:eastAsia="Calibri" w:hAnsi="Times New Roman" w:cs="Times New Roman"/>
          <w:sz w:val="24"/>
          <w:szCs w:val="24"/>
        </w:rPr>
        <w:t xml:space="preserve">); however readings may be selected from the other following books: </w:t>
      </w:r>
    </w:p>
    <w:p w:rsidR="00B93C37" w:rsidRPr="00B93C37" w:rsidRDefault="00B93C37" w:rsidP="00B93C37">
      <w:pPr>
        <w:numPr>
          <w:ilvl w:val="0"/>
          <w:numId w:val="5"/>
        </w:numPr>
        <w:spacing w:after="0" w:line="240" w:lineRule="auto"/>
        <w:rPr>
          <w:rFonts w:ascii="Times New Roman" w:eastAsia="Calibri" w:hAnsi="Times New Roman" w:cs="Times New Roman"/>
          <w:sz w:val="24"/>
          <w:szCs w:val="24"/>
        </w:rPr>
      </w:pPr>
      <w:proofErr w:type="spellStart"/>
      <w:r w:rsidRPr="00B93C37">
        <w:rPr>
          <w:rFonts w:ascii="Times New Roman" w:eastAsia="Calibri" w:hAnsi="Times New Roman" w:cs="Times New Roman"/>
          <w:sz w:val="24"/>
          <w:szCs w:val="24"/>
        </w:rPr>
        <w:t>Clippinger</w:t>
      </w:r>
      <w:proofErr w:type="spellEnd"/>
      <w:r w:rsidRPr="00B93C37">
        <w:rPr>
          <w:rFonts w:ascii="Times New Roman" w:eastAsia="Calibri" w:hAnsi="Times New Roman" w:cs="Times New Roman"/>
          <w:sz w:val="24"/>
          <w:szCs w:val="24"/>
        </w:rPr>
        <w:t xml:space="preserve">, Karen.  </w:t>
      </w:r>
      <w:r w:rsidRPr="00B93C37">
        <w:rPr>
          <w:rFonts w:ascii="Times New Roman" w:eastAsia="Calibri" w:hAnsi="Times New Roman" w:cs="Times New Roman"/>
          <w:i/>
          <w:sz w:val="24"/>
          <w:szCs w:val="24"/>
        </w:rPr>
        <w:t>Dance Anatomy and Kinesiology</w:t>
      </w:r>
      <w:r w:rsidRPr="00B93C37">
        <w:rPr>
          <w:rFonts w:ascii="Times New Roman" w:eastAsia="Calibri" w:hAnsi="Times New Roman" w:cs="Times New Roman"/>
          <w:sz w:val="24"/>
          <w:szCs w:val="24"/>
        </w:rPr>
        <w:t>. Human Kinetics, 2006.</w:t>
      </w:r>
    </w:p>
    <w:p w:rsidR="00B93C37" w:rsidRPr="00B93C37" w:rsidRDefault="00B93C37" w:rsidP="00B93C37">
      <w:pPr>
        <w:numPr>
          <w:ilvl w:val="0"/>
          <w:numId w:val="5"/>
        </w:numPr>
        <w:spacing w:after="0" w:line="240" w:lineRule="auto"/>
        <w:rPr>
          <w:rFonts w:ascii="Times New Roman" w:eastAsia="Calibri" w:hAnsi="Times New Roman" w:cs="Times New Roman"/>
          <w:sz w:val="24"/>
          <w:szCs w:val="24"/>
        </w:rPr>
      </w:pPr>
      <w:proofErr w:type="spellStart"/>
      <w:r w:rsidRPr="00B93C37">
        <w:rPr>
          <w:rFonts w:ascii="Times New Roman" w:eastAsia="Calibri" w:hAnsi="Times New Roman" w:cs="Times New Roman"/>
          <w:sz w:val="24"/>
          <w:szCs w:val="24"/>
        </w:rPr>
        <w:t>Fitt</w:t>
      </w:r>
      <w:proofErr w:type="spellEnd"/>
      <w:r w:rsidRPr="00B93C37">
        <w:rPr>
          <w:rFonts w:ascii="Times New Roman" w:eastAsia="Calibri" w:hAnsi="Times New Roman" w:cs="Times New Roman"/>
          <w:sz w:val="24"/>
          <w:szCs w:val="24"/>
        </w:rPr>
        <w:t xml:space="preserve">, Sally </w:t>
      </w:r>
      <w:proofErr w:type="spellStart"/>
      <w:r w:rsidRPr="00B93C37">
        <w:rPr>
          <w:rFonts w:ascii="Times New Roman" w:eastAsia="Calibri" w:hAnsi="Times New Roman" w:cs="Times New Roman"/>
          <w:sz w:val="24"/>
          <w:szCs w:val="24"/>
        </w:rPr>
        <w:t>Sevey</w:t>
      </w:r>
      <w:proofErr w:type="spellEnd"/>
      <w:r w:rsidRPr="00B93C37">
        <w:rPr>
          <w:rFonts w:ascii="Times New Roman" w:eastAsia="Calibri" w:hAnsi="Times New Roman" w:cs="Times New Roman"/>
          <w:sz w:val="24"/>
          <w:szCs w:val="24"/>
        </w:rPr>
        <w:t xml:space="preserve">.  </w:t>
      </w:r>
      <w:r w:rsidRPr="00B93C37">
        <w:rPr>
          <w:rFonts w:ascii="Times New Roman" w:eastAsia="Calibri" w:hAnsi="Times New Roman" w:cs="Times New Roman"/>
          <w:i/>
          <w:sz w:val="24"/>
          <w:szCs w:val="24"/>
        </w:rPr>
        <w:t>Dance Kinesiology</w:t>
      </w:r>
      <w:r w:rsidRPr="00B93C37">
        <w:rPr>
          <w:rFonts w:ascii="Times New Roman" w:eastAsia="Calibri" w:hAnsi="Times New Roman" w:cs="Times New Roman"/>
          <w:sz w:val="24"/>
          <w:szCs w:val="24"/>
        </w:rPr>
        <w:t>, 2</w:t>
      </w:r>
      <w:r w:rsidRPr="00B93C37">
        <w:rPr>
          <w:rFonts w:ascii="Times New Roman" w:eastAsia="Calibri" w:hAnsi="Times New Roman" w:cs="Times New Roman"/>
          <w:sz w:val="24"/>
          <w:szCs w:val="24"/>
          <w:vertAlign w:val="superscript"/>
        </w:rPr>
        <w:t>nd</w:t>
      </w:r>
      <w:r w:rsidRPr="00B93C37">
        <w:rPr>
          <w:rFonts w:ascii="Times New Roman" w:eastAsia="Calibri" w:hAnsi="Times New Roman" w:cs="Times New Roman"/>
          <w:sz w:val="24"/>
          <w:szCs w:val="24"/>
        </w:rPr>
        <w:t xml:space="preserve"> Ed.  </w:t>
      </w:r>
      <w:proofErr w:type="spellStart"/>
      <w:r w:rsidRPr="00B93C37">
        <w:rPr>
          <w:rFonts w:ascii="Times New Roman" w:eastAsia="Calibri" w:hAnsi="Times New Roman" w:cs="Times New Roman"/>
          <w:sz w:val="24"/>
          <w:szCs w:val="24"/>
        </w:rPr>
        <w:t>Schirmer</w:t>
      </w:r>
      <w:proofErr w:type="spellEnd"/>
      <w:r w:rsidRPr="00B93C37">
        <w:rPr>
          <w:rFonts w:ascii="Times New Roman" w:eastAsia="Calibri" w:hAnsi="Times New Roman" w:cs="Times New Roman"/>
          <w:sz w:val="24"/>
          <w:szCs w:val="24"/>
        </w:rPr>
        <w:t>/Thomson Learning; 1996.</w:t>
      </w:r>
    </w:p>
    <w:p w:rsidR="00B93C37" w:rsidRPr="00B93C37" w:rsidRDefault="00B93C37" w:rsidP="00B93C37">
      <w:pPr>
        <w:numPr>
          <w:ilvl w:val="0"/>
          <w:numId w:val="5"/>
        </w:numPr>
        <w:spacing w:after="0" w:line="240" w:lineRule="auto"/>
        <w:rPr>
          <w:rFonts w:ascii="Times New Roman" w:eastAsia="Calibri" w:hAnsi="Times New Roman" w:cs="Times New Roman"/>
          <w:sz w:val="24"/>
          <w:szCs w:val="24"/>
        </w:rPr>
      </w:pPr>
      <w:r w:rsidRPr="00B93C37">
        <w:rPr>
          <w:rFonts w:ascii="Times New Roman" w:eastAsia="Calibri" w:hAnsi="Times New Roman" w:cs="Times New Roman"/>
          <w:sz w:val="24"/>
          <w:szCs w:val="24"/>
        </w:rPr>
        <w:t xml:space="preserve">Haas, Jacqui.  </w:t>
      </w:r>
      <w:r w:rsidRPr="00B93C37">
        <w:rPr>
          <w:rFonts w:ascii="Times New Roman" w:eastAsia="Calibri" w:hAnsi="Times New Roman" w:cs="Times New Roman"/>
          <w:i/>
          <w:sz w:val="24"/>
          <w:szCs w:val="24"/>
        </w:rPr>
        <w:t>Dance Anatomy.</w:t>
      </w:r>
      <w:r w:rsidRPr="00B93C37">
        <w:rPr>
          <w:rFonts w:ascii="Times New Roman" w:eastAsia="Calibri" w:hAnsi="Times New Roman" w:cs="Times New Roman"/>
          <w:sz w:val="24"/>
          <w:szCs w:val="24"/>
        </w:rPr>
        <w:t xml:space="preserve">  Human Kinetics, 2010.</w:t>
      </w:r>
    </w:p>
    <w:p w:rsidR="00B93C37" w:rsidRPr="00B93C37" w:rsidRDefault="00B93C37" w:rsidP="00B93C37">
      <w:pPr>
        <w:numPr>
          <w:ilvl w:val="0"/>
          <w:numId w:val="5"/>
        </w:numPr>
        <w:spacing w:after="0" w:line="240" w:lineRule="auto"/>
        <w:rPr>
          <w:rFonts w:ascii="Times New Roman" w:eastAsia="Calibri" w:hAnsi="Times New Roman" w:cs="Times New Roman"/>
          <w:sz w:val="24"/>
          <w:szCs w:val="24"/>
        </w:rPr>
      </w:pPr>
      <w:proofErr w:type="spellStart"/>
      <w:r w:rsidRPr="00B93C37">
        <w:rPr>
          <w:rFonts w:ascii="Times New Roman" w:eastAsia="Calibri" w:hAnsi="Times New Roman" w:cs="Times New Roman"/>
          <w:sz w:val="24"/>
          <w:szCs w:val="24"/>
        </w:rPr>
        <w:t>Staugaard</w:t>
      </w:r>
      <w:proofErr w:type="spellEnd"/>
      <w:r w:rsidRPr="00B93C37">
        <w:rPr>
          <w:rFonts w:ascii="Times New Roman" w:eastAsia="Calibri" w:hAnsi="Times New Roman" w:cs="Times New Roman"/>
          <w:sz w:val="24"/>
          <w:szCs w:val="24"/>
        </w:rPr>
        <w:t xml:space="preserve">-Jones, Jo Ann.  </w:t>
      </w:r>
      <w:r w:rsidRPr="00B93C37">
        <w:rPr>
          <w:rFonts w:ascii="Times New Roman" w:eastAsia="Calibri" w:hAnsi="Times New Roman" w:cs="Times New Roman"/>
          <w:i/>
          <w:sz w:val="24"/>
          <w:szCs w:val="24"/>
        </w:rPr>
        <w:t xml:space="preserve">The Anatomy of Exercise and Movement for the Study of Dance, Pilates, Sports, and Yoga.  </w:t>
      </w:r>
      <w:r w:rsidRPr="00B93C37">
        <w:rPr>
          <w:rFonts w:ascii="Times New Roman" w:eastAsia="Calibri" w:hAnsi="Times New Roman" w:cs="Times New Roman"/>
          <w:sz w:val="24"/>
          <w:szCs w:val="24"/>
        </w:rPr>
        <w:t>Lotus Publishing, 2010.</w:t>
      </w:r>
    </w:p>
    <w:p w:rsidR="00B93C37" w:rsidRPr="00B93C37" w:rsidRDefault="00B93C37" w:rsidP="00B93C37">
      <w:pPr>
        <w:numPr>
          <w:ilvl w:val="0"/>
          <w:numId w:val="5"/>
        </w:numPr>
        <w:spacing w:after="0" w:line="240" w:lineRule="auto"/>
        <w:rPr>
          <w:rFonts w:ascii="Times New Roman" w:eastAsia="Calibri" w:hAnsi="Times New Roman" w:cs="Times New Roman"/>
          <w:bCs/>
          <w:i/>
          <w:sz w:val="24"/>
          <w:szCs w:val="24"/>
        </w:rPr>
      </w:pPr>
      <w:r w:rsidRPr="00B93C37">
        <w:rPr>
          <w:rFonts w:ascii="Times New Roman" w:eastAsia="Calibri" w:hAnsi="Times New Roman" w:cs="Times New Roman"/>
          <w:bCs/>
          <w:sz w:val="24"/>
          <w:szCs w:val="24"/>
        </w:rPr>
        <w:t xml:space="preserve">Pounds, David M.  </w:t>
      </w:r>
      <w:r w:rsidRPr="00B93C37">
        <w:rPr>
          <w:rFonts w:ascii="Times New Roman" w:eastAsia="Calibri" w:hAnsi="Times New Roman" w:cs="Times New Roman"/>
          <w:bCs/>
          <w:i/>
          <w:sz w:val="24"/>
          <w:szCs w:val="24"/>
        </w:rPr>
        <w:t xml:space="preserve">Basic Clinical Massage Therapy: Integrating Anatomy with Treatment </w:t>
      </w:r>
    </w:p>
    <w:p w:rsidR="00B93C37" w:rsidRPr="00B93C37" w:rsidRDefault="00B93C37" w:rsidP="00B93C37">
      <w:pPr>
        <w:numPr>
          <w:ilvl w:val="0"/>
          <w:numId w:val="5"/>
        </w:numPr>
        <w:spacing w:after="0" w:line="240" w:lineRule="auto"/>
        <w:rPr>
          <w:rFonts w:ascii="Times New Roman" w:eastAsia="Calibri" w:hAnsi="Times New Roman" w:cs="Times New Roman"/>
          <w:bCs/>
          <w:i/>
          <w:sz w:val="24"/>
          <w:szCs w:val="24"/>
        </w:rPr>
      </w:pPr>
      <w:r w:rsidRPr="00B93C37">
        <w:rPr>
          <w:rFonts w:ascii="Times New Roman" w:eastAsia="Calibri" w:hAnsi="Times New Roman" w:cs="Times New Roman"/>
          <w:bCs/>
          <w:sz w:val="24"/>
          <w:szCs w:val="24"/>
        </w:rPr>
        <w:t>Grieg, Valerie.</w:t>
      </w:r>
      <w:r w:rsidRPr="00B93C37">
        <w:rPr>
          <w:rFonts w:ascii="Times New Roman" w:eastAsia="Calibri" w:hAnsi="Times New Roman" w:cs="Times New Roman"/>
          <w:bCs/>
          <w:i/>
          <w:sz w:val="24"/>
          <w:szCs w:val="24"/>
        </w:rPr>
        <w:t xml:space="preserve">  Inside Ballet Technique: </w:t>
      </w:r>
      <w:proofErr w:type="spellStart"/>
      <w:r w:rsidRPr="00B93C37">
        <w:rPr>
          <w:rFonts w:ascii="Times New Roman" w:eastAsia="Calibri" w:hAnsi="Times New Roman" w:cs="Times New Roman"/>
          <w:bCs/>
          <w:i/>
          <w:sz w:val="24"/>
          <w:szCs w:val="24"/>
        </w:rPr>
        <w:t>SeparatingAnatomical</w:t>
      </w:r>
      <w:proofErr w:type="spellEnd"/>
      <w:r w:rsidRPr="00B93C37">
        <w:rPr>
          <w:rFonts w:ascii="Times New Roman" w:eastAsia="Calibri" w:hAnsi="Times New Roman" w:cs="Times New Roman"/>
          <w:bCs/>
          <w:i/>
          <w:sz w:val="24"/>
          <w:szCs w:val="24"/>
        </w:rPr>
        <w:t xml:space="preserve"> Fact from Fiction in the Ballet Class.  </w:t>
      </w:r>
      <w:r w:rsidRPr="00B93C37">
        <w:rPr>
          <w:rFonts w:ascii="Times New Roman" w:eastAsia="Calibri" w:hAnsi="Times New Roman" w:cs="Times New Roman"/>
          <w:bCs/>
          <w:sz w:val="24"/>
          <w:szCs w:val="24"/>
        </w:rPr>
        <w:t>New Jersey; Princeton Book Co, 1994.</w:t>
      </w:r>
    </w:p>
    <w:p w:rsidR="00B93C37" w:rsidRPr="00B93C37" w:rsidRDefault="00B93C37" w:rsidP="00B93C37">
      <w:pPr>
        <w:numPr>
          <w:ilvl w:val="0"/>
          <w:numId w:val="5"/>
        </w:numPr>
        <w:spacing w:after="0" w:line="240" w:lineRule="auto"/>
        <w:rPr>
          <w:rFonts w:ascii="Times New Roman" w:eastAsia="Calibri" w:hAnsi="Times New Roman" w:cs="Times New Roman"/>
          <w:bCs/>
          <w:i/>
          <w:sz w:val="24"/>
          <w:szCs w:val="24"/>
        </w:rPr>
      </w:pPr>
      <w:r w:rsidRPr="00B93C37">
        <w:rPr>
          <w:rFonts w:ascii="Times New Roman" w:eastAsia="Calibri" w:hAnsi="Times New Roman" w:cs="Times New Roman"/>
          <w:bCs/>
          <w:sz w:val="24"/>
          <w:szCs w:val="24"/>
        </w:rPr>
        <w:t xml:space="preserve">Watkins, Andrea and Priscilla M. Clarkson.  </w:t>
      </w:r>
      <w:r w:rsidRPr="00B93C37">
        <w:rPr>
          <w:rFonts w:ascii="Times New Roman" w:eastAsia="Calibri" w:hAnsi="Times New Roman" w:cs="Times New Roman"/>
          <w:bCs/>
          <w:i/>
          <w:sz w:val="24"/>
          <w:szCs w:val="24"/>
        </w:rPr>
        <w:t>Dancing Longer Dancing Stronger: A Dancer’s Guide to Improving Technique and Preventing Injury.</w:t>
      </w:r>
      <w:r w:rsidRPr="00B93C37">
        <w:rPr>
          <w:rFonts w:ascii="Times New Roman" w:eastAsia="Calibri" w:hAnsi="Times New Roman" w:cs="Times New Roman"/>
          <w:bCs/>
          <w:sz w:val="24"/>
          <w:szCs w:val="24"/>
        </w:rPr>
        <w:t xml:space="preserve">  New Jersey, Princeton Book Co, 1990.</w:t>
      </w:r>
    </w:p>
    <w:p w:rsidR="00B93C37" w:rsidRPr="00B93C37" w:rsidRDefault="00B93C37" w:rsidP="00B93C37">
      <w:pPr>
        <w:numPr>
          <w:ilvl w:val="0"/>
          <w:numId w:val="5"/>
        </w:numPr>
        <w:spacing w:after="0" w:line="240" w:lineRule="auto"/>
        <w:rPr>
          <w:rFonts w:ascii="Times New Roman" w:eastAsia="Calibri" w:hAnsi="Times New Roman" w:cs="Times New Roman"/>
          <w:bCs/>
          <w:sz w:val="24"/>
          <w:szCs w:val="24"/>
        </w:rPr>
      </w:pPr>
      <w:r w:rsidRPr="00B93C37">
        <w:rPr>
          <w:rFonts w:ascii="Times New Roman" w:eastAsia="Calibri" w:hAnsi="Times New Roman" w:cs="Times New Roman"/>
          <w:bCs/>
          <w:sz w:val="24"/>
          <w:szCs w:val="24"/>
        </w:rPr>
        <w:t xml:space="preserve">Welsh, Tom.  </w:t>
      </w:r>
      <w:r w:rsidRPr="00B93C37">
        <w:rPr>
          <w:rFonts w:ascii="Times New Roman" w:eastAsia="Calibri" w:hAnsi="Times New Roman" w:cs="Times New Roman"/>
          <w:bCs/>
          <w:i/>
          <w:sz w:val="24"/>
          <w:szCs w:val="24"/>
        </w:rPr>
        <w:t xml:space="preserve">Conditioning for Dancers.  </w:t>
      </w:r>
      <w:r w:rsidRPr="00B93C37">
        <w:rPr>
          <w:rFonts w:ascii="Times New Roman" w:eastAsia="Calibri" w:hAnsi="Times New Roman" w:cs="Times New Roman"/>
          <w:bCs/>
          <w:sz w:val="24"/>
          <w:szCs w:val="24"/>
        </w:rPr>
        <w:t>Gainesville, Univ. Press of Florida, 2009.</w:t>
      </w:r>
    </w:p>
    <w:p w:rsidR="00B93C37" w:rsidRPr="00B93C37" w:rsidRDefault="00B93C37" w:rsidP="00B93C37">
      <w:pPr>
        <w:spacing w:after="0"/>
        <w:ind w:left="1440"/>
        <w:rPr>
          <w:rFonts w:ascii="Times New Roman" w:eastAsia="Calibri" w:hAnsi="Times New Roman" w:cs="Times New Roman"/>
          <w:color w:val="00B050"/>
          <w:sz w:val="24"/>
          <w:szCs w:val="24"/>
        </w:rPr>
      </w:pPr>
    </w:p>
    <w:p w:rsidR="00B93C37" w:rsidRPr="00B93C37" w:rsidRDefault="00B93C37" w:rsidP="00B93C37">
      <w:pPr>
        <w:numPr>
          <w:ilvl w:val="0"/>
          <w:numId w:val="3"/>
        </w:numPr>
        <w:spacing w:after="0" w:line="240" w:lineRule="auto"/>
        <w:contextualSpacing/>
        <w:rPr>
          <w:rFonts w:ascii="Times New Roman" w:eastAsia="Calibri" w:hAnsi="Times New Roman" w:cs="Times New Roman"/>
          <w:b/>
          <w:sz w:val="24"/>
          <w:szCs w:val="24"/>
        </w:rPr>
      </w:pPr>
      <w:r w:rsidRPr="00B93C37">
        <w:rPr>
          <w:rFonts w:ascii="Times New Roman" w:eastAsia="Calibri" w:hAnsi="Times New Roman" w:cs="Times New Roman"/>
          <w:b/>
          <w:sz w:val="24"/>
          <w:szCs w:val="24"/>
        </w:rPr>
        <w:t>Second offering of a temporary course (if applicable) – N/A</w:t>
      </w:r>
    </w:p>
    <w:p w:rsidR="00B93C37" w:rsidRPr="00B93C37" w:rsidRDefault="00B93C37" w:rsidP="00B93C37">
      <w:pPr>
        <w:spacing w:after="0"/>
        <w:rPr>
          <w:rFonts w:ascii="Times New Roman" w:eastAsia="Calibri" w:hAnsi="Times New Roman" w:cs="Times New Roman"/>
          <w:b/>
          <w:sz w:val="24"/>
          <w:szCs w:val="24"/>
        </w:rPr>
      </w:pPr>
    </w:p>
    <w:p w:rsidR="00B93C37" w:rsidRPr="00B93C37" w:rsidRDefault="00B93C37" w:rsidP="00B93C37">
      <w:pPr>
        <w:numPr>
          <w:ilvl w:val="0"/>
          <w:numId w:val="3"/>
        </w:numPr>
        <w:spacing w:after="0" w:line="240" w:lineRule="auto"/>
        <w:rPr>
          <w:rFonts w:ascii="Times New Roman" w:eastAsia="Calibri" w:hAnsi="Times New Roman" w:cs="Times New Roman"/>
          <w:b/>
          <w:sz w:val="24"/>
          <w:szCs w:val="24"/>
        </w:rPr>
      </w:pPr>
      <w:r w:rsidRPr="00B93C37">
        <w:rPr>
          <w:rFonts w:ascii="Times New Roman" w:eastAsia="Calibri" w:hAnsi="Times New Roman" w:cs="Times New Roman"/>
          <w:b/>
          <w:sz w:val="24"/>
          <w:szCs w:val="24"/>
        </w:rPr>
        <w:t xml:space="preserve">Term of Implementation: </w:t>
      </w:r>
      <w:r w:rsidRPr="00B93C37">
        <w:rPr>
          <w:rFonts w:ascii="Times New Roman" w:eastAsia="Calibri" w:hAnsi="Times New Roman" w:cs="Times New Roman"/>
          <w:sz w:val="24"/>
          <w:szCs w:val="24"/>
        </w:rPr>
        <w:t>Spring 2013</w:t>
      </w:r>
    </w:p>
    <w:p w:rsidR="00B93C37" w:rsidRPr="00B93C37" w:rsidRDefault="00B93C37" w:rsidP="00B93C37">
      <w:pPr>
        <w:spacing w:after="0"/>
        <w:rPr>
          <w:rFonts w:ascii="Times New Roman" w:eastAsia="Calibri" w:hAnsi="Times New Roman" w:cs="Times New Roman"/>
          <w:b/>
          <w:sz w:val="24"/>
          <w:szCs w:val="24"/>
        </w:rPr>
      </w:pPr>
    </w:p>
    <w:p w:rsidR="00B93C37" w:rsidRPr="00B93C37" w:rsidRDefault="00B93C37" w:rsidP="00B93C37">
      <w:pPr>
        <w:numPr>
          <w:ilvl w:val="0"/>
          <w:numId w:val="3"/>
        </w:numPr>
        <w:spacing w:after="0" w:line="240" w:lineRule="auto"/>
        <w:rPr>
          <w:rFonts w:ascii="Times New Roman" w:eastAsia="Calibri" w:hAnsi="Times New Roman" w:cs="Times New Roman"/>
          <w:b/>
          <w:sz w:val="24"/>
          <w:szCs w:val="24"/>
        </w:rPr>
      </w:pPr>
      <w:r w:rsidRPr="00B93C37">
        <w:rPr>
          <w:rFonts w:ascii="Times New Roman" w:eastAsia="Calibri" w:hAnsi="Times New Roman" w:cs="Times New Roman"/>
          <w:b/>
          <w:sz w:val="24"/>
          <w:szCs w:val="24"/>
        </w:rPr>
        <w:t>Dates of review/approvals:</w:t>
      </w:r>
    </w:p>
    <w:p w:rsidR="00B93C37" w:rsidRPr="00B93C37" w:rsidRDefault="00B93C37" w:rsidP="00B93C37">
      <w:pPr>
        <w:spacing w:after="0"/>
        <w:ind w:left="720"/>
        <w:contextualSpacing/>
        <w:rPr>
          <w:rFonts w:ascii="Times New Roman" w:eastAsia="Calibri" w:hAnsi="Times New Roman" w:cs="Times New Roman"/>
          <w:b/>
          <w:sz w:val="24"/>
          <w:szCs w:val="24"/>
        </w:rPr>
      </w:pPr>
    </w:p>
    <w:p w:rsidR="00B93C37" w:rsidRPr="00B93C37" w:rsidRDefault="00B93C37" w:rsidP="00B93C37">
      <w:pPr>
        <w:spacing w:after="0"/>
        <w:rPr>
          <w:rFonts w:ascii="Times New Roman" w:eastAsia="Calibri" w:hAnsi="Times New Roman" w:cs="Times New Roman"/>
          <w:sz w:val="24"/>
          <w:szCs w:val="24"/>
        </w:rPr>
      </w:pPr>
      <w:r w:rsidRPr="00B93C37">
        <w:rPr>
          <w:rFonts w:ascii="Times New Roman" w:eastAsia="Calibri" w:hAnsi="Times New Roman" w:cs="Times New Roman"/>
          <w:b/>
          <w:sz w:val="24"/>
          <w:szCs w:val="24"/>
        </w:rPr>
        <w:tab/>
      </w:r>
      <w:r w:rsidRPr="00B93C37">
        <w:rPr>
          <w:rFonts w:ascii="Times New Roman" w:eastAsia="Calibri" w:hAnsi="Times New Roman" w:cs="Times New Roman"/>
          <w:sz w:val="24"/>
          <w:szCs w:val="24"/>
        </w:rPr>
        <w:t>Theatre and Dance</w:t>
      </w:r>
      <w:r w:rsidRPr="00B93C37">
        <w:rPr>
          <w:rFonts w:ascii="Times New Roman" w:eastAsia="Calibri" w:hAnsi="Times New Roman" w:cs="Times New Roman"/>
          <w:b/>
          <w:sz w:val="24"/>
          <w:szCs w:val="24"/>
        </w:rPr>
        <w:t xml:space="preserve"> </w:t>
      </w:r>
      <w:r w:rsidRPr="00B93C37">
        <w:rPr>
          <w:rFonts w:ascii="Times New Roman" w:eastAsia="Calibri" w:hAnsi="Times New Roman" w:cs="Times New Roman"/>
          <w:sz w:val="24"/>
          <w:szCs w:val="24"/>
        </w:rPr>
        <w:t>Department</w:t>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t>9/11/12</w:t>
      </w:r>
    </w:p>
    <w:p w:rsidR="00B93C37" w:rsidRPr="00B93C37" w:rsidRDefault="00B93C37" w:rsidP="00B93C37">
      <w:pPr>
        <w:spacing w:after="0"/>
        <w:rPr>
          <w:rFonts w:ascii="Times New Roman" w:eastAsia="Calibri" w:hAnsi="Times New Roman" w:cs="Times New Roman"/>
          <w:sz w:val="24"/>
          <w:szCs w:val="24"/>
        </w:rPr>
      </w:pPr>
    </w:p>
    <w:p w:rsidR="00B93C37" w:rsidRPr="00B93C37" w:rsidRDefault="00B93C37" w:rsidP="00B93C37">
      <w:pPr>
        <w:spacing w:after="0"/>
        <w:rPr>
          <w:rFonts w:ascii="Times New Roman" w:eastAsia="Calibri" w:hAnsi="Times New Roman" w:cs="Times New Roman"/>
          <w:sz w:val="24"/>
          <w:szCs w:val="24"/>
        </w:rPr>
      </w:pPr>
      <w:r w:rsidRPr="00B93C37">
        <w:rPr>
          <w:rFonts w:ascii="Times New Roman" w:eastAsia="Calibri" w:hAnsi="Times New Roman" w:cs="Times New Roman"/>
          <w:sz w:val="24"/>
          <w:szCs w:val="24"/>
        </w:rPr>
        <w:tab/>
        <w:t>Potter College Curriculum Committee</w:t>
      </w:r>
      <w:r w:rsidRPr="00B93C37">
        <w:rPr>
          <w:rFonts w:ascii="Times New Roman" w:eastAsia="Calibri" w:hAnsi="Times New Roman" w:cs="Times New Roman"/>
          <w:sz w:val="24"/>
          <w:szCs w:val="24"/>
        </w:rPr>
        <w:tab/>
      </w:r>
      <w:r>
        <w:rPr>
          <w:rFonts w:ascii="Times New Roman" w:eastAsia="Calibri" w:hAnsi="Times New Roman" w:cs="Times New Roman"/>
          <w:sz w:val="24"/>
          <w:szCs w:val="24"/>
        </w:rPr>
        <w:t>10/11/2012</w:t>
      </w:r>
    </w:p>
    <w:p w:rsidR="00B93C37" w:rsidRPr="00B93C37" w:rsidRDefault="00B93C37" w:rsidP="00B93C37">
      <w:pPr>
        <w:spacing w:after="0"/>
        <w:rPr>
          <w:rFonts w:ascii="Times New Roman" w:eastAsia="Calibri" w:hAnsi="Times New Roman" w:cs="Times New Roman"/>
          <w:sz w:val="24"/>
          <w:szCs w:val="24"/>
        </w:rPr>
      </w:pPr>
    </w:p>
    <w:p w:rsidR="00B93C37" w:rsidRPr="00B93C37" w:rsidRDefault="00B93C37" w:rsidP="00B93C37">
      <w:pPr>
        <w:spacing w:after="0"/>
        <w:rPr>
          <w:rFonts w:ascii="Times New Roman" w:eastAsia="Calibri" w:hAnsi="Times New Roman" w:cs="Times New Roman"/>
          <w:sz w:val="24"/>
          <w:szCs w:val="24"/>
        </w:rPr>
      </w:pPr>
      <w:r w:rsidRPr="00B93C37">
        <w:rPr>
          <w:rFonts w:ascii="Times New Roman" w:eastAsia="Calibri" w:hAnsi="Times New Roman" w:cs="Times New Roman"/>
          <w:sz w:val="24"/>
          <w:szCs w:val="24"/>
        </w:rPr>
        <w:tab/>
        <w:t>Potter College Dean</w:t>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000510B8">
        <w:rPr>
          <w:rFonts w:ascii="Times New Roman" w:eastAsia="Calibri" w:hAnsi="Times New Roman" w:cs="Times New Roman"/>
          <w:sz w:val="24"/>
          <w:szCs w:val="24"/>
        </w:rPr>
        <w:t>September 2012</w:t>
      </w:r>
    </w:p>
    <w:p w:rsidR="00B93C37" w:rsidRPr="00B93C37" w:rsidRDefault="00B93C37" w:rsidP="00B93C37">
      <w:pPr>
        <w:spacing w:after="0"/>
        <w:rPr>
          <w:rFonts w:ascii="Times New Roman" w:eastAsia="Calibri" w:hAnsi="Times New Roman" w:cs="Times New Roman"/>
          <w:sz w:val="24"/>
          <w:szCs w:val="24"/>
        </w:rPr>
      </w:pPr>
    </w:p>
    <w:p w:rsidR="00B93C37" w:rsidRPr="00B93C37" w:rsidRDefault="00B93C37" w:rsidP="00B93C37">
      <w:pPr>
        <w:spacing w:after="0"/>
        <w:rPr>
          <w:rFonts w:ascii="Times New Roman" w:eastAsia="Calibri" w:hAnsi="Times New Roman" w:cs="Times New Roman"/>
          <w:sz w:val="24"/>
          <w:szCs w:val="24"/>
        </w:rPr>
      </w:pPr>
      <w:r w:rsidRPr="00B93C37">
        <w:rPr>
          <w:rFonts w:ascii="Times New Roman" w:eastAsia="Calibri" w:hAnsi="Times New Roman" w:cs="Times New Roman"/>
          <w:sz w:val="24"/>
          <w:szCs w:val="24"/>
        </w:rPr>
        <w:tab/>
        <w:t>UCC Chair</w:t>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t>__________________</w:t>
      </w:r>
    </w:p>
    <w:p w:rsidR="00B93C37" w:rsidRPr="00B93C37" w:rsidRDefault="00B93C37" w:rsidP="00B93C37">
      <w:pPr>
        <w:spacing w:after="0"/>
        <w:rPr>
          <w:rFonts w:ascii="Times New Roman" w:eastAsia="Calibri" w:hAnsi="Times New Roman" w:cs="Times New Roman"/>
          <w:sz w:val="24"/>
          <w:szCs w:val="24"/>
        </w:rPr>
      </w:pPr>
    </w:p>
    <w:p w:rsidR="00B93C37" w:rsidRPr="00B93C37" w:rsidRDefault="00B93C37" w:rsidP="00B93C37">
      <w:pPr>
        <w:spacing w:after="0"/>
        <w:rPr>
          <w:rFonts w:ascii="Times New Roman" w:eastAsia="Calibri" w:hAnsi="Times New Roman" w:cs="Times New Roman"/>
          <w:sz w:val="24"/>
          <w:szCs w:val="24"/>
        </w:rPr>
      </w:pPr>
      <w:r w:rsidRPr="00B93C37">
        <w:rPr>
          <w:rFonts w:ascii="Times New Roman" w:eastAsia="Calibri" w:hAnsi="Times New Roman" w:cs="Times New Roman"/>
          <w:sz w:val="24"/>
          <w:szCs w:val="24"/>
        </w:rPr>
        <w:tab/>
        <w:t>Provost:</w:t>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r>
      <w:r w:rsidRPr="00B93C37">
        <w:rPr>
          <w:rFonts w:ascii="Times New Roman" w:eastAsia="Calibri" w:hAnsi="Times New Roman" w:cs="Times New Roman"/>
          <w:sz w:val="24"/>
          <w:szCs w:val="24"/>
        </w:rPr>
        <w:tab/>
        <w:t>__________________</w:t>
      </w:r>
    </w:p>
    <w:p w:rsidR="00B93C37" w:rsidRPr="00B93C37" w:rsidRDefault="00B93C37" w:rsidP="00B93C37">
      <w:pPr>
        <w:spacing w:after="0"/>
        <w:rPr>
          <w:rFonts w:ascii="Times New Roman" w:eastAsia="Calibri" w:hAnsi="Times New Roman" w:cs="Times New Roman"/>
          <w:b/>
          <w:sz w:val="24"/>
          <w:szCs w:val="24"/>
        </w:rPr>
      </w:pPr>
    </w:p>
    <w:p w:rsidR="003E26F6" w:rsidRDefault="003E26F6">
      <w:bookmarkStart w:id="0" w:name="_GoBack"/>
      <w:bookmarkEnd w:id="0"/>
    </w:p>
    <w:sectPr w:rsidR="003E2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4B7656B"/>
    <w:multiLevelType w:val="hybridMultilevel"/>
    <w:tmpl w:val="08FE6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2EA6BC1"/>
    <w:multiLevelType w:val="hybridMultilevel"/>
    <w:tmpl w:val="78DAA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26"/>
    <w:rsid w:val="000510B8"/>
    <w:rsid w:val="003E26F6"/>
    <w:rsid w:val="00646626"/>
    <w:rsid w:val="00B9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fton.brown@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665</Words>
  <Characters>3794</Characters>
  <Application>Microsoft Office Word</Application>
  <DocSecurity>0</DocSecurity>
  <Lines>31</Lines>
  <Paragraphs>8</Paragraphs>
  <ScaleCrop>false</ScaleCrop>
  <Company>Western Kentucky University</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3</cp:revision>
  <dcterms:created xsi:type="dcterms:W3CDTF">2012-10-29T21:09:00Z</dcterms:created>
  <dcterms:modified xsi:type="dcterms:W3CDTF">2012-10-29T21:14:00Z</dcterms:modified>
</cp:coreProperties>
</file>