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76" w:rsidRPr="00627DAA" w:rsidRDefault="00BD7276" w:rsidP="00BD727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BD7276" w:rsidRPr="00627DAA" w:rsidRDefault="00BD7276" w:rsidP="00BD7276">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BD7276" w:rsidRPr="00627DAA" w:rsidRDefault="00BD7276" w:rsidP="00BD7276">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BD7276" w:rsidRPr="00627DAA" w:rsidRDefault="00BD7276" w:rsidP="00BD7276">
      <w:pPr>
        <w:tabs>
          <w:tab w:val="left" w:pos="720"/>
          <w:tab w:val="center" w:pos="4320"/>
          <w:tab w:val="right" w:pos="8640"/>
        </w:tabs>
        <w:spacing w:after="0" w:line="240" w:lineRule="auto"/>
        <w:rPr>
          <w:rFonts w:ascii="Times New Roman" w:eastAsia="Times New Roman" w:hAnsi="Times New Roman" w:cs="Times New Roman"/>
          <w:sz w:val="24"/>
          <w:szCs w:val="24"/>
        </w:rPr>
      </w:pPr>
    </w:p>
    <w:p w:rsidR="00BD7276" w:rsidRPr="00627DAA" w:rsidRDefault="00BD7276" w:rsidP="00BD7276">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BD7276" w:rsidRPr="00627DAA" w:rsidRDefault="00BD7276" w:rsidP="00BD7276">
      <w:pPr>
        <w:spacing w:after="0" w:line="240" w:lineRule="auto"/>
        <w:rPr>
          <w:rFonts w:ascii="Times New Roman" w:eastAsia="Times New Roman" w:hAnsi="Times New Roman" w:cs="Times New Roman"/>
          <w:sz w:val="24"/>
          <w:szCs w:val="24"/>
        </w:rPr>
      </w:pPr>
    </w:p>
    <w:p w:rsidR="00BD7276" w:rsidRPr="00627DAA" w:rsidRDefault="00BD7276" w:rsidP="00BD7276">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sidR="00884F36">
        <w:rPr>
          <w:rFonts w:ascii="Times New Roman" w:eastAsia="Times New Roman" w:hAnsi="Times New Roman" w:cs="Times New Roman"/>
          <w:sz w:val="24"/>
          <w:szCs w:val="24"/>
        </w:rPr>
        <w:t>April 26</w:t>
      </w:r>
      <w:r>
        <w:rPr>
          <w:rFonts w:ascii="Times New Roman" w:eastAsia="Times New Roman" w:hAnsi="Times New Roman" w:cs="Times New Roman"/>
          <w:sz w:val="24"/>
          <w:szCs w:val="24"/>
        </w:rPr>
        <w:t>, 2012</w:t>
      </w:r>
    </w:p>
    <w:p w:rsidR="00BD7276" w:rsidRPr="00627DAA" w:rsidRDefault="00BD7276" w:rsidP="00BD7276">
      <w:pPr>
        <w:spacing w:after="0" w:line="240" w:lineRule="auto"/>
        <w:rPr>
          <w:rFonts w:ascii="Times New Roman" w:eastAsia="Times New Roman" w:hAnsi="Times New Roman" w:cs="Times New Roman"/>
          <w:sz w:val="24"/>
          <w:szCs w:val="24"/>
        </w:rPr>
      </w:pPr>
    </w:p>
    <w:p w:rsidR="00BD7276" w:rsidRPr="00627DAA" w:rsidRDefault="00BD7276" w:rsidP="00BD7276">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B22DD" w:rsidTr="00320C8D">
        <w:trPr>
          <w:trHeight w:val="440"/>
        </w:trPr>
        <w:tc>
          <w:tcPr>
            <w:tcW w:w="2268" w:type="dxa"/>
            <w:tcBorders>
              <w:top w:val="single" w:sz="4" w:space="0" w:color="000000"/>
              <w:left w:val="single" w:sz="4" w:space="0" w:color="000000"/>
              <w:bottom w:val="single" w:sz="4" w:space="0" w:color="000000"/>
              <w:right w:val="single" w:sz="4" w:space="0" w:color="000000"/>
            </w:tcBorders>
            <w:hideMark/>
          </w:tcPr>
          <w:p w:rsidR="008B22DD" w:rsidRPr="00231F5E" w:rsidRDefault="008B22DD" w:rsidP="00320C8D">
            <w:pPr>
              <w:spacing w:after="0" w:line="240" w:lineRule="auto"/>
              <w:rPr>
                <w:rFonts w:ascii="Times New Roman" w:eastAsia="Times New Roman" w:hAnsi="Times New Roman"/>
                <w:b/>
                <w:sz w:val="24"/>
                <w:szCs w:val="24"/>
              </w:rPr>
            </w:pPr>
            <w:r w:rsidRPr="00231F5E">
              <w:rPr>
                <w:rFonts w:ascii="Times New Roman" w:eastAsia="Times New Roman" w:hAnsi="Times New Roman"/>
                <w:b/>
                <w:sz w:val="24"/>
                <w:szCs w:val="24"/>
              </w:rPr>
              <w:t>Type of Item</w:t>
            </w:r>
          </w:p>
        </w:tc>
        <w:tc>
          <w:tcPr>
            <w:tcW w:w="7308" w:type="dxa"/>
            <w:tcBorders>
              <w:top w:val="single" w:sz="4" w:space="0" w:color="000000"/>
              <w:left w:val="single" w:sz="4" w:space="0" w:color="000000"/>
              <w:bottom w:val="single" w:sz="4" w:space="0" w:color="000000"/>
              <w:right w:val="single" w:sz="4" w:space="0" w:color="000000"/>
            </w:tcBorders>
            <w:hideMark/>
          </w:tcPr>
          <w:p w:rsidR="008B22DD" w:rsidRDefault="008B22DD" w:rsidP="00320C8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Description of Item &amp; Contact Information</w:t>
            </w:r>
          </w:p>
        </w:tc>
      </w:tr>
      <w:tr w:rsidR="00320C8D" w:rsidTr="00320C8D">
        <w:trPr>
          <w:trHeight w:val="440"/>
        </w:trPr>
        <w:tc>
          <w:tcPr>
            <w:tcW w:w="2268" w:type="dxa"/>
            <w:tcBorders>
              <w:top w:val="single" w:sz="4" w:space="0" w:color="000000"/>
              <w:left w:val="single" w:sz="4" w:space="0" w:color="000000"/>
              <w:bottom w:val="single" w:sz="4" w:space="0" w:color="000000"/>
              <w:right w:val="single" w:sz="4" w:space="0" w:color="000000"/>
            </w:tcBorders>
          </w:tcPr>
          <w:p w:rsidR="00320C8D" w:rsidRPr="00231F5E" w:rsidRDefault="00320C8D" w:rsidP="00320C8D">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Action</w:t>
            </w:r>
          </w:p>
        </w:tc>
        <w:tc>
          <w:tcPr>
            <w:tcW w:w="7308" w:type="dxa"/>
            <w:tcBorders>
              <w:top w:val="single" w:sz="4" w:space="0" w:color="000000"/>
              <w:left w:val="single" w:sz="4" w:space="0" w:color="000000"/>
              <w:bottom w:val="single" w:sz="4" w:space="0" w:color="000000"/>
              <w:right w:val="single" w:sz="4" w:space="0" w:color="000000"/>
            </w:tcBorders>
          </w:tcPr>
          <w:p w:rsidR="00320C8D" w:rsidRDefault="00320C8D" w:rsidP="00320C8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320C8D"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PS 377 Southern Politics</w:t>
            </w:r>
          </w:p>
          <w:p w:rsidR="00320C8D" w:rsidRPr="00B62616"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Joel Turner, </w:t>
            </w:r>
            <w:hyperlink r:id="rId6" w:history="1">
              <w:r w:rsidRPr="00003ADC">
                <w:rPr>
                  <w:rStyle w:val="Hyperlink"/>
                  <w:rFonts w:ascii="Times New Roman" w:eastAsia="Times New Roman" w:hAnsi="Times New Roman"/>
                  <w:sz w:val="24"/>
                  <w:szCs w:val="24"/>
                </w:rPr>
                <w:t>joel.turner@wku.edu</w:t>
              </w:r>
            </w:hyperlink>
            <w:r>
              <w:rPr>
                <w:rFonts w:ascii="Times New Roman" w:eastAsia="Times New Roman" w:hAnsi="Times New Roman"/>
                <w:sz w:val="24"/>
                <w:szCs w:val="24"/>
              </w:rPr>
              <w:t>, 5-2728</w:t>
            </w:r>
          </w:p>
        </w:tc>
      </w:tr>
      <w:tr w:rsidR="00320C8D" w:rsidTr="00320C8D">
        <w:trPr>
          <w:trHeight w:val="440"/>
        </w:trPr>
        <w:tc>
          <w:tcPr>
            <w:tcW w:w="2268" w:type="dxa"/>
            <w:tcBorders>
              <w:top w:val="single" w:sz="4" w:space="0" w:color="000000"/>
              <w:left w:val="single" w:sz="4" w:space="0" w:color="000000"/>
              <w:bottom w:val="single" w:sz="4" w:space="0" w:color="000000"/>
              <w:right w:val="single" w:sz="4" w:space="0" w:color="000000"/>
            </w:tcBorders>
          </w:tcPr>
          <w:p w:rsidR="00320C8D" w:rsidRPr="00231F5E" w:rsidRDefault="00320C8D" w:rsidP="00320C8D">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Action</w:t>
            </w:r>
          </w:p>
        </w:tc>
        <w:tc>
          <w:tcPr>
            <w:tcW w:w="7308" w:type="dxa"/>
            <w:tcBorders>
              <w:top w:val="single" w:sz="4" w:space="0" w:color="000000"/>
              <w:left w:val="single" w:sz="4" w:space="0" w:color="000000"/>
              <w:bottom w:val="single" w:sz="4" w:space="0" w:color="000000"/>
              <w:right w:val="single" w:sz="4" w:space="0" w:color="000000"/>
            </w:tcBorders>
          </w:tcPr>
          <w:p w:rsidR="00320C8D" w:rsidRDefault="00320C8D" w:rsidP="00320C8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320C8D"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PS 420 Selected Topics in Public Law</w:t>
            </w:r>
          </w:p>
          <w:p w:rsidR="00320C8D" w:rsidRPr="00B62616"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Jeffrey Budziak, </w:t>
            </w:r>
            <w:hyperlink r:id="rId7" w:history="1">
              <w:r w:rsidRPr="00003ADC">
                <w:rPr>
                  <w:rStyle w:val="Hyperlink"/>
                  <w:rFonts w:ascii="Times New Roman" w:eastAsia="Times New Roman" w:hAnsi="Times New Roman"/>
                  <w:sz w:val="24"/>
                  <w:szCs w:val="24"/>
                </w:rPr>
                <w:t>jeffrey.budziak@wku.edu</w:t>
              </w:r>
            </w:hyperlink>
            <w:r>
              <w:rPr>
                <w:rFonts w:ascii="Times New Roman" w:eastAsia="Times New Roman" w:hAnsi="Times New Roman"/>
                <w:sz w:val="24"/>
                <w:szCs w:val="24"/>
              </w:rPr>
              <w:t>, 5-6391</w:t>
            </w:r>
          </w:p>
        </w:tc>
      </w:tr>
      <w:tr w:rsidR="00320C8D" w:rsidTr="00320C8D">
        <w:trPr>
          <w:trHeight w:val="440"/>
        </w:trPr>
        <w:tc>
          <w:tcPr>
            <w:tcW w:w="2268" w:type="dxa"/>
            <w:tcBorders>
              <w:top w:val="single" w:sz="4" w:space="0" w:color="000000"/>
              <w:left w:val="single" w:sz="4" w:space="0" w:color="000000"/>
              <w:bottom w:val="single" w:sz="4" w:space="0" w:color="000000"/>
              <w:right w:val="single" w:sz="4" w:space="0" w:color="000000"/>
            </w:tcBorders>
          </w:tcPr>
          <w:p w:rsidR="00320C8D" w:rsidRPr="00231F5E" w:rsidRDefault="00320C8D" w:rsidP="00320C8D">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Action</w:t>
            </w:r>
          </w:p>
        </w:tc>
        <w:tc>
          <w:tcPr>
            <w:tcW w:w="7308" w:type="dxa"/>
            <w:tcBorders>
              <w:top w:val="single" w:sz="4" w:space="0" w:color="000000"/>
              <w:left w:val="single" w:sz="4" w:space="0" w:color="000000"/>
              <w:bottom w:val="single" w:sz="4" w:space="0" w:color="000000"/>
              <w:right w:val="single" w:sz="4" w:space="0" w:color="000000"/>
            </w:tcBorders>
          </w:tcPr>
          <w:p w:rsidR="00320C8D" w:rsidRDefault="00320C8D" w:rsidP="00320C8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Create a New Minor Program</w:t>
            </w:r>
          </w:p>
          <w:p w:rsidR="00320C8D"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Literature Minor</w:t>
            </w:r>
          </w:p>
          <w:p w:rsidR="00320C8D" w:rsidRDefault="00320C8D" w:rsidP="00320C8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Contact: Karen Schneider, </w:t>
            </w:r>
            <w:hyperlink r:id="rId8" w:history="1">
              <w:r w:rsidRPr="00003ADC">
                <w:rPr>
                  <w:rStyle w:val="Hyperlink"/>
                  <w:rFonts w:ascii="Times New Roman" w:eastAsia="Times New Roman" w:hAnsi="Times New Roman"/>
                  <w:sz w:val="24"/>
                  <w:szCs w:val="24"/>
                </w:rPr>
                <w:t>karen.schneider@wku.edu</w:t>
              </w:r>
            </w:hyperlink>
            <w:r>
              <w:rPr>
                <w:rFonts w:ascii="Times New Roman" w:eastAsia="Times New Roman" w:hAnsi="Times New Roman"/>
                <w:sz w:val="24"/>
                <w:szCs w:val="24"/>
              </w:rPr>
              <w:t>, 5-3046</w:t>
            </w:r>
          </w:p>
        </w:tc>
      </w:tr>
      <w:tr w:rsidR="00320C8D" w:rsidTr="00320C8D">
        <w:trPr>
          <w:trHeight w:val="440"/>
        </w:trPr>
        <w:tc>
          <w:tcPr>
            <w:tcW w:w="2268" w:type="dxa"/>
            <w:tcBorders>
              <w:top w:val="single" w:sz="4" w:space="0" w:color="000000"/>
              <w:left w:val="single" w:sz="4" w:space="0" w:color="000000"/>
              <w:bottom w:val="single" w:sz="4" w:space="0" w:color="000000"/>
              <w:right w:val="single" w:sz="4" w:space="0" w:color="000000"/>
            </w:tcBorders>
          </w:tcPr>
          <w:p w:rsidR="00320C8D" w:rsidRPr="00231F5E" w:rsidRDefault="00320C8D" w:rsidP="00320C8D">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 xml:space="preserve">Action </w:t>
            </w:r>
          </w:p>
        </w:tc>
        <w:tc>
          <w:tcPr>
            <w:tcW w:w="7308" w:type="dxa"/>
            <w:tcBorders>
              <w:top w:val="single" w:sz="4" w:space="0" w:color="000000"/>
              <w:left w:val="single" w:sz="4" w:space="0" w:color="000000"/>
              <w:bottom w:val="single" w:sz="4" w:space="0" w:color="000000"/>
              <w:right w:val="single" w:sz="4" w:space="0" w:color="000000"/>
            </w:tcBorders>
          </w:tcPr>
          <w:p w:rsidR="00320C8D" w:rsidRPr="004B38E2" w:rsidRDefault="00320C8D" w:rsidP="00320C8D">
            <w:pPr>
              <w:spacing w:after="0" w:line="240" w:lineRule="auto"/>
              <w:rPr>
                <w:rFonts w:ascii="Times New Roman" w:eastAsia="Times New Roman" w:hAnsi="Times New Roman"/>
                <w:b/>
                <w:sz w:val="24"/>
                <w:szCs w:val="24"/>
              </w:rPr>
            </w:pPr>
            <w:r w:rsidRPr="004B38E2">
              <w:rPr>
                <w:rFonts w:ascii="Times New Roman" w:eastAsia="Times New Roman" w:hAnsi="Times New Roman"/>
                <w:b/>
                <w:sz w:val="24"/>
                <w:szCs w:val="24"/>
              </w:rPr>
              <w:t>Proposal to Revise a Program</w:t>
            </w:r>
          </w:p>
          <w:p w:rsidR="00320C8D"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348 Minor in Creative Writing</w:t>
            </w:r>
          </w:p>
          <w:p w:rsidR="00320C8D" w:rsidRPr="004B38E2"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Karen Schneider, </w:t>
            </w:r>
            <w:hyperlink r:id="rId9" w:history="1">
              <w:r w:rsidRPr="00003ADC">
                <w:rPr>
                  <w:rStyle w:val="Hyperlink"/>
                  <w:rFonts w:ascii="Times New Roman" w:eastAsia="Times New Roman" w:hAnsi="Times New Roman"/>
                  <w:sz w:val="24"/>
                  <w:szCs w:val="24"/>
                </w:rPr>
                <w:t>karen.schneider@wku.edu</w:t>
              </w:r>
            </w:hyperlink>
            <w:r>
              <w:rPr>
                <w:rFonts w:ascii="Times New Roman" w:eastAsia="Times New Roman" w:hAnsi="Times New Roman"/>
                <w:sz w:val="24"/>
                <w:szCs w:val="24"/>
              </w:rPr>
              <w:t>, 5-3046</w:t>
            </w:r>
          </w:p>
        </w:tc>
      </w:tr>
      <w:tr w:rsidR="00320C8D" w:rsidTr="00320C8D">
        <w:trPr>
          <w:trHeight w:val="440"/>
        </w:trPr>
        <w:tc>
          <w:tcPr>
            <w:tcW w:w="2268" w:type="dxa"/>
            <w:tcBorders>
              <w:top w:val="single" w:sz="4" w:space="0" w:color="000000"/>
              <w:left w:val="single" w:sz="4" w:space="0" w:color="000000"/>
              <w:bottom w:val="single" w:sz="4" w:space="0" w:color="000000"/>
              <w:right w:val="single" w:sz="4" w:space="0" w:color="000000"/>
            </w:tcBorders>
          </w:tcPr>
          <w:p w:rsidR="00320C8D" w:rsidRPr="00231F5E" w:rsidRDefault="00320C8D" w:rsidP="00320C8D">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Action</w:t>
            </w:r>
          </w:p>
        </w:tc>
        <w:tc>
          <w:tcPr>
            <w:tcW w:w="7308" w:type="dxa"/>
            <w:tcBorders>
              <w:top w:val="single" w:sz="4" w:space="0" w:color="000000"/>
              <w:left w:val="single" w:sz="4" w:space="0" w:color="000000"/>
              <w:bottom w:val="single" w:sz="4" w:space="0" w:color="000000"/>
              <w:right w:val="single" w:sz="4" w:space="0" w:color="000000"/>
            </w:tcBorders>
          </w:tcPr>
          <w:p w:rsidR="00320C8D" w:rsidRDefault="00320C8D" w:rsidP="00320C8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320C8D"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437 Minor in Professional Writing</w:t>
            </w:r>
          </w:p>
          <w:p w:rsidR="00320C8D" w:rsidRPr="004B38E2"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Karen Schneider, </w:t>
            </w:r>
            <w:hyperlink r:id="rId10" w:history="1">
              <w:r w:rsidRPr="00003ADC">
                <w:rPr>
                  <w:rStyle w:val="Hyperlink"/>
                  <w:rFonts w:ascii="Times New Roman" w:eastAsia="Times New Roman" w:hAnsi="Times New Roman"/>
                  <w:sz w:val="24"/>
                  <w:szCs w:val="24"/>
                </w:rPr>
                <w:t>karen.schneider@wku.edu</w:t>
              </w:r>
            </w:hyperlink>
            <w:r>
              <w:rPr>
                <w:rFonts w:ascii="Times New Roman" w:eastAsia="Times New Roman" w:hAnsi="Times New Roman"/>
                <w:sz w:val="24"/>
                <w:szCs w:val="24"/>
              </w:rPr>
              <w:t>, 5-3046</w:t>
            </w:r>
          </w:p>
        </w:tc>
      </w:tr>
      <w:tr w:rsidR="00320C8D" w:rsidTr="00320C8D">
        <w:trPr>
          <w:trHeight w:val="440"/>
        </w:trPr>
        <w:tc>
          <w:tcPr>
            <w:tcW w:w="2268" w:type="dxa"/>
            <w:tcBorders>
              <w:top w:val="single" w:sz="4" w:space="0" w:color="000000"/>
              <w:left w:val="single" w:sz="4" w:space="0" w:color="000000"/>
              <w:bottom w:val="single" w:sz="4" w:space="0" w:color="000000"/>
              <w:right w:val="single" w:sz="4" w:space="0" w:color="000000"/>
            </w:tcBorders>
          </w:tcPr>
          <w:p w:rsidR="00320C8D" w:rsidRPr="00231F5E" w:rsidRDefault="00320C8D" w:rsidP="00320C8D">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Action</w:t>
            </w:r>
          </w:p>
        </w:tc>
        <w:tc>
          <w:tcPr>
            <w:tcW w:w="7308" w:type="dxa"/>
            <w:tcBorders>
              <w:top w:val="single" w:sz="4" w:space="0" w:color="000000"/>
              <w:left w:val="single" w:sz="4" w:space="0" w:color="000000"/>
              <w:bottom w:val="single" w:sz="4" w:space="0" w:color="000000"/>
              <w:right w:val="single" w:sz="4" w:space="0" w:color="000000"/>
            </w:tcBorders>
          </w:tcPr>
          <w:p w:rsidR="00320C8D" w:rsidRDefault="00320C8D" w:rsidP="00320C8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320C8D"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662PW English Major, Professional Writing Concentration</w:t>
            </w:r>
          </w:p>
          <w:p w:rsidR="00320C8D" w:rsidRPr="004B38E2" w:rsidRDefault="00320C8D" w:rsidP="00320C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Karen Schneider, </w:t>
            </w:r>
            <w:hyperlink r:id="rId11" w:history="1">
              <w:r w:rsidRPr="00003ADC">
                <w:rPr>
                  <w:rStyle w:val="Hyperlink"/>
                  <w:rFonts w:ascii="Times New Roman" w:eastAsia="Times New Roman" w:hAnsi="Times New Roman"/>
                  <w:sz w:val="24"/>
                  <w:szCs w:val="24"/>
                </w:rPr>
                <w:t>karen.schneider@wku.edu</w:t>
              </w:r>
            </w:hyperlink>
            <w:r>
              <w:rPr>
                <w:rFonts w:ascii="Times New Roman" w:eastAsia="Times New Roman" w:hAnsi="Times New Roman"/>
                <w:sz w:val="24"/>
                <w:szCs w:val="24"/>
              </w:rPr>
              <w:t>, 5-3046</w:t>
            </w:r>
          </w:p>
        </w:tc>
      </w:tr>
    </w:tbl>
    <w:p w:rsidR="00CC7CD0" w:rsidRDefault="00CC7CD0" w:rsidP="00865400">
      <w:pPr>
        <w:spacing w:after="0" w:line="240" w:lineRule="auto"/>
        <w:jc w:val="right"/>
        <w:rPr>
          <w:rFonts w:ascii="Times New Roman" w:eastAsia="Times New Roman" w:hAnsi="Times New Roman"/>
          <w:sz w:val="24"/>
          <w:szCs w:val="24"/>
        </w:rPr>
      </w:pPr>
    </w:p>
    <w:p w:rsidR="00CC7CD0" w:rsidRDefault="00CC7CD0">
      <w:pPr>
        <w:rPr>
          <w:rFonts w:ascii="Times New Roman" w:eastAsia="Times New Roman" w:hAnsi="Times New Roman"/>
          <w:sz w:val="24"/>
          <w:szCs w:val="24"/>
        </w:rPr>
      </w:pPr>
      <w:r>
        <w:rPr>
          <w:rFonts w:ascii="Times New Roman" w:eastAsia="Times New Roman" w:hAnsi="Times New Roman"/>
          <w:sz w:val="24"/>
          <w:szCs w:val="24"/>
        </w:rPr>
        <w:br w:type="page"/>
      </w:r>
    </w:p>
    <w:p w:rsidR="00CC7CD0" w:rsidRPr="00CC7CD0" w:rsidRDefault="00CC7CD0" w:rsidP="00CC7CD0">
      <w:pPr>
        <w:spacing w:after="0" w:line="240" w:lineRule="auto"/>
        <w:jc w:val="right"/>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lastRenderedPageBreak/>
        <w:t>Proposal Date: 3/18/12</w:t>
      </w:r>
    </w:p>
    <w:p w:rsidR="00CC7CD0" w:rsidRPr="00CC7CD0" w:rsidRDefault="00CC7CD0" w:rsidP="00CC7CD0">
      <w:pPr>
        <w:spacing w:after="0" w:line="240" w:lineRule="auto"/>
        <w:jc w:val="center"/>
        <w:rPr>
          <w:rFonts w:ascii="Times New Roman" w:eastAsia="Times New Roman" w:hAnsi="Times New Roman" w:cs="Times New Roman"/>
          <w:sz w:val="24"/>
          <w:szCs w:val="24"/>
        </w:rPr>
      </w:pP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Potter College of Arts &amp; Letters</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Department of Political Science</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Proposal to Create a New Course</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(Action Item)</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Contact Person:  Joel Turner, joel.turner@wku.edu, 5-2728</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1.</w:t>
      </w:r>
      <w:r w:rsidRPr="00CC7CD0">
        <w:rPr>
          <w:rFonts w:ascii="Times New Roman" w:eastAsia="Times New Roman" w:hAnsi="Times New Roman" w:cs="Times New Roman"/>
          <w:b/>
          <w:sz w:val="24"/>
          <w:szCs w:val="24"/>
        </w:rPr>
        <w:tab/>
        <w:t>Identification of proposed course:</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Course prefix (subject area) and number:  PS 377</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Course title:  Southern Politics</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Abbreviated course title:  Southern Politics</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Credit hours and contact hours:  3 hours</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Type of course:  L</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Prerequisites/</w:t>
      </w:r>
      <w:proofErr w:type="spellStart"/>
      <w:r w:rsidRPr="00CC7CD0">
        <w:rPr>
          <w:rFonts w:ascii="Times New Roman" w:eastAsia="Times New Roman" w:hAnsi="Times New Roman" w:cs="Times New Roman"/>
          <w:sz w:val="24"/>
          <w:szCs w:val="24"/>
        </w:rPr>
        <w:t>corequisites</w:t>
      </w:r>
      <w:proofErr w:type="spellEnd"/>
      <w:r w:rsidRPr="00CC7CD0">
        <w:rPr>
          <w:rFonts w:ascii="Times New Roman" w:eastAsia="Times New Roman" w:hAnsi="Times New Roman" w:cs="Times New Roman"/>
          <w:sz w:val="24"/>
          <w:szCs w:val="24"/>
        </w:rPr>
        <w:t>:  None</w:t>
      </w:r>
    </w:p>
    <w:p w:rsidR="00CC7CD0" w:rsidRPr="00CC7CD0" w:rsidRDefault="00CC7CD0" w:rsidP="00CC7CD0">
      <w:pPr>
        <w:numPr>
          <w:ilvl w:val="1"/>
          <w:numId w:val="2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Course catalog listing:  Examination of politics in the South from the pre-Civil War era to the present. </w:t>
      </w:r>
    </w:p>
    <w:p w:rsidR="00CC7CD0" w:rsidRPr="00CC7CD0" w:rsidRDefault="00CC7CD0" w:rsidP="00CC7CD0">
      <w:pPr>
        <w:spacing w:after="0" w:line="240" w:lineRule="auto"/>
        <w:ind w:left="1440"/>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2.</w:t>
      </w:r>
      <w:r w:rsidRPr="00CC7CD0">
        <w:rPr>
          <w:rFonts w:ascii="Times New Roman" w:eastAsia="Times New Roman" w:hAnsi="Times New Roman" w:cs="Times New Roman"/>
          <w:b/>
          <w:sz w:val="24"/>
          <w:szCs w:val="24"/>
        </w:rPr>
        <w:tab/>
        <w:t>Rationale:</w:t>
      </w:r>
    </w:p>
    <w:p w:rsidR="00CC7CD0" w:rsidRPr="00CC7CD0" w:rsidRDefault="00CC7CD0" w:rsidP="00CC7CD0">
      <w:pPr>
        <w:numPr>
          <w:ilvl w:val="1"/>
          <w:numId w:val="3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Reason for developing the proposed course:  This course is necessary to provide students with the opportunity to explore the political, social, and cultural aspects of the American South, a region that scholars have long recognized as being both unique and important.  The course will be a critical addition to courses offered within the broad discipline of political science and the subfield of American politics.  This course, which will enable students to fully understand the important role the South plays in the American political system, would be a valuable addition to the political science major and the minor in southern studies, and would generally be an important component of majors and minors in sociology, psychology, African-American studies, and history.  Although the political science department offers a course on State Government and Kentucky Politics, there is no course currently offered in the department, the college, or the university that specifically provides an in-depth analysis of the political importance of the South.  This course will fill this void.  Creating this course would also permit the political science department to be proactive in addressing the needs of its major, as feedback from current and former students has indicated a desire for the department to offer Southern Politics as part of its regular course offerings.  </w:t>
      </w:r>
    </w:p>
    <w:p w:rsidR="00CC7CD0" w:rsidRPr="00CC7CD0" w:rsidRDefault="00CC7CD0" w:rsidP="00CC7CD0">
      <w:pPr>
        <w:numPr>
          <w:ilvl w:val="1"/>
          <w:numId w:val="3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Projected enrollment in the proposed course:  Based on enrollment in a similar course taught under the PS 400 seminar format, I anticipate an enrollment of twenty to thirty students.</w:t>
      </w:r>
    </w:p>
    <w:p w:rsidR="00CC7CD0" w:rsidRPr="00CC7CD0" w:rsidRDefault="00CC7CD0" w:rsidP="00CC7CD0">
      <w:pPr>
        <w:numPr>
          <w:ilvl w:val="1"/>
          <w:numId w:val="3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Relationship of the proposed course to courses now offered by the department: The course uses concepts from American politics, race and politics, public opinion, media and politics, political psychology, state government, and public policy.  This mixture of concepts and the explicit focus on the South is not covered in detail in currently offered courses.</w:t>
      </w:r>
    </w:p>
    <w:p w:rsidR="00CC7CD0" w:rsidRPr="00CC7CD0" w:rsidRDefault="00CC7CD0" w:rsidP="00CC7CD0">
      <w:pPr>
        <w:numPr>
          <w:ilvl w:val="1"/>
          <w:numId w:val="30"/>
        </w:numPr>
        <w:spacing w:after="0" w:line="240" w:lineRule="auto"/>
        <w:contextualSpacing/>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lastRenderedPageBreak/>
        <w:t>Relationship of the proposed course to courses offered in other departments:</w:t>
      </w:r>
    </w:p>
    <w:p w:rsidR="00CC7CD0" w:rsidRPr="00CC7CD0" w:rsidRDefault="00CC7CD0" w:rsidP="00CC7CD0">
      <w:pPr>
        <w:spacing w:after="0" w:line="240" w:lineRule="auto"/>
        <w:ind w:left="1440"/>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This course complements a variety of courses across disciplines.  It relates to courses offered in English (ENG 495 Southern Literature), Folk Studies (FLK 281 Roots of Southern Culture), and Religious Studies (RELS 330 Religion in the American South) that focus on various cultural aspects of the South.  It also complements courses in African-American studies that deal with the Civil Rights Movement and courses in the Southern Studies minor currently offered by History.</w:t>
      </w:r>
    </w:p>
    <w:p w:rsidR="00CC7CD0" w:rsidRPr="00CC7CD0" w:rsidRDefault="00CC7CD0" w:rsidP="00CC7CD0">
      <w:pPr>
        <w:numPr>
          <w:ilvl w:val="1"/>
          <w:numId w:val="3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Relationship of the proposed course to courses offered in other institutions:  This course is a vital part of the political science curriculum at a variety of other institutions, such as the University of Georgia (POLS 4660 Southern Politics), Louisiana State University (POLI 4039 Southern Politics), the University of Mississippi (POL 318 Politics of the American South) and the Citadel (PSCI 307 Southern Politics).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3.</w:t>
      </w:r>
      <w:r w:rsidRPr="00CC7CD0">
        <w:rPr>
          <w:rFonts w:ascii="Times New Roman" w:eastAsia="Times New Roman" w:hAnsi="Times New Roman" w:cs="Times New Roman"/>
          <w:b/>
          <w:sz w:val="24"/>
          <w:szCs w:val="24"/>
        </w:rPr>
        <w:tab/>
        <w:t>Discussion of proposed course:</w:t>
      </w:r>
    </w:p>
    <w:p w:rsidR="00CC7CD0" w:rsidRPr="00CC7CD0" w:rsidRDefault="00CC7CD0" w:rsidP="00CC7CD0">
      <w:pPr>
        <w:numPr>
          <w:ilvl w:val="1"/>
          <w:numId w:val="23"/>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Course objectives:  </w:t>
      </w:r>
      <w:r w:rsidRPr="00CC7CD0">
        <w:rPr>
          <w:rFonts w:ascii="Times New Roman" w:eastAsia="Times New Roman" w:hAnsi="Times New Roman" w:cs="Times New Roman"/>
          <w:color w:val="000000"/>
          <w:sz w:val="24"/>
          <w:szCs w:val="24"/>
        </w:rPr>
        <w:t>Students who successfully complete this course should emerge with an understanding of the distinctive nature and history of Southern politics, of the roles of race, class, and religion on the evolution of Southern politics, and of the current state of research on various aspects of Southern politics.</w:t>
      </w:r>
    </w:p>
    <w:p w:rsidR="00CC7CD0" w:rsidRPr="00CC7CD0" w:rsidRDefault="00CC7CD0" w:rsidP="00CC7CD0">
      <w:pPr>
        <w:numPr>
          <w:ilvl w:val="1"/>
          <w:numId w:val="23"/>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Content outline:  Course topics include:</w:t>
      </w:r>
    </w:p>
    <w:p w:rsidR="00CC7CD0" w:rsidRPr="00CC7CD0" w:rsidRDefault="00CC7CD0" w:rsidP="00CC7CD0">
      <w:pPr>
        <w:numPr>
          <w:ilvl w:val="0"/>
          <w:numId w:val="26"/>
        </w:num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the</w:t>
      </w:r>
      <w:proofErr w:type="gramEnd"/>
      <w:r w:rsidRPr="00CC7CD0">
        <w:rPr>
          <w:rFonts w:ascii="Times New Roman" w:eastAsia="Times New Roman" w:hAnsi="Times New Roman" w:cs="Times New Roman"/>
          <w:sz w:val="24"/>
          <w:szCs w:val="24"/>
        </w:rPr>
        <w:t xml:space="preserve"> defining characteristics of “traditional southern politics”.  </w:t>
      </w:r>
    </w:p>
    <w:p w:rsidR="00CC7CD0" w:rsidRPr="00CC7CD0" w:rsidRDefault="00CC7CD0" w:rsidP="00CC7CD0">
      <w:pPr>
        <w:numPr>
          <w:ilvl w:val="0"/>
          <w:numId w:val="26"/>
        </w:num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the</w:t>
      </w:r>
      <w:proofErr w:type="gramEnd"/>
      <w:r w:rsidRPr="00CC7CD0">
        <w:rPr>
          <w:rFonts w:ascii="Times New Roman" w:eastAsia="Times New Roman" w:hAnsi="Times New Roman" w:cs="Times New Roman"/>
          <w:sz w:val="24"/>
          <w:szCs w:val="24"/>
        </w:rPr>
        <w:t xml:space="preserve"> politics of the Civil Rights Movement and the mobilization of a significant African-American political influence in the region.  </w:t>
      </w:r>
    </w:p>
    <w:p w:rsidR="00CC7CD0" w:rsidRPr="00CC7CD0" w:rsidRDefault="00CC7CD0" w:rsidP="00CC7CD0">
      <w:pPr>
        <w:numPr>
          <w:ilvl w:val="0"/>
          <w:numId w:val="26"/>
        </w:num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the</w:t>
      </w:r>
      <w:proofErr w:type="gramEnd"/>
      <w:r w:rsidRPr="00CC7CD0">
        <w:rPr>
          <w:rFonts w:ascii="Times New Roman" w:eastAsia="Times New Roman" w:hAnsi="Times New Roman" w:cs="Times New Roman"/>
          <w:sz w:val="24"/>
          <w:szCs w:val="24"/>
        </w:rPr>
        <w:t xml:space="preserve"> extent, causes, and consequences of the partisan realignment in the South, which resulted in the emergence of a Republican challenge in what had been the solidly Democratic South and more recently GOP dominance in the region. </w:t>
      </w:r>
    </w:p>
    <w:p w:rsidR="00CC7CD0" w:rsidRPr="00CC7CD0" w:rsidRDefault="00CC7CD0" w:rsidP="00CC7CD0">
      <w:pPr>
        <w:numPr>
          <w:ilvl w:val="0"/>
          <w:numId w:val="26"/>
        </w:num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the</w:t>
      </w:r>
      <w:proofErr w:type="gramEnd"/>
      <w:r w:rsidRPr="00CC7CD0">
        <w:rPr>
          <w:rFonts w:ascii="Times New Roman" w:eastAsia="Times New Roman" w:hAnsi="Times New Roman" w:cs="Times New Roman"/>
          <w:sz w:val="24"/>
          <w:szCs w:val="24"/>
        </w:rPr>
        <w:t xml:space="preserve"> personalities and events that shaped the political decisions in individual states and the influence that the South has exercised in national politics. </w:t>
      </w:r>
    </w:p>
    <w:p w:rsidR="00CC7CD0" w:rsidRPr="00CC7CD0" w:rsidRDefault="00CC7CD0" w:rsidP="00CC7CD0">
      <w:pPr>
        <w:numPr>
          <w:ilvl w:val="1"/>
          <w:numId w:val="23"/>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Student expectations and requirements:  Students are evaluated on their performance on examinations, writing assignments, and participation on a discussion board.  Students are expected to attend class, participate in class discussions, and complete assignments on time.</w:t>
      </w:r>
    </w:p>
    <w:p w:rsidR="00CC7CD0" w:rsidRPr="00CC7CD0" w:rsidRDefault="00CC7CD0" w:rsidP="00CC7CD0">
      <w:pPr>
        <w:numPr>
          <w:ilvl w:val="1"/>
          <w:numId w:val="23"/>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Tentative texts and course materials:  </w:t>
      </w:r>
    </w:p>
    <w:p w:rsidR="00CC7CD0" w:rsidRPr="00CC7CD0" w:rsidRDefault="00CC7CD0" w:rsidP="00CC7CD0">
      <w:pPr>
        <w:numPr>
          <w:ilvl w:val="0"/>
          <w:numId w:val="28"/>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Charles Bullock and Mark </w:t>
      </w:r>
      <w:proofErr w:type="spellStart"/>
      <w:r w:rsidRPr="00CC7CD0">
        <w:rPr>
          <w:rFonts w:ascii="Times New Roman" w:eastAsia="Times New Roman" w:hAnsi="Times New Roman" w:cs="Times New Roman"/>
          <w:sz w:val="24"/>
          <w:szCs w:val="24"/>
        </w:rPr>
        <w:t>Rozell</w:t>
      </w:r>
      <w:proofErr w:type="spellEnd"/>
      <w:r w:rsidRPr="00CC7CD0">
        <w:rPr>
          <w:rFonts w:ascii="Times New Roman" w:eastAsia="Times New Roman" w:hAnsi="Times New Roman" w:cs="Times New Roman"/>
          <w:sz w:val="24"/>
          <w:szCs w:val="24"/>
        </w:rPr>
        <w:t xml:space="preserve">.  2007.  </w:t>
      </w:r>
      <w:r w:rsidRPr="00CC7CD0">
        <w:rPr>
          <w:rFonts w:ascii="Times New Roman" w:eastAsia="Times New Roman" w:hAnsi="Times New Roman" w:cs="Times New Roman"/>
          <w:sz w:val="24"/>
          <w:szCs w:val="24"/>
          <w:u w:val="single"/>
        </w:rPr>
        <w:t>The New Politics of the Old South</w:t>
      </w:r>
      <w:r w:rsidRPr="00CC7CD0">
        <w:rPr>
          <w:rFonts w:ascii="Times New Roman" w:eastAsia="Times New Roman" w:hAnsi="Times New Roman" w:cs="Times New Roman"/>
          <w:sz w:val="24"/>
          <w:szCs w:val="24"/>
        </w:rPr>
        <w:t>. 3</w:t>
      </w:r>
      <w:r w:rsidRPr="00CC7CD0">
        <w:rPr>
          <w:rFonts w:ascii="Times New Roman" w:eastAsia="Times New Roman" w:hAnsi="Times New Roman" w:cs="Times New Roman"/>
          <w:sz w:val="24"/>
          <w:szCs w:val="24"/>
          <w:vertAlign w:val="superscript"/>
        </w:rPr>
        <w:t>rd</w:t>
      </w:r>
      <w:r w:rsidRPr="00CC7CD0">
        <w:rPr>
          <w:rFonts w:ascii="Times New Roman" w:eastAsia="Times New Roman" w:hAnsi="Times New Roman" w:cs="Times New Roman"/>
          <w:sz w:val="24"/>
          <w:szCs w:val="24"/>
        </w:rPr>
        <w:t xml:space="preserve"> </w:t>
      </w:r>
      <w:proofErr w:type="gramStart"/>
      <w:r w:rsidRPr="00CC7CD0">
        <w:rPr>
          <w:rFonts w:ascii="Times New Roman" w:eastAsia="Times New Roman" w:hAnsi="Times New Roman" w:cs="Times New Roman"/>
          <w:sz w:val="24"/>
          <w:szCs w:val="24"/>
        </w:rPr>
        <w:t>ed</w:t>
      </w:r>
      <w:proofErr w:type="gramEnd"/>
      <w:r w:rsidRPr="00CC7CD0">
        <w:rPr>
          <w:rFonts w:ascii="Times New Roman" w:eastAsia="Times New Roman" w:hAnsi="Times New Roman" w:cs="Times New Roman"/>
          <w:sz w:val="24"/>
          <w:szCs w:val="24"/>
        </w:rPr>
        <w:t>.</w:t>
      </w:r>
    </w:p>
    <w:p w:rsidR="00CC7CD0" w:rsidRPr="00CC7CD0" w:rsidRDefault="00CC7CD0" w:rsidP="00CC7CD0">
      <w:pPr>
        <w:numPr>
          <w:ilvl w:val="0"/>
          <w:numId w:val="27"/>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Woodward, J. David.  2006.  </w:t>
      </w:r>
      <w:r w:rsidRPr="00CC7CD0">
        <w:rPr>
          <w:rFonts w:ascii="Times New Roman" w:eastAsia="Times New Roman" w:hAnsi="Times New Roman" w:cs="Times New Roman"/>
          <w:sz w:val="24"/>
          <w:szCs w:val="24"/>
          <w:u w:val="single"/>
        </w:rPr>
        <w:t>The New Southern Politics.</w:t>
      </w:r>
      <w:r w:rsidRPr="00CC7CD0">
        <w:rPr>
          <w:rFonts w:ascii="Times New Roman" w:eastAsia="Times New Roman" w:hAnsi="Times New Roman" w:cs="Times New Roman"/>
          <w:sz w:val="24"/>
          <w:szCs w:val="24"/>
        </w:rPr>
        <w:t xml:space="preserve">  </w:t>
      </w:r>
    </w:p>
    <w:p w:rsidR="00CC7CD0" w:rsidRPr="00CC7CD0" w:rsidRDefault="00CC7CD0" w:rsidP="00CC7CD0">
      <w:pPr>
        <w:numPr>
          <w:ilvl w:val="0"/>
          <w:numId w:val="27"/>
        </w:numPr>
        <w:spacing w:after="0" w:line="240" w:lineRule="auto"/>
        <w:rPr>
          <w:rFonts w:ascii="Times New Roman" w:eastAsia="Times New Roman" w:hAnsi="Times New Roman" w:cs="Times New Roman"/>
          <w:sz w:val="24"/>
          <w:szCs w:val="24"/>
        </w:rPr>
      </w:pPr>
      <w:proofErr w:type="spellStart"/>
      <w:r w:rsidRPr="00CC7CD0">
        <w:rPr>
          <w:rFonts w:ascii="Times New Roman" w:eastAsia="Times New Roman" w:hAnsi="Times New Roman" w:cs="Times New Roman"/>
          <w:sz w:val="24"/>
          <w:szCs w:val="24"/>
        </w:rPr>
        <w:t>Applebome</w:t>
      </w:r>
      <w:proofErr w:type="spellEnd"/>
      <w:r w:rsidRPr="00CC7CD0">
        <w:rPr>
          <w:rFonts w:ascii="Times New Roman" w:eastAsia="Times New Roman" w:hAnsi="Times New Roman" w:cs="Times New Roman"/>
          <w:sz w:val="24"/>
          <w:szCs w:val="24"/>
        </w:rPr>
        <w:t xml:space="preserve">, Peter.  1997.  </w:t>
      </w:r>
      <w:r w:rsidRPr="00CC7CD0">
        <w:rPr>
          <w:rFonts w:ascii="Times New Roman" w:eastAsia="Times New Roman" w:hAnsi="Times New Roman" w:cs="Times New Roman"/>
          <w:sz w:val="24"/>
          <w:szCs w:val="24"/>
          <w:u w:val="single"/>
        </w:rPr>
        <w:t>Dixie Rising:  How the South is Shaping American Values, Politics, and Culture.</w:t>
      </w:r>
    </w:p>
    <w:p w:rsidR="00CC7CD0" w:rsidRPr="00CC7CD0" w:rsidRDefault="00CC7CD0" w:rsidP="00CC7CD0">
      <w:pPr>
        <w:numPr>
          <w:ilvl w:val="0"/>
          <w:numId w:val="27"/>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Reed, John Shelton.  </w:t>
      </w:r>
      <w:r w:rsidRPr="00CC7CD0">
        <w:rPr>
          <w:rFonts w:ascii="Times New Roman" w:eastAsia="Times New Roman" w:hAnsi="Times New Roman" w:cs="Times New Roman"/>
          <w:sz w:val="24"/>
          <w:szCs w:val="24"/>
          <w:u w:val="single"/>
        </w:rPr>
        <w:t>My Tears Spoiled My Aim:  and Other Reflections on Southern Culture.</w:t>
      </w: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4.</w:t>
      </w:r>
      <w:r w:rsidRPr="00CC7CD0">
        <w:rPr>
          <w:rFonts w:ascii="Times New Roman" w:eastAsia="Times New Roman" w:hAnsi="Times New Roman" w:cs="Times New Roman"/>
          <w:b/>
          <w:sz w:val="24"/>
          <w:szCs w:val="24"/>
        </w:rPr>
        <w:tab/>
        <w:t>Resources:</w:t>
      </w:r>
    </w:p>
    <w:p w:rsidR="00CC7CD0" w:rsidRPr="00CC7CD0" w:rsidRDefault="00CC7CD0" w:rsidP="00CC7CD0">
      <w:pPr>
        <w:numPr>
          <w:ilvl w:val="1"/>
          <w:numId w:val="24"/>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lastRenderedPageBreak/>
        <w:t>Library resources:  The course is not heavily dependent on library resources but students may use audio-visual materials from the library and the research materials for any special projects associated with the course.</w:t>
      </w:r>
    </w:p>
    <w:p w:rsidR="00CC7CD0" w:rsidRPr="00CC7CD0" w:rsidRDefault="00CC7CD0" w:rsidP="00CC7CD0">
      <w:pPr>
        <w:numPr>
          <w:ilvl w:val="1"/>
          <w:numId w:val="24"/>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Computer resources:  Students will use existing computer resources to access course materials and write papers.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5.</w:t>
      </w:r>
      <w:r w:rsidRPr="00CC7CD0">
        <w:rPr>
          <w:rFonts w:ascii="Times New Roman" w:eastAsia="Times New Roman" w:hAnsi="Times New Roman" w:cs="Times New Roman"/>
          <w:b/>
          <w:sz w:val="24"/>
          <w:szCs w:val="24"/>
        </w:rPr>
        <w:tab/>
        <w:t>Budget implications:</w:t>
      </w:r>
    </w:p>
    <w:p w:rsidR="00CC7CD0" w:rsidRPr="00CC7CD0" w:rsidRDefault="00CC7CD0" w:rsidP="00CC7CD0">
      <w:pPr>
        <w:numPr>
          <w:ilvl w:val="1"/>
          <w:numId w:val="25"/>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CC7CD0" w:rsidRPr="00CC7CD0" w:rsidRDefault="00CC7CD0" w:rsidP="00CC7CD0">
      <w:pPr>
        <w:numPr>
          <w:ilvl w:val="1"/>
          <w:numId w:val="25"/>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Special equipment needed:  None.</w:t>
      </w:r>
    </w:p>
    <w:p w:rsidR="00CC7CD0" w:rsidRPr="00CC7CD0" w:rsidRDefault="00CC7CD0" w:rsidP="00CC7CD0">
      <w:pPr>
        <w:numPr>
          <w:ilvl w:val="1"/>
          <w:numId w:val="25"/>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Expendable materials needed:  None.</w:t>
      </w:r>
    </w:p>
    <w:p w:rsidR="00CC7CD0" w:rsidRPr="00CC7CD0" w:rsidRDefault="00CC7CD0" w:rsidP="00CC7CD0">
      <w:pPr>
        <w:numPr>
          <w:ilvl w:val="1"/>
          <w:numId w:val="25"/>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Laboratory materials needed:  None.</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6.</w:t>
      </w:r>
      <w:r w:rsidRPr="00CC7CD0">
        <w:rPr>
          <w:rFonts w:ascii="Times New Roman" w:eastAsia="Times New Roman" w:hAnsi="Times New Roman" w:cs="Times New Roman"/>
          <w:b/>
          <w:sz w:val="24"/>
          <w:szCs w:val="24"/>
        </w:rPr>
        <w:tab/>
        <w:t>Proposed term for implementation:  Fall 2012</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7.</w:t>
      </w:r>
      <w:r w:rsidRPr="00CC7CD0">
        <w:rPr>
          <w:rFonts w:ascii="Times New Roman" w:eastAsia="Times New Roman" w:hAnsi="Times New Roman" w:cs="Times New Roman"/>
          <w:b/>
          <w:sz w:val="24"/>
          <w:szCs w:val="24"/>
        </w:rPr>
        <w:tab/>
        <w:t>Dates of prior committee approvals: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u w:val="single"/>
        </w:rPr>
      </w:pPr>
      <w:r w:rsidRPr="00CC7CD0">
        <w:rPr>
          <w:rFonts w:ascii="Times New Roman" w:eastAsia="Times New Roman" w:hAnsi="Times New Roman" w:cs="Times New Roman"/>
          <w:b/>
          <w:sz w:val="24"/>
          <w:szCs w:val="24"/>
        </w:rPr>
        <w:tab/>
      </w:r>
      <w:r w:rsidRPr="00CC7CD0">
        <w:rPr>
          <w:rFonts w:ascii="Times New Roman" w:eastAsia="Times New Roman" w:hAnsi="Times New Roman" w:cs="Times New Roman"/>
          <w:sz w:val="24"/>
          <w:szCs w:val="24"/>
        </w:rPr>
        <w:t>Political Science Department</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 xml:space="preserve">            </w:t>
      </w:r>
      <w:r w:rsidRPr="00CC7CD0">
        <w:rPr>
          <w:rFonts w:ascii="Times New Roman" w:eastAsia="Times New Roman" w:hAnsi="Times New Roman" w:cs="Times New Roman"/>
          <w:sz w:val="24"/>
          <w:szCs w:val="24"/>
          <w:u w:val="single"/>
        </w:rPr>
        <w:t>November 2, 2011</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Potter College Curriculum Committee</w:t>
      </w:r>
      <w:r w:rsidRPr="00CC7CD0">
        <w:rPr>
          <w:rFonts w:ascii="Times New Roman" w:eastAsia="Times New Roman" w:hAnsi="Times New Roman" w:cs="Times New Roman"/>
          <w:sz w:val="24"/>
          <w:szCs w:val="24"/>
        </w:rPr>
        <w:tab/>
      </w:r>
      <w:r w:rsidR="00C30598">
        <w:rPr>
          <w:rFonts w:ascii="Times New Roman" w:eastAsia="Times New Roman" w:hAnsi="Times New Roman" w:cs="Times New Roman"/>
          <w:sz w:val="24"/>
          <w:szCs w:val="24"/>
        </w:rPr>
        <w:t>April 5, 2012</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Undergraduate Curriculum Committee</w:t>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University Senate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u w:val="single"/>
        </w:rPr>
      </w:pPr>
      <w:r w:rsidRPr="00CC7CD0">
        <w:rPr>
          <w:rFonts w:ascii="Times New Roman" w:eastAsia="Times New Roman" w:hAnsi="Times New Roman" w:cs="Times New Roman"/>
          <w:b/>
          <w:sz w:val="24"/>
          <w:szCs w:val="24"/>
        </w:rPr>
        <w:t>Attachment:  Bibliography, Library Resources Form</w:t>
      </w:r>
      <w:r w:rsidRPr="00CC7CD0">
        <w:rPr>
          <w:rFonts w:ascii="Times New Roman" w:eastAsia="Times New Roman" w:hAnsi="Times New Roman" w:cs="Times New Roman"/>
          <w:sz w:val="24"/>
          <w:szCs w:val="24"/>
        </w:rPr>
        <w:t xml:space="preserve">, </w:t>
      </w:r>
      <w:r w:rsidRPr="00CC7CD0">
        <w:rPr>
          <w:rFonts w:ascii="Times New Roman" w:eastAsia="Times New Roman" w:hAnsi="Times New Roman" w:cs="Times New Roman"/>
          <w:b/>
          <w:sz w:val="24"/>
          <w:szCs w:val="24"/>
        </w:rPr>
        <w:t>Course Inventory Form</w:t>
      </w:r>
    </w:p>
    <w:p w:rsidR="00CC7CD0" w:rsidRPr="00CC7CD0" w:rsidRDefault="00CC7CD0" w:rsidP="00CC7CD0">
      <w:pPr>
        <w:spacing w:after="0" w:line="240" w:lineRule="auto"/>
        <w:rPr>
          <w:rFonts w:ascii="Times New Roman" w:eastAsia="Times New Roman" w:hAnsi="Times New Roman" w:cs="Times New Roman"/>
          <w:b/>
          <w:sz w:val="24"/>
          <w:szCs w:val="24"/>
          <w:u w:val="single"/>
        </w:rPr>
      </w:pPr>
    </w:p>
    <w:p w:rsidR="00CC7CD0" w:rsidRPr="00CC7CD0" w:rsidRDefault="00CC7CD0" w:rsidP="00CC7CD0">
      <w:pPr>
        <w:rPr>
          <w:rFonts w:ascii="Calibri" w:eastAsia="Calibri" w:hAnsi="Calibri" w:cs="Times New Roman"/>
        </w:rPr>
      </w:pPr>
      <w:r w:rsidRPr="00CC7CD0">
        <w:rPr>
          <w:rFonts w:ascii="Calibri" w:eastAsia="Calibri" w:hAnsi="Calibri" w:cs="Times New Roman"/>
        </w:rPr>
        <w:br w:type="page"/>
      </w:r>
    </w:p>
    <w:p w:rsidR="00CC7CD0" w:rsidRPr="00CC7CD0" w:rsidRDefault="00CC7CD0" w:rsidP="00CC7CD0">
      <w:pPr>
        <w:spacing w:after="0" w:line="240" w:lineRule="auto"/>
        <w:rPr>
          <w:rFonts w:ascii="Times New Roman" w:eastAsia="Times New Roman" w:hAnsi="Times New Roman" w:cs="Times New Roman"/>
          <w:sz w:val="24"/>
          <w:szCs w:val="24"/>
          <w:u w:val="single"/>
        </w:rPr>
      </w:pPr>
      <w:proofErr w:type="spellStart"/>
      <w:r w:rsidRPr="00CC7CD0">
        <w:rPr>
          <w:rFonts w:ascii="Times New Roman" w:eastAsia="Times New Roman" w:hAnsi="Times New Roman" w:cs="Times New Roman"/>
          <w:sz w:val="24"/>
          <w:szCs w:val="24"/>
        </w:rPr>
        <w:lastRenderedPageBreak/>
        <w:t>Applebome</w:t>
      </w:r>
      <w:proofErr w:type="spellEnd"/>
      <w:r w:rsidRPr="00CC7CD0">
        <w:rPr>
          <w:rFonts w:ascii="Times New Roman" w:eastAsia="Times New Roman" w:hAnsi="Times New Roman" w:cs="Times New Roman"/>
          <w:sz w:val="24"/>
          <w:szCs w:val="24"/>
        </w:rPr>
        <w:t xml:space="preserve">, Peter.  1997.  </w:t>
      </w:r>
      <w:r w:rsidRPr="00CC7CD0">
        <w:rPr>
          <w:rFonts w:ascii="Times New Roman" w:eastAsia="Times New Roman" w:hAnsi="Times New Roman" w:cs="Times New Roman"/>
          <w:sz w:val="24"/>
          <w:szCs w:val="24"/>
          <w:u w:val="single"/>
        </w:rPr>
        <w:t xml:space="preserve">Dixie Rising:  How the South is Shaping American Values, Politics,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u w:val="single"/>
        </w:rPr>
        <w:t>and</w:t>
      </w:r>
      <w:proofErr w:type="gramEnd"/>
      <w:r w:rsidRPr="00CC7CD0">
        <w:rPr>
          <w:rFonts w:ascii="Times New Roman" w:eastAsia="Times New Roman" w:hAnsi="Times New Roman" w:cs="Times New Roman"/>
          <w:sz w:val="24"/>
          <w:szCs w:val="24"/>
          <w:u w:val="single"/>
        </w:rPr>
        <w:t xml:space="preserve"> Culture.</w:t>
      </w:r>
      <w:r w:rsidRPr="00CC7CD0">
        <w:rPr>
          <w:rFonts w:ascii="Times New Roman" w:eastAsia="Times New Roman" w:hAnsi="Times New Roman" w:cs="Times New Roman"/>
          <w:sz w:val="24"/>
          <w:szCs w:val="24"/>
        </w:rPr>
        <w:t xml:space="preserve">  Orlando:  Mariner Books.</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Bartley, </w:t>
      </w:r>
      <w:proofErr w:type="spellStart"/>
      <w:r w:rsidRPr="00CC7CD0">
        <w:rPr>
          <w:rFonts w:ascii="Times New Roman" w:eastAsia="Times New Roman" w:hAnsi="Times New Roman" w:cs="Times New Roman"/>
          <w:sz w:val="24"/>
          <w:szCs w:val="24"/>
        </w:rPr>
        <w:t>Numan</w:t>
      </w:r>
      <w:proofErr w:type="spellEnd"/>
      <w:r w:rsidRPr="00CC7CD0">
        <w:rPr>
          <w:rFonts w:ascii="Times New Roman" w:eastAsia="Times New Roman" w:hAnsi="Times New Roman" w:cs="Times New Roman"/>
          <w:sz w:val="24"/>
          <w:szCs w:val="24"/>
        </w:rPr>
        <w:t xml:space="preserve">.  1995.  </w:t>
      </w:r>
      <w:r w:rsidRPr="00CC7CD0">
        <w:rPr>
          <w:rFonts w:ascii="Times New Roman" w:eastAsia="Times New Roman" w:hAnsi="Times New Roman" w:cs="Times New Roman"/>
          <w:sz w:val="24"/>
          <w:szCs w:val="24"/>
          <w:u w:val="single"/>
        </w:rPr>
        <w:t>The New South:  1945-1980:  The Story of the South’s Modernization.</w:t>
      </w:r>
      <w:r w:rsidRPr="00CC7CD0">
        <w:rPr>
          <w:rFonts w:ascii="Times New Roman" w:eastAsia="Times New Roman" w:hAnsi="Times New Roman" w:cs="Times New Roman"/>
          <w:sz w:val="24"/>
          <w:szCs w:val="24"/>
        </w:rPr>
        <w:t xml:space="preserve">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Baton Rouge:  LSU Press.</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Black, Earl and Merle Black.</w:t>
      </w:r>
      <w:proofErr w:type="gramEnd"/>
      <w:r w:rsidRPr="00CC7CD0">
        <w:rPr>
          <w:rFonts w:ascii="Times New Roman" w:eastAsia="Times New Roman" w:hAnsi="Times New Roman" w:cs="Times New Roman"/>
          <w:sz w:val="24"/>
          <w:szCs w:val="24"/>
        </w:rPr>
        <w:t xml:space="preserve">  1987.  </w:t>
      </w:r>
      <w:r w:rsidRPr="00CC7CD0">
        <w:rPr>
          <w:rFonts w:ascii="Times New Roman" w:eastAsia="Times New Roman" w:hAnsi="Times New Roman" w:cs="Times New Roman"/>
          <w:sz w:val="24"/>
          <w:szCs w:val="24"/>
          <w:u w:val="single"/>
        </w:rPr>
        <w:t>Politics and Society in the South.</w:t>
      </w:r>
      <w:r w:rsidRPr="00CC7CD0">
        <w:rPr>
          <w:rFonts w:ascii="Times New Roman" w:eastAsia="Times New Roman" w:hAnsi="Times New Roman" w:cs="Times New Roman"/>
          <w:sz w:val="24"/>
          <w:szCs w:val="24"/>
        </w:rPr>
        <w:t xml:space="preserve">  Cambridge, MA: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Harvard University Press.</w:t>
      </w:r>
      <w:proofErr w:type="gramEnd"/>
    </w:p>
    <w:p w:rsidR="00CC7CD0" w:rsidRPr="00CC7CD0" w:rsidRDefault="00CC7CD0" w:rsidP="00CC7CD0">
      <w:pPr>
        <w:spacing w:after="0" w:line="240" w:lineRule="auto"/>
        <w:rPr>
          <w:rFonts w:ascii="Times New Roman" w:eastAsia="Times New Roman" w:hAnsi="Times New Roman" w:cs="Times New Roman"/>
          <w:sz w:val="24"/>
          <w:szCs w:val="24"/>
          <w:u w:val="single"/>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-----2003.  </w:t>
      </w:r>
      <w:proofErr w:type="gramStart"/>
      <w:r w:rsidRPr="00CC7CD0">
        <w:rPr>
          <w:rFonts w:ascii="Times New Roman" w:eastAsia="Times New Roman" w:hAnsi="Times New Roman" w:cs="Times New Roman"/>
          <w:sz w:val="24"/>
          <w:szCs w:val="24"/>
          <w:u w:val="single"/>
        </w:rPr>
        <w:t>The Rise of Southern Republicans.</w:t>
      </w:r>
      <w:proofErr w:type="gramEnd"/>
      <w:r w:rsidRPr="00CC7CD0">
        <w:rPr>
          <w:rFonts w:ascii="Times New Roman" w:eastAsia="Times New Roman" w:hAnsi="Times New Roman" w:cs="Times New Roman"/>
          <w:sz w:val="24"/>
          <w:szCs w:val="24"/>
        </w:rPr>
        <w:t xml:space="preserve">  Cambridge, MA:  Belknap Press of Harvard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University Press.</w:t>
      </w:r>
      <w:proofErr w:type="gramEnd"/>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 xml:space="preserve">Bullock, Charles and Mark </w:t>
      </w:r>
      <w:proofErr w:type="spellStart"/>
      <w:r w:rsidRPr="00CC7CD0">
        <w:rPr>
          <w:rFonts w:ascii="Times New Roman" w:eastAsia="Times New Roman" w:hAnsi="Times New Roman" w:cs="Times New Roman"/>
          <w:sz w:val="24"/>
          <w:szCs w:val="24"/>
        </w:rPr>
        <w:t>Rozell</w:t>
      </w:r>
      <w:proofErr w:type="spellEnd"/>
      <w:r w:rsidRPr="00CC7CD0">
        <w:rPr>
          <w:rFonts w:ascii="Times New Roman" w:eastAsia="Times New Roman" w:hAnsi="Times New Roman" w:cs="Times New Roman"/>
          <w:sz w:val="24"/>
          <w:szCs w:val="24"/>
        </w:rPr>
        <w:t>.</w:t>
      </w:r>
      <w:proofErr w:type="gramEnd"/>
      <w:r w:rsidRPr="00CC7CD0">
        <w:rPr>
          <w:rFonts w:ascii="Times New Roman" w:eastAsia="Times New Roman" w:hAnsi="Times New Roman" w:cs="Times New Roman"/>
          <w:sz w:val="24"/>
          <w:szCs w:val="24"/>
        </w:rPr>
        <w:t xml:space="preserve">  2009.  </w:t>
      </w:r>
      <w:r w:rsidRPr="00CC7CD0">
        <w:rPr>
          <w:rFonts w:ascii="Times New Roman" w:eastAsia="Times New Roman" w:hAnsi="Times New Roman" w:cs="Times New Roman"/>
          <w:sz w:val="24"/>
          <w:szCs w:val="24"/>
          <w:u w:val="single"/>
        </w:rPr>
        <w:t>The New Politics of the Old South</w:t>
      </w:r>
      <w:r w:rsidRPr="00CC7CD0">
        <w:rPr>
          <w:rFonts w:ascii="Times New Roman" w:eastAsia="Times New Roman" w:hAnsi="Times New Roman" w:cs="Times New Roman"/>
          <w:sz w:val="24"/>
          <w:szCs w:val="24"/>
        </w:rPr>
        <w:t xml:space="preserve">. 4th </w:t>
      </w:r>
      <w:proofErr w:type="gramStart"/>
      <w:r w:rsidRPr="00CC7CD0">
        <w:rPr>
          <w:rFonts w:ascii="Times New Roman" w:eastAsia="Times New Roman" w:hAnsi="Times New Roman" w:cs="Times New Roman"/>
          <w:sz w:val="24"/>
          <w:szCs w:val="24"/>
        </w:rPr>
        <w:t>ed</w:t>
      </w:r>
      <w:proofErr w:type="gramEnd"/>
      <w:r w:rsidRPr="00CC7CD0">
        <w:rPr>
          <w:rFonts w:ascii="Times New Roman" w:eastAsia="Times New Roman" w:hAnsi="Times New Roman" w:cs="Times New Roman"/>
          <w:sz w:val="24"/>
          <w:szCs w:val="24"/>
        </w:rPr>
        <w:t xml:space="preserve">.  Lanham,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MD:  </w:t>
      </w:r>
      <w:proofErr w:type="spellStart"/>
      <w:r w:rsidRPr="00CC7CD0">
        <w:rPr>
          <w:rFonts w:ascii="Times New Roman" w:eastAsia="Times New Roman" w:hAnsi="Times New Roman" w:cs="Times New Roman"/>
          <w:sz w:val="24"/>
          <w:szCs w:val="24"/>
        </w:rPr>
        <w:t>Rowman</w:t>
      </w:r>
      <w:proofErr w:type="spellEnd"/>
      <w:r w:rsidRPr="00CC7CD0">
        <w:rPr>
          <w:rFonts w:ascii="Times New Roman" w:eastAsia="Times New Roman" w:hAnsi="Times New Roman" w:cs="Times New Roman"/>
          <w:sz w:val="24"/>
          <w:szCs w:val="24"/>
        </w:rPr>
        <w:t xml:space="preserve"> and Littlefield.</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u w:val="single"/>
        </w:rPr>
      </w:pPr>
      <w:r w:rsidRPr="00CC7CD0">
        <w:rPr>
          <w:rFonts w:ascii="Times New Roman" w:eastAsia="Times New Roman" w:hAnsi="Times New Roman" w:cs="Times New Roman"/>
          <w:sz w:val="24"/>
          <w:szCs w:val="24"/>
        </w:rPr>
        <w:t xml:space="preserve">Cobb, James.  1992.  </w:t>
      </w:r>
      <w:proofErr w:type="gramStart"/>
      <w:r w:rsidRPr="00CC7CD0">
        <w:rPr>
          <w:rFonts w:ascii="Times New Roman" w:eastAsia="Times New Roman" w:hAnsi="Times New Roman" w:cs="Times New Roman"/>
          <w:sz w:val="24"/>
          <w:szCs w:val="24"/>
          <w:u w:val="single"/>
        </w:rPr>
        <w:t>The</w:t>
      </w:r>
      <w:proofErr w:type="gramEnd"/>
      <w:r w:rsidRPr="00CC7CD0">
        <w:rPr>
          <w:rFonts w:ascii="Times New Roman" w:eastAsia="Times New Roman" w:hAnsi="Times New Roman" w:cs="Times New Roman"/>
          <w:sz w:val="24"/>
          <w:szCs w:val="24"/>
          <w:u w:val="single"/>
        </w:rPr>
        <w:t xml:space="preserve"> Most Southern Place on Earth:  The Mississippi Delta and the Roots of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u w:val="single"/>
        </w:rPr>
        <w:t>Regional Identity.</w:t>
      </w:r>
      <w:proofErr w:type="gramEnd"/>
      <w:r w:rsidRPr="00CC7CD0">
        <w:rPr>
          <w:rFonts w:ascii="Times New Roman" w:eastAsia="Times New Roman" w:hAnsi="Times New Roman" w:cs="Times New Roman"/>
          <w:sz w:val="24"/>
          <w:szCs w:val="24"/>
        </w:rPr>
        <w:t xml:space="preserve">  New York:  Oxford University Press.</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Greene, Melissa.  1991.  </w:t>
      </w:r>
      <w:r w:rsidRPr="00CC7CD0">
        <w:rPr>
          <w:rFonts w:ascii="Times New Roman" w:eastAsia="Times New Roman" w:hAnsi="Times New Roman" w:cs="Times New Roman"/>
          <w:sz w:val="24"/>
          <w:szCs w:val="24"/>
          <w:u w:val="single"/>
        </w:rPr>
        <w:t>Praying For Sheetrock.</w:t>
      </w:r>
      <w:r w:rsidRPr="00CC7CD0">
        <w:rPr>
          <w:rFonts w:ascii="Times New Roman" w:eastAsia="Times New Roman" w:hAnsi="Times New Roman" w:cs="Times New Roman"/>
          <w:sz w:val="24"/>
          <w:szCs w:val="24"/>
        </w:rPr>
        <w:t xml:space="preserve">  Cambridge, MA:  Da Capo Press.</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Key, V.O.  1949.  </w:t>
      </w:r>
      <w:r w:rsidRPr="00CC7CD0">
        <w:rPr>
          <w:rFonts w:ascii="Times New Roman" w:eastAsia="Times New Roman" w:hAnsi="Times New Roman" w:cs="Times New Roman"/>
          <w:sz w:val="24"/>
          <w:szCs w:val="24"/>
          <w:u w:val="single"/>
        </w:rPr>
        <w:t>Southern Politics in State and Nation.</w:t>
      </w:r>
      <w:r w:rsidRPr="00CC7CD0">
        <w:rPr>
          <w:rFonts w:ascii="Times New Roman" w:eastAsia="Times New Roman" w:hAnsi="Times New Roman" w:cs="Times New Roman"/>
          <w:sz w:val="24"/>
          <w:szCs w:val="24"/>
        </w:rPr>
        <w:t xml:space="preserve">  New York:  Knopf Publishing.</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McKee, Seth.  2009.  </w:t>
      </w:r>
      <w:r w:rsidRPr="00CC7CD0">
        <w:rPr>
          <w:rFonts w:ascii="Times New Roman" w:eastAsia="Times New Roman" w:hAnsi="Times New Roman" w:cs="Times New Roman"/>
          <w:sz w:val="24"/>
          <w:szCs w:val="24"/>
          <w:u w:val="single"/>
        </w:rPr>
        <w:t>Republican Ascendency in U.S. House Elections.</w:t>
      </w:r>
      <w:r w:rsidRPr="00CC7CD0">
        <w:rPr>
          <w:rFonts w:ascii="Times New Roman" w:eastAsia="Times New Roman" w:hAnsi="Times New Roman" w:cs="Times New Roman"/>
          <w:sz w:val="24"/>
          <w:szCs w:val="24"/>
        </w:rPr>
        <w:t xml:space="preserve">  Boulder, CO:  Westview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Press.</w:t>
      </w:r>
      <w:proofErr w:type="gramEnd"/>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Moody, Anne.  1968.  </w:t>
      </w:r>
      <w:r w:rsidRPr="00CC7CD0">
        <w:rPr>
          <w:rFonts w:ascii="Times New Roman" w:eastAsia="Times New Roman" w:hAnsi="Times New Roman" w:cs="Times New Roman"/>
          <w:sz w:val="24"/>
          <w:szCs w:val="24"/>
          <w:u w:val="single"/>
        </w:rPr>
        <w:t>Coming of Age in Mississippi.</w:t>
      </w:r>
      <w:r w:rsidRPr="00CC7CD0">
        <w:rPr>
          <w:rFonts w:ascii="Times New Roman" w:eastAsia="Times New Roman" w:hAnsi="Times New Roman" w:cs="Times New Roman"/>
          <w:sz w:val="24"/>
          <w:szCs w:val="24"/>
        </w:rPr>
        <w:t xml:space="preserve">  New York:  Doubleday.</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u w:val="single"/>
        </w:rPr>
      </w:pPr>
      <w:r w:rsidRPr="00CC7CD0">
        <w:rPr>
          <w:rFonts w:ascii="Times New Roman" w:eastAsia="Times New Roman" w:hAnsi="Times New Roman" w:cs="Times New Roman"/>
          <w:sz w:val="24"/>
          <w:szCs w:val="24"/>
        </w:rPr>
        <w:t xml:space="preserve">Reed, John Shelton.  1994.  </w:t>
      </w:r>
      <w:r w:rsidRPr="00CC7CD0">
        <w:rPr>
          <w:rFonts w:ascii="Times New Roman" w:eastAsia="Times New Roman" w:hAnsi="Times New Roman" w:cs="Times New Roman"/>
          <w:sz w:val="24"/>
          <w:szCs w:val="24"/>
          <w:u w:val="single"/>
        </w:rPr>
        <w:t xml:space="preserve">My Tears Spoiled My Aim:  and Other Reflections on Southern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u w:val="single"/>
        </w:rPr>
        <w:t>Culture.</w:t>
      </w:r>
      <w:proofErr w:type="gramEnd"/>
      <w:r w:rsidRPr="00CC7CD0">
        <w:rPr>
          <w:rFonts w:ascii="Times New Roman" w:eastAsia="Times New Roman" w:hAnsi="Times New Roman" w:cs="Times New Roman"/>
          <w:sz w:val="24"/>
          <w:szCs w:val="24"/>
        </w:rPr>
        <w:t xml:space="preserve">  Orlando:  Mariner Books.</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Woodward, C. Vann.  1951.  </w:t>
      </w:r>
      <w:r w:rsidRPr="00CC7CD0">
        <w:rPr>
          <w:rFonts w:ascii="Times New Roman" w:eastAsia="Times New Roman" w:hAnsi="Times New Roman" w:cs="Times New Roman"/>
          <w:sz w:val="24"/>
          <w:szCs w:val="24"/>
          <w:u w:val="single"/>
        </w:rPr>
        <w:t>The Origins of the New South, 1877-1913.</w:t>
      </w:r>
      <w:r w:rsidRPr="00CC7CD0">
        <w:rPr>
          <w:rFonts w:ascii="Times New Roman" w:eastAsia="Times New Roman" w:hAnsi="Times New Roman" w:cs="Times New Roman"/>
          <w:sz w:val="24"/>
          <w:szCs w:val="24"/>
        </w:rPr>
        <w:t xml:space="preserve">  Baton Rouge:  LSU </w:t>
      </w:r>
    </w:p>
    <w:p w:rsidR="00CC7CD0" w:rsidRPr="00CC7CD0" w:rsidRDefault="00CC7CD0" w:rsidP="00CC7CD0">
      <w:pPr>
        <w:spacing w:after="0" w:line="240" w:lineRule="auto"/>
        <w:ind w:firstLine="720"/>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Press.</w:t>
      </w:r>
      <w:proofErr w:type="gramEnd"/>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Woodward, J. David.  2006.  </w:t>
      </w:r>
      <w:r w:rsidRPr="00CC7CD0">
        <w:rPr>
          <w:rFonts w:ascii="Times New Roman" w:eastAsia="Times New Roman" w:hAnsi="Times New Roman" w:cs="Times New Roman"/>
          <w:sz w:val="24"/>
          <w:szCs w:val="24"/>
          <w:u w:val="single"/>
        </w:rPr>
        <w:t>The New Southern Politics.</w:t>
      </w:r>
      <w:r w:rsidRPr="00CC7CD0">
        <w:rPr>
          <w:rFonts w:ascii="Times New Roman" w:eastAsia="Times New Roman" w:hAnsi="Times New Roman" w:cs="Times New Roman"/>
          <w:sz w:val="24"/>
          <w:szCs w:val="24"/>
        </w:rPr>
        <w:t xml:space="preserve">  Boulder, CO:  Lynne </w:t>
      </w:r>
      <w:proofErr w:type="spellStart"/>
      <w:r w:rsidRPr="00CC7CD0">
        <w:rPr>
          <w:rFonts w:ascii="Times New Roman" w:eastAsia="Times New Roman" w:hAnsi="Times New Roman" w:cs="Times New Roman"/>
          <w:sz w:val="24"/>
          <w:szCs w:val="24"/>
        </w:rPr>
        <w:t>Rienner</w:t>
      </w:r>
      <w:proofErr w:type="spellEnd"/>
      <w:r w:rsidRPr="00CC7CD0">
        <w:rPr>
          <w:rFonts w:ascii="Times New Roman" w:eastAsia="Times New Roman" w:hAnsi="Times New Roman" w:cs="Times New Roman"/>
          <w:sz w:val="24"/>
          <w:szCs w:val="24"/>
        </w:rPr>
        <w:t>.</w:t>
      </w:r>
    </w:p>
    <w:p w:rsidR="00CC7CD0" w:rsidRPr="00CC7CD0" w:rsidRDefault="00CC7CD0" w:rsidP="00CC7CD0">
      <w:pPr>
        <w:autoSpaceDE w:val="0"/>
        <w:autoSpaceDN w:val="0"/>
        <w:spacing w:after="0" w:line="240" w:lineRule="auto"/>
        <w:rPr>
          <w:rFonts w:ascii="Times New Roman" w:eastAsia="Times New Roman" w:hAnsi="Times New Roman" w:cs="Times New Roman"/>
          <w:sz w:val="24"/>
          <w:szCs w:val="24"/>
        </w:rPr>
      </w:pPr>
    </w:p>
    <w:p w:rsidR="00CC7CD0" w:rsidRPr="00CC7CD0" w:rsidRDefault="00CC7CD0" w:rsidP="00CC7CD0">
      <w:pPr>
        <w:autoSpaceDE w:val="0"/>
        <w:autoSpaceDN w:val="0"/>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Wright, Gavin.  1986.  </w:t>
      </w:r>
      <w:r w:rsidRPr="00CC7CD0">
        <w:rPr>
          <w:rFonts w:ascii="Times New Roman" w:eastAsia="Times New Roman" w:hAnsi="Times New Roman" w:cs="Times New Roman"/>
          <w:sz w:val="24"/>
          <w:szCs w:val="24"/>
          <w:u w:val="single"/>
        </w:rPr>
        <w:t>Old South, New South.</w:t>
      </w:r>
      <w:r w:rsidRPr="00CC7CD0">
        <w:rPr>
          <w:rFonts w:ascii="Times New Roman" w:eastAsia="Times New Roman" w:hAnsi="Times New Roman" w:cs="Times New Roman"/>
          <w:sz w:val="24"/>
          <w:szCs w:val="24"/>
        </w:rPr>
        <w:t xml:space="preserve">  New York:  Basic Books.</w:t>
      </w:r>
    </w:p>
    <w:p w:rsidR="00865400" w:rsidRPr="00865400" w:rsidRDefault="00CC7CD0" w:rsidP="00CC7CD0">
      <w:pPr>
        <w:spacing w:after="0" w:line="240" w:lineRule="auto"/>
        <w:jc w:val="right"/>
        <w:rPr>
          <w:rFonts w:ascii="Times New Roman" w:hAnsi="Times New Roman" w:cs="Times New Roman"/>
          <w:sz w:val="24"/>
          <w:szCs w:val="24"/>
        </w:rPr>
      </w:pPr>
      <w:r w:rsidRPr="00CC7CD0">
        <w:rPr>
          <w:rFonts w:ascii="Calibri" w:eastAsia="Calibri" w:hAnsi="Calibri" w:cs="Times New Roman"/>
        </w:rPr>
        <w:br w:type="page"/>
      </w:r>
      <w:r w:rsidR="00865400" w:rsidRPr="00865400">
        <w:rPr>
          <w:rFonts w:ascii="Times New Roman" w:hAnsi="Times New Roman" w:cs="Times New Roman"/>
          <w:sz w:val="24"/>
          <w:szCs w:val="24"/>
        </w:rPr>
        <w:lastRenderedPageBreak/>
        <w:t>Proposal Date: 2/9/12</w:t>
      </w:r>
    </w:p>
    <w:p w:rsidR="00865400" w:rsidRPr="00865400" w:rsidRDefault="00865400" w:rsidP="00865400">
      <w:pPr>
        <w:spacing w:after="0" w:line="240" w:lineRule="auto"/>
        <w:jc w:val="center"/>
        <w:rPr>
          <w:rFonts w:ascii="Times New Roman" w:hAnsi="Times New Roman" w:cs="Times New Roman"/>
          <w:sz w:val="24"/>
          <w:szCs w:val="24"/>
        </w:rPr>
      </w:pPr>
    </w:p>
    <w:p w:rsidR="00865400" w:rsidRPr="00865400" w:rsidRDefault="00865400" w:rsidP="00865400">
      <w:pPr>
        <w:spacing w:after="0" w:line="240" w:lineRule="auto"/>
        <w:jc w:val="center"/>
        <w:rPr>
          <w:rFonts w:ascii="Times New Roman" w:hAnsi="Times New Roman" w:cs="Times New Roman"/>
          <w:b/>
          <w:sz w:val="24"/>
          <w:szCs w:val="24"/>
        </w:rPr>
      </w:pPr>
      <w:r w:rsidRPr="00865400">
        <w:rPr>
          <w:rFonts w:ascii="Times New Roman" w:hAnsi="Times New Roman" w:cs="Times New Roman"/>
          <w:b/>
          <w:sz w:val="24"/>
          <w:szCs w:val="24"/>
        </w:rPr>
        <w:t>Potter College of Arts &amp; Letters</w:t>
      </w:r>
    </w:p>
    <w:p w:rsidR="00865400" w:rsidRPr="00865400" w:rsidRDefault="00865400" w:rsidP="00865400">
      <w:pPr>
        <w:spacing w:after="0" w:line="240" w:lineRule="auto"/>
        <w:jc w:val="center"/>
        <w:rPr>
          <w:rFonts w:ascii="Times New Roman" w:hAnsi="Times New Roman" w:cs="Times New Roman"/>
          <w:b/>
          <w:sz w:val="24"/>
          <w:szCs w:val="24"/>
        </w:rPr>
      </w:pPr>
      <w:r w:rsidRPr="00865400">
        <w:rPr>
          <w:rFonts w:ascii="Times New Roman" w:hAnsi="Times New Roman" w:cs="Times New Roman"/>
          <w:b/>
          <w:sz w:val="24"/>
          <w:szCs w:val="24"/>
        </w:rPr>
        <w:t>Department of Political Science</w:t>
      </w:r>
    </w:p>
    <w:p w:rsidR="00865400" w:rsidRPr="00865400" w:rsidRDefault="00865400" w:rsidP="00865400">
      <w:pPr>
        <w:spacing w:after="0" w:line="240" w:lineRule="auto"/>
        <w:jc w:val="center"/>
        <w:rPr>
          <w:rFonts w:ascii="Times New Roman" w:hAnsi="Times New Roman" w:cs="Times New Roman"/>
          <w:b/>
          <w:sz w:val="24"/>
          <w:szCs w:val="24"/>
        </w:rPr>
      </w:pPr>
      <w:r w:rsidRPr="00865400">
        <w:rPr>
          <w:rFonts w:ascii="Times New Roman" w:hAnsi="Times New Roman" w:cs="Times New Roman"/>
          <w:b/>
          <w:sz w:val="24"/>
          <w:szCs w:val="24"/>
        </w:rPr>
        <w:t>Proposal to Create a New Course</w:t>
      </w:r>
    </w:p>
    <w:p w:rsidR="00865400" w:rsidRPr="00865400" w:rsidRDefault="00865400" w:rsidP="00865400">
      <w:pPr>
        <w:spacing w:after="0" w:line="240" w:lineRule="auto"/>
        <w:jc w:val="center"/>
        <w:rPr>
          <w:rFonts w:ascii="Times New Roman" w:hAnsi="Times New Roman" w:cs="Times New Roman"/>
          <w:b/>
          <w:sz w:val="24"/>
          <w:szCs w:val="24"/>
        </w:rPr>
      </w:pPr>
      <w:r w:rsidRPr="00865400">
        <w:rPr>
          <w:rFonts w:ascii="Times New Roman" w:hAnsi="Times New Roman" w:cs="Times New Roman"/>
          <w:b/>
          <w:sz w:val="24"/>
          <w:szCs w:val="24"/>
        </w:rPr>
        <w:t>(Action Item)</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 xml:space="preserve">Contact Person: Jeffrey Budziak, </w:t>
      </w:r>
      <w:hyperlink r:id="rId12" w:history="1">
        <w:r w:rsidRPr="00865400">
          <w:rPr>
            <w:rFonts w:ascii="Times New Roman" w:hAnsi="Times New Roman" w:cs="Times New Roman"/>
            <w:color w:val="0000FF" w:themeColor="hyperlink"/>
            <w:sz w:val="24"/>
            <w:szCs w:val="24"/>
            <w:u w:val="single"/>
          </w:rPr>
          <w:t>jeffrey.budziak@wku.edu</w:t>
        </w:r>
      </w:hyperlink>
      <w:r w:rsidRPr="00865400">
        <w:rPr>
          <w:rFonts w:ascii="Times New Roman" w:hAnsi="Times New Roman" w:cs="Times New Roman"/>
          <w:sz w:val="24"/>
          <w:szCs w:val="24"/>
        </w:rPr>
        <w:t>, (270) 745-6391</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1.</w:t>
      </w:r>
      <w:r w:rsidRPr="00865400">
        <w:rPr>
          <w:rFonts w:ascii="Times New Roman" w:hAnsi="Times New Roman" w:cs="Times New Roman"/>
          <w:b/>
          <w:sz w:val="24"/>
          <w:szCs w:val="24"/>
        </w:rPr>
        <w:tab/>
        <w:t>Identification of proposed course:</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1.1</w:t>
      </w:r>
      <w:r w:rsidRPr="00865400">
        <w:rPr>
          <w:rFonts w:ascii="Times New Roman" w:hAnsi="Times New Roman" w:cs="Times New Roman"/>
          <w:sz w:val="24"/>
          <w:szCs w:val="24"/>
        </w:rPr>
        <w:tab/>
        <w:t>Course prefix (subject area) and number: PS 420</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1.2</w:t>
      </w:r>
      <w:r w:rsidRPr="00865400">
        <w:rPr>
          <w:rFonts w:ascii="Times New Roman" w:hAnsi="Times New Roman" w:cs="Times New Roman"/>
          <w:sz w:val="24"/>
          <w:szCs w:val="24"/>
        </w:rPr>
        <w:tab/>
        <w:t>Course title: Selected Topics in Public Law</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1.3</w:t>
      </w:r>
      <w:r w:rsidRPr="00865400">
        <w:rPr>
          <w:rFonts w:ascii="Times New Roman" w:hAnsi="Times New Roman" w:cs="Times New Roman"/>
          <w:sz w:val="24"/>
          <w:szCs w:val="24"/>
        </w:rPr>
        <w:tab/>
        <w:t>Abbreviated course title:  Topics in Public Law</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1.4</w:t>
      </w:r>
      <w:r w:rsidRPr="00865400">
        <w:rPr>
          <w:rFonts w:ascii="Times New Roman" w:hAnsi="Times New Roman" w:cs="Times New Roman"/>
          <w:sz w:val="24"/>
          <w:szCs w:val="24"/>
        </w:rPr>
        <w:tab/>
        <w:t xml:space="preserve">Credit Hours and Contact Hours:  3 credit hours and 3 contact hours  </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1.5</w:t>
      </w:r>
      <w:r w:rsidRPr="00865400">
        <w:rPr>
          <w:rFonts w:ascii="Times New Roman" w:hAnsi="Times New Roman" w:cs="Times New Roman"/>
          <w:sz w:val="24"/>
          <w:szCs w:val="24"/>
        </w:rPr>
        <w:tab/>
        <w:t>Type of course: S</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1.6</w:t>
      </w:r>
      <w:r w:rsidRPr="00865400">
        <w:rPr>
          <w:rFonts w:ascii="Times New Roman" w:hAnsi="Times New Roman" w:cs="Times New Roman"/>
          <w:sz w:val="24"/>
          <w:szCs w:val="24"/>
        </w:rPr>
        <w:tab/>
        <w:t xml:space="preserve">Prerequisites:  PS 110 or permission of instructor </w:t>
      </w:r>
    </w:p>
    <w:p w:rsidR="00865400" w:rsidRPr="00865400" w:rsidRDefault="00865400" w:rsidP="00865400">
      <w:pPr>
        <w:spacing w:after="0" w:line="240" w:lineRule="auto"/>
        <w:ind w:left="1440" w:hanging="720"/>
        <w:rPr>
          <w:rFonts w:ascii="Times New Roman" w:hAnsi="Times New Roman" w:cs="Times New Roman"/>
          <w:sz w:val="24"/>
          <w:szCs w:val="24"/>
        </w:rPr>
      </w:pPr>
      <w:r w:rsidRPr="00865400">
        <w:rPr>
          <w:rFonts w:ascii="Times New Roman" w:hAnsi="Times New Roman" w:cs="Times New Roman"/>
          <w:sz w:val="24"/>
          <w:szCs w:val="24"/>
        </w:rPr>
        <w:t>1.7</w:t>
      </w:r>
      <w:r w:rsidRPr="00865400">
        <w:rPr>
          <w:rFonts w:ascii="Times New Roman" w:hAnsi="Times New Roman" w:cs="Times New Roman"/>
          <w:sz w:val="24"/>
          <w:szCs w:val="24"/>
        </w:rPr>
        <w:tab/>
        <w:t xml:space="preserve">Course catalog listing:  Course provides students with the opportunity to analyze important legal questions and current issues related to the field of public law.  </w:t>
      </w:r>
      <w:proofErr w:type="gramStart"/>
      <w:r w:rsidRPr="00865400">
        <w:rPr>
          <w:rFonts w:ascii="Times New Roman" w:hAnsi="Times New Roman" w:cs="Times New Roman"/>
          <w:sz w:val="24"/>
          <w:szCs w:val="24"/>
        </w:rPr>
        <w:t>May be repeated once.</w:t>
      </w:r>
      <w:proofErr w:type="gramEnd"/>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2.</w:t>
      </w:r>
      <w:r w:rsidRPr="00865400">
        <w:rPr>
          <w:rFonts w:ascii="Times New Roman" w:hAnsi="Times New Roman" w:cs="Times New Roman"/>
          <w:b/>
          <w:sz w:val="24"/>
          <w:szCs w:val="24"/>
        </w:rPr>
        <w:tab/>
        <w:t>Rationale:</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b/>
          <w:sz w:val="24"/>
          <w:szCs w:val="24"/>
        </w:rPr>
        <w:tab/>
      </w:r>
      <w:r w:rsidRPr="00865400">
        <w:rPr>
          <w:rFonts w:ascii="Times New Roman" w:hAnsi="Times New Roman" w:cs="Times New Roman"/>
          <w:sz w:val="24"/>
          <w:szCs w:val="24"/>
        </w:rPr>
        <w:t>2.1</w:t>
      </w:r>
      <w:r w:rsidRPr="00865400">
        <w:rPr>
          <w:rFonts w:ascii="Times New Roman" w:hAnsi="Times New Roman" w:cs="Times New Roman"/>
          <w:sz w:val="24"/>
          <w:szCs w:val="24"/>
        </w:rPr>
        <w:tab/>
        <w:t>Reason for developing the proposed course:</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 xml:space="preserve">This course is necessary to provide students with the opportunity to explore many of the unique and challenging issues confronting our legal system.  The course will be a critical addition to courses offered within the broad discipline of public law.  The study of public law is central to both the political science major and the legal studies minor and is an important component of the study of sociology, psychology and history.  This course has the potential to support each of these majors and minors.  Despite the pervasive importance of public law, no current course affords the flexibility necessary to keep departmental and university course offerings current with regular changes to scholarship within the discipline.  This course will fill this void.  Without it, the department of political science is unable to adequately address important developments within the field of public law in its course offerings.  Failure to do so will limit the ability of students from several majors to be exposed to current developments and research practices within the field.            </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2.2</w:t>
      </w:r>
      <w:r w:rsidRPr="00865400">
        <w:rPr>
          <w:rFonts w:ascii="Times New Roman" w:hAnsi="Times New Roman" w:cs="Times New Roman"/>
          <w:sz w:val="24"/>
          <w:szCs w:val="24"/>
        </w:rPr>
        <w:tab/>
        <w:t>Projected enrollment in the proposed course:</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 xml:space="preserve">Approximately 30-35 per year based on current enrollment figures in related public law courses.    </w:t>
      </w:r>
    </w:p>
    <w:p w:rsidR="00865400" w:rsidRPr="00865400" w:rsidRDefault="00865400" w:rsidP="00865400">
      <w:pPr>
        <w:spacing w:after="0" w:line="240" w:lineRule="auto"/>
        <w:ind w:left="1440"/>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2.3</w:t>
      </w:r>
      <w:r w:rsidRPr="00865400">
        <w:rPr>
          <w:rFonts w:ascii="Times New Roman" w:hAnsi="Times New Roman" w:cs="Times New Roman"/>
          <w:sz w:val="24"/>
          <w:szCs w:val="24"/>
        </w:rPr>
        <w:tab/>
        <w:t>Relationship of the proposed course to courses now offered by the department:</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 xml:space="preserve">The subject of public law is the focus of a variety of courses currently offered by the department, including PS 220: </w:t>
      </w:r>
      <w:r w:rsidRPr="00865400">
        <w:rPr>
          <w:rFonts w:ascii="Times New Roman" w:hAnsi="Times New Roman" w:cs="Times New Roman"/>
          <w:i/>
          <w:sz w:val="24"/>
          <w:szCs w:val="24"/>
        </w:rPr>
        <w:t>Judicial Process</w:t>
      </w:r>
      <w:r w:rsidRPr="00865400">
        <w:rPr>
          <w:rFonts w:ascii="Times New Roman" w:hAnsi="Times New Roman" w:cs="Times New Roman"/>
          <w:sz w:val="24"/>
          <w:szCs w:val="24"/>
        </w:rPr>
        <w:t xml:space="preserve">, PS 326: </w:t>
      </w:r>
      <w:r w:rsidRPr="00865400">
        <w:rPr>
          <w:rFonts w:ascii="Times New Roman" w:hAnsi="Times New Roman" w:cs="Times New Roman"/>
          <w:i/>
          <w:sz w:val="24"/>
          <w:szCs w:val="24"/>
        </w:rPr>
        <w:t>Constitutional Law</w:t>
      </w:r>
      <w:r w:rsidRPr="00865400">
        <w:rPr>
          <w:rFonts w:ascii="Times New Roman" w:hAnsi="Times New Roman" w:cs="Times New Roman"/>
          <w:sz w:val="24"/>
          <w:szCs w:val="24"/>
        </w:rPr>
        <w:t xml:space="preserve">, PS 327: </w:t>
      </w:r>
      <w:r w:rsidRPr="00865400">
        <w:rPr>
          <w:rFonts w:ascii="Times New Roman" w:hAnsi="Times New Roman" w:cs="Times New Roman"/>
          <w:i/>
          <w:sz w:val="24"/>
          <w:szCs w:val="24"/>
        </w:rPr>
        <w:t>Civil Liberties</w:t>
      </w:r>
      <w:r w:rsidRPr="00865400">
        <w:rPr>
          <w:rFonts w:ascii="Times New Roman" w:hAnsi="Times New Roman" w:cs="Times New Roman"/>
          <w:sz w:val="24"/>
          <w:szCs w:val="24"/>
        </w:rPr>
        <w:t xml:space="preserve">, PS 328: </w:t>
      </w:r>
      <w:r w:rsidRPr="00865400">
        <w:rPr>
          <w:rFonts w:ascii="Times New Roman" w:hAnsi="Times New Roman" w:cs="Times New Roman"/>
          <w:i/>
          <w:sz w:val="24"/>
          <w:szCs w:val="24"/>
        </w:rPr>
        <w:t>Criminal Justice Procedures</w:t>
      </w:r>
      <w:r w:rsidRPr="00865400">
        <w:rPr>
          <w:rFonts w:ascii="Times New Roman" w:hAnsi="Times New Roman" w:cs="Times New Roman"/>
          <w:sz w:val="24"/>
          <w:szCs w:val="24"/>
        </w:rPr>
        <w:t xml:space="preserve"> and PS 424: </w:t>
      </w:r>
      <w:r w:rsidRPr="00865400">
        <w:rPr>
          <w:rFonts w:ascii="Times New Roman" w:hAnsi="Times New Roman" w:cs="Times New Roman"/>
          <w:i/>
          <w:sz w:val="24"/>
          <w:szCs w:val="24"/>
        </w:rPr>
        <w:t>Administrative Law</w:t>
      </w:r>
      <w:r w:rsidRPr="00865400">
        <w:rPr>
          <w:rFonts w:ascii="Times New Roman" w:hAnsi="Times New Roman" w:cs="Times New Roman"/>
          <w:sz w:val="24"/>
          <w:szCs w:val="24"/>
        </w:rPr>
        <w:t xml:space="preserve">.  These courses do not offer the flexibility necessary to </w:t>
      </w:r>
      <w:r w:rsidRPr="00865400">
        <w:rPr>
          <w:rFonts w:ascii="Times New Roman" w:hAnsi="Times New Roman" w:cs="Times New Roman"/>
          <w:sz w:val="24"/>
          <w:szCs w:val="24"/>
        </w:rPr>
        <w:lastRenderedPageBreak/>
        <w:t xml:space="preserve">address unique and topical issues in the legal field in appropriate depth.  The department offers several courses in other substantive topic areas that permit such flexibility, including PS 450: </w:t>
      </w:r>
      <w:r w:rsidRPr="00865400">
        <w:rPr>
          <w:rFonts w:ascii="Times New Roman" w:hAnsi="Times New Roman" w:cs="Times New Roman"/>
          <w:i/>
          <w:sz w:val="24"/>
          <w:szCs w:val="24"/>
        </w:rPr>
        <w:t>Selected Topics in International Relations</w:t>
      </w:r>
      <w:r w:rsidRPr="00865400">
        <w:rPr>
          <w:rFonts w:ascii="Times New Roman" w:hAnsi="Times New Roman" w:cs="Times New Roman"/>
          <w:sz w:val="24"/>
          <w:szCs w:val="24"/>
        </w:rPr>
        <w:t xml:space="preserve">, PS 460: </w:t>
      </w:r>
      <w:r w:rsidRPr="00865400">
        <w:rPr>
          <w:rFonts w:ascii="Times New Roman" w:hAnsi="Times New Roman" w:cs="Times New Roman"/>
          <w:i/>
          <w:sz w:val="24"/>
          <w:szCs w:val="24"/>
        </w:rPr>
        <w:t>Selected Topics in Comparative Politics</w:t>
      </w:r>
      <w:r w:rsidRPr="00865400">
        <w:rPr>
          <w:rFonts w:ascii="Times New Roman" w:hAnsi="Times New Roman" w:cs="Times New Roman"/>
          <w:sz w:val="24"/>
          <w:szCs w:val="24"/>
        </w:rPr>
        <w:t xml:space="preserve">, PS 400: </w:t>
      </w:r>
      <w:r w:rsidRPr="00865400">
        <w:rPr>
          <w:rFonts w:ascii="Times New Roman" w:hAnsi="Times New Roman" w:cs="Times New Roman"/>
          <w:i/>
          <w:sz w:val="24"/>
          <w:szCs w:val="24"/>
        </w:rPr>
        <w:t>Selected Topics in American Government</w:t>
      </w:r>
      <w:r w:rsidRPr="00865400">
        <w:rPr>
          <w:rFonts w:ascii="Times New Roman" w:hAnsi="Times New Roman" w:cs="Times New Roman"/>
          <w:sz w:val="24"/>
          <w:szCs w:val="24"/>
        </w:rPr>
        <w:t xml:space="preserve">, PS 480: </w:t>
      </w:r>
      <w:r w:rsidRPr="00865400">
        <w:rPr>
          <w:rFonts w:ascii="Times New Roman" w:hAnsi="Times New Roman" w:cs="Times New Roman"/>
          <w:i/>
          <w:sz w:val="24"/>
          <w:szCs w:val="24"/>
        </w:rPr>
        <w:t>Selected Topics in Public Policy</w:t>
      </w:r>
      <w:r w:rsidRPr="00865400">
        <w:rPr>
          <w:rFonts w:ascii="Times New Roman" w:hAnsi="Times New Roman" w:cs="Times New Roman"/>
          <w:sz w:val="24"/>
          <w:szCs w:val="24"/>
        </w:rPr>
        <w:t xml:space="preserve"> and PS 430: </w:t>
      </w:r>
      <w:r w:rsidRPr="00865400">
        <w:rPr>
          <w:rFonts w:ascii="Times New Roman" w:hAnsi="Times New Roman" w:cs="Times New Roman"/>
          <w:i/>
          <w:sz w:val="24"/>
          <w:szCs w:val="24"/>
        </w:rPr>
        <w:t>Selected Topics in Political Theory</w:t>
      </w:r>
      <w:r w:rsidRPr="00865400">
        <w:rPr>
          <w:rFonts w:ascii="Times New Roman" w:hAnsi="Times New Roman" w:cs="Times New Roman"/>
          <w:sz w:val="24"/>
          <w:szCs w:val="24"/>
        </w:rPr>
        <w:t xml:space="preserve">. </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2.4</w:t>
      </w:r>
      <w:r w:rsidRPr="00865400">
        <w:rPr>
          <w:rFonts w:ascii="Times New Roman" w:hAnsi="Times New Roman" w:cs="Times New Roman"/>
          <w:sz w:val="24"/>
          <w:szCs w:val="24"/>
        </w:rPr>
        <w:tab/>
        <w:t>Relationship of the proposed course to courses offered in other departments:</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 xml:space="preserve">The Legal Studies Minor includes courses from several departments touching on the subject of public law, including HIST 445: </w:t>
      </w:r>
      <w:r w:rsidRPr="00865400">
        <w:rPr>
          <w:rFonts w:ascii="Times New Roman" w:hAnsi="Times New Roman" w:cs="Times New Roman"/>
          <w:i/>
          <w:sz w:val="24"/>
          <w:szCs w:val="24"/>
        </w:rPr>
        <w:t>American Legal History to 1865</w:t>
      </w:r>
      <w:r w:rsidRPr="00865400">
        <w:rPr>
          <w:rFonts w:ascii="Times New Roman" w:hAnsi="Times New Roman" w:cs="Times New Roman"/>
          <w:sz w:val="24"/>
          <w:szCs w:val="24"/>
        </w:rPr>
        <w:t xml:space="preserve">, HIST 446: </w:t>
      </w:r>
      <w:r w:rsidRPr="00865400">
        <w:rPr>
          <w:rFonts w:ascii="Times New Roman" w:hAnsi="Times New Roman" w:cs="Times New Roman"/>
          <w:i/>
          <w:sz w:val="24"/>
          <w:szCs w:val="24"/>
        </w:rPr>
        <w:t>American Legal History After 1865</w:t>
      </w:r>
      <w:r w:rsidRPr="00865400">
        <w:rPr>
          <w:rFonts w:ascii="Times New Roman" w:hAnsi="Times New Roman" w:cs="Times New Roman"/>
          <w:sz w:val="24"/>
          <w:szCs w:val="24"/>
        </w:rPr>
        <w:t xml:space="preserve">, PSY 470: </w:t>
      </w:r>
      <w:r w:rsidRPr="00865400">
        <w:rPr>
          <w:rFonts w:ascii="Times New Roman" w:hAnsi="Times New Roman" w:cs="Times New Roman"/>
          <w:i/>
          <w:sz w:val="24"/>
          <w:szCs w:val="24"/>
        </w:rPr>
        <w:t>Psychology of Law</w:t>
      </w:r>
      <w:r w:rsidRPr="00865400">
        <w:rPr>
          <w:rFonts w:ascii="Times New Roman" w:hAnsi="Times New Roman" w:cs="Times New Roman"/>
          <w:sz w:val="24"/>
          <w:szCs w:val="24"/>
        </w:rPr>
        <w:t xml:space="preserve"> and SOCL 432: </w:t>
      </w:r>
      <w:r w:rsidRPr="00865400">
        <w:rPr>
          <w:rFonts w:ascii="Times New Roman" w:hAnsi="Times New Roman" w:cs="Times New Roman"/>
          <w:i/>
          <w:sz w:val="24"/>
          <w:szCs w:val="24"/>
        </w:rPr>
        <w:t>Sociology of Criminal Law</w:t>
      </w:r>
      <w:r w:rsidRPr="00865400">
        <w:rPr>
          <w:rFonts w:ascii="Times New Roman" w:hAnsi="Times New Roman" w:cs="Times New Roman"/>
          <w:sz w:val="24"/>
          <w:szCs w:val="24"/>
        </w:rPr>
        <w:t xml:space="preserve">.  The content of each of these courses is directly related to the subject of public law.  Each examines the legal system from a perspective specific to the discipline in which the course is offered.  However, none of these courses permits the necessary flexibility to address new developments within the field.  In this way, the proposed course complements these offerings by affording a venue to examine important developments in the study of public law.   </w:t>
      </w:r>
    </w:p>
    <w:p w:rsidR="00865400" w:rsidRPr="00865400" w:rsidRDefault="00865400" w:rsidP="00865400">
      <w:pPr>
        <w:spacing w:after="0" w:line="240" w:lineRule="auto"/>
        <w:ind w:left="1440"/>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2.5</w:t>
      </w:r>
      <w:r w:rsidRPr="00865400">
        <w:rPr>
          <w:rFonts w:ascii="Times New Roman" w:hAnsi="Times New Roman" w:cs="Times New Roman"/>
          <w:sz w:val="24"/>
          <w:szCs w:val="24"/>
        </w:rPr>
        <w:tab/>
        <w:t>Relationship of the proposed course to courses offered in other institutions:</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All 19 of WKU’s benchmark institutions as well of the University of Kentucky, University of Louisville and Northern Kentucky University offer a “special topics” course within the Political Science Department.  Of these, 12 offer a special topics course devoted exclusively to the subject of public law.  These institutions include Ball State University, California State University – Chico, California State University – Fresno, University of Central Missouri, Florida Atlantic University, Indiana State University, Montclair State University, Oakland University, Stephen F. Austin University, Towson University, Wichita State University and the University of Louisville.  These courses tend to take one of three possible course names: Topics in Public Law, Topics in Legal Studies, and Topics in Judicial Process</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3.</w:t>
      </w:r>
      <w:r w:rsidRPr="00865400">
        <w:rPr>
          <w:rFonts w:ascii="Times New Roman" w:hAnsi="Times New Roman" w:cs="Times New Roman"/>
          <w:b/>
          <w:sz w:val="24"/>
          <w:szCs w:val="24"/>
        </w:rPr>
        <w:tab/>
        <w:t>Discussion of proposed course:</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3.1</w:t>
      </w:r>
      <w:r w:rsidRPr="00865400">
        <w:rPr>
          <w:rFonts w:ascii="Times New Roman" w:hAnsi="Times New Roman" w:cs="Times New Roman"/>
          <w:sz w:val="24"/>
          <w:szCs w:val="24"/>
        </w:rPr>
        <w:tab/>
        <w:t>Course objectives:</w:t>
      </w:r>
    </w:p>
    <w:p w:rsidR="00865400" w:rsidRPr="00865400" w:rsidRDefault="00865400" w:rsidP="00865400">
      <w:pPr>
        <w:spacing w:after="0" w:line="240" w:lineRule="auto"/>
        <w:ind w:left="2160" w:hanging="72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Expose and familiarize students with many of the contemporary issues facing legal systems today.</w:t>
      </w:r>
    </w:p>
    <w:p w:rsidR="00865400" w:rsidRPr="00865400" w:rsidRDefault="00865400" w:rsidP="00865400">
      <w:pPr>
        <w:spacing w:after="0" w:line="240" w:lineRule="auto"/>
        <w:ind w:left="2160" w:hanging="72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r>
      <w:proofErr w:type="gramStart"/>
      <w:r w:rsidRPr="00865400">
        <w:rPr>
          <w:rFonts w:ascii="Times New Roman" w:hAnsi="Times New Roman" w:cs="Times New Roman"/>
          <w:sz w:val="24"/>
          <w:szCs w:val="24"/>
        </w:rPr>
        <w:t>Critically</w:t>
      </w:r>
      <w:proofErr w:type="gramEnd"/>
      <w:r w:rsidRPr="00865400">
        <w:rPr>
          <w:rFonts w:ascii="Times New Roman" w:hAnsi="Times New Roman" w:cs="Times New Roman"/>
          <w:sz w:val="24"/>
          <w:szCs w:val="24"/>
        </w:rPr>
        <w:t xml:space="preserve"> examine problems and questions posed by an ever-changing legal environment.</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 xml:space="preserve">Use research skills developed in other social science courses </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Apply those skills to questions confronting contemporary legal systems</w:t>
      </w:r>
    </w:p>
    <w:p w:rsidR="00865400" w:rsidRPr="00865400" w:rsidRDefault="00865400" w:rsidP="00865400">
      <w:pPr>
        <w:spacing w:after="0" w:line="240" w:lineRule="auto"/>
        <w:ind w:left="1440"/>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3.2</w:t>
      </w:r>
      <w:r w:rsidRPr="00865400">
        <w:rPr>
          <w:rFonts w:ascii="Times New Roman" w:hAnsi="Times New Roman" w:cs="Times New Roman"/>
          <w:sz w:val="24"/>
          <w:szCs w:val="24"/>
        </w:rPr>
        <w:tab/>
        <w:t>Content outline:</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The outline of the course will be contingent on the subject of the course as offered.  One possible course topic, Theories of Judicial Behavior, is detailed below:</w:t>
      </w:r>
    </w:p>
    <w:p w:rsidR="00865400" w:rsidRPr="00865400" w:rsidRDefault="00865400" w:rsidP="00865400">
      <w:pPr>
        <w:spacing w:after="0" w:line="240" w:lineRule="auto"/>
        <w:ind w:left="1440"/>
        <w:rPr>
          <w:rFonts w:ascii="Times New Roman" w:hAnsi="Times New Roman" w:cs="Times New Roman"/>
          <w:sz w:val="24"/>
          <w:szCs w:val="24"/>
        </w:rPr>
      </w:pP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lastRenderedPageBreak/>
        <w:t>●</w:t>
      </w:r>
      <w:r w:rsidRPr="00865400">
        <w:rPr>
          <w:rFonts w:ascii="Times New Roman" w:hAnsi="Times New Roman" w:cs="Times New Roman"/>
          <w:sz w:val="24"/>
          <w:szCs w:val="24"/>
        </w:rPr>
        <w:tab/>
      </w:r>
      <w:proofErr w:type="gramStart"/>
      <w:r w:rsidRPr="00865400">
        <w:rPr>
          <w:rFonts w:ascii="Times New Roman" w:hAnsi="Times New Roman" w:cs="Times New Roman"/>
          <w:sz w:val="24"/>
          <w:szCs w:val="24"/>
        </w:rPr>
        <w:t>The</w:t>
      </w:r>
      <w:proofErr w:type="gramEnd"/>
      <w:r w:rsidRPr="00865400">
        <w:rPr>
          <w:rFonts w:ascii="Times New Roman" w:hAnsi="Times New Roman" w:cs="Times New Roman"/>
          <w:sz w:val="24"/>
          <w:szCs w:val="24"/>
        </w:rPr>
        <w:t xml:space="preserve"> Process of Judicial Decision-Making</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r>
      <w:proofErr w:type="gramStart"/>
      <w:r w:rsidRPr="00865400">
        <w:rPr>
          <w:rFonts w:ascii="Times New Roman" w:hAnsi="Times New Roman" w:cs="Times New Roman"/>
          <w:sz w:val="24"/>
          <w:szCs w:val="24"/>
        </w:rPr>
        <w:t>The</w:t>
      </w:r>
      <w:proofErr w:type="gramEnd"/>
      <w:r w:rsidRPr="00865400">
        <w:rPr>
          <w:rFonts w:ascii="Times New Roman" w:hAnsi="Times New Roman" w:cs="Times New Roman"/>
          <w:sz w:val="24"/>
          <w:szCs w:val="24"/>
        </w:rPr>
        <w:t xml:space="preserve"> Importance of Judicial Institutions</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Economic Goals in Judicial Decision-Making</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Legal Goals in Judicial Decision-Making</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Policy Goals in Judicial Decision-Making</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Attitudinal Behavior at the Supreme Court</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w:t>
      </w:r>
      <w:r w:rsidRPr="00865400">
        <w:rPr>
          <w:rFonts w:ascii="Times New Roman" w:hAnsi="Times New Roman" w:cs="Times New Roman"/>
          <w:sz w:val="24"/>
          <w:szCs w:val="24"/>
        </w:rPr>
        <w:tab/>
        <w:t>Strategic Behavior at the Supreme Court</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The structure of the “selected topics” course will allow the topic of the course to change by term.  Other possible topics include comparative judicial systems, state judicial politics, and theories of rights protection.</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 xml:space="preserve">  </w:t>
      </w:r>
      <w:r w:rsidRPr="00865400">
        <w:rPr>
          <w:rFonts w:ascii="Times New Roman" w:hAnsi="Times New Roman" w:cs="Times New Roman"/>
          <w:sz w:val="24"/>
          <w:szCs w:val="24"/>
        </w:rPr>
        <w:tab/>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3.3</w:t>
      </w:r>
      <w:r w:rsidRPr="00865400">
        <w:rPr>
          <w:rFonts w:ascii="Times New Roman" w:hAnsi="Times New Roman" w:cs="Times New Roman"/>
          <w:sz w:val="24"/>
          <w:szCs w:val="24"/>
        </w:rPr>
        <w:tab/>
        <w:t>Student expectations and requirements</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Student expectations will vary to some degree by offering.  However, all students will be expected to attend class regularly, participate in seminar-style class discussion, and complete two to three exams.  The most important component of student expectations will be their engagement with current scholarship within the field of public law.  This will most likely be achieved by a substantial self-driven student research paper.  Injecting students into the research process will be a fundamental element of the course.</w:t>
      </w:r>
    </w:p>
    <w:p w:rsidR="00865400" w:rsidRPr="00865400" w:rsidRDefault="00865400" w:rsidP="00865400">
      <w:pPr>
        <w:spacing w:after="0" w:line="240" w:lineRule="auto"/>
        <w:ind w:left="1440"/>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3.4</w:t>
      </w:r>
      <w:r w:rsidRPr="00865400">
        <w:rPr>
          <w:rFonts w:ascii="Times New Roman" w:hAnsi="Times New Roman" w:cs="Times New Roman"/>
          <w:sz w:val="24"/>
          <w:szCs w:val="24"/>
        </w:rPr>
        <w:tab/>
        <w:t>Tentative texts and course materials</w:t>
      </w: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Texts are subject to change, depending on the course topic.  Preliminary texts for the course outline included above include:</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ind w:left="1440"/>
        <w:rPr>
          <w:rFonts w:ascii="Times New Roman" w:hAnsi="Times New Roman" w:cs="Times New Roman"/>
          <w:sz w:val="24"/>
          <w:szCs w:val="24"/>
        </w:rPr>
      </w:pPr>
      <w:r w:rsidRPr="00865400">
        <w:rPr>
          <w:rFonts w:ascii="Times New Roman" w:hAnsi="Times New Roman" w:cs="Times New Roman"/>
          <w:sz w:val="24"/>
          <w:szCs w:val="24"/>
        </w:rPr>
        <w:t xml:space="preserve">Baum, Lawrence. 1997. </w:t>
      </w:r>
      <w:r w:rsidRPr="00865400">
        <w:rPr>
          <w:rFonts w:ascii="Times New Roman" w:hAnsi="Times New Roman" w:cs="Times New Roman"/>
          <w:i/>
          <w:sz w:val="24"/>
          <w:szCs w:val="24"/>
        </w:rPr>
        <w:t>The Puzzle of Judicial Behavior</w:t>
      </w:r>
      <w:r w:rsidRPr="00865400">
        <w:rPr>
          <w:rFonts w:ascii="Times New Roman" w:hAnsi="Times New Roman" w:cs="Times New Roman"/>
          <w:sz w:val="24"/>
          <w:szCs w:val="24"/>
        </w:rPr>
        <w:t xml:space="preserve">. Ann Arbor, MI: The </w:t>
      </w:r>
    </w:p>
    <w:p w:rsidR="00865400" w:rsidRPr="00865400" w:rsidRDefault="00865400" w:rsidP="00865400">
      <w:pPr>
        <w:spacing w:after="0" w:line="240" w:lineRule="auto"/>
        <w:ind w:left="1440" w:firstLine="720"/>
        <w:rPr>
          <w:rFonts w:ascii="Times New Roman" w:hAnsi="Times New Roman" w:cs="Times New Roman"/>
          <w:sz w:val="24"/>
          <w:szCs w:val="24"/>
        </w:rPr>
      </w:pPr>
      <w:proofErr w:type="gramStart"/>
      <w:r w:rsidRPr="00865400">
        <w:rPr>
          <w:rFonts w:ascii="Times New Roman" w:hAnsi="Times New Roman" w:cs="Times New Roman"/>
          <w:sz w:val="24"/>
          <w:szCs w:val="24"/>
        </w:rPr>
        <w:t>University of Michigan Press.</w:t>
      </w:r>
      <w:proofErr w:type="gramEnd"/>
    </w:p>
    <w:p w:rsidR="00865400" w:rsidRPr="00865400" w:rsidRDefault="00865400" w:rsidP="00865400">
      <w:pPr>
        <w:autoSpaceDE w:val="0"/>
        <w:autoSpaceDN w:val="0"/>
        <w:adjustRightInd w:val="0"/>
        <w:spacing w:after="0" w:line="240" w:lineRule="auto"/>
        <w:ind w:firstLine="720"/>
        <w:rPr>
          <w:rFonts w:ascii="Times New Roman" w:hAnsi="Times New Roman" w:cs="Times New Roman"/>
          <w:sz w:val="24"/>
          <w:szCs w:val="24"/>
        </w:rPr>
      </w:pPr>
    </w:p>
    <w:p w:rsidR="00865400" w:rsidRPr="00865400" w:rsidRDefault="00865400" w:rsidP="00865400">
      <w:pPr>
        <w:autoSpaceDE w:val="0"/>
        <w:autoSpaceDN w:val="0"/>
        <w:adjustRightInd w:val="0"/>
        <w:spacing w:after="0" w:line="240" w:lineRule="auto"/>
        <w:ind w:left="720" w:firstLine="720"/>
        <w:rPr>
          <w:rFonts w:ascii="Times New Roman" w:hAnsi="Times New Roman" w:cs="Times New Roman"/>
          <w:i/>
          <w:iCs/>
          <w:sz w:val="24"/>
          <w:szCs w:val="24"/>
        </w:rPr>
      </w:pPr>
      <w:r w:rsidRPr="00865400">
        <w:rPr>
          <w:rFonts w:ascii="Times New Roman" w:hAnsi="Times New Roman" w:cs="Times New Roman"/>
          <w:sz w:val="24"/>
          <w:szCs w:val="24"/>
        </w:rPr>
        <w:t xml:space="preserve">Baum, Lawrence. 2006. </w:t>
      </w:r>
      <w:r w:rsidRPr="00865400">
        <w:rPr>
          <w:rFonts w:ascii="Times New Roman" w:hAnsi="Times New Roman" w:cs="Times New Roman"/>
          <w:i/>
          <w:iCs/>
          <w:sz w:val="24"/>
          <w:szCs w:val="24"/>
        </w:rPr>
        <w:t xml:space="preserve">Judges and Their Audiences: A Perspective on Judicial </w:t>
      </w:r>
    </w:p>
    <w:p w:rsidR="00865400" w:rsidRPr="00865400" w:rsidRDefault="00865400" w:rsidP="00865400">
      <w:pPr>
        <w:autoSpaceDE w:val="0"/>
        <w:autoSpaceDN w:val="0"/>
        <w:adjustRightInd w:val="0"/>
        <w:spacing w:after="0" w:line="240" w:lineRule="auto"/>
        <w:ind w:left="1440" w:firstLine="720"/>
        <w:rPr>
          <w:rFonts w:ascii="Times New Roman" w:hAnsi="Times New Roman" w:cs="Times New Roman"/>
          <w:sz w:val="24"/>
          <w:szCs w:val="24"/>
        </w:rPr>
      </w:pPr>
      <w:proofErr w:type="gramStart"/>
      <w:r w:rsidRPr="00865400">
        <w:rPr>
          <w:rFonts w:ascii="Times New Roman" w:hAnsi="Times New Roman" w:cs="Times New Roman"/>
          <w:i/>
          <w:iCs/>
          <w:sz w:val="24"/>
          <w:szCs w:val="24"/>
        </w:rPr>
        <w:t>Behavior</w:t>
      </w:r>
      <w:r w:rsidRPr="00865400">
        <w:rPr>
          <w:rFonts w:ascii="Times New Roman" w:hAnsi="Times New Roman" w:cs="Times New Roman"/>
          <w:sz w:val="24"/>
          <w:szCs w:val="24"/>
        </w:rPr>
        <w:t>.</w:t>
      </w:r>
      <w:proofErr w:type="gramEnd"/>
      <w:r w:rsidRPr="00865400">
        <w:rPr>
          <w:rFonts w:ascii="Times New Roman" w:hAnsi="Times New Roman" w:cs="Times New Roman"/>
          <w:sz w:val="24"/>
          <w:szCs w:val="24"/>
        </w:rPr>
        <w:t xml:space="preserve"> Princeton, NJ: Princeton University Press.</w:t>
      </w:r>
    </w:p>
    <w:p w:rsidR="00865400" w:rsidRPr="00865400" w:rsidRDefault="00865400" w:rsidP="00865400">
      <w:pPr>
        <w:autoSpaceDE w:val="0"/>
        <w:autoSpaceDN w:val="0"/>
        <w:adjustRightInd w:val="0"/>
        <w:spacing w:after="0" w:line="240" w:lineRule="auto"/>
        <w:rPr>
          <w:rFonts w:ascii="Times New Roman" w:hAnsi="Times New Roman" w:cs="Times New Roman"/>
          <w:iCs/>
          <w:sz w:val="24"/>
          <w:szCs w:val="24"/>
        </w:rPr>
      </w:pPr>
      <w:r w:rsidRPr="00865400">
        <w:rPr>
          <w:rFonts w:ascii="Times New Roman" w:hAnsi="Times New Roman" w:cs="Times New Roman"/>
          <w:i/>
          <w:iCs/>
          <w:sz w:val="24"/>
          <w:szCs w:val="24"/>
        </w:rPr>
        <w:tab/>
      </w:r>
      <w:r w:rsidRPr="00865400">
        <w:rPr>
          <w:rFonts w:ascii="Times New Roman" w:hAnsi="Times New Roman" w:cs="Times New Roman"/>
          <w:i/>
          <w:iCs/>
          <w:sz w:val="24"/>
          <w:szCs w:val="24"/>
        </w:rPr>
        <w:tab/>
      </w:r>
    </w:p>
    <w:p w:rsidR="00865400" w:rsidRPr="00865400" w:rsidRDefault="00865400" w:rsidP="00865400">
      <w:pPr>
        <w:autoSpaceDE w:val="0"/>
        <w:autoSpaceDN w:val="0"/>
        <w:adjustRightInd w:val="0"/>
        <w:spacing w:after="0" w:line="240" w:lineRule="auto"/>
        <w:ind w:left="720" w:firstLine="720"/>
        <w:rPr>
          <w:rFonts w:ascii="Times New Roman" w:hAnsi="Times New Roman" w:cs="Times New Roman"/>
          <w:iCs/>
          <w:sz w:val="24"/>
          <w:szCs w:val="24"/>
        </w:rPr>
      </w:pPr>
      <w:r w:rsidRPr="00865400">
        <w:rPr>
          <w:rFonts w:ascii="Times New Roman" w:hAnsi="Times New Roman" w:cs="Times New Roman"/>
          <w:iCs/>
          <w:sz w:val="24"/>
          <w:szCs w:val="24"/>
        </w:rPr>
        <w:t xml:space="preserve">Clark, Tom S. 2011. </w:t>
      </w:r>
      <w:proofErr w:type="gramStart"/>
      <w:r w:rsidRPr="00865400">
        <w:rPr>
          <w:rFonts w:ascii="Times New Roman" w:hAnsi="Times New Roman" w:cs="Times New Roman"/>
          <w:i/>
          <w:iCs/>
          <w:sz w:val="24"/>
          <w:szCs w:val="24"/>
        </w:rPr>
        <w:t>The Limits of Judicial Independence</w:t>
      </w:r>
      <w:r w:rsidRPr="00865400">
        <w:rPr>
          <w:rFonts w:ascii="Times New Roman" w:hAnsi="Times New Roman" w:cs="Times New Roman"/>
          <w:iCs/>
          <w:sz w:val="24"/>
          <w:szCs w:val="24"/>
        </w:rPr>
        <w:t>.</w:t>
      </w:r>
      <w:proofErr w:type="gramEnd"/>
      <w:r w:rsidRPr="00865400">
        <w:rPr>
          <w:rFonts w:ascii="Times New Roman" w:hAnsi="Times New Roman" w:cs="Times New Roman"/>
          <w:iCs/>
          <w:sz w:val="24"/>
          <w:szCs w:val="24"/>
        </w:rPr>
        <w:t xml:space="preserve"> New York, NY: </w:t>
      </w:r>
    </w:p>
    <w:p w:rsidR="00865400" w:rsidRPr="00865400" w:rsidRDefault="00865400" w:rsidP="00865400">
      <w:pPr>
        <w:autoSpaceDE w:val="0"/>
        <w:autoSpaceDN w:val="0"/>
        <w:adjustRightInd w:val="0"/>
        <w:spacing w:after="0" w:line="240" w:lineRule="auto"/>
        <w:ind w:left="1440" w:firstLine="720"/>
        <w:rPr>
          <w:rFonts w:ascii="Times New Roman" w:hAnsi="Times New Roman" w:cs="Times New Roman"/>
          <w:iCs/>
          <w:sz w:val="24"/>
          <w:szCs w:val="24"/>
        </w:rPr>
      </w:pPr>
      <w:proofErr w:type="gramStart"/>
      <w:r w:rsidRPr="00865400">
        <w:rPr>
          <w:rFonts w:ascii="Times New Roman" w:hAnsi="Times New Roman" w:cs="Times New Roman"/>
          <w:iCs/>
          <w:sz w:val="24"/>
          <w:szCs w:val="24"/>
        </w:rPr>
        <w:t>Cambridge University Press.</w:t>
      </w:r>
      <w:proofErr w:type="gramEnd"/>
    </w:p>
    <w:p w:rsidR="00865400" w:rsidRPr="00865400" w:rsidRDefault="00865400" w:rsidP="00865400">
      <w:pPr>
        <w:autoSpaceDE w:val="0"/>
        <w:autoSpaceDN w:val="0"/>
        <w:adjustRightInd w:val="0"/>
        <w:spacing w:after="0" w:line="240" w:lineRule="auto"/>
        <w:ind w:left="720" w:firstLine="720"/>
        <w:rPr>
          <w:rFonts w:ascii="Times New Roman" w:hAnsi="Times New Roman" w:cs="Times New Roman"/>
          <w:sz w:val="24"/>
          <w:szCs w:val="24"/>
        </w:rPr>
      </w:pPr>
    </w:p>
    <w:p w:rsidR="00865400" w:rsidRPr="00865400" w:rsidRDefault="00865400" w:rsidP="00865400">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865400">
        <w:rPr>
          <w:rFonts w:ascii="Times New Roman" w:hAnsi="Times New Roman" w:cs="Times New Roman"/>
          <w:sz w:val="24"/>
          <w:szCs w:val="24"/>
        </w:rPr>
        <w:t>Epstein, Lee and Jack Knight.</w:t>
      </w:r>
      <w:proofErr w:type="gramEnd"/>
      <w:r w:rsidRPr="00865400">
        <w:rPr>
          <w:rFonts w:ascii="Times New Roman" w:hAnsi="Times New Roman" w:cs="Times New Roman"/>
          <w:sz w:val="24"/>
          <w:szCs w:val="24"/>
        </w:rPr>
        <w:t xml:space="preserve"> 1998. </w:t>
      </w:r>
      <w:r w:rsidRPr="00865400">
        <w:rPr>
          <w:rFonts w:ascii="Times New Roman" w:hAnsi="Times New Roman" w:cs="Times New Roman"/>
          <w:i/>
          <w:sz w:val="24"/>
          <w:szCs w:val="24"/>
        </w:rPr>
        <w:t>The Choices Justices Make</w:t>
      </w:r>
      <w:r w:rsidRPr="00865400">
        <w:rPr>
          <w:rFonts w:ascii="Times New Roman" w:hAnsi="Times New Roman" w:cs="Times New Roman"/>
          <w:sz w:val="24"/>
          <w:szCs w:val="24"/>
        </w:rPr>
        <w:t xml:space="preserve">. Washington </w:t>
      </w:r>
    </w:p>
    <w:p w:rsidR="00865400" w:rsidRPr="00865400" w:rsidRDefault="00865400" w:rsidP="00865400">
      <w:pPr>
        <w:autoSpaceDE w:val="0"/>
        <w:autoSpaceDN w:val="0"/>
        <w:adjustRightInd w:val="0"/>
        <w:spacing w:after="0" w:line="240" w:lineRule="auto"/>
        <w:ind w:left="1440" w:firstLine="720"/>
        <w:rPr>
          <w:rFonts w:ascii="Times New Roman" w:hAnsi="Times New Roman" w:cs="Times New Roman"/>
          <w:sz w:val="24"/>
          <w:szCs w:val="24"/>
        </w:rPr>
      </w:pPr>
      <w:r w:rsidRPr="00865400">
        <w:rPr>
          <w:rFonts w:ascii="Times New Roman" w:hAnsi="Times New Roman" w:cs="Times New Roman"/>
          <w:sz w:val="24"/>
          <w:szCs w:val="24"/>
        </w:rPr>
        <w:t>D.C.: Congressional Quarterly Press.</w:t>
      </w:r>
    </w:p>
    <w:p w:rsidR="00865400" w:rsidRPr="00865400" w:rsidRDefault="00865400" w:rsidP="00865400">
      <w:pPr>
        <w:autoSpaceDE w:val="0"/>
        <w:autoSpaceDN w:val="0"/>
        <w:adjustRightInd w:val="0"/>
        <w:spacing w:after="0" w:line="240" w:lineRule="auto"/>
        <w:ind w:left="720" w:firstLine="720"/>
      </w:pPr>
    </w:p>
    <w:p w:rsidR="00865400" w:rsidRPr="00865400" w:rsidRDefault="00865400" w:rsidP="00865400">
      <w:pPr>
        <w:autoSpaceDE w:val="0"/>
        <w:autoSpaceDN w:val="0"/>
        <w:adjustRightInd w:val="0"/>
        <w:spacing w:after="0" w:line="240" w:lineRule="auto"/>
        <w:ind w:left="720" w:firstLine="720"/>
        <w:rPr>
          <w:rFonts w:ascii="Times New Roman" w:hAnsi="Times New Roman" w:cs="Times New Roman"/>
          <w:i/>
          <w:sz w:val="24"/>
          <w:szCs w:val="24"/>
        </w:rPr>
      </w:pPr>
      <w:proofErr w:type="gramStart"/>
      <w:r w:rsidRPr="00865400">
        <w:rPr>
          <w:rFonts w:ascii="Times New Roman" w:hAnsi="Times New Roman" w:cs="Times New Roman"/>
          <w:sz w:val="24"/>
          <w:szCs w:val="24"/>
        </w:rPr>
        <w:t xml:space="preserve">Segal, Jeffrey A. and Harold J. </w:t>
      </w:r>
      <w:proofErr w:type="spellStart"/>
      <w:r w:rsidRPr="00865400">
        <w:rPr>
          <w:rFonts w:ascii="Times New Roman" w:hAnsi="Times New Roman" w:cs="Times New Roman"/>
          <w:sz w:val="24"/>
          <w:szCs w:val="24"/>
        </w:rPr>
        <w:t>Spaeth</w:t>
      </w:r>
      <w:proofErr w:type="spellEnd"/>
      <w:r w:rsidRPr="00865400">
        <w:rPr>
          <w:rFonts w:ascii="Times New Roman" w:hAnsi="Times New Roman" w:cs="Times New Roman"/>
          <w:sz w:val="24"/>
          <w:szCs w:val="24"/>
        </w:rPr>
        <w:t>.</w:t>
      </w:r>
      <w:proofErr w:type="gramEnd"/>
      <w:r w:rsidRPr="00865400">
        <w:rPr>
          <w:rFonts w:ascii="Times New Roman" w:hAnsi="Times New Roman" w:cs="Times New Roman"/>
          <w:sz w:val="24"/>
          <w:szCs w:val="24"/>
        </w:rPr>
        <w:t xml:space="preserve"> 2002. </w:t>
      </w:r>
      <w:r w:rsidRPr="00865400">
        <w:rPr>
          <w:rFonts w:ascii="Times New Roman" w:hAnsi="Times New Roman" w:cs="Times New Roman"/>
          <w:i/>
          <w:sz w:val="24"/>
          <w:szCs w:val="24"/>
        </w:rPr>
        <w:t xml:space="preserve">The Supreme Court and the </w:t>
      </w:r>
    </w:p>
    <w:p w:rsidR="00865400" w:rsidRPr="00865400" w:rsidRDefault="00865400" w:rsidP="00865400">
      <w:pPr>
        <w:autoSpaceDE w:val="0"/>
        <w:autoSpaceDN w:val="0"/>
        <w:adjustRightInd w:val="0"/>
        <w:spacing w:after="0" w:line="240" w:lineRule="auto"/>
        <w:ind w:left="1440" w:firstLine="720"/>
        <w:rPr>
          <w:rFonts w:ascii="Times New Roman" w:hAnsi="Times New Roman" w:cs="Times New Roman"/>
          <w:sz w:val="24"/>
          <w:szCs w:val="24"/>
        </w:rPr>
      </w:pPr>
      <w:r w:rsidRPr="00865400">
        <w:rPr>
          <w:rFonts w:ascii="Times New Roman" w:hAnsi="Times New Roman" w:cs="Times New Roman"/>
          <w:i/>
          <w:sz w:val="24"/>
          <w:szCs w:val="24"/>
        </w:rPr>
        <w:t>Attitudinal Model Revisited</w:t>
      </w:r>
      <w:r w:rsidRPr="00865400">
        <w:rPr>
          <w:rFonts w:ascii="Times New Roman" w:hAnsi="Times New Roman" w:cs="Times New Roman"/>
          <w:sz w:val="24"/>
          <w:szCs w:val="24"/>
        </w:rPr>
        <w:t>. New York, NY: Cambridge University Press.</w:t>
      </w:r>
    </w:p>
    <w:p w:rsidR="00865400" w:rsidRPr="00865400" w:rsidRDefault="00865400" w:rsidP="00865400">
      <w:pPr>
        <w:autoSpaceDE w:val="0"/>
        <w:autoSpaceDN w:val="0"/>
        <w:adjustRightInd w:val="0"/>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4.</w:t>
      </w:r>
      <w:r w:rsidRPr="00865400">
        <w:rPr>
          <w:rFonts w:ascii="Times New Roman" w:hAnsi="Times New Roman" w:cs="Times New Roman"/>
          <w:b/>
          <w:sz w:val="24"/>
          <w:szCs w:val="24"/>
        </w:rPr>
        <w:tab/>
        <w:t>Resources:</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4.1</w:t>
      </w:r>
      <w:r w:rsidRPr="00865400">
        <w:rPr>
          <w:rFonts w:ascii="Times New Roman" w:hAnsi="Times New Roman" w:cs="Times New Roman"/>
          <w:sz w:val="24"/>
          <w:szCs w:val="24"/>
        </w:rPr>
        <w:tab/>
        <w:t>Library Resources</w:t>
      </w:r>
    </w:p>
    <w:p w:rsidR="00865400" w:rsidRPr="00865400" w:rsidRDefault="00865400" w:rsidP="00865400">
      <w:pPr>
        <w:spacing w:after="0" w:line="240" w:lineRule="auto"/>
        <w:ind w:left="720" w:firstLine="720"/>
        <w:rPr>
          <w:rFonts w:ascii="Times New Roman" w:hAnsi="Times New Roman" w:cs="Times New Roman"/>
          <w:sz w:val="24"/>
          <w:szCs w:val="24"/>
        </w:rPr>
      </w:pPr>
      <w:r w:rsidRPr="00865400">
        <w:rPr>
          <w:rFonts w:ascii="Times New Roman" w:hAnsi="Times New Roman" w:cs="Times New Roman"/>
          <w:sz w:val="24"/>
          <w:szCs w:val="24"/>
        </w:rPr>
        <w:t xml:space="preserve">The course will not be heavily dependent on library resources.  Students may use </w:t>
      </w:r>
    </w:p>
    <w:p w:rsidR="00865400" w:rsidRPr="00865400" w:rsidRDefault="00865400" w:rsidP="00865400">
      <w:pPr>
        <w:spacing w:after="0" w:line="240" w:lineRule="auto"/>
        <w:ind w:left="720" w:firstLine="720"/>
        <w:rPr>
          <w:rFonts w:ascii="Times New Roman" w:hAnsi="Times New Roman" w:cs="Times New Roman"/>
          <w:sz w:val="24"/>
          <w:szCs w:val="24"/>
        </w:rPr>
      </w:pPr>
      <w:proofErr w:type="gramStart"/>
      <w:r w:rsidRPr="00865400">
        <w:rPr>
          <w:rFonts w:ascii="Times New Roman" w:hAnsi="Times New Roman" w:cs="Times New Roman"/>
          <w:sz w:val="24"/>
          <w:szCs w:val="24"/>
        </w:rPr>
        <w:t>existing</w:t>
      </w:r>
      <w:proofErr w:type="gramEnd"/>
      <w:r w:rsidRPr="00865400">
        <w:rPr>
          <w:rFonts w:ascii="Times New Roman" w:hAnsi="Times New Roman" w:cs="Times New Roman"/>
          <w:sz w:val="24"/>
          <w:szCs w:val="24"/>
        </w:rPr>
        <w:t xml:space="preserve"> library sources for help with research papers.</w:t>
      </w:r>
    </w:p>
    <w:p w:rsidR="00865400" w:rsidRPr="00865400" w:rsidRDefault="00865400" w:rsidP="00865400">
      <w:pPr>
        <w:spacing w:after="0" w:line="240" w:lineRule="auto"/>
        <w:ind w:left="720" w:firstLine="720"/>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4.2</w:t>
      </w:r>
      <w:r w:rsidRPr="00865400">
        <w:rPr>
          <w:rFonts w:ascii="Times New Roman" w:hAnsi="Times New Roman" w:cs="Times New Roman"/>
          <w:sz w:val="24"/>
          <w:szCs w:val="24"/>
        </w:rPr>
        <w:tab/>
        <w:t>Computer Resources</w:t>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lastRenderedPageBreak/>
        <w:tab/>
      </w:r>
      <w:r w:rsidRPr="00865400">
        <w:rPr>
          <w:rFonts w:ascii="Times New Roman" w:hAnsi="Times New Roman" w:cs="Times New Roman"/>
          <w:sz w:val="24"/>
          <w:szCs w:val="24"/>
        </w:rPr>
        <w:tab/>
        <w:t xml:space="preserve">Students will use existing computer resources to access materials and write course </w:t>
      </w:r>
    </w:p>
    <w:p w:rsidR="00865400" w:rsidRPr="00865400" w:rsidRDefault="00865400" w:rsidP="00865400">
      <w:pPr>
        <w:spacing w:after="0" w:line="240" w:lineRule="auto"/>
        <w:ind w:left="720" w:firstLine="720"/>
        <w:rPr>
          <w:rFonts w:ascii="Times New Roman" w:hAnsi="Times New Roman" w:cs="Times New Roman"/>
          <w:sz w:val="24"/>
          <w:szCs w:val="24"/>
        </w:rPr>
      </w:pPr>
      <w:proofErr w:type="gramStart"/>
      <w:r w:rsidRPr="00865400">
        <w:rPr>
          <w:rFonts w:ascii="Times New Roman" w:hAnsi="Times New Roman" w:cs="Times New Roman"/>
          <w:sz w:val="24"/>
          <w:szCs w:val="24"/>
        </w:rPr>
        <w:t>papers</w:t>
      </w:r>
      <w:proofErr w:type="gramEnd"/>
      <w:r w:rsidRPr="00865400">
        <w:rPr>
          <w:rFonts w:ascii="Times New Roman" w:hAnsi="Times New Roman" w:cs="Times New Roman"/>
          <w:sz w:val="24"/>
          <w:szCs w:val="24"/>
        </w:rPr>
        <w:t>.  Blackboard will be used prominently in the course.</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5.</w:t>
      </w:r>
      <w:r w:rsidRPr="00865400">
        <w:rPr>
          <w:rFonts w:ascii="Times New Roman" w:hAnsi="Times New Roman" w:cs="Times New Roman"/>
          <w:b/>
          <w:sz w:val="24"/>
          <w:szCs w:val="24"/>
        </w:rPr>
        <w:tab/>
        <w:t>Budget implications:</w:t>
      </w:r>
    </w:p>
    <w:p w:rsidR="00865400" w:rsidRPr="00865400" w:rsidRDefault="00865400" w:rsidP="00865400">
      <w:pPr>
        <w:spacing w:after="0" w:line="240" w:lineRule="auto"/>
        <w:ind w:left="1440" w:hanging="720"/>
        <w:rPr>
          <w:rFonts w:ascii="Times New Roman" w:hAnsi="Times New Roman" w:cs="Times New Roman"/>
          <w:sz w:val="24"/>
          <w:szCs w:val="24"/>
        </w:rPr>
      </w:pPr>
      <w:r w:rsidRPr="00865400">
        <w:rPr>
          <w:rFonts w:ascii="Times New Roman" w:hAnsi="Times New Roman" w:cs="Times New Roman"/>
          <w:sz w:val="24"/>
          <w:szCs w:val="24"/>
        </w:rPr>
        <w:t>5.1</w:t>
      </w:r>
      <w:r w:rsidRPr="00865400">
        <w:rPr>
          <w:rFonts w:ascii="Times New Roman" w:hAnsi="Times New Roman" w:cs="Times New Roman"/>
          <w:sz w:val="24"/>
          <w:szCs w:val="24"/>
        </w:rPr>
        <w:tab/>
        <w:t>Proposed method of staffing:  Current staffing is sufficient.  However, if this course and program grow as we hope, the Department will request an additional faculty line to help support the growth.</w:t>
      </w:r>
    </w:p>
    <w:p w:rsidR="00865400" w:rsidRPr="00865400" w:rsidRDefault="00865400" w:rsidP="00865400">
      <w:pPr>
        <w:spacing w:after="0" w:line="240" w:lineRule="auto"/>
        <w:ind w:left="1440" w:hanging="720"/>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5.2</w:t>
      </w:r>
      <w:r w:rsidRPr="00865400">
        <w:rPr>
          <w:rFonts w:ascii="Times New Roman" w:hAnsi="Times New Roman" w:cs="Times New Roman"/>
          <w:sz w:val="24"/>
          <w:szCs w:val="24"/>
        </w:rPr>
        <w:tab/>
        <w:t>Special equipment needed:  None</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5.3</w:t>
      </w:r>
      <w:r w:rsidRPr="00865400">
        <w:rPr>
          <w:rFonts w:ascii="Times New Roman" w:hAnsi="Times New Roman" w:cs="Times New Roman"/>
          <w:sz w:val="24"/>
          <w:szCs w:val="24"/>
        </w:rPr>
        <w:tab/>
        <w:t>Expendable materials needed:  None</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5.4</w:t>
      </w:r>
      <w:r w:rsidRPr="00865400">
        <w:rPr>
          <w:rFonts w:ascii="Times New Roman" w:hAnsi="Times New Roman" w:cs="Times New Roman"/>
          <w:sz w:val="24"/>
          <w:szCs w:val="24"/>
        </w:rPr>
        <w:tab/>
        <w:t>Laboratory materials needed:  None</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b/>
          <w:sz w:val="24"/>
          <w:szCs w:val="24"/>
        </w:rPr>
        <w:t>6.</w:t>
      </w:r>
      <w:r w:rsidRPr="00865400">
        <w:rPr>
          <w:rFonts w:ascii="Times New Roman" w:hAnsi="Times New Roman" w:cs="Times New Roman"/>
          <w:b/>
          <w:sz w:val="24"/>
          <w:szCs w:val="24"/>
        </w:rPr>
        <w:tab/>
        <w:t xml:space="preserve">Proposed term for implementation:  </w:t>
      </w:r>
      <w:r w:rsidRPr="00865400">
        <w:rPr>
          <w:rFonts w:ascii="Times New Roman" w:hAnsi="Times New Roman" w:cs="Times New Roman"/>
          <w:sz w:val="24"/>
          <w:szCs w:val="24"/>
        </w:rPr>
        <w:t>Fall 2012</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7.</w:t>
      </w:r>
      <w:r w:rsidRPr="00865400">
        <w:rPr>
          <w:rFonts w:ascii="Times New Roman" w:hAnsi="Times New Roman" w:cs="Times New Roman"/>
          <w:b/>
          <w:sz w:val="24"/>
          <w:szCs w:val="24"/>
        </w:rPr>
        <w:tab/>
        <w:t>Dates of prior committee approvals:</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Department of Political Science</w:t>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u w:val="single"/>
        </w:rPr>
        <w:t>January 31, 2010</w:t>
      </w:r>
    </w:p>
    <w:p w:rsidR="00865400" w:rsidRPr="00865400" w:rsidRDefault="00865400" w:rsidP="00865400">
      <w:pPr>
        <w:spacing w:after="0" w:line="240" w:lineRule="auto"/>
        <w:rPr>
          <w:rFonts w:ascii="Times New Roman" w:hAnsi="Times New Roman" w:cs="Times New Roman"/>
          <w:sz w:val="24"/>
          <w:szCs w:val="24"/>
        </w:rPr>
      </w:pPr>
    </w:p>
    <w:p w:rsidR="00865400" w:rsidRDefault="00865400" w:rsidP="00865400">
      <w:pPr>
        <w:spacing w:after="0" w:line="240" w:lineRule="auto"/>
        <w:rPr>
          <w:rFonts w:ascii="Times New Roman" w:eastAsia="Times New Roman" w:hAnsi="Times New Roman" w:cs="Times New Roman"/>
          <w:sz w:val="24"/>
          <w:szCs w:val="24"/>
        </w:rPr>
      </w:pPr>
      <w:r w:rsidRPr="00865400">
        <w:rPr>
          <w:rFonts w:ascii="Times New Roman" w:hAnsi="Times New Roman" w:cs="Times New Roman"/>
          <w:sz w:val="24"/>
          <w:szCs w:val="24"/>
        </w:rPr>
        <w:tab/>
        <w:t>Potter College Curriculum Committee</w:t>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r>
      <w:r w:rsidR="00C30598">
        <w:rPr>
          <w:rFonts w:ascii="Times New Roman" w:eastAsia="Times New Roman" w:hAnsi="Times New Roman" w:cs="Times New Roman"/>
          <w:sz w:val="24"/>
          <w:szCs w:val="24"/>
        </w:rPr>
        <w:t>April 5, 2012</w:t>
      </w:r>
    </w:p>
    <w:p w:rsidR="00C30598" w:rsidRPr="00865400" w:rsidRDefault="00C30598"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Undergraduate Curriculum Committee</w:t>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t>________________________</w:t>
      </w:r>
      <w:r w:rsidRPr="00865400">
        <w:rPr>
          <w:rFonts w:ascii="Times New Roman" w:hAnsi="Times New Roman" w:cs="Times New Roman"/>
          <w:sz w:val="24"/>
          <w:szCs w:val="24"/>
        </w:rPr>
        <w:tab/>
      </w: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t>University Senate</w:t>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r>
      <w:r w:rsidRPr="00865400">
        <w:rPr>
          <w:rFonts w:ascii="Times New Roman" w:hAnsi="Times New Roman" w:cs="Times New Roman"/>
          <w:sz w:val="24"/>
          <w:szCs w:val="24"/>
        </w:rPr>
        <w:tab/>
        <w:t>________________________</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b/>
          <w:sz w:val="24"/>
          <w:szCs w:val="24"/>
        </w:rPr>
      </w:pPr>
      <w:r w:rsidRPr="00865400">
        <w:rPr>
          <w:rFonts w:ascii="Times New Roman" w:hAnsi="Times New Roman" w:cs="Times New Roman"/>
          <w:b/>
          <w:sz w:val="24"/>
          <w:szCs w:val="24"/>
        </w:rPr>
        <w:t>Attachment: Bibliography, Library Resources Form, Course Inventory Form</w:t>
      </w:r>
    </w:p>
    <w:p w:rsidR="00865400" w:rsidRPr="00865400" w:rsidRDefault="00865400" w:rsidP="00865400">
      <w:pPr>
        <w:spacing w:after="0" w:line="240" w:lineRule="auto"/>
        <w:rPr>
          <w:rFonts w:ascii="Times New Roman" w:hAnsi="Times New Roman" w:cs="Times New Roman"/>
          <w:sz w:val="24"/>
          <w:szCs w:val="24"/>
        </w:rPr>
      </w:pPr>
    </w:p>
    <w:p w:rsidR="00865400" w:rsidRPr="00865400" w:rsidRDefault="00865400" w:rsidP="00865400">
      <w:pPr>
        <w:spacing w:after="0" w:line="240" w:lineRule="auto"/>
        <w:rPr>
          <w:rFonts w:ascii="Times New Roman" w:hAnsi="Times New Roman" w:cs="Times New Roman"/>
          <w:sz w:val="24"/>
          <w:szCs w:val="24"/>
        </w:rPr>
      </w:pPr>
      <w:r w:rsidRPr="00865400">
        <w:rPr>
          <w:rFonts w:ascii="Times New Roman" w:hAnsi="Times New Roman" w:cs="Times New Roman"/>
          <w:sz w:val="24"/>
          <w:szCs w:val="24"/>
        </w:rPr>
        <w:tab/>
      </w:r>
    </w:p>
    <w:p w:rsidR="00865400" w:rsidRPr="00865400" w:rsidRDefault="00865400" w:rsidP="00865400">
      <w:pPr>
        <w:spacing w:before="240" w:after="0" w:line="240" w:lineRule="auto"/>
        <w:rPr>
          <w:rFonts w:ascii="Times New Roman" w:hAnsi="Times New Roman" w:cs="Times New Roman"/>
          <w:sz w:val="24"/>
          <w:szCs w:val="24"/>
        </w:rPr>
      </w:pPr>
    </w:p>
    <w:p w:rsidR="00865400" w:rsidRPr="00865400" w:rsidRDefault="00865400" w:rsidP="00865400">
      <w:pPr>
        <w:rPr>
          <w:rFonts w:ascii="Calibri" w:eastAsia="Calibri" w:hAnsi="Calibri" w:cs="Times New Roman"/>
        </w:rPr>
      </w:pPr>
    </w:p>
    <w:p w:rsidR="00865400" w:rsidRPr="00865400" w:rsidRDefault="00865400" w:rsidP="00865400">
      <w:pPr>
        <w:rPr>
          <w:rFonts w:ascii="Calibri" w:eastAsia="Calibri" w:hAnsi="Calibri" w:cs="Times New Roman"/>
        </w:rPr>
      </w:pPr>
    </w:p>
    <w:p w:rsidR="00CC7CD0" w:rsidRDefault="00CC7CD0">
      <w:pPr>
        <w:rPr>
          <w:rFonts w:ascii="Times New Roman" w:eastAsia="Times New Roman" w:hAnsi="Times New Roman"/>
          <w:sz w:val="24"/>
          <w:szCs w:val="24"/>
        </w:rPr>
      </w:pPr>
      <w:r>
        <w:rPr>
          <w:rFonts w:ascii="Times New Roman" w:eastAsia="Times New Roman" w:hAnsi="Times New Roman"/>
          <w:sz w:val="24"/>
          <w:szCs w:val="24"/>
        </w:rPr>
        <w:br w:type="page"/>
      </w:r>
    </w:p>
    <w:p w:rsidR="00CC7CD0" w:rsidRPr="00CC7CD0" w:rsidRDefault="00CC7CD0" w:rsidP="00CC7CD0">
      <w:pPr>
        <w:spacing w:after="0" w:line="240" w:lineRule="auto"/>
        <w:jc w:val="right"/>
        <w:rPr>
          <w:rFonts w:ascii="Times New Roman" w:eastAsia="Times New Roman" w:hAnsi="Times New Roman" w:cs="Times New Roman"/>
          <w:sz w:val="24"/>
          <w:szCs w:val="24"/>
        </w:rPr>
      </w:pPr>
    </w:p>
    <w:p w:rsidR="00CC7CD0" w:rsidRPr="00CC7CD0" w:rsidRDefault="00CC7CD0" w:rsidP="00CC7CD0">
      <w:pPr>
        <w:spacing w:after="0" w:line="240" w:lineRule="auto"/>
        <w:jc w:val="right"/>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Proposal Date:  29 February 2012</w:t>
      </w:r>
    </w:p>
    <w:p w:rsidR="00CC7CD0" w:rsidRPr="00CC7CD0" w:rsidRDefault="00CC7CD0" w:rsidP="00CC7CD0">
      <w:pPr>
        <w:spacing w:after="0" w:line="240" w:lineRule="auto"/>
        <w:jc w:val="center"/>
        <w:rPr>
          <w:rFonts w:ascii="Times New Roman" w:eastAsia="Times New Roman" w:hAnsi="Times New Roman" w:cs="Times New Roman"/>
          <w:sz w:val="24"/>
          <w:szCs w:val="24"/>
        </w:rPr>
      </w:pP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Potter College of Arts &amp; Letters</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Department of English</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Proposal to Create a New Minor Program</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(Action Item)</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Contact Person:  Karen Schneider, </w:t>
      </w:r>
      <w:hyperlink r:id="rId13" w:history="1">
        <w:r w:rsidRPr="00CC7CD0">
          <w:rPr>
            <w:rFonts w:ascii="Times New Roman" w:eastAsia="Times New Roman" w:hAnsi="Times New Roman" w:cs="Times New Roman"/>
            <w:color w:val="0000FF"/>
            <w:sz w:val="24"/>
            <w:szCs w:val="24"/>
            <w:u w:val="single"/>
          </w:rPr>
          <w:t>Karen.schneider@wku.edu</w:t>
        </w:r>
      </w:hyperlink>
      <w:r w:rsidRPr="00CC7CD0">
        <w:rPr>
          <w:rFonts w:ascii="Times New Roman" w:eastAsia="Times New Roman" w:hAnsi="Times New Roman" w:cs="Times New Roman"/>
          <w:sz w:val="24"/>
          <w:szCs w:val="24"/>
        </w:rPr>
        <w:t>,    5-3046</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1.</w:t>
      </w:r>
      <w:r w:rsidRPr="00CC7CD0">
        <w:rPr>
          <w:rFonts w:ascii="Times New Roman" w:eastAsia="Times New Roman" w:hAnsi="Times New Roman" w:cs="Times New Roman"/>
          <w:b/>
          <w:sz w:val="24"/>
          <w:szCs w:val="24"/>
        </w:rPr>
        <w:tab/>
        <w:t>Identification of program:</w:t>
      </w:r>
    </w:p>
    <w:p w:rsidR="00CC7CD0" w:rsidRPr="00CC7CD0" w:rsidRDefault="00CC7CD0" w:rsidP="00CC7CD0">
      <w:pPr>
        <w:numPr>
          <w:ilvl w:val="1"/>
          <w:numId w:val="18"/>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Program title:  Literature Minor </w:t>
      </w:r>
    </w:p>
    <w:p w:rsidR="00CC7CD0" w:rsidRPr="00CC7CD0" w:rsidRDefault="00CC7CD0" w:rsidP="00CC7CD0">
      <w:pPr>
        <w:numPr>
          <w:ilvl w:val="1"/>
          <w:numId w:val="18"/>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Required hours in minor program:  21</w:t>
      </w:r>
    </w:p>
    <w:p w:rsidR="00CC7CD0" w:rsidRPr="00CC7CD0" w:rsidRDefault="00CC7CD0" w:rsidP="00CC7CD0">
      <w:pPr>
        <w:numPr>
          <w:ilvl w:val="1"/>
          <w:numId w:val="18"/>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Special information:  none</w:t>
      </w:r>
    </w:p>
    <w:p w:rsidR="00CC7CD0" w:rsidRPr="00CC7CD0" w:rsidRDefault="00CC7CD0" w:rsidP="00CC7CD0">
      <w:pPr>
        <w:numPr>
          <w:ilvl w:val="1"/>
          <w:numId w:val="18"/>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Catalog description:  The minor in literature (reference number       ) requires a minimum of 21 semester hours. Requirements include 15 hours of upper-level literature electives and 6 hours of upper-level English electives.  This minor is designed specifically for English majors with a concentration in Creative Writing (662CW) or Professional Writing (662PW), or for English for Secondary Teachers (561) majors.  English majors with a concentration in literature (662L) cannot take this minor. Non-English majors who wish to minor in English must complete the English minor (reference number 359).  Six hours of the English major may be applied toward the Literature minor. Up to six hours of literature courses offered in other departments (e.g. Folk Studies, Library Media Education) may be counted toward the Literature minor with prior approval by the English department.</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2.</w:t>
      </w:r>
      <w:r w:rsidRPr="00CC7CD0">
        <w:rPr>
          <w:rFonts w:ascii="Times New Roman" w:eastAsia="Times New Roman" w:hAnsi="Times New Roman" w:cs="Times New Roman"/>
          <w:b/>
          <w:sz w:val="24"/>
          <w:szCs w:val="24"/>
        </w:rPr>
        <w:tab/>
        <w:t>Rationale:</w:t>
      </w:r>
    </w:p>
    <w:p w:rsidR="00CC7CD0" w:rsidRPr="00CC7CD0" w:rsidRDefault="00CC7CD0" w:rsidP="00CC7CD0">
      <w:pPr>
        <w:numPr>
          <w:ilvl w:val="1"/>
          <w:numId w:val="16"/>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Reason for developing the proposed minor program:  Many English majors with concentrations in writing wish to take additional literature courses—to minor in literature. However, the requirements of our current English minor (359) overlap extensively with the required core courses in the English major, so English majors, even those in the writing concentrations, cannot use our current minor. Developing a different minor, one that does not overlap extensively with the major, will allow our students with writing concentrations to take those literature classes they desire.  The minor would also allow English for Secondary Teachers majors (who are not required to have a minor because of the number of professional education classes they must complete) to deepen their subject matter expertise.</w:t>
      </w:r>
    </w:p>
    <w:p w:rsidR="00CC7CD0" w:rsidRPr="00CC7CD0" w:rsidRDefault="00CC7CD0" w:rsidP="00CC7CD0">
      <w:pPr>
        <w:numPr>
          <w:ilvl w:val="1"/>
          <w:numId w:val="16"/>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Projected enrollment in the proposed minor program:  Currently we have 117 English for Secondary Teachers majors and 120 Creative or Professional Writing majors, so if 15 % choose to minor in Literature, enrollment would be ~35.  We could conceivably have more.</w:t>
      </w:r>
    </w:p>
    <w:p w:rsidR="00CC7CD0" w:rsidRPr="00CC7CD0" w:rsidRDefault="00CC7CD0" w:rsidP="00CC7CD0">
      <w:pPr>
        <w:numPr>
          <w:ilvl w:val="1"/>
          <w:numId w:val="16"/>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Relationship of the proposed minor program to other programs now offered by the department:   This minor consists entirely of courses we already have in place.  It is an alternative to our current English minor, which is unavailable to our majors.  </w:t>
      </w:r>
      <w:r w:rsidRPr="00CC7CD0">
        <w:rPr>
          <w:rFonts w:ascii="Times New Roman" w:eastAsia="Times New Roman" w:hAnsi="Times New Roman" w:cs="Times New Roman"/>
          <w:sz w:val="24"/>
          <w:szCs w:val="24"/>
        </w:rPr>
        <w:lastRenderedPageBreak/>
        <w:t>The Literature minor is designed to meet the needs of those English majors (other than those in the Literature concentration) who desire a literature program to supplement their respective English programs.</w:t>
      </w:r>
    </w:p>
    <w:p w:rsidR="00CC7CD0" w:rsidRPr="00CC7CD0" w:rsidRDefault="00CC7CD0" w:rsidP="00CC7CD0">
      <w:pPr>
        <w:numPr>
          <w:ilvl w:val="1"/>
          <w:numId w:val="16"/>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Relationship of the proposed minor program to other university programs:  The Literature minor is unlike other minors at the university, though a few other departments (e.g., Folk Studies, Library Media Education, </w:t>
      </w:r>
      <w:proofErr w:type="gramStart"/>
      <w:r w:rsidRPr="00CC7CD0">
        <w:rPr>
          <w:rFonts w:ascii="Times New Roman" w:eastAsia="Times New Roman" w:hAnsi="Times New Roman" w:cs="Times New Roman"/>
          <w:sz w:val="24"/>
          <w:szCs w:val="24"/>
        </w:rPr>
        <w:t>Religious</w:t>
      </w:r>
      <w:proofErr w:type="gramEnd"/>
      <w:r w:rsidRPr="00CC7CD0">
        <w:rPr>
          <w:rFonts w:ascii="Times New Roman" w:eastAsia="Times New Roman" w:hAnsi="Times New Roman" w:cs="Times New Roman"/>
          <w:sz w:val="24"/>
          <w:szCs w:val="24"/>
        </w:rPr>
        <w:t xml:space="preserve"> Studies) may offer occasional literature courses that would be appropriate for the Literature minor.</w:t>
      </w:r>
    </w:p>
    <w:p w:rsidR="00CC7CD0" w:rsidRPr="00CC7CD0" w:rsidRDefault="00CC7CD0" w:rsidP="00CC7CD0">
      <w:pPr>
        <w:numPr>
          <w:ilvl w:val="1"/>
          <w:numId w:val="16"/>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Similar minor programs offered elsewhere in Kentucky and in other states (including programs at benchmark institutions):  Literature minors are common in higher education. Kentucky State and UK, e.g., have minors in English almost identical to our original English minor.  Some benchmark universities, including Ball State, however, have minors very similar to our proposed Literature minor—that is, they consist almost entirely of restricted literature electives. Eastern Illinois University has a very similar English Language Arts minor designed especially for English Secondary Teachers.</w:t>
      </w:r>
    </w:p>
    <w:p w:rsidR="00CC7CD0" w:rsidRPr="00CC7CD0" w:rsidRDefault="00CC7CD0" w:rsidP="00CC7CD0">
      <w:pPr>
        <w:numPr>
          <w:ilvl w:val="1"/>
          <w:numId w:val="16"/>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Relationship of the proposed minor program to the university mission and objectives:  It seems self-evident that a deeper familiarity with literature is highly desirable for writers—who, after all, do not create in a vacuum—and for high school English teachers.  The literature minor will enhance the professional and personal lives of the students who select it.</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3.</w:t>
      </w:r>
      <w:r w:rsidRPr="00CC7CD0">
        <w:rPr>
          <w:rFonts w:ascii="Times New Roman" w:eastAsia="Times New Roman" w:hAnsi="Times New Roman" w:cs="Times New Roman"/>
          <w:b/>
          <w:sz w:val="24"/>
          <w:szCs w:val="24"/>
        </w:rPr>
        <w:tab/>
        <w:t xml:space="preserve">Objectives of the proposed minor:  </w:t>
      </w:r>
    </w:p>
    <w:p w:rsidR="00CC7CD0" w:rsidRPr="00CC7CD0" w:rsidRDefault="00CC7CD0" w:rsidP="00CC7CD0">
      <w:pPr>
        <w:numPr>
          <w:ilvl w:val="0"/>
          <w:numId w:val="17"/>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To deepen the students’ knowledge of literature, including literature by minorities, which is not a significant feature of the English minor  </w:t>
      </w:r>
    </w:p>
    <w:p w:rsidR="00CC7CD0" w:rsidRPr="00CC7CD0" w:rsidRDefault="00CC7CD0" w:rsidP="00CC7CD0">
      <w:pPr>
        <w:numPr>
          <w:ilvl w:val="0"/>
          <w:numId w:val="17"/>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To provide writers with a fuller sense of the literary traditions out of which they write and to which they contribute  </w:t>
      </w:r>
    </w:p>
    <w:p w:rsidR="00CC7CD0" w:rsidRPr="00CC7CD0" w:rsidRDefault="00CC7CD0" w:rsidP="00CC7CD0">
      <w:pPr>
        <w:numPr>
          <w:ilvl w:val="0"/>
          <w:numId w:val="17"/>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To broaden and deepen the subject matter expertise of pre-service teachers of English</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4.</w:t>
      </w:r>
      <w:r w:rsidRPr="00CC7CD0">
        <w:rPr>
          <w:rFonts w:ascii="Times New Roman" w:eastAsia="Times New Roman" w:hAnsi="Times New Roman" w:cs="Times New Roman"/>
          <w:b/>
          <w:sz w:val="24"/>
          <w:szCs w:val="24"/>
        </w:rPr>
        <w:tab/>
        <w:t>Curriculum:</w:t>
      </w: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 xml:space="preserve">15 hours of upper-level </w:t>
      </w:r>
      <w:r w:rsidRPr="00CC7CD0">
        <w:rPr>
          <w:rFonts w:ascii="Times New Roman" w:eastAsia="Times New Roman" w:hAnsi="Times New Roman" w:cs="Times New Roman"/>
          <w:b/>
          <w:sz w:val="24"/>
          <w:szCs w:val="24"/>
        </w:rPr>
        <w:t>literature electives</w:t>
      </w:r>
      <w:r w:rsidRPr="00CC7CD0">
        <w:rPr>
          <w:rFonts w:ascii="Times New Roman" w:eastAsia="Times New Roman" w:hAnsi="Times New Roman" w:cs="Times New Roman"/>
          <w:sz w:val="24"/>
          <w:szCs w:val="24"/>
        </w:rPr>
        <w:t xml:space="preserve"> may be selected from the following:</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333</w:t>
      </w:r>
      <w:proofErr w:type="gramEnd"/>
      <w:r w:rsidRPr="00CC7CD0">
        <w:rPr>
          <w:rFonts w:ascii="Times New Roman" w:eastAsia="Times New Roman" w:hAnsi="Times New Roman" w:cs="Times New Roman"/>
          <w:sz w:val="24"/>
          <w:szCs w:val="24"/>
        </w:rPr>
        <w:t xml:space="preserve">   Medieval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457  British Literature since 1900</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340</w:t>
      </w:r>
      <w:proofErr w:type="gramEnd"/>
      <w:r w:rsidRPr="00CC7CD0">
        <w:rPr>
          <w:rFonts w:ascii="Times New Roman" w:eastAsia="Times New Roman" w:hAnsi="Times New Roman" w:cs="Times New Roman"/>
          <w:sz w:val="24"/>
          <w:szCs w:val="24"/>
        </w:rPr>
        <w:t xml:space="preserve">   Speculative Fiction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459   Modern Drama</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354</w:t>
      </w:r>
      <w:proofErr w:type="gramEnd"/>
      <w:r w:rsidRPr="00CC7CD0">
        <w:rPr>
          <w:rFonts w:ascii="Times New Roman" w:eastAsia="Times New Roman" w:hAnsi="Times New Roman" w:cs="Times New Roman"/>
          <w:sz w:val="24"/>
          <w:szCs w:val="24"/>
        </w:rPr>
        <w:t xml:space="preserve">   History of Drama to 1640</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468   Early Modern English Literature</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355</w:t>
      </w:r>
      <w:proofErr w:type="gramEnd"/>
      <w:r w:rsidRPr="00CC7CD0">
        <w:rPr>
          <w:rFonts w:ascii="Times New Roman" w:eastAsia="Times New Roman" w:hAnsi="Times New Roman" w:cs="Times New Roman"/>
          <w:sz w:val="24"/>
          <w:szCs w:val="24"/>
        </w:rPr>
        <w:t xml:space="preserve">   History of Drama from 1640</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481   Chaucer</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360</w:t>
      </w:r>
      <w:proofErr w:type="gramEnd"/>
      <w:r w:rsidRPr="00CC7CD0">
        <w:rPr>
          <w:rFonts w:ascii="Times New Roman" w:eastAsia="Times New Roman" w:hAnsi="Times New Roman" w:cs="Times New Roman"/>
          <w:sz w:val="24"/>
          <w:szCs w:val="24"/>
        </w:rPr>
        <w:t xml:space="preserve">   Gay and Lesbian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482   Shakespeare</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370</w:t>
      </w:r>
      <w:proofErr w:type="gramEnd"/>
      <w:r w:rsidRPr="00CC7CD0">
        <w:rPr>
          <w:rFonts w:ascii="Times New Roman" w:eastAsia="Times New Roman" w:hAnsi="Times New Roman" w:cs="Times New Roman"/>
          <w:sz w:val="24"/>
          <w:szCs w:val="24"/>
        </w:rPr>
        <w:t xml:space="preserve">   Multicultural Literature in American</w:t>
      </w:r>
      <w:r w:rsidRPr="00CC7CD0">
        <w:rPr>
          <w:rFonts w:ascii="Times New Roman" w:eastAsia="Times New Roman" w:hAnsi="Times New Roman" w:cs="Times New Roman"/>
          <w:sz w:val="24"/>
          <w:szCs w:val="24"/>
        </w:rPr>
        <w:tab/>
        <w:t>ENG  484   British Romanticism</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385</w:t>
      </w:r>
      <w:proofErr w:type="gramEnd"/>
      <w:r w:rsidRPr="00CC7CD0">
        <w:rPr>
          <w:rFonts w:ascii="Times New Roman" w:eastAsia="Times New Roman" w:hAnsi="Times New Roman" w:cs="Times New Roman"/>
          <w:sz w:val="24"/>
          <w:szCs w:val="24"/>
        </w:rPr>
        <w:t xml:space="preserve">   World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486   The Eighteenth Century</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387</w:t>
      </w:r>
      <w:proofErr w:type="gramEnd"/>
      <w:r w:rsidRPr="00CC7CD0">
        <w:rPr>
          <w:rFonts w:ascii="Times New Roman" w:eastAsia="Times New Roman" w:hAnsi="Times New Roman" w:cs="Times New Roman"/>
          <w:sz w:val="24"/>
          <w:szCs w:val="24"/>
        </w:rPr>
        <w:t xml:space="preserve">   Studies in Autobiography</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 xml:space="preserve">ENG  487   Dante’s </w:t>
      </w:r>
      <w:r w:rsidRPr="00CC7CD0">
        <w:rPr>
          <w:rFonts w:ascii="Times New Roman" w:eastAsia="Times New Roman" w:hAnsi="Times New Roman" w:cs="Times New Roman"/>
          <w:i/>
          <w:sz w:val="24"/>
          <w:szCs w:val="24"/>
        </w:rPr>
        <w:t>Divine Comedy</w:t>
      </w:r>
      <w:r w:rsidRPr="00CC7CD0">
        <w:rPr>
          <w:rFonts w:ascii="Times New Roman" w:eastAsia="Times New Roman" w:hAnsi="Times New Roman" w:cs="Times New Roman"/>
          <w:sz w:val="24"/>
          <w:szCs w:val="24"/>
        </w:rPr>
        <w:t xml:space="preserve"> and</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393</w:t>
      </w:r>
      <w:proofErr w:type="gramEnd"/>
      <w:r w:rsidRPr="00CC7CD0">
        <w:rPr>
          <w:rFonts w:ascii="Times New Roman" w:eastAsia="Times New Roman" w:hAnsi="Times New Roman" w:cs="Times New Roman"/>
          <w:sz w:val="24"/>
          <w:szCs w:val="24"/>
        </w:rPr>
        <w:t xml:space="preserve">   African-American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its Influences</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394</w:t>
      </w:r>
      <w:proofErr w:type="gramEnd"/>
      <w:r w:rsidRPr="00CC7CD0">
        <w:rPr>
          <w:rFonts w:ascii="Times New Roman" w:eastAsia="Times New Roman" w:hAnsi="Times New Roman" w:cs="Times New Roman"/>
          <w:sz w:val="24"/>
          <w:szCs w:val="24"/>
        </w:rPr>
        <w:t xml:space="preserve">   Kentucky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 xml:space="preserve">ENG  488   Literature of the Victorian Age </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395</w:t>
      </w:r>
      <w:proofErr w:type="gramEnd"/>
      <w:r w:rsidRPr="00CC7CD0">
        <w:rPr>
          <w:rFonts w:ascii="Times New Roman" w:eastAsia="Times New Roman" w:hAnsi="Times New Roman" w:cs="Times New Roman"/>
          <w:sz w:val="24"/>
          <w:szCs w:val="24"/>
        </w:rPr>
        <w:t xml:space="preserve">   Contemporary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489   The English Novel</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396</w:t>
      </w:r>
      <w:proofErr w:type="gramEnd"/>
      <w:r w:rsidRPr="00CC7CD0">
        <w:rPr>
          <w:rFonts w:ascii="Times New Roman" w:eastAsia="Times New Roman" w:hAnsi="Times New Roman" w:cs="Times New Roman"/>
          <w:sz w:val="24"/>
          <w:szCs w:val="24"/>
        </w:rPr>
        <w:t xml:space="preserve">   Mythology</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490   The American Novel</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398</w:t>
      </w:r>
      <w:proofErr w:type="gramEnd"/>
      <w:r w:rsidRPr="00CC7CD0">
        <w:rPr>
          <w:rFonts w:ascii="Times New Roman" w:eastAsia="Times New Roman" w:hAnsi="Times New Roman" w:cs="Times New Roman"/>
          <w:sz w:val="24"/>
          <w:szCs w:val="24"/>
        </w:rPr>
        <w:t xml:space="preserve">   Hemingway and Faulkner (HON)</w:t>
      </w:r>
      <w:r w:rsidRPr="00CC7CD0">
        <w:rPr>
          <w:rFonts w:ascii="Times New Roman" w:eastAsia="Times New Roman" w:hAnsi="Times New Roman" w:cs="Times New Roman"/>
          <w:sz w:val="24"/>
          <w:szCs w:val="24"/>
        </w:rPr>
        <w:tab/>
        <w:t>ENG  493   American Poetry</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430</w:t>
      </w:r>
      <w:proofErr w:type="gramEnd"/>
      <w:r w:rsidRPr="00CC7CD0">
        <w:rPr>
          <w:rFonts w:ascii="Times New Roman" w:eastAsia="Times New Roman" w:hAnsi="Times New Roman" w:cs="Times New Roman"/>
          <w:sz w:val="24"/>
          <w:szCs w:val="24"/>
        </w:rPr>
        <w:t xml:space="preserve">  19</w:t>
      </w:r>
      <w:r w:rsidRPr="00CC7CD0">
        <w:rPr>
          <w:rFonts w:ascii="Times New Roman" w:eastAsia="Times New Roman" w:hAnsi="Times New Roman" w:cs="Times New Roman"/>
          <w:sz w:val="24"/>
          <w:szCs w:val="24"/>
          <w:vertAlign w:val="superscript"/>
        </w:rPr>
        <w:t>th</w:t>
      </w:r>
      <w:r w:rsidRPr="00CC7CD0">
        <w:rPr>
          <w:rFonts w:ascii="Times New Roman" w:eastAsia="Times New Roman" w:hAnsi="Times New Roman" w:cs="Times New Roman"/>
          <w:sz w:val="24"/>
          <w:szCs w:val="24"/>
        </w:rPr>
        <w:t xml:space="preserve"> c. American Literature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495   Southern Literature</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lastRenderedPageBreak/>
        <w:t>ENG  455</w:t>
      </w:r>
      <w:proofErr w:type="gramEnd"/>
      <w:r w:rsidRPr="00CC7CD0">
        <w:rPr>
          <w:rFonts w:ascii="Times New Roman" w:eastAsia="Times New Roman" w:hAnsi="Times New Roman" w:cs="Times New Roman"/>
          <w:sz w:val="24"/>
          <w:szCs w:val="24"/>
        </w:rPr>
        <w:t xml:space="preserve"> American Drama</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497   Women’s Literature</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 xml:space="preserve">6 hours of upper-level </w:t>
      </w:r>
      <w:r w:rsidRPr="00CC7CD0">
        <w:rPr>
          <w:rFonts w:ascii="Times New Roman" w:eastAsia="Times New Roman" w:hAnsi="Times New Roman" w:cs="Times New Roman"/>
          <w:b/>
          <w:sz w:val="24"/>
          <w:szCs w:val="24"/>
        </w:rPr>
        <w:t>English electives</w:t>
      </w:r>
      <w:r w:rsidRPr="00CC7CD0">
        <w:rPr>
          <w:rFonts w:ascii="Times New Roman" w:eastAsia="Times New Roman" w:hAnsi="Times New Roman" w:cs="Times New Roman"/>
          <w:sz w:val="24"/>
          <w:szCs w:val="24"/>
        </w:rPr>
        <w:t xml:space="preserve"> may be selected from the following:</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Note:  Students should be aware that some of the following English electives may have one or more pre-requisites.</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301</w:t>
      </w:r>
      <w:proofErr w:type="gramEnd"/>
      <w:r w:rsidRPr="00CC7CD0">
        <w:rPr>
          <w:rFonts w:ascii="Times New Roman" w:eastAsia="Times New Roman" w:hAnsi="Times New Roman" w:cs="Times New Roman"/>
          <w:sz w:val="24"/>
          <w:szCs w:val="24"/>
        </w:rPr>
        <w:t xml:space="preserve">   </w:t>
      </w:r>
      <w:proofErr w:type="spellStart"/>
      <w:r w:rsidRPr="00CC7CD0">
        <w:rPr>
          <w:rFonts w:ascii="Times New Roman" w:eastAsia="Times New Roman" w:hAnsi="Times New Roman" w:cs="Times New Roman"/>
          <w:sz w:val="24"/>
          <w:szCs w:val="24"/>
        </w:rPr>
        <w:t>Arg</w:t>
      </w:r>
      <w:proofErr w:type="spellEnd"/>
      <w:r w:rsidRPr="00CC7CD0">
        <w:rPr>
          <w:rFonts w:ascii="Times New Roman" w:eastAsia="Times New Roman" w:hAnsi="Times New Roman" w:cs="Times New Roman"/>
          <w:sz w:val="24"/>
          <w:szCs w:val="24"/>
        </w:rPr>
        <w:t xml:space="preserve"> &amp; Analysis in Written Discourse    ENG  403 Writing Memoir &amp; Autobiography</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303</w:t>
      </w:r>
      <w:proofErr w:type="gramEnd"/>
      <w:r w:rsidRPr="00CC7CD0">
        <w:rPr>
          <w:rFonts w:ascii="Times New Roman" w:eastAsia="Times New Roman" w:hAnsi="Times New Roman" w:cs="Times New Roman"/>
          <w:sz w:val="24"/>
          <w:szCs w:val="24"/>
        </w:rPr>
        <w:t xml:space="preserve">   Intermediate Fiction Writing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404   History of the English Language</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304</w:t>
      </w:r>
      <w:proofErr w:type="gramEnd"/>
      <w:r w:rsidRPr="00CC7CD0">
        <w:rPr>
          <w:rFonts w:ascii="Times New Roman" w:eastAsia="Times New Roman" w:hAnsi="Times New Roman" w:cs="Times New Roman"/>
          <w:sz w:val="24"/>
          <w:szCs w:val="24"/>
        </w:rPr>
        <w:t xml:space="preserve">   English Language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407   Linguistic Analysis</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305</w:t>
      </w:r>
      <w:proofErr w:type="gramEnd"/>
      <w:r w:rsidRPr="00CC7CD0">
        <w:rPr>
          <w:rFonts w:ascii="Times New Roman" w:eastAsia="Times New Roman" w:hAnsi="Times New Roman" w:cs="Times New Roman"/>
          <w:sz w:val="24"/>
          <w:szCs w:val="24"/>
        </w:rPr>
        <w:t xml:space="preserve">   Intermediate Poetry Writing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 xml:space="preserve">ENG  408   Psycho/Socio linguistics  </w:t>
      </w:r>
      <w:r w:rsidRPr="00CC7CD0">
        <w:rPr>
          <w:rFonts w:ascii="Times New Roman" w:eastAsia="Times New Roman" w:hAnsi="Times New Roman" w:cs="Times New Roman"/>
          <w:sz w:val="24"/>
          <w:szCs w:val="24"/>
        </w:rPr>
        <w:tab/>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306</w:t>
      </w:r>
      <w:proofErr w:type="gramEnd"/>
      <w:r w:rsidRPr="00CC7CD0">
        <w:rPr>
          <w:rFonts w:ascii="Times New Roman" w:eastAsia="Times New Roman" w:hAnsi="Times New Roman" w:cs="Times New Roman"/>
          <w:sz w:val="24"/>
          <w:szCs w:val="24"/>
        </w:rPr>
        <w:t xml:space="preserve">   Business Writing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412   Theory and Practice of Rhetoric</w:t>
      </w:r>
      <w:r w:rsidRPr="00CC7CD0">
        <w:rPr>
          <w:rFonts w:ascii="Times New Roman" w:eastAsia="Times New Roman" w:hAnsi="Times New Roman" w:cs="Times New Roman"/>
          <w:sz w:val="24"/>
          <w:szCs w:val="24"/>
        </w:rPr>
        <w:tab/>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307</w:t>
      </w:r>
      <w:proofErr w:type="gramEnd"/>
      <w:r w:rsidRPr="00CC7CD0">
        <w:rPr>
          <w:rFonts w:ascii="Times New Roman" w:eastAsia="Times New Roman" w:hAnsi="Times New Roman" w:cs="Times New Roman"/>
          <w:sz w:val="24"/>
          <w:szCs w:val="24"/>
        </w:rPr>
        <w:t xml:space="preserve">   Technical Writing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415   Writing and Technology</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309</w:t>
      </w:r>
      <w:proofErr w:type="gramEnd"/>
      <w:r w:rsidRPr="00CC7CD0">
        <w:rPr>
          <w:rFonts w:ascii="Times New Roman" w:eastAsia="Times New Roman" w:hAnsi="Times New Roman" w:cs="Times New Roman"/>
          <w:sz w:val="24"/>
          <w:szCs w:val="24"/>
        </w:rPr>
        <w:t xml:space="preserve">   Documentary Film</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311</w:t>
      </w:r>
      <w:proofErr w:type="gramEnd"/>
      <w:r w:rsidRPr="00CC7CD0">
        <w:rPr>
          <w:rFonts w:ascii="Times New Roman" w:eastAsia="Times New Roman" w:hAnsi="Times New Roman" w:cs="Times New Roman"/>
          <w:sz w:val="24"/>
          <w:szCs w:val="24"/>
        </w:rPr>
        <w:t xml:space="preserve">   Creative Nonfiction Writing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460   Literary Theory and Criticism</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320</w:t>
      </w:r>
      <w:proofErr w:type="gramEnd"/>
      <w:r w:rsidRPr="00CC7CD0">
        <w:rPr>
          <w:rFonts w:ascii="Times New Roman" w:eastAsia="Times New Roman" w:hAnsi="Times New Roman" w:cs="Times New Roman"/>
          <w:sz w:val="24"/>
          <w:szCs w:val="24"/>
        </w:rPr>
        <w:t xml:space="preserve">   American Studies</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465   Film Genres</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358</w:t>
      </w:r>
      <w:proofErr w:type="gramEnd"/>
      <w:r w:rsidRPr="00CC7CD0">
        <w:rPr>
          <w:rFonts w:ascii="Times New Roman" w:eastAsia="Times New Roman" w:hAnsi="Times New Roman" w:cs="Times New Roman"/>
          <w:sz w:val="24"/>
          <w:szCs w:val="24"/>
        </w:rPr>
        <w:t xml:space="preserve">   Drama Writing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466    Film Theory</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365</w:t>
      </w:r>
      <w:proofErr w:type="gramEnd"/>
      <w:r w:rsidRPr="00CC7CD0">
        <w:rPr>
          <w:rFonts w:ascii="Times New Roman" w:eastAsia="Times New Roman" w:hAnsi="Times New Roman" w:cs="Times New Roman"/>
          <w:sz w:val="24"/>
          <w:szCs w:val="24"/>
        </w:rPr>
        <w:t xml:space="preserve">   Film Adaptation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 xml:space="preserve">ENG  467   Visiting Writer Summer </w:t>
      </w:r>
      <w:proofErr w:type="spellStart"/>
      <w:r w:rsidRPr="00CC7CD0">
        <w:rPr>
          <w:rFonts w:ascii="Times New Roman" w:eastAsia="Times New Roman" w:hAnsi="Times New Roman" w:cs="Times New Roman"/>
          <w:sz w:val="24"/>
          <w:szCs w:val="24"/>
        </w:rPr>
        <w:t>Wrkshp</w:t>
      </w:r>
      <w:proofErr w:type="spellEnd"/>
      <w:r w:rsidRPr="00CC7CD0">
        <w:rPr>
          <w:rFonts w:ascii="Times New Roman" w:eastAsia="Times New Roman" w:hAnsi="Times New Roman" w:cs="Times New Roman"/>
          <w:sz w:val="24"/>
          <w:szCs w:val="24"/>
        </w:rPr>
        <w:t xml:space="preserve"> ENG  366   History of Narrative Film</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469   Second Lang Acquisition Theory</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368</w:t>
      </w:r>
      <w:proofErr w:type="gramEnd"/>
      <w:r w:rsidRPr="00CC7CD0">
        <w:rPr>
          <w:rFonts w:ascii="Times New Roman" w:eastAsia="Times New Roman" w:hAnsi="Times New Roman" w:cs="Times New Roman"/>
          <w:sz w:val="24"/>
          <w:szCs w:val="24"/>
        </w:rPr>
        <w:t xml:space="preserve">   Japanese Cinema in Translation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 xml:space="preserve">ENG 470   Teaching </w:t>
      </w:r>
      <w:proofErr w:type="spellStart"/>
      <w:r w:rsidRPr="00CC7CD0">
        <w:rPr>
          <w:rFonts w:ascii="Times New Roman" w:eastAsia="Times New Roman" w:hAnsi="Times New Roman" w:cs="Times New Roman"/>
          <w:sz w:val="24"/>
          <w:szCs w:val="24"/>
        </w:rPr>
        <w:t>Eng</w:t>
      </w:r>
      <w:proofErr w:type="spellEnd"/>
      <w:r w:rsidRPr="00CC7CD0">
        <w:rPr>
          <w:rFonts w:ascii="Times New Roman" w:eastAsia="Times New Roman" w:hAnsi="Times New Roman" w:cs="Times New Roman"/>
          <w:sz w:val="24"/>
          <w:szCs w:val="24"/>
        </w:rPr>
        <w:t xml:space="preserve"> as a Second Lang</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401</w:t>
      </w:r>
      <w:proofErr w:type="gramEnd"/>
      <w:r w:rsidRPr="00CC7CD0">
        <w:rPr>
          <w:rFonts w:ascii="Times New Roman" w:eastAsia="Times New Roman" w:hAnsi="Times New Roman" w:cs="Times New Roman"/>
          <w:sz w:val="24"/>
          <w:szCs w:val="24"/>
        </w:rPr>
        <w:t xml:space="preserve">   Advanced Composition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474   Advanced Poetry Workshop</w:t>
      </w:r>
    </w:p>
    <w:p w:rsidR="00CC7CD0" w:rsidRPr="00CC7CD0" w:rsidRDefault="00CC7CD0" w:rsidP="00CC7CD0">
      <w:pPr>
        <w:spacing w:after="0" w:line="240" w:lineRule="auto"/>
        <w:rPr>
          <w:rFonts w:ascii="Times New Roman" w:eastAsia="Times New Roman" w:hAnsi="Times New Roman" w:cs="Times New Roman"/>
          <w:sz w:val="24"/>
          <w:szCs w:val="24"/>
        </w:rPr>
      </w:pPr>
      <w:proofErr w:type="gramStart"/>
      <w:r w:rsidRPr="00CC7CD0">
        <w:rPr>
          <w:rFonts w:ascii="Times New Roman" w:eastAsia="Times New Roman" w:hAnsi="Times New Roman" w:cs="Times New Roman"/>
          <w:sz w:val="24"/>
          <w:szCs w:val="24"/>
        </w:rPr>
        <w:t>ENG  402</w:t>
      </w:r>
      <w:proofErr w:type="gramEnd"/>
      <w:r w:rsidRPr="00CC7CD0">
        <w:rPr>
          <w:rFonts w:ascii="Times New Roman" w:eastAsia="Times New Roman" w:hAnsi="Times New Roman" w:cs="Times New Roman"/>
          <w:sz w:val="24"/>
          <w:szCs w:val="24"/>
        </w:rPr>
        <w:t xml:space="preserve">   Editing and Publishing</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ENG  475   Advanced Fiction Workshop</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5.</w:t>
      </w:r>
      <w:r w:rsidRPr="00CC7CD0">
        <w:rPr>
          <w:rFonts w:ascii="Times New Roman" w:eastAsia="Times New Roman" w:hAnsi="Times New Roman" w:cs="Times New Roman"/>
          <w:b/>
          <w:sz w:val="24"/>
          <w:szCs w:val="24"/>
        </w:rPr>
        <w:tab/>
        <w:t xml:space="preserve">Budget implications:  </w:t>
      </w:r>
      <w:r w:rsidRPr="00CC7CD0">
        <w:rPr>
          <w:rFonts w:ascii="Times New Roman" w:eastAsia="Times New Roman" w:hAnsi="Times New Roman" w:cs="Times New Roman"/>
          <w:sz w:val="24"/>
          <w:szCs w:val="24"/>
        </w:rPr>
        <w:t>None.  We expect to have more students in existing classes but not to need additional sections, so the current faculty will suffice.</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6.</w:t>
      </w:r>
      <w:r w:rsidRPr="00CC7CD0">
        <w:rPr>
          <w:rFonts w:ascii="Times New Roman" w:eastAsia="Times New Roman" w:hAnsi="Times New Roman" w:cs="Times New Roman"/>
          <w:b/>
          <w:sz w:val="24"/>
          <w:szCs w:val="24"/>
        </w:rPr>
        <w:tab/>
        <w:t xml:space="preserve">Proposed term for implementation:  </w:t>
      </w:r>
      <w:r w:rsidRPr="00CC7CD0">
        <w:rPr>
          <w:rFonts w:ascii="Times New Roman" w:eastAsia="Times New Roman" w:hAnsi="Times New Roman" w:cs="Times New Roman"/>
          <w:sz w:val="24"/>
          <w:szCs w:val="24"/>
        </w:rPr>
        <w:t>201230</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7.</w:t>
      </w:r>
      <w:r w:rsidRPr="00CC7CD0">
        <w:rPr>
          <w:rFonts w:ascii="Times New Roman" w:eastAsia="Times New Roman" w:hAnsi="Times New Roman" w:cs="Times New Roman"/>
          <w:b/>
          <w:sz w:val="24"/>
          <w:szCs w:val="24"/>
        </w:rPr>
        <w:tab/>
        <w:t>Dates of prior committee approvals: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ab/>
      </w:r>
      <w:r w:rsidRPr="00CC7CD0">
        <w:rPr>
          <w:rFonts w:ascii="Times New Roman" w:eastAsia="Times New Roman" w:hAnsi="Times New Roman" w:cs="Times New Roman"/>
          <w:sz w:val="24"/>
          <w:szCs w:val="24"/>
        </w:rPr>
        <w:t>English</w:t>
      </w:r>
      <w:r w:rsidRPr="00CC7CD0">
        <w:rPr>
          <w:rFonts w:ascii="Times New Roman" w:eastAsia="Times New Roman" w:hAnsi="Times New Roman" w:cs="Times New Roman"/>
          <w:b/>
          <w:sz w:val="24"/>
          <w:szCs w:val="24"/>
        </w:rPr>
        <w:t xml:space="preserve"> </w:t>
      </w:r>
      <w:r w:rsidRPr="00CC7CD0">
        <w:rPr>
          <w:rFonts w:ascii="Times New Roman" w:eastAsia="Times New Roman" w:hAnsi="Times New Roman" w:cs="Times New Roman"/>
          <w:sz w:val="24"/>
          <w:szCs w:val="24"/>
        </w:rPr>
        <w:t>Department</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__3/16/12__________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PCAL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00C30598">
        <w:rPr>
          <w:rFonts w:ascii="Times New Roman" w:eastAsia="Times New Roman" w:hAnsi="Times New Roman" w:cs="Times New Roman"/>
          <w:sz w:val="24"/>
          <w:szCs w:val="24"/>
        </w:rPr>
        <w:t>April 5, 2012</w:t>
      </w:r>
    </w:p>
    <w:p w:rsidR="00C30598" w:rsidRPr="00CC7CD0" w:rsidRDefault="00C30598"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Undergraduate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University Senate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u w:val="single"/>
        </w:rPr>
      </w:pPr>
      <w:r w:rsidRPr="00CC7CD0">
        <w:rPr>
          <w:rFonts w:ascii="Times New Roman" w:eastAsia="Times New Roman" w:hAnsi="Times New Roman" w:cs="Times New Roman"/>
          <w:b/>
          <w:sz w:val="24"/>
          <w:szCs w:val="24"/>
        </w:rPr>
        <w:t>Attachment:  none</w:t>
      </w:r>
    </w:p>
    <w:p w:rsidR="00CC7CD0" w:rsidRDefault="00CC7CD0">
      <w:pPr>
        <w:rPr>
          <w:rFonts w:ascii="Times New Roman" w:eastAsia="Times New Roman" w:hAnsi="Times New Roman"/>
          <w:sz w:val="24"/>
          <w:szCs w:val="24"/>
        </w:rPr>
      </w:pPr>
      <w:r>
        <w:rPr>
          <w:rFonts w:ascii="Times New Roman" w:eastAsia="Times New Roman" w:hAnsi="Times New Roman"/>
          <w:sz w:val="24"/>
          <w:szCs w:val="24"/>
        </w:rPr>
        <w:br w:type="page"/>
      </w:r>
    </w:p>
    <w:p w:rsidR="00CC7CD0" w:rsidRPr="00CC7CD0" w:rsidRDefault="00CC7CD0" w:rsidP="00CC7CD0">
      <w:pPr>
        <w:spacing w:after="0" w:line="240" w:lineRule="auto"/>
        <w:jc w:val="right"/>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lastRenderedPageBreak/>
        <w:t>Proposal Date:  29 January 2012</w:t>
      </w:r>
    </w:p>
    <w:p w:rsidR="00CC7CD0" w:rsidRPr="00CC7CD0" w:rsidRDefault="00CC7CD0" w:rsidP="00CC7CD0">
      <w:pPr>
        <w:spacing w:after="0" w:line="240" w:lineRule="auto"/>
        <w:jc w:val="center"/>
        <w:rPr>
          <w:rFonts w:ascii="Times New Roman" w:eastAsia="Times New Roman" w:hAnsi="Times New Roman" w:cs="Times New Roman"/>
          <w:sz w:val="24"/>
          <w:szCs w:val="24"/>
        </w:rPr>
      </w:pP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Potter College of Arts &amp; Letters</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Department of English</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 xml:space="preserve">Proposal to Revise </w:t>
      </w:r>
      <w:proofErr w:type="gramStart"/>
      <w:r w:rsidRPr="00CC7CD0">
        <w:rPr>
          <w:rFonts w:ascii="Times New Roman" w:eastAsia="Times New Roman" w:hAnsi="Times New Roman" w:cs="Times New Roman"/>
          <w:b/>
          <w:sz w:val="24"/>
          <w:szCs w:val="24"/>
        </w:rPr>
        <w:t>A</w:t>
      </w:r>
      <w:proofErr w:type="gramEnd"/>
      <w:r w:rsidRPr="00CC7CD0">
        <w:rPr>
          <w:rFonts w:ascii="Times New Roman" w:eastAsia="Times New Roman" w:hAnsi="Times New Roman" w:cs="Times New Roman"/>
          <w:b/>
          <w:sz w:val="24"/>
          <w:szCs w:val="24"/>
        </w:rPr>
        <w:t xml:space="preserve"> Program</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(Action Item)</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Contact Person:  Karen Schneider, </w:t>
      </w:r>
      <w:hyperlink r:id="rId14" w:history="1">
        <w:r w:rsidRPr="00CC7CD0">
          <w:rPr>
            <w:rFonts w:ascii="Times New Roman" w:eastAsia="Times New Roman" w:hAnsi="Times New Roman" w:cs="Times New Roman"/>
            <w:color w:val="0000FF" w:themeColor="hyperlink"/>
            <w:sz w:val="24"/>
            <w:szCs w:val="24"/>
            <w:u w:val="single"/>
          </w:rPr>
          <w:t>karen.schneider@wku.edu</w:t>
        </w:r>
      </w:hyperlink>
      <w:r w:rsidRPr="00CC7CD0">
        <w:rPr>
          <w:rFonts w:ascii="Times New Roman" w:eastAsia="Times New Roman" w:hAnsi="Times New Roman" w:cs="Times New Roman"/>
          <w:sz w:val="24"/>
          <w:szCs w:val="24"/>
        </w:rPr>
        <w:t>, 5-3046</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1.</w:t>
      </w:r>
      <w:r w:rsidRPr="00CC7CD0">
        <w:rPr>
          <w:rFonts w:ascii="Times New Roman" w:eastAsia="Times New Roman" w:hAnsi="Times New Roman" w:cs="Times New Roman"/>
          <w:b/>
          <w:sz w:val="24"/>
          <w:szCs w:val="24"/>
        </w:rPr>
        <w:tab/>
        <w:t>Identification of program:</w:t>
      </w:r>
    </w:p>
    <w:p w:rsidR="00CC7CD0" w:rsidRPr="00CC7CD0" w:rsidRDefault="00CC7CD0" w:rsidP="00CC7CD0">
      <w:pPr>
        <w:numPr>
          <w:ilvl w:val="1"/>
          <w:numId w:val="22"/>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Current program reference number:  348</w:t>
      </w:r>
    </w:p>
    <w:p w:rsidR="00CC7CD0" w:rsidRPr="00CC7CD0" w:rsidRDefault="00CC7CD0" w:rsidP="00CC7CD0">
      <w:pPr>
        <w:numPr>
          <w:ilvl w:val="1"/>
          <w:numId w:val="22"/>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Current program title:  minor in Creative Writing</w:t>
      </w:r>
    </w:p>
    <w:p w:rsidR="00CC7CD0" w:rsidRPr="00CC7CD0" w:rsidRDefault="00CC7CD0" w:rsidP="00CC7CD0">
      <w:pPr>
        <w:numPr>
          <w:ilvl w:val="1"/>
          <w:numId w:val="22"/>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Credit hours:  21</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2.</w:t>
      </w:r>
      <w:r w:rsidRPr="00CC7CD0">
        <w:rPr>
          <w:rFonts w:ascii="Times New Roman" w:eastAsia="Times New Roman" w:hAnsi="Times New Roman" w:cs="Times New Roman"/>
          <w:b/>
          <w:sz w:val="24"/>
          <w:szCs w:val="24"/>
        </w:rPr>
        <w:tab/>
        <w:t xml:space="preserve">Identification of the proposed program changes:  </w:t>
      </w:r>
    </w:p>
    <w:p w:rsidR="00CC7CD0" w:rsidRPr="00CC7CD0" w:rsidRDefault="00CC7CD0" w:rsidP="00CC7CD0">
      <w:pPr>
        <w:numPr>
          <w:ilvl w:val="0"/>
          <w:numId w:val="19"/>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Adding four existing courses as restricted electives </w:t>
      </w:r>
    </w:p>
    <w:p w:rsidR="00CC7CD0" w:rsidRPr="00CC7CD0" w:rsidRDefault="00CC7CD0" w:rsidP="00CC7CD0">
      <w:pPr>
        <w:numPr>
          <w:ilvl w:val="0"/>
          <w:numId w:val="19"/>
        </w:num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sz w:val="24"/>
          <w:szCs w:val="24"/>
        </w:rPr>
        <w:t>Delete ENG 402 Editing and Publishing as a restricted elective</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3.</w:t>
      </w:r>
      <w:r w:rsidRPr="00CC7CD0">
        <w:rPr>
          <w:rFonts w:ascii="Times New Roman" w:eastAsia="Times New Roman" w:hAnsi="Times New Roman" w:cs="Times New Roman"/>
          <w:b/>
          <w:sz w:val="24"/>
          <w:szCs w:val="24"/>
        </w:rPr>
        <w:tab/>
        <w:t>Detailed program description:</w:t>
      </w: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ab/>
      </w:r>
    </w:p>
    <w:p w:rsidR="00CC7CD0" w:rsidRPr="00CC7CD0" w:rsidRDefault="00CC7CD0" w:rsidP="00CC7CD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C7CD0" w:rsidRPr="00CC7CD0" w:rsidTr="00866398">
        <w:tc>
          <w:tcPr>
            <w:tcW w:w="4788" w:type="dxa"/>
          </w:tcPr>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The Minor in Creative Writing requires a minimum of 21 semester hours.  Requirements include ENG 203 (prerequisite to the upper-level creative writing courses); any four of the following creative writing courses: ENG 303, 305, 311, 358, 402, 403, 411, and 413; and any two of the following upper-level literature courses: ENG 340, 360, 365, 370, 387, 393, 395, 396,  455, 457, 459, 489, 490, 493, 494, 495, 496, and 497.  (English Majors with a Literature Concentration or a Professional Writing Concentration may apply 6 hours of the above upper-level literature courses to both their major and the minor in creative writing as long as the combined major and minor include at least 48 unduplicated hours.)  </w:t>
            </w:r>
          </w:p>
        </w:tc>
        <w:tc>
          <w:tcPr>
            <w:tcW w:w="4788" w:type="dxa"/>
          </w:tcPr>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The Minor in Creative Writing requires a minimum of 21 semester hours.  Requirements include ENG 203 (prerequisite to the upper-level creative writing courses); any four of the following creative writing courses: ENG 303, 305, 311, 358, </w:t>
            </w:r>
            <w:r w:rsidRPr="00CC7CD0">
              <w:rPr>
                <w:rFonts w:ascii="Times New Roman" w:eastAsia="Times New Roman" w:hAnsi="Times New Roman" w:cs="Times New Roman"/>
                <w:b/>
                <w:strike/>
                <w:sz w:val="24"/>
                <w:szCs w:val="24"/>
              </w:rPr>
              <w:t>402</w:t>
            </w:r>
            <w:r w:rsidRPr="00CC7CD0">
              <w:rPr>
                <w:rFonts w:ascii="Times New Roman" w:eastAsia="Times New Roman" w:hAnsi="Times New Roman" w:cs="Times New Roman"/>
                <w:b/>
                <w:sz w:val="24"/>
                <w:szCs w:val="24"/>
              </w:rPr>
              <w:t>,</w:t>
            </w:r>
            <w:r w:rsidRPr="00CC7CD0">
              <w:rPr>
                <w:rFonts w:ascii="Times New Roman" w:eastAsia="Times New Roman" w:hAnsi="Times New Roman" w:cs="Times New Roman"/>
                <w:sz w:val="24"/>
                <w:szCs w:val="24"/>
              </w:rPr>
              <w:t xml:space="preserve"> 403, 411, 413, </w:t>
            </w:r>
            <w:r w:rsidRPr="00CC7CD0">
              <w:rPr>
                <w:rFonts w:ascii="Times New Roman" w:eastAsia="Times New Roman" w:hAnsi="Times New Roman" w:cs="Times New Roman"/>
                <w:b/>
                <w:sz w:val="24"/>
                <w:szCs w:val="24"/>
              </w:rPr>
              <w:t>467</w:t>
            </w:r>
            <w:r w:rsidRPr="00CC7CD0">
              <w:rPr>
                <w:rFonts w:ascii="Times New Roman" w:eastAsia="Times New Roman" w:hAnsi="Times New Roman" w:cs="Times New Roman"/>
                <w:sz w:val="24"/>
                <w:szCs w:val="24"/>
              </w:rPr>
              <w:t xml:space="preserve">, </w:t>
            </w:r>
            <w:r w:rsidRPr="00CC7CD0">
              <w:rPr>
                <w:rFonts w:ascii="Times New Roman" w:eastAsia="Times New Roman" w:hAnsi="Times New Roman" w:cs="Times New Roman"/>
                <w:b/>
                <w:sz w:val="24"/>
                <w:szCs w:val="24"/>
              </w:rPr>
              <w:t>474, and 475</w:t>
            </w:r>
            <w:r w:rsidRPr="00CC7CD0">
              <w:rPr>
                <w:rFonts w:ascii="Times New Roman" w:eastAsia="Times New Roman" w:hAnsi="Times New Roman" w:cs="Times New Roman"/>
                <w:sz w:val="24"/>
                <w:szCs w:val="24"/>
              </w:rPr>
              <w:t xml:space="preserve">; and any two of the following upper-level literature courses: ENG 340, 360, 365, 370, 387, </w:t>
            </w:r>
            <w:r w:rsidRPr="00CC7CD0">
              <w:rPr>
                <w:rFonts w:ascii="Times New Roman" w:eastAsia="Times New Roman" w:hAnsi="Times New Roman" w:cs="Times New Roman"/>
                <w:b/>
                <w:sz w:val="24"/>
                <w:szCs w:val="24"/>
              </w:rPr>
              <w:t>390,</w:t>
            </w:r>
            <w:r w:rsidRPr="00CC7CD0">
              <w:rPr>
                <w:rFonts w:ascii="Times New Roman" w:eastAsia="Times New Roman" w:hAnsi="Times New Roman" w:cs="Times New Roman"/>
                <w:sz w:val="24"/>
                <w:szCs w:val="24"/>
              </w:rPr>
              <w:t xml:space="preserve"> 393, 395, 396,  455, 457, 459, 489, 490, 493, 494, 495, 496, and 497.  (English Majors with a Literature Concentration or a Professional Writing Concentration may apply 6 hours of the above upper-level literature courses to both their major and the minor in creative writing as long as the combined major and minor include at least 48 unduplicated hours.)  </w:t>
            </w:r>
          </w:p>
          <w:p w:rsidR="00CC7CD0" w:rsidRPr="00CC7CD0" w:rsidRDefault="00CC7CD0" w:rsidP="00CC7CD0">
            <w:pPr>
              <w:spacing w:after="0" w:line="240" w:lineRule="auto"/>
              <w:rPr>
                <w:rFonts w:ascii="Times New Roman" w:eastAsia="Times New Roman" w:hAnsi="Times New Roman" w:cs="Times New Roman"/>
                <w:sz w:val="24"/>
                <w:szCs w:val="24"/>
              </w:rPr>
            </w:pPr>
          </w:p>
        </w:tc>
      </w:tr>
    </w:tbl>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4.</w:t>
      </w:r>
      <w:r w:rsidRPr="00CC7CD0">
        <w:rPr>
          <w:rFonts w:ascii="Times New Roman" w:eastAsia="Times New Roman" w:hAnsi="Times New Roman" w:cs="Times New Roman"/>
          <w:b/>
          <w:sz w:val="24"/>
          <w:szCs w:val="24"/>
        </w:rPr>
        <w:tab/>
        <w:t xml:space="preserve">Rationale for the proposed program change:  </w:t>
      </w:r>
      <w:r w:rsidRPr="00CC7CD0">
        <w:rPr>
          <w:rFonts w:ascii="Times New Roman" w:eastAsia="Times New Roman" w:hAnsi="Times New Roman" w:cs="Times New Roman"/>
          <w:sz w:val="24"/>
          <w:szCs w:val="24"/>
        </w:rPr>
        <w:t xml:space="preserve">The course description for ENG 390 in the current undergraduate catalog reads as follows:  “Provides familiarity with the better known works of major authors. </w:t>
      </w:r>
      <w:proofErr w:type="gramStart"/>
      <w:r w:rsidRPr="00CC7CD0">
        <w:rPr>
          <w:rFonts w:ascii="Times New Roman" w:eastAsia="Times New Roman" w:hAnsi="Times New Roman" w:cs="Times New Roman"/>
          <w:sz w:val="24"/>
          <w:szCs w:val="24"/>
        </w:rPr>
        <w:t>May be counted toward minor in writing but not toward English major or minor.”</w:t>
      </w:r>
      <w:proofErr w:type="gramEnd"/>
      <w:r w:rsidRPr="00CC7CD0">
        <w:rPr>
          <w:rFonts w:ascii="Times New Roman" w:eastAsia="Times New Roman" w:hAnsi="Times New Roman" w:cs="Times New Roman"/>
          <w:sz w:val="24"/>
          <w:szCs w:val="24"/>
        </w:rPr>
        <w:t xml:space="preserve">  ENG 390 has always been a restricted elective for the creative writing minor.  We forgot to include it in the list of restricted electives when we revised the minor in 2008.  In addition, we have since also added three creative writing courses to </w:t>
      </w:r>
      <w:r w:rsidRPr="00CC7CD0">
        <w:rPr>
          <w:rFonts w:ascii="Times New Roman" w:eastAsia="Times New Roman" w:hAnsi="Times New Roman" w:cs="Times New Roman"/>
          <w:sz w:val="24"/>
          <w:szCs w:val="24"/>
        </w:rPr>
        <w:lastRenderedPageBreak/>
        <w:t>our curriculum, ENG 467 Visiting Writer Summer Workshop, ENG 474 Advanced Poetry Writing, and ENG 475 Advanced Fiction Writing, and did not add them to the creative writing minor, an oversight.  In short, we want to correct an unintended omission (ENG 390) and to include three already existing creative writing courses that logically should be available to creative writing minors.  Finally, we have decided that ENG 402 is not a practical or desirable elective for this minor, in particular because it requires two professional writing prerequisites.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5.</w:t>
      </w:r>
      <w:r w:rsidRPr="00CC7CD0">
        <w:rPr>
          <w:rFonts w:ascii="Times New Roman" w:eastAsia="Times New Roman" w:hAnsi="Times New Roman" w:cs="Times New Roman"/>
          <w:b/>
          <w:sz w:val="24"/>
          <w:szCs w:val="24"/>
        </w:rPr>
        <w:tab/>
        <w:t xml:space="preserve">Proposed term for implementation and special provisions (if applicable):  </w:t>
      </w:r>
      <w:r w:rsidRPr="00CC7CD0">
        <w:rPr>
          <w:rFonts w:ascii="Times New Roman" w:eastAsia="Times New Roman" w:hAnsi="Times New Roman" w:cs="Times New Roman"/>
          <w:sz w:val="24"/>
          <w:szCs w:val="24"/>
        </w:rPr>
        <w:t>Fall 2012</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6.</w:t>
      </w:r>
      <w:r w:rsidRPr="00CC7CD0">
        <w:rPr>
          <w:rFonts w:ascii="Times New Roman" w:eastAsia="Times New Roman" w:hAnsi="Times New Roman" w:cs="Times New Roman"/>
          <w:b/>
          <w:sz w:val="24"/>
          <w:szCs w:val="24"/>
        </w:rPr>
        <w:tab/>
        <w:t>Dates of prior committee approvals: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ab/>
      </w:r>
      <w:r w:rsidRPr="00CC7CD0">
        <w:rPr>
          <w:rFonts w:ascii="Times New Roman" w:eastAsia="Times New Roman" w:hAnsi="Times New Roman" w:cs="Times New Roman"/>
          <w:sz w:val="24"/>
          <w:szCs w:val="24"/>
        </w:rPr>
        <w:t>English</w:t>
      </w:r>
      <w:r w:rsidRPr="00CC7CD0">
        <w:rPr>
          <w:rFonts w:ascii="Times New Roman" w:eastAsia="Times New Roman" w:hAnsi="Times New Roman" w:cs="Times New Roman"/>
          <w:b/>
          <w:sz w:val="24"/>
          <w:szCs w:val="24"/>
        </w:rPr>
        <w:t xml:space="preserve"> </w:t>
      </w:r>
      <w:r w:rsidRPr="00CC7CD0">
        <w:rPr>
          <w:rFonts w:ascii="Times New Roman" w:eastAsia="Times New Roman" w:hAnsi="Times New Roman" w:cs="Times New Roman"/>
          <w:sz w:val="24"/>
          <w:szCs w:val="24"/>
        </w:rPr>
        <w:t>Department/Division: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_2/24/12___________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PCAL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00C30598">
        <w:rPr>
          <w:rFonts w:ascii="Times New Roman" w:eastAsia="Times New Roman" w:hAnsi="Times New Roman" w:cs="Times New Roman"/>
          <w:sz w:val="24"/>
          <w:szCs w:val="24"/>
        </w:rPr>
        <w:t>April 5, 2012</w:t>
      </w:r>
    </w:p>
    <w:p w:rsidR="00C30598" w:rsidRPr="00CC7CD0" w:rsidRDefault="00C30598"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Undergraduate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University Senate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u w:val="single"/>
        </w:rPr>
      </w:pPr>
      <w:r w:rsidRPr="00CC7CD0">
        <w:rPr>
          <w:rFonts w:ascii="Times New Roman" w:eastAsia="Times New Roman" w:hAnsi="Times New Roman" w:cs="Times New Roman"/>
          <w:b/>
          <w:sz w:val="24"/>
          <w:szCs w:val="24"/>
        </w:rPr>
        <w:t>Attachment:  none</w:t>
      </w:r>
    </w:p>
    <w:p w:rsidR="00CC7CD0" w:rsidRPr="00CC7CD0" w:rsidRDefault="00CC7CD0" w:rsidP="00CC7CD0">
      <w:pPr>
        <w:spacing w:after="0" w:line="240" w:lineRule="auto"/>
        <w:rPr>
          <w:rFonts w:ascii="Times New Roman" w:eastAsia="Times New Roman" w:hAnsi="Times New Roman" w:cs="Times New Roman"/>
          <w:b/>
          <w:sz w:val="24"/>
          <w:szCs w:val="24"/>
          <w:u w:val="single"/>
        </w:rPr>
      </w:pPr>
    </w:p>
    <w:p w:rsidR="00CC7CD0" w:rsidRPr="00CC7CD0" w:rsidRDefault="00CC7CD0" w:rsidP="00CC7CD0">
      <w:pPr>
        <w:rPr>
          <w:rFonts w:ascii="Calibri" w:eastAsia="Calibri" w:hAnsi="Calibri" w:cs="Times New Roman"/>
        </w:rPr>
      </w:pPr>
      <w:r w:rsidRPr="00CC7CD0">
        <w:rPr>
          <w:rFonts w:ascii="Calibri" w:eastAsia="Calibri" w:hAnsi="Calibri" w:cs="Times New Roman"/>
        </w:rPr>
        <w:br w:type="page"/>
      </w:r>
    </w:p>
    <w:p w:rsidR="00CC7CD0" w:rsidRPr="00CC7CD0" w:rsidRDefault="00CC7CD0" w:rsidP="00CC7CD0">
      <w:pPr>
        <w:spacing w:after="0" w:line="240" w:lineRule="auto"/>
        <w:jc w:val="right"/>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lastRenderedPageBreak/>
        <w:t>Proposal Date:  29 January 2012</w:t>
      </w:r>
    </w:p>
    <w:p w:rsidR="00CC7CD0" w:rsidRPr="00CC7CD0" w:rsidRDefault="00CC7CD0" w:rsidP="00CC7CD0">
      <w:pPr>
        <w:spacing w:after="0" w:line="240" w:lineRule="auto"/>
        <w:jc w:val="center"/>
        <w:rPr>
          <w:rFonts w:ascii="Times New Roman" w:eastAsia="Times New Roman" w:hAnsi="Times New Roman" w:cs="Times New Roman"/>
          <w:sz w:val="24"/>
          <w:szCs w:val="24"/>
        </w:rPr>
      </w:pP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Potter College of Arts &amp; Letters</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Department of English</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 xml:space="preserve">Proposal to Revise </w:t>
      </w:r>
      <w:proofErr w:type="gramStart"/>
      <w:r w:rsidRPr="00CC7CD0">
        <w:rPr>
          <w:rFonts w:ascii="Times New Roman" w:eastAsia="Times New Roman" w:hAnsi="Times New Roman" w:cs="Times New Roman"/>
          <w:b/>
          <w:sz w:val="24"/>
          <w:szCs w:val="24"/>
        </w:rPr>
        <w:t>A</w:t>
      </w:r>
      <w:proofErr w:type="gramEnd"/>
      <w:r w:rsidRPr="00CC7CD0">
        <w:rPr>
          <w:rFonts w:ascii="Times New Roman" w:eastAsia="Times New Roman" w:hAnsi="Times New Roman" w:cs="Times New Roman"/>
          <w:b/>
          <w:sz w:val="24"/>
          <w:szCs w:val="24"/>
        </w:rPr>
        <w:t xml:space="preserve"> Program</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(Action Item)</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Contact Person:  Karen Schneider, </w:t>
      </w:r>
      <w:hyperlink r:id="rId15" w:history="1">
        <w:r w:rsidRPr="00CC7CD0">
          <w:rPr>
            <w:rFonts w:ascii="Times New Roman" w:eastAsia="Times New Roman" w:hAnsi="Times New Roman" w:cs="Times New Roman"/>
            <w:color w:val="0000FF" w:themeColor="hyperlink"/>
            <w:sz w:val="24"/>
            <w:szCs w:val="24"/>
            <w:u w:val="single"/>
          </w:rPr>
          <w:t>karen.schneider@wku.edu</w:t>
        </w:r>
      </w:hyperlink>
      <w:r w:rsidRPr="00CC7CD0">
        <w:rPr>
          <w:rFonts w:ascii="Times New Roman" w:eastAsia="Times New Roman" w:hAnsi="Times New Roman" w:cs="Times New Roman"/>
          <w:sz w:val="24"/>
          <w:szCs w:val="24"/>
        </w:rPr>
        <w:t>, 5-3046</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1.</w:t>
      </w:r>
      <w:r w:rsidRPr="00CC7CD0">
        <w:rPr>
          <w:rFonts w:ascii="Times New Roman" w:eastAsia="Times New Roman" w:hAnsi="Times New Roman" w:cs="Times New Roman"/>
          <w:b/>
          <w:sz w:val="24"/>
          <w:szCs w:val="24"/>
        </w:rPr>
        <w:tab/>
        <w:t>Identification of program:</w:t>
      </w:r>
    </w:p>
    <w:p w:rsidR="00CC7CD0" w:rsidRPr="00CC7CD0" w:rsidRDefault="00CC7CD0" w:rsidP="00CC7CD0">
      <w:pPr>
        <w:numPr>
          <w:ilvl w:val="1"/>
          <w:numId w:val="2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Current program reference number:  437</w:t>
      </w:r>
    </w:p>
    <w:p w:rsidR="00CC7CD0" w:rsidRPr="00CC7CD0" w:rsidRDefault="00CC7CD0" w:rsidP="00CC7CD0">
      <w:pPr>
        <w:numPr>
          <w:ilvl w:val="1"/>
          <w:numId w:val="2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Current program title:  minor in Professional Writing </w:t>
      </w:r>
    </w:p>
    <w:p w:rsidR="00CC7CD0" w:rsidRPr="00CC7CD0" w:rsidRDefault="00CC7CD0" w:rsidP="00CC7CD0">
      <w:pPr>
        <w:numPr>
          <w:ilvl w:val="1"/>
          <w:numId w:val="20"/>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Credit hours:  21</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2.</w:t>
      </w:r>
      <w:r w:rsidRPr="00CC7CD0">
        <w:rPr>
          <w:rFonts w:ascii="Times New Roman" w:eastAsia="Times New Roman" w:hAnsi="Times New Roman" w:cs="Times New Roman"/>
          <w:b/>
          <w:sz w:val="24"/>
          <w:szCs w:val="24"/>
        </w:rPr>
        <w:tab/>
        <w:t xml:space="preserve">Identification of the proposed program changes:  </w:t>
      </w:r>
      <w:r w:rsidRPr="00CC7CD0">
        <w:rPr>
          <w:rFonts w:ascii="Times New Roman" w:eastAsia="Times New Roman" w:hAnsi="Times New Roman" w:cs="Times New Roman"/>
          <w:sz w:val="24"/>
          <w:szCs w:val="24"/>
        </w:rPr>
        <w:t xml:space="preserve">Delete ENG 410 as a restricted elective </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3.</w:t>
      </w:r>
      <w:r w:rsidRPr="00CC7CD0">
        <w:rPr>
          <w:rFonts w:ascii="Times New Roman" w:eastAsia="Times New Roman" w:hAnsi="Times New Roman" w:cs="Times New Roman"/>
          <w:b/>
          <w:sz w:val="24"/>
          <w:szCs w:val="24"/>
        </w:rPr>
        <w:tab/>
        <w:t>Detailed program description:</w:t>
      </w: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C7CD0" w:rsidRPr="00CC7CD0" w:rsidTr="00866398">
        <w:tc>
          <w:tcPr>
            <w:tcW w:w="4788" w:type="dxa"/>
          </w:tcPr>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The Minor in Professional Writing requires a minimum of 21 semester hours. Requirements include either ENG 306 </w:t>
            </w:r>
            <w:r w:rsidRPr="00CC7CD0">
              <w:rPr>
                <w:rFonts w:ascii="Times New Roman" w:eastAsia="Times New Roman" w:hAnsi="Times New Roman" w:cs="Times New Roman"/>
                <w:b/>
                <w:sz w:val="24"/>
                <w:szCs w:val="24"/>
              </w:rPr>
              <w:t>or</w:t>
            </w:r>
            <w:r w:rsidRPr="00CC7CD0">
              <w:rPr>
                <w:rFonts w:ascii="Times New Roman" w:eastAsia="Times New Roman" w:hAnsi="Times New Roman" w:cs="Times New Roman"/>
                <w:sz w:val="24"/>
                <w:szCs w:val="24"/>
              </w:rPr>
              <w:t xml:space="preserve"> 307; ENG 401, 402, 412, 414, and 415; and one of the following courses: ENG 301, 369, 410, or 411.  ENG 414 Professional Writing Capstone should not be taken before completion of at least 12 hours toward the minor.  No more than 6 hours taken for the English major (either the Literature or the Creative Writing Concentration) may apply toward the Professional Writing minor.</w:t>
            </w:r>
          </w:p>
        </w:tc>
        <w:tc>
          <w:tcPr>
            <w:tcW w:w="4788" w:type="dxa"/>
          </w:tcPr>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The Minor in Professional Writing requires a minimum of 21 semester hours. Requirements include either ENG 306 </w:t>
            </w:r>
            <w:r w:rsidRPr="00CC7CD0">
              <w:rPr>
                <w:rFonts w:ascii="Times New Roman" w:eastAsia="Times New Roman" w:hAnsi="Times New Roman" w:cs="Times New Roman"/>
                <w:b/>
                <w:sz w:val="24"/>
                <w:szCs w:val="24"/>
              </w:rPr>
              <w:t>or</w:t>
            </w:r>
            <w:r w:rsidRPr="00CC7CD0">
              <w:rPr>
                <w:rFonts w:ascii="Times New Roman" w:eastAsia="Times New Roman" w:hAnsi="Times New Roman" w:cs="Times New Roman"/>
                <w:sz w:val="24"/>
                <w:szCs w:val="24"/>
              </w:rPr>
              <w:t xml:space="preserve"> 307; ENG 401, 402, 412, 414, and 415; and one of the following courses: ENG 301, 369, </w:t>
            </w:r>
            <w:r w:rsidRPr="00CC7CD0">
              <w:rPr>
                <w:rFonts w:ascii="Times New Roman" w:eastAsia="Times New Roman" w:hAnsi="Times New Roman" w:cs="Times New Roman"/>
                <w:b/>
                <w:strike/>
                <w:sz w:val="24"/>
                <w:szCs w:val="24"/>
              </w:rPr>
              <w:t>410</w:t>
            </w:r>
            <w:r w:rsidRPr="00CC7CD0">
              <w:rPr>
                <w:rFonts w:ascii="Times New Roman" w:eastAsia="Times New Roman" w:hAnsi="Times New Roman" w:cs="Times New Roman"/>
                <w:sz w:val="24"/>
                <w:szCs w:val="24"/>
              </w:rPr>
              <w:t xml:space="preserve"> or 411.  ENG 414 Professional Writing Capstone should not be taken before completion of at least 12 hours toward the minor.  No more than 6 hours taken for the English major (either the Literature or the Creative Writing Concentration) may apply toward the Professional Writing minor.</w:t>
            </w:r>
          </w:p>
        </w:tc>
      </w:tr>
    </w:tbl>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 xml:space="preserve"> 4.</w:t>
      </w:r>
      <w:r w:rsidRPr="00CC7CD0">
        <w:rPr>
          <w:rFonts w:ascii="Times New Roman" w:eastAsia="Times New Roman" w:hAnsi="Times New Roman" w:cs="Times New Roman"/>
          <w:b/>
          <w:sz w:val="24"/>
          <w:szCs w:val="24"/>
        </w:rPr>
        <w:tab/>
        <w:t xml:space="preserve">Rationale for the proposed program change:  </w:t>
      </w:r>
      <w:r w:rsidRPr="00CC7CD0">
        <w:rPr>
          <w:rFonts w:ascii="Times New Roman" w:eastAsia="Times New Roman" w:hAnsi="Times New Roman" w:cs="Times New Roman"/>
          <w:sz w:val="24"/>
          <w:szCs w:val="24"/>
        </w:rPr>
        <w:t xml:space="preserve">ENG 410 Composition Theory and Practice in Writing Instruction is designed for pre-service teachers and should not have been part of this minor to begin with.  It was part of our old writing minor, and we failed to delete it when we redesigned our writing minors in </w:t>
      </w:r>
      <w:proofErr w:type="gramStart"/>
      <w:r w:rsidRPr="00CC7CD0">
        <w:rPr>
          <w:rFonts w:ascii="Times New Roman" w:eastAsia="Times New Roman" w:hAnsi="Times New Roman" w:cs="Times New Roman"/>
          <w:sz w:val="24"/>
          <w:szCs w:val="24"/>
        </w:rPr>
        <w:t>Fall</w:t>
      </w:r>
      <w:proofErr w:type="gramEnd"/>
      <w:r w:rsidRPr="00CC7CD0">
        <w:rPr>
          <w:rFonts w:ascii="Times New Roman" w:eastAsia="Times New Roman" w:hAnsi="Times New Roman" w:cs="Times New Roman"/>
          <w:sz w:val="24"/>
          <w:szCs w:val="24"/>
        </w:rPr>
        <w:t xml:space="preserve"> 2009.</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5.</w:t>
      </w:r>
      <w:r w:rsidRPr="00CC7CD0">
        <w:rPr>
          <w:rFonts w:ascii="Times New Roman" w:eastAsia="Times New Roman" w:hAnsi="Times New Roman" w:cs="Times New Roman"/>
          <w:b/>
          <w:sz w:val="24"/>
          <w:szCs w:val="24"/>
        </w:rPr>
        <w:tab/>
        <w:t xml:space="preserve">Proposed term for implementation and special provisions (if applicable):  </w:t>
      </w:r>
      <w:r w:rsidRPr="00CC7CD0">
        <w:rPr>
          <w:rFonts w:ascii="Times New Roman" w:eastAsia="Times New Roman" w:hAnsi="Times New Roman" w:cs="Times New Roman"/>
          <w:sz w:val="24"/>
          <w:szCs w:val="24"/>
        </w:rPr>
        <w:t>Fall 2012</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6.</w:t>
      </w:r>
      <w:r w:rsidRPr="00CC7CD0">
        <w:rPr>
          <w:rFonts w:ascii="Times New Roman" w:eastAsia="Times New Roman" w:hAnsi="Times New Roman" w:cs="Times New Roman"/>
          <w:b/>
          <w:sz w:val="24"/>
          <w:szCs w:val="24"/>
        </w:rPr>
        <w:tab/>
        <w:t>Dates of prior committee approvals: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ab/>
      </w:r>
      <w:r w:rsidRPr="00CC7CD0">
        <w:rPr>
          <w:rFonts w:ascii="Times New Roman" w:eastAsia="Times New Roman" w:hAnsi="Times New Roman" w:cs="Times New Roman"/>
          <w:sz w:val="24"/>
          <w:szCs w:val="24"/>
        </w:rPr>
        <w:t>English</w:t>
      </w:r>
      <w:r w:rsidRPr="00CC7CD0">
        <w:rPr>
          <w:rFonts w:ascii="Times New Roman" w:eastAsia="Times New Roman" w:hAnsi="Times New Roman" w:cs="Times New Roman"/>
          <w:b/>
          <w:sz w:val="24"/>
          <w:szCs w:val="24"/>
        </w:rPr>
        <w:t xml:space="preserve"> </w:t>
      </w:r>
      <w:r w:rsidRPr="00CC7CD0">
        <w:rPr>
          <w:rFonts w:ascii="Times New Roman" w:eastAsia="Times New Roman" w:hAnsi="Times New Roman" w:cs="Times New Roman"/>
          <w:sz w:val="24"/>
          <w:szCs w:val="24"/>
        </w:rPr>
        <w:t>Department/Division: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__2/24/12__________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PCAL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00C30598">
        <w:rPr>
          <w:rFonts w:ascii="Times New Roman" w:eastAsia="Times New Roman" w:hAnsi="Times New Roman" w:cs="Times New Roman"/>
          <w:sz w:val="24"/>
          <w:szCs w:val="24"/>
        </w:rPr>
        <w:t>April 5, 2012</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Undergraduate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University Senate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u w:val="single"/>
        </w:rPr>
      </w:pPr>
      <w:r w:rsidRPr="00CC7CD0">
        <w:rPr>
          <w:rFonts w:ascii="Times New Roman" w:eastAsia="Times New Roman" w:hAnsi="Times New Roman" w:cs="Times New Roman"/>
          <w:b/>
          <w:sz w:val="24"/>
          <w:szCs w:val="24"/>
        </w:rPr>
        <w:t>Attachment:  none</w:t>
      </w:r>
    </w:p>
    <w:p w:rsidR="00CC7CD0" w:rsidRPr="00CC7CD0" w:rsidRDefault="00CC7CD0" w:rsidP="00CC7CD0">
      <w:pPr>
        <w:spacing w:after="0" w:line="240" w:lineRule="auto"/>
        <w:rPr>
          <w:rFonts w:ascii="Times New Roman" w:eastAsia="Times New Roman" w:hAnsi="Times New Roman" w:cs="Times New Roman"/>
          <w:b/>
          <w:sz w:val="24"/>
          <w:szCs w:val="24"/>
          <w:u w:val="single"/>
        </w:rPr>
      </w:pPr>
    </w:p>
    <w:p w:rsidR="00CC7CD0" w:rsidRPr="00CC7CD0" w:rsidRDefault="00CC7CD0" w:rsidP="00CC7CD0">
      <w:pPr>
        <w:rPr>
          <w:rFonts w:ascii="Calibri" w:eastAsia="Calibri" w:hAnsi="Calibri" w:cs="Times New Roman"/>
        </w:rPr>
      </w:pPr>
      <w:r w:rsidRPr="00CC7CD0">
        <w:rPr>
          <w:rFonts w:ascii="Calibri" w:eastAsia="Calibri" w:hAnsi="Calibri" w:cs="Times New Roman"/>
        </w:rPr>
        <w:br w:type="page"/>
      </w:r>
    </w:p>
    <w:p w:rsidR="00CC7CD0" w:rsidRPr="00CC7CD0" w:rsidRDefault="00CC7CD0" w:rsidP="00CC7CD0">
      <w:pPr>
        <w:spacing w:after="0" w:line="240" w:lineRule="auto"/>
        <w:jc w:val="right"/>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lastRenderedPageBreak/>
        <w:t>Proposal Date: 29 January 2012</w:t>
      </w:r>
    </w:p>
    <w:p w:rsidR="00CC7CD0" w:rsidRPr="00CC7CD0" w:rsidRDefault="00CC7CD0" w:rsidP="00CC7CD0">
      <w:pPr>
        <w:spacing w:after="0" w:line="240" w:lineRule="auto"/>
        <w:jc w:val="center"/>
        <w:rPr>
          <w:rFonts w:ascii="Times New Roman" w:eastAsia="Times New Roman" w:hAnsi="Times New Roman" w:cs="Times New Roman"/>
          <w:sz w:val="24"/>
          <w:szCs w:val="24"/>
        </w:rPr>
      </w:pP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Potter College of Arts &amp; Letters</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Department of English</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 xml:space="preserve">Proposal to Revise </w:t>
      </w:r>
      <w:proofErr w:type="gramStart"/>
      <w:r w:rsidRPr="00CC7CD0">
        <w:rPr>
          <w:rFonts w:ascii="Times New Roman" w:eastAsia="Times New Roman" w:hAnsi="Times New Roman" w:cs="Times New Roman"/>
          <w:b/>
          <w:sz w:val="24"/>
          <w:szCs w:val="24"/>
        </w:rPr>
        <w:t>A</w:t>
      </w:r>
      <w:proofErr w:type="gramEnd"/>
      <w:r w:rsidRPr="00CC7CD0">
        <w:rPr>
          <w:rFonts w:ascii="Times New Roman" w:eastAsia="Times New Roman" w:hAnsi="Times New Roman" w:cs="Times New Roman"/>
          <w:b/>
          <w:sz w:val="24"/>
          <w:szCs w:val="24"/>
        </w:rPr>
        <w:t xml:space="preserve"> Program</w:t>
      </w:r>
    </w:p>
    <w:p w:rsidR="00CC7CD0" w:rsidRPr="00CC7CD0" w:rsidRDefault="00CC7CD0" w:rsidP="00CC7CD0">
      <w:pPr>
        <w:spacing w:after="0" w:line="240" w:lineRule="auto"/>
        <w:jc w:val="center"/>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(Action Item)</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Contact Person:  Karen Schneider, </w:t>
      </w:r>
      <w:hyperlink r:id="rId16" w:history="1">
        <w:r w:rsidRPr="00CC7CD0">
          <w:rPr>
            <w:rFonts w:ascii="Times New Roman" w:eastAsia="Times New Roman" w:hAnsi="Times New Roman" w:cs="Times New Roman"/>
            <w:color w:val="0000FF" w:themeColor="hyperlink"/>
            <w:sz w:val="24"/>
            <w:szCs w:val="24"/>
            <w:u w:val="single"/>
          </w:rPr>
          <w:t>karen.schneider@wku.edu</w:t>
        </w:r>
      </w:hyperlink>
      <w:r w:rsidRPr="00CC7CD0">
        <w:rPr>
          <w:rFonts w:ascii="Times New Roman" w:eastAsia="Times New Roman" w:hAnsi="Times New Roman" w:cs="Times New Roman"/>
          <w:sz w:val="24"/>
          <w:szCs w:val="24"/>
        </w:rPr>
        <w:t>, 5-3046</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1.</w:t>
      </w:r>
      <w:r w:rsidRPr="00CC7CD0">
        <w:rPr>
          <w:rFonts w:ascii="Times New Roman" w:eastAsia="Times New Roman" w:hAnsi="Times New Roman" w:cs="Times New Roman"/>
          <w:b/>
          <w:sz w:val="24"/>
          <w:szCs w:val="24"/>
        </w:rPr>
        <w:tab/>
        <w:t>Identification of program:</w:t>
      </w:r>
    </w:p>
    <w:p w:rsidR="00CC7CD0" w:rsidRPr="00CC7CD0" w:rsidRDefault="00CC7CD0" w:rsidP="00CC7CD0">
      <w:pPr>
        <w:numPr>
          <w:ilvl w:val="1"/>
          <w:numId w:val="21"/>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Current program reference number:  662PW</w:t>
      </w:r>
    </w:p>
    <w:p w:rsidR="00CC7CD0" w:rsidRPr="00CC7CD0" w:rsidRDefault="00CC7CD0" w:rsidP="00CC7CD0">
      <w:pPr>
        <w:numPr>
          <w:ilvl w:val="1"/>
          <w:numId w:val="21"/>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Current program title:  English major, Professional Writing Concentration</w:t>
      </w:r>
    </w:p>
    <w:p w:rsidR="00CC7CD0" w:rsidRPr="00CC7CD0" w:rsidRDefault="00CC7CD0" w:rsidP="00CC7CD0">
      <w:pPr>
        <w:numPr>
          <w:ilvl w:val="1"/>
          <w:numId w:val="21"/>
        </w:num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Credit hours:  39</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2.</w:t>
      </w:r>
      <w:r w:rsidRPr="00CC7CD0">
        <w:rPr>
          <w:rFonts w:ascii="Times New Roman" w:eastAsia="Times New Roman" w:hAnsi="Times New Roman" w:cs="Times New Roman"/>
          <w:b/>
          <w:sz w:val="24"/>
          <w:szCs w:val="24"/>
        </w:rPr>
        <w:tab/>
        <w:t xml:space="preserve">Identification of the proposed program changes:  </w:t>
      </w:r>
      <w:r w:rsidRPr="00CC7CD0">
        <w:rPr>
          <w:rFonts w:ascii="Times New Roman" w:eastAsia="Times New Roman" w:hAnsi="Times New Roman" w:cs="Times New Roman"/>
          <w:sz w:val="24"/>
          <w:szCs w:val="24"/>
        </w:rPr>
        <w:t xml:space="preserve">Add ENG 369 (internship) </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3.</w:t>
      </w:r>
      <w:r w:rsidRPr="00CC7CD0">
        <w:rPr>
          <w:rFonts w:ascii="Times New Roman" w:eastAsia="Times New Roman" w:hAnsi="Times New Roman" w:cs="Times New Roman"/>
          <w:b/>
          <w:sz w:val="24"/>
          <w:szCs w:val="24"/>
        </w:rPr>
        <w:tab/>
        <w:t>Detailed program description:</w:t>
      </w:r>
    </w:p>
    <w:p w:rsidR="00CC7CD0" w:rsidRPr="00CC7CD0" w:rsidRDefault="00CC7CD0" w:rsidP="00CC7CD0">
      <w:pPr>
        <w:spacing w:after="0" w:line="240" w:lineRule="auto"/>
        <w:ind w:left="720" w:hanging="720"/>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ab/>
      </w:r>
      <w:r w:rsidRPr="00CC7CD0">
        <w:rPr>
          <w:rFonts w:ascii="Times New Roman" w:eastAsia="Times New Roman" w:hAnsi="Times New Roman" w:cs="Times New Roman"/>
          <w:sz w:val="24"/>
          <w:szCs w:val="24"/>
        </w:rPr>
        <w:t>The current course catalog states, “It is strongly recommended that students in the professional writing concentration also complete an internship (ENG 369) and yet ENG 369 does not show on iCAP as a course that meets the requirements for the major, so we want to revise the program as follows:</w:t>
      </w: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C7CD0" w:rsidRPr="00CC7CD0" w:rsidTr="00866398">
        <w:tc>
          <w:tcPr>
            <w:tcW w:w="4788" w:type="dxa"/>
          </w:tcPr>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The professional writing concentration (662 PW) requires a minimum of 39 hours and leads to the Bachelor of Arts degree.  A minor or second major is required. Requirements include ENG 299, 304, 381, 382, 385, 391, 392, and 414 (capstone, which should be taken the final semester of coursework); any four of the following courses: ENG 301, 306, 307, 401, 402, 412, and 415; and one elective from department offerings. A grade of “C” or higher is required in all courses applying to the major.  It is strongly recommended that students in the professional writing concentration also complete an internship (ENG 369).</w:t>
            </w:r>
          </w:p>
        </w:tc>
        <w:tc>
          <w:tcPr>
            <w:tcW w:w="4788" w:type="dxa"/>
          </w:tcPr>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 xml:space="preserve">The professional writing concentration (662 PW) requires a minimum of 39 hours and leads to the Bachelor of Arts degree.  A minor or second major is required. Requirements include ENG 299, 304, 381, 382, 385, 391, 392, and 414 (capstone, which should be taken the final semester of coursework); any four of the following courses: ENG 301, 306, 307, </w:t>
            </w:r>
            <w:r w:rsidRPr="00CC7CD0">
              <w:rPr>
                <w:rFonts w:ascii="Times New Roman" w:eastAsia="Times New Roman" w:hAnsi="Times New Roman" w:cs="Times New Roman"/>
                <w:b/>
                <w:sz w:val="24"/>
                <w:szCs w:val="24"/>
              </w:rPr>
              <w:t>369</w:t>
            </w:r>
            <w:r w:rsidRPr="00CC7CD0">
              <w:rPr>
                <w:rFonts w:ascii="Times New Roman" w:eastAsia="Times New Roman" w:hAnsi="Times New Roman" w:cs="Times New Roman"/>
                <w:sz w:val="24"/>
                <w:szCs w:val="24"/>
              </w:rPr>
              <w:t>, 401, 402, 412, and 415; and one elective from department offerings. A grade of “C” or higher is required in all courses applying to the major.  It is strongly recommended that students in the professional writing concentration complete an internship (ENG 369).</w:t>
            </w:r>
          </w:p>
        </w:tc>
      </w:tr>
    </w:tbl>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p>
    <w:p w:rsidR="00CC7CD0" w:rsidRPr="00CC7CD0" w:rsidRDefault="00CC7CD0" w:rsidP="00CC7CD0">
      <w:pPr>
        <w:spacing w:after="0" w:line="240" w:lineRule="auto"/>
        <w:ind w:left="720" w:hanging="720"/>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 xml:space="preserve"> 4.</w:t>
      </w:r>
      <w:r w:rsidRPr="00CC7CD0">
        <w:rPr>
          <w:rFonts w:ascii="Times New Roman" w:eastAsia="Times New Roman" w:hAnsi="Times New Roman" w:cs="Times New Roman"/>
          <w:b/>
          <w:sz w:val="24"/>
          <w:szCs w:val="24"/>
        </w:rPr>
        <w:tab/>
        <w:t xml:space="preserve">Rationale for the proposed program change:  </w:t>
      </w:r>
      <w:r w:rsidRPr="00CC7CD0">
        <w:rPr>
          <w:rFonts w:ascii="Times New Roman" w:eastAsia="Times New Roman" w:hAnsi="Times New Roman" w:cs="Times New Roman"/>
          <w:sz w:val="24"/>
          <w:szCs w:val="24"/>
        </w:rPr>
        <w:t>Correcting an omission in the original proposal</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5.</w:t>
      </w:r>
      <w:r w:rsidRPr="00CC7CD0">
        <w:rPr>
          <w:rFonts w:ascii="Times New Roman" w:eastAsia="Times New Roman" w:hAnsi="Times New Roman" w:cs="Times New Roman"/>
          <w:b/>
          <w:sz w:val="24"/>
          <w:szCs w:val="24"/>
        </w:rPr>
        <w:tab/>
        <w:t xml:space="preserve">Proposed term for implementation and special provisions (if applicable):  </w:t>
      </w:r>
      <w:r w:rsidRPr="00CC7CD0">
        <w:rPr>
          <w:rFonts w:ascii="Times New Roman" w:eastAsia="Times New Roman" w:hAnsi="Times New Roman" w:cs="Times New Roman"/>
          <w:sz w:val="24"/>
          <w:szCs w:val="24"/>
        </w:rPr>
        <w:t>Fall 2012</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rPr>
      </w:pPr>
      <w:r w:rsidRPr="00CC7CD0">
        <w:rPr>
          <w:rFonts w:ascii="Times New Roman" w:eastAsia="Times New Roman" w:hAnsi="Times New Roman" w:cs="Times New Roman"/>
          <w:b/>
          <w:sz w:val="24"/>
          <w:szCs w:val="24"/>
        </w:rPr>
        <w:t>6.</w:t>
      </w:r>
      <w:r w:rsidRPr="00CC7CD0">
        <w:rPr>
          <w:rFonts w:ascii="Times New Roman" w:eastAsia="Times New Roman" w:hAnsi="Times New Roman" w:cs="Times New Roman"/>
          <w:b/>
          <w:sz w:val="24"/>
          <w:szCs w:val="24"/>
        </w:rPr>
        <w:tab/>
        <w:t>Dates of prior committee approvals:</w:t>
      </w:r>
    </w:p>
    <w:p w:rsidR="00CC7CD0" w:rsidRPr="00CC7CD0" w:rsidRDefault="00CC7CD0" w:rsidP="00CC7CD0">
      <w:pPr>
        <w:spacing w:after="0" w:line="240" w:lineRule="auto"/>
        <w:rPr>
          <w:rFonts w:ascii="Times New Roman" w:eastAsia="Times New Roman" w:hAnsi="Times New Roman" w:cs="Times New Roman"/>
          <w:b/>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b/>
          <w:sz w:val="24"/>
          <w:szCs w:val="24"/>
        </w:rPr>
        <w:tab/>
      </w:r>
      <w:r w:rsidRPr="00CC7CD0">
        <w:rPr>
          <w:rFonts w:ascii="Times New Roman" w:eastAsia="Times New Roman" w:hAnsi="Times New Roman" w:cs="Times New Roman"/>
          <w:sz w:val="24"/>
          <w:szCs w:val="24"/>
        </w:rPr>
        <w:t>English</w:t>
      </w:r>
      <w:r w:rsidRPr="00CC7CD0">
        <w:rPr>
          <w:rFonts w:ascii="Times New Roman" w:eastAsia="Times New Roman" w:hAnsi="Times New Roman" w:cs="Times New Roman"/>
          <w:b/>
          <w:sz w:val="24"/>
          <w:szCs w:val="24"/>
        </w:rPr>
        <w:t xml:space="preserve"> </w:t>
      </w:r>
      <w:r w:rsidRPr="00CC7CD0">
        <w:rPr>
          <w:rFonts w:ascii="Times New Roman" w:eastAsia="Times New Roman" w:hAnsi="Times New Roman" w:cs="Times New Roman"/>
          <w:sz w:val="24"/>
          <w:szCs w:val="24"/>
        </w:rPr>
        <w:t>Department/Division:</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__2/24/12__________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PCAL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00C30598">
        <w:rPr>
          <w:rFonts w:ascii="Times New Roman" w:eastAsia="Times New Roman" w:hAnsi="Times New Roman" w:cs="Times New Roman"/>
          <w:sz w:val="24"/>
          <w:szCs w:val="24"/>
        </w:rPr>
        <w:t>April 5, 2012</w:t>
      </w:r>
      <w:bookmarkStart w:id="0" w:name="_GoBack"/>
      <w:bookmarkEnd w:id="0"/>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Undergraduate Curriculum Committee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sz w:val="24"/>
          <w:szCs w:val="24"/>
        </w:rPr>
      </w:pPr>
      <w:r w:rsidRPr="00CC7CD0">
        <w:rPr>
          <w:rFonts w:ascii="Times New Roman" w:eastAsia="Times New Roman" w:hAnsi="Times New Roman" w:cs="Times New Roman"/>
          <w:sz w:val="24"/>
          <w:szCs w:val="24"/>
        </w:rPr>
        <w:tab/>
        <w:t>University Senate</w:t>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r>
      <w:r w:rsidRPr="00CC7CD0">
        <w:rPr>
          <w:rFonts w:ascii="Times New Roman" w:eastAsia="Times New Roman" w:hAnsi="Times New Roman" w:cs="Times New Roman"/>
          <w:sz w:val="24"/>
          <w:szCs w:val="24"/>
        </w:rPr>
        <w:tab/>
        <w:t>___________________</w:t>
      </w:r>
    </w:p>
    <w:p w:rsidR="00CC7CD0" w:rsidRPr="00CC7CD0" w:rsidRDefault="00CC7CD0" w:rsidP="00CC7CD0">
      <w:pPr>
        <w:spacing w:after="0" w:line="240" w:lineRule="auto"/>
        <w:rPr>
          <w:rFonts w:ascii="Times New Roman" w:eastAsia="Times New Roman" w:hAnsi="Times New Roman" w:cs="Times New Roman"/>
          <w:sz w:val="24"/>
          <w:szCs w:val="24"/>
        </w:rPr>
      </w:pPr>
    </w:p>
    <w:p w:rsidR="00CC7CD0" w:rsidRPr="00CC7CD0" w:rsidRDefault="00CC7CD0" w:rsidP="00CC7CD0">
      <w:pPr>
        <w:spacing w:after="0" w:line="240" w:lineRule="auto"/>
        <w:rPr>
          <w:rFonts w:ascii="Times New Roman" w:eastAsia="Times New Roman" w:hAnsi="Times New Roman" w:cs="Times New Roman"/>
          <w:b/>
          <w:sz w:val="24"/>
          <w:szCs w:val="24"/>
          <w:u w:val="single"/>
        </w:rPr>
      </w:pPr>
      <w:r w:rsidRPr="00CC7CD0">
        <w:rPr>
          <w:rFonts w:ascii="Times New Roman" w:eastAsia="Times New Roman" w:hAnsi="Times New Roman" w:cs="Times New Roman"/>
          <w:b/>
          <w:sz w:val="24"/>
          <w:szCs w:val="24"/>
        </w:rPr>
        <w:t>Attachment:  none</w:t>
      </w:r>
    </w:p>
    <w:p w:rsidR="00884F36" w:rsidRDefault="00884F36">
      <w:pPr>
        <w:rPr>
          <w:rFonts w:ascii="Times New Roman" w:eastAsia="Times New Roman" w:hAnsi="Times New Roman"/>
          <w:sz w:val="24"/>
          <w:szCs w:val="24"/>
        </w:rPr>
      </w:pPr>
    </w:p>
    <w:sectPr w:rsidR="00884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AD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5B72B3"/>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FAB45D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C8971D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17C5CB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9FD7A90"/>
    <w:multiLevelType w:val="hybridMultilevel"/>
    <w:tmpl w:val="6AB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0B32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6D127E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71F62C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ECF562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D710AD"/>
    <w:multiLevelType w:val="hybridMultilevel"/>
    <w:tmpl w:val="05980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6DE090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D283CFF"/>
    <w:multiLevelType w:val="hybridMultilevel"/>
    <w:tmpl w:val="64826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F4D0FD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0B16C30"/>
    <w:multiLevelType w:val="hybridMultilevel"/>
    <w:tmpl w:val="9AA2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3908E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38A104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6A41136"/>
    <w:multiLevelType w:val="hybridMultilevel"/>
    <w:tmpl w:val="11F0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B8720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FD40E5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0DB0BC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F155A7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0E66F3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50515C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9FF707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6"/>
  </w:num>
  <w:num w:numId="3">
    <w:abstractNumId w:val="21"/>
  </w:num>
  <w:num w:numId="4">
    <w:abstractNumId w:val="22"/>
  </w:num>
  <w:num w:numId="5">
    <w:abstractNumId w:val="26"/>
  </w:num>
  <w:num w:numId="6">
    <w:abstractNumId w:val="3"/>
  </w:num>
  <w:num w:numId="7">
    <w:abstractNumId w:val="14"/>
  </w:num>
  <w:num w:numId="8">
    <w:abstractNumId w:val="11"/>
  </w:num>
  <w:num w:numId="9">
    <w:abstractNumId w:val="0"/>
  </w:num>
  <w:num w:numId="10">
    <w:abstractNumId w:val="9"/>
  </w:num>
  <w:num w:numId="11">
    <w:abstractNumId w:val="28"/>
  </w:num>
  <w:num w:numId="12">
    <w:abstractNumId w:val="7"/>
  </w:num>
  <w:num w:numId="13">
    <w:abstractNumId w:val="25"/>
  </w:num>
  <w:num w:numId="14">
    <w:abstractNumId w:val="23"/>
  </w:num>
  <w:num w:numId="15">
    <w:abstractNumId w:val="27"/>
  </w:num>
  <w:num w:numId="16">
    <w:abstractNumId w:val="29"/>
  </w:num>
  <w:num w:numId="17">
    <w:abstractNumId w:val="17"/>
  </w:num>
  <w:num w:numId="18">
    <w:abstractNumId w:val="18"/>
  </w:num>
  <w:num w:numId="19">
    <w:abstractNumId w:val="6"/>
  </w:num>
  <w:num w:numId="20">
    <w:abstractNumId w:val="8"/>
  </w:num>
  <w:num w:numId="21">
    <w:abstractNumId w:val="5"/>
  </w:num>
  <w:num w:numId="22">
    <w:abstractNumId w:val="4"/>
  </w:num>
  <w:num w:numId="23">
    <w:abstractNumId w:val="24"/>
  </w:num>
  <w:num w:numId="24">
    <w:abstractNumId w:val="10"/>
  </w:num>
  <w:num w:numId="25">
    <w:abstractNumId w:val="12"/>
  </w:num>
  <w:num w:numId="26">
    <w:abstractNumId w:val="13"/>
  </w:num>
  <w:num w:numId="27">
    <w:abstractNumId w:val="15"/>
  </w:num>
  <w:num w:numId="28">
    <w:abstractNumId w:val="20"/>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A6"/>
    <w:rsid w:val="000C35CB"/>
    <w:rsid w:val="0024685B"/>
    <w:rsid w:val="00320C8D"/>
    <w:rsid w:val="003438E3"/>
    <w:rsid w:val="004748BB"/>
    <w:rsid w:val="004A2A7C"/>
    <w:rsid w:val="00854638"/>
    <w:rsid w:val="00865400"/>
    <w:rsid w:val="00884F36"/>
    <w:rsid w:val="008B22DD"/>
    <w:rsid w:val="008C3407"/>
    <w:rsid w:val="00A046DB"/>
    <w:rsid w:val="00B10AB3"/>
    <w:rsid w:val="00BD7276"/>
    <w:rsid w:val="00BE4BA6"/>
    <w:rsid w:val="00C3014B"/>
    <w:rsid w:val="00C30598"/>
    <w:rsid w:val="00C30A5F"/>
    <w:rsid w:val="00C479DD"/>
    <w:rsid w:val="00CC7CD0"/>
    <w:rsid w:val="00ED1738"/>
    <w:rsid w:val="00F4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46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4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schneider@wku.edu" TargetMode="External"/><Relationship Id="rId13" Type="http://schemas.openxmlformats.org/officeDocument/2006/relationships/hyperlink" Target="mailto:Karen.schneider@wku.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effrey.budziak@wku.edu" TargetMode="External"/><Relationship Id="rId12" Type="http://schemas.openxmlformats.org/officeDocument/2006/relationships/hyperlink" Target="mailto:jeffrey.budziak@wk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ren.schneider@wku.edu" TargetMode="External"/><Relationship Id="rId1" Type="http://schemas.openxmlformats.org/officeDocument/2006/relationships/numbering" Target="numbering.xml"/><Relationship Id="rId6" Type="http://schemas.openxmlformats.org/officeDocument/2006/relationships/hyperlink" Target="mailto:joel.turner@wku.edu" TargetMode="External"/><Relationship Id="rId11" Type="http://schemas.openxmlformats.org/officeDocument/2006/relationships/hyperlink" Target="mailto:karen.schneider@wku.edu" TargetMode="External"/><Relationship Id="rId5" Type="http://schemas.openxmlformats.org/officeDocument/2006/relationships/webSettings" Target="webSettings.xml"/><Relationship Id="rId15" Type="http://schemas.openxmlformats.org/officeDocument/2006/relationships/hyperlink" Target="mailto:karen.schneider@wku.edu" TargetMode="External"/><Relationship Id="rId10" Type="http://schemas.openxmlformats.org/officeDocument/2006/relationships/hyperlink" Target="mailto:karen.schneider@wku.edu" TargetMode="External"/><Relationship Id="rId4" Type="http://schemas.openxmlformats.org/officeDocument/2006/relationships/settings" Target="settings.xml"/><Relationship Id="rId9" Type="http://schemas.openxmlformats.org/officeDocument/2006/relationships/hyperlink" Target="mailto:karen.schneider@wku.edu" TargetMode="External"/><Relationship Id="rId14" Type="http://schemas.openxmlformats.org/officeDocument/2006/relationships/hyperlink" Target="mailto:karen.schneid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5</cp:revision>
  <dcterms:created xsi:type="dcterms:W3CDTF">2012-04-10T19:05:00Z</dcterms:created>
  <dcterms:modified xsi:type="dcterms:W3CDTF">2012-04-10T19:21:00Z</dcterms:modified>
</cp:coreProperties>
</file>