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AF" w:rsidRDefault="00BB6965">
      <w:r>
        <w:rPr>
          <w:rFonts w:ascii="Tahoma" w:hAnsi="Tahoma" w:cs="Tahoma"/>
          <w:color w:val="000000"/>
          <w:sz w:val="20"/>
          <w:szCs w:val="20"/>
        </w:rPr>
        <w:t>The 24th meeting of the 11th senate was called to order at 5:00 p.m. on Tuesday, April 16, 2013.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There was a motion to approve last meeting's minutes.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Passed.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Staff Reports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Chief of Staff-Travis Taylor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have Blue books and scan-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the office.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Director of Public Relations-Drew Mitchel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Go Tops!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Director of Academic and Student Affairs-Brittany Crowley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The deadline for summer scholarships is this Friday.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Director of Information Technology-Sarah Hazelip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Everything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is up to date.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Committee Reports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Academic Affairs-Hannah Garland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My committee will still meet.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Legislative Research-Nicki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LRC will meet same time and place.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Public Relations-Mac Mullins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No such thing as bad press.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This is our opportunity to take student feedback.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Student Affairs-Natalie Broderick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Two bills for first read.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Judicial Council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Chief Justice Seth Church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New opinion about open meetings.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All election stuff needs to be taken down.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t>Appointments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Associate justice and senator at large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Passed.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Speaker nominations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Paige Settles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Two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abstentions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Passed.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Unfinished Business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Bill 15-13-S Org Aid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Passed.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New business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Resolution 8-13-S Support Ending Student Athletic Fee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Resolution 9-13-S Support of CFS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Bill 16-13-S Org Aid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SGA awards nominations next week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There was a motion to adjourn the meeting.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Passed.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meeting was adjourned at 5:18 p.m. on Tuesday, April 16, 2013</w:t>
      </w:r>
      <w:r>
        <w:rPr>
          <w:rFonts w:ascii="Tahoma" w:hAnsi="Tahoma" w:cs="Tahoma"/>
          <w:color w:val="000000"/>
          <w:sz w:val="20"/>
          <w:szCs w:val="20"/>
        </w:rPr>
        <w:t>.</w:t>
      </w:r>
      <w:bookmarkStart w:id="0" w:name="_GoBack"/>
      <w:bookmarkEnd w:id="0"/>
    </w:p>
    <w:sectPr w:rsidR="00E9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65"/>
    <w:rsid w:val="00BB6965"/>
    <w:rsid w:val="00E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Kelly</dc:creator>
  <cp:lastModifiedBy>Simmons, Kelly</cp:lastModifiedBy>
  <cp:revision>1</cp:revision>
  <dcterms:created xsi:type="dcterms:W3CDTF">2013-05-01T13:52:00Z</dcterms:created>
  <dcterms:modified xsi:type="dcterms:W3CDTF">2013-05-01T13:52:00Z</dcterms:modified>
</cp:coreProperties>
</file>