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37" w:rsidRPr="00851A80" w:rsidRDefault="00851A80" w:rsidP="00851A80">
      <w:pPr>
        <w:spacing w:after="0" w:line="240" w:lineRule="auto"/>
        <w:jc w:val="center"/>
        <w:rPr>
          <w:b/>
          <w:sz w:val="28"/>
        </w:rPr>
      </w:pPr>
      <w:r w:rsidRPr="00851A80">
        <w:rPr>
          <w:b/>
          <w:sz w:val="28"/>
        </w:rPr>
        <w:t>Executive Officer Meeting</w:t>
      </w:r>
    </w:p>
    <w:p w:rsidR="00851A80" w:rsidRPr="00851A80" w:rsidRDefault="00851A80" w:rsidP="00851A80">
      <w:pPr>
        <w:spacing w:after="0" w:line="240" w:lineRule="auto"/>
        <w:jc w:val="center"/>
        <w:rPr>
          <w:sz w:val="24"/>
        </w:rPr>
      </w:pPr>
      <w:r w:rsidRPr="00851A80">
        <w:rPr>
          <w:sz w:val="24"/>
        </w:rPr>
        <w:t>August 10, 2012</w:t>
      </w:r>
    </w:p>
    <w:p w:rsidR="00851A80" w:rsidRDefault="00851A80" w:rsidP="00851A80">
      <w:pPr>
        <w:spacing w:after="0" w:line="240" w:lineRule="auto"/>
      </w:pPr>
    </w:p>
    <w:p w:rsidR="00851A80" w:rsidRPr="00851A80" w:rsidRDefault="00851A80" w:rsidP="00851A80">
      <w:pPr>
        <w:spacing w:after="0" w:line="240" w:lineRule="auto"/>
        <w:rPr>
          <w:b/>
        </w:rPr>
      </w:pPr>
      <w:r w:rsidRPr="00851A80">
        <w:rPr>
          <w:b/>
        </w:rPr>
        <w:t>Attendance</w:t>
      </w:r>
    </w:p>
    <w:p w:rsidR="00851A80" w:rsidRDefault="00851A80" w:rsidP="00851A80">
      <w:pPr>
        <w:spacing w:after="0" w:line="240" w:lineRule="auto"/>
      </w:pPr>
      <w:r>
        <w:t xml:space="preserve">Cory </w:t>
      </w:r>
      <w:proofErr w:type="spellStart"/>
      <w:r>
        <w:t>Dodds</w:t>
      </w:r>
      <w:proofErr w:type="spellEnd"/>
      <w:r>
        <w:tab/>
      </w:r>
      <w:r>
        <w:tab/>
        <w:t>Cain Alvey</w:t>
      </w:r>
    </w:p>
    <w:p w:rsidR="00851A80" w:rsidRDefault="00851A80" w:rsidP="00851A80">
      <w:pPr>
        <w:spacing w:after="0" w:line="240" w:lineRule="auto"/>
      </w:pPr>
      <w:r>
        <w:t>Keyana Boka</w:t>
      </w:r>
      <w:r>
        <w:tab/>
      </w:r>
      <w:r>
        <w:tab/>
        <w:t>Christopher Costa</w:t>
      </w:r>
    </w:p>
    <w:p w:rsidR="00851A80" w:rsidRDefault="00851A80" w:rsidP="00851A80">
      <w:pPr>
        <w:spacing w:after="0" w:line="240" w:lineRule="auto"/>
      </w:pPr>
    </w:p>
    <w:p w:rsidR="00851A80" w:rsidRDefault="00851A80" w:rsidP="00851A80">
      <w:pPr>
        <w:spacing w:after="0" w:line="240" w:lineRule="auto"/>
      </w:pPr>
    </w:p>
    <w:p w:rsidR="00851A80" w:rsidRDefault="00851A80" w:rsidP="00851A80">
      <w:pPr>
        <w:spacing w:after="0" w:line="240" w:lineRule="auto"/>
        <w:rPr>
          <w:b/>
        </w:rPr>
      </w:pPr>
      <w:r w:rsidRPr="00851A80">
        <w:rPr>
          <w:b/>
        </w:rPr>
        <w:t>Presidential and Speaker Appointments</w:t>
      </w:r>
    </w:p>
    <w:p w:rsidR="00851A80" w:rsidRPr="00851A80" w:rsidRDefault="00851A80" w:rsidP="00851A80">
      <w:pPr>
        <w:spacing w:after="0" w:line="240" w:lineRule="auto"/>
        <w:rPr>
          <w:i/>
        </w:rPr>
      </w:pPr>
      <w:r>
        <w:rPr>
          <w:i/>
        </w:rPr>
        <w:t>The following appointments were approved by consensus of the elected officers as required by the Constitution.</w:t>
      </w:r>
    </w:p>
    <w:p w:rsidR="00851A80" w:rsidRPr="00851A80" w:rsidRDefault="00851A80" w:rsidP="00851A80">
      <w:pPr>
        <w:spacing w:after="0" w:line="240" w:lineRule="auto"/>
      </w:pPr>
    </w:p>
    <w:p w:rsidR="00851A80" w:rsidRPr="00851A80" w:rsidRDefault="00851A80" w:rsidP="00851A80">
      <w:pPr>
        <w:spacing w:after="0" w:line="240" w:lineRule="auto"/>
        <w:rPr>
          <w:u w:val="single"/>
        </w:rPr>
      </w:pPr>
      <w:r w:rsidRPr="00851A80">
        <w:rPr>
          <w:u w:val="single"/>
        </w:rPr>
        <w:t>Executive Cabinet</w:t>
      </w:r>
    </w:p>
    <w:p w:rsidR="00851A80" w:rsidRDefault="00851A80" w:rsidP="00851A80">
      <w:pPr>
        <w:spacing w:after="0" w:line="240" w:lineRule="auto"/>
      </w:pPr>
      <w:r>
        <w:t>Chief of Staff – Travis Taylor</w:t>
      </w:r>
    </w:p>
    <w:p w:rsidR="00851A80" w:rsidRDefault="00851A80" w:rsidP="00851A80">
      <w:pPr>
        <w:spacing w:after="0" w:line="240" w:lineRule="auto"/>
      </w:pPr>
      <w:r>
        <w:t>Director of Academic and Student Affairs – Brittany Crowley</w:t>
      </w:r>
    </w:p>
    <w:p w:rsidR="00851A80" w:rsidRDefault="00851A80" w:rsidP="00851A80">
      <w:pPr>
        <w:spacing w:after="0" w:line="240" w:lineRule="auto"/>
      </w:pPr>
      <w:r>
        <w:t xml:space="preserve">Director of Information Technology – Sarah </w:t>
      </w:r>
      <w:proofErr w:type="spellStart"/>
      <w:r>
        <w:t>Hazelip</w:t>
      </w:r>
      <w:proofErr w:type="spellEnd"/>
    </w:p>
    <w:p w:rsidR="00851A80" w:rsidRDefault="00851A80" w:rsidP="00851A80">
      <w:pPr>
        <w:spacing w:after="0" w:line="240" w:lineRule="auto"/>
      </w:pPr>
      <w:r>
        <w:t>Director of Public Relations – Drew Mitchell</w:t>
      </w:r>
    </w:p>
    <w:p w:rsidR="00851A80" w:rsidRDefault="00851A80" w:rsidP="00851A80">
      <w:pPr>
        <w:spacing w:after="0" w:line="240" w:lineRule="auto"/>
      </w:pPr>
    </w:p>
    <w:p w:rsidR="00851A80" w:rsidRPr="00851A80" w:rsidRDefault="00851A80" w:rsidP="00851A80">
      <w:pPr>
        <w:spacing w:after="0" w:line="240" w:lineRule="auto"/>
        <w:rPr>
          <w:u w:val="single"/>
        </w:rPr>
      </w:pPr>
      <w:r w:rsidRPr="00851A80">
        <w:rPr>
          <w:u w:val="single"/>
        </w:rPr>
        <w:t>Senate Committee Chairs</w:t>
      </w:r>
    </w:p>
    <w:p w:rsidR="00851A80" w:rsidRDefault="00851A80" w:rsidP="00851A80">
      <w:pPr>
        <w:spacing w:after="0" w:line="240" w:lineRule="auto"/>
      </w:pPr>
      <w:r>
        <w:t>Academic Affairs – Hannah Garland</w:t>
      </w:r>
    </w:p>
    <w:p w:rsidR="00851A80" w:rsidRDefault="00851A80" w:rsidP="00851A80">
      <w:pPr>
        <w:spacing w:after="0" w:line="240" w:lineRule="auto"/>
      </w:pPr>
      <w:r>
        <w:t>Campus Improvements – Mallory Chaney</w:t>
      </w:r>
    </w:p>
    <w:p w:rsidR="00851A80" w:rsidRDefault="00851A80" w:rsidP="00851A80">
      <w:pPr>
        <w:spacing w:after="0" w:line="240" w:lineRule="auto"/>
      </w:pPr>
      <w:r>
        <w:t xml:space="preserve">Legislative Research – </w:t>
      </w:r>
      <w:proofErr w:type="spellStart"/>
      <w:r>
        <w:t>Nicki</w:t>
      </w:r>
      <w:proofErr w:type="spellEnd"/>
      <w:r>
        <w:t xml:space="preserve"> </w:t>
      </w:r>
      <w:proofErr w:type="spellStart"/>
      <w:r>
        <w:t>Seay</w:t>
      </w:r>
      <w:proofErr w:type="spellEnd"/>
    </w:p>
    <w:p w:rsidR="00851A80" w:rsidRDefault="00851A80" w:rsidP="00851A80">
      <w:pPr>
        <w:spacing w:after="0" w:line="240" w:lineRule="auto"/>
      </w:pPr>
      <w:r>
        <w:t>Public Relations – Hayley Wilkins</w:t>
      </w:r>
    </w:p>
    <w:p w:rsidR="00851A80" w:rsidRDefault="00851A80" w:rsidP="00851A80">
      <w:pPr>
        <w:spacing w:after="0" w:line="240" w:lineRule="auto"/>
      </w:pPr>
      <w:r>
        <w:t>Student Affairs – Natalie Broderick</w:t>
      </w:r>
    </w:p>
    <w:p w:rsidR="00851A80" w:rsidRDefault="00851A80" w:rsidP="00851A80">
      <w:pPr>
        <w:spacing w:after="0" w:line="240" w:lineRule="auto"/>
      </w:pPr>
    </w:p>
    <w:p w:rsidR="00851A80" w:rsidRPr="00851A80" w:rsidRDefault="00851A80" w:rsidP="00851A80">
      <w:pPr>
        <w:spacing w:after="0" w:line="240" w:lineRule="auto"/>
        <w:rPr>
          <w:u w:val="single"/>
        </w:rPr>
      </w:pPr>
      <w:r w:rsidRPr="00851A80">
        <w:rPr>
          <w:u w:val="single"/>
        </w:rPr>
        <w:t>Judicial Council</w:t>
      </w:r>
    </w:p>
    <w:p w:rsidR="00851A80" w:rsidRDefault="00851A80" w:rsidP="00851A80">
      <w:pPr>
        <w:spacing w:after="0" w:line="240" w:lineRule="auto"/>
      </w:pPr>
      <w:r>
        <w:t>Chief Justice – Chris Jankowski (reappointment)</w:t>
      </w:r>
    </w:p>
    <w:p w:rsidR="00851A80" w:rsidRDefault="00851A80" w:rsidP="00851A80">
      <w:pPr>
        <w:spacing w:after="0" w:line="240" w:lineRule="auto"/>
      </w:pPr>
      <w:r>
        <w:t>Associate Justice – Julia Payne</w:t>
      </w:r>
    </w:p>
    <w:p w:rsidR="00851A80" w:rsidRDefault="00851A80" w:rsidP="00851A80">
      <w:pPr>
        <w:spacing w:after="0" w:line="240" w:lineRule="auto"/>
      </w:pPr>
      <w:r>
        <w:t>Associate Justice – Kelly Simmons</w:t>
      </w:r>
    </w:p>
    <w:p w:rsidR="00851A80" w:rsidRDefault="00851A80" w:rsidP="00851A80">
      <w:pPr>
        <w:spacing w:after="0" w:line="240" w:lineRule="auto"/>
      </w:pPr>
      <w:r>
        <w:t>Associate Justice – Seth Church</w:t>
      </w:r>
    </w:p>
    <w:p w:rsidR="00851A80" w:rsidRDefault="00851A80" w:rsidP="00851A80">
      <w:pPr>
        <w:spacing w:after="0" w:line="240" w:lineRule="auto"/>
      </w:pPr>
      <w:r>
        <w:t xml:space="preserve">Associate Justice – Justin </w:t>
      </w:r>
      <w:proofErr w:type="spellStart"/>
      <w:r>
        <w:t>McDole</w:t>
      </w:r>
      <w:proofErr w:type="spellEnd"/>
    </w:p>
    <w:p w:rsidR="00851A80" w:rsidRDefault="00851A80" w:rsidP="00851A80">
      <w:pPr>
        <w:spacing w:after="0" w:line="240" w:lineRule="auto"/>
      </w:pPr>
    </w:p>
    <w:p w:rsidR="00851A80" w:rsidRDefault="00851A80" w:rsidP="00851A80">
      <w:pPr>
        <w:spacing w:after="0" w:line="240" w:lineRule="auto"/>
      </w:pPr>
      <w:r>
        <w:t xml:space="preserve">Secretary of the Senate – Mallory </w:t>
      </w:r>
      <w:proofErr w:type="spellStart"/>
      <w:r>
        <w:t>Treece</w:t>
      </w:r>
      <w:proofErr w:type="spellEnd"/>
    </w:p>
    <w:p w:rsidR="00851A80" w:rsidRDefault="00851A80" w:rsidP="00851A80">
      <w:pPr>
        <w:spacing w:after="0" w:line="240" w:lineRule="auto"/>
      </w:pPr>
    </w:p>
    <w:p w:rsidR="00851A80" w:rsidRDefault="00851A80" w:rsidP="00851A80">
      <w:pPr>
        <w:spacing w:after="0" w:line="240" w:lineRule="auto"/>
      </w:pPr>
      <w:r>
        <w:rPr>
          <w:b/>
        </w:rPr>
        <w:t>First Senate Meeting</w:t>
      </w:r>
    </w:p>
    <w:p w:rsidR="00851A80" w:rsidRDefault="00851A80" w:rsidP="00851A80">
      <w:pPr>
        <w:spacing w:after="0" w:line="240" w:lineRule="auto"/>
      </w:pPr>
      <w:r>
        <w:t>Budget Discussion – the executive officers reviewed the proposed budget.</w:t>
      </w:r>
    </w:p>
    <w:p w:rsidR="00851A80" w:rsidRDefault="00851A80" w:rsidP="00851A80">
      <w:pPr>
        <w:spacing w:after="0" w:line="240" w:lineRule="auto"/>
      </w:pPr>
    </w:p>
    <w:p w:rsidR="00851A80" w:rsidRDefault="00851A80" w:rsidP="00851A80">
      <w:pPr>
        <w:spacing w:after="0" w:line="240" w:lineRule="auto"/>
      </w:pPr>
      <w:r>
        <w:t>Snacks (</w:t>
      </w:r>
      <w:proofErr w:type="spellStart"/>
      <w:r>
        <w:t>Aramark</w:t>
      </w:r>
      <w:proofErr w:type="spellEnd"/>
      <w:r>
        <w:t xml:space="preserve">) – we will use some </w:t>
      </w:r>
      <w:proofErr w:type="spellStart"/>
      <w:r>
        <w:t>Aramark</w:t>
      </w:r>
      <w:proofErr w:type="spellEnd"/>
      <w:r>
        <w:t xml:space="preserve"> credit to provide snacks and drinks for the first Senate meeting.</w:t>
      </w:r>
    </w:p>
    <w:p w:rsidR="00851A80" w:rsidRDefault="00851A80" w:rsidP="00851A80">
      <w:pPr>
        <w:spacing w:after="0" w:line="240" w:lineRule="auto"/>
      </w:pPr>
    </w:p>
    <w:p w:rsidR="00851A80" w:rsidRDefault="00851A80" w:rsidP="00851A80">
      <w:pPr>
        <w:spacing w:after="0" w:line="240" w:lineRule="auto"/>
      </w:pPr>
      <w:r>
        <w:t>Needed for the first meeting:</w:t>
      </w:r>
    </w:p>
    <w:p w:rsidR="00851A80" w:rsidRDefault="00851A80" w:rsidP="00851A80">
      <w:pPr>
        <w:spacing w:after="0" w:line="240" w:lineRule="auto"/>
      </w:pPr>
      <w:r>
        <w:tab/>
        <w:t>Student Senate Committee Sign Up</w:t>
      </w:r>
    </w:p>
    <w:p w:rsidR="00851A80" w:rsidRDefault="00851A80" w:rsidP="00851A80">
      <w:pPr>
        <w:spacing w:after="0" w:line="240" w:lineRule="auto"/>
      </w:pPr>
      <w:r>
        <w:tab/>
        <w:t>University Senate Committee Sign Up</w:t>
      </w:r>
    </w:p>
    <w:p w:rsidR="00851A80" w:rsidRDefault="00851A80" w:rsidP="00851A80">
      <w:pPr>
        <w:spacing w:after="0" w:line="240" w:lineRule="auto"/>
      </w:pPr>
      <w:r>
        <w:tab/>
        <w:t>Volunteer Sign Up for Football Home Opener and Safe Ride Promotion</w:t>
      </w:r>
    </w:p>
    <w:p w:rsidR="00851A80" w:rsidRDefault="00851A80" w:rsidP="00851A80">
      <w:pPr>
        <w:spacing w:after="0" w:line="240" w:lineRule="auto"/>
      </w:pPr>
      <w:r>
        <w:tab/>
        <w:t xml:space="preserve">Pass out Senator </w:t>
      </w:r>
      <w:proofErr w:type="spellStart"/>
      <w:r>
        <w:t>Polos</w:t>
      </w:r>
      <w:proofErr w:type="spellEnd"/>
    </w:p>
    <w:p w:rsidR="00851A80" w:rsidRDefault="00851A80" w:rsidP="00851A80">
      <w:pPr>
        <w:spacing w:after="0" w:line="240" w:lineRule="auto"/>
      </w:pPr>
    </w:p>
    <w:p w:rsidR="00851A80" w:rsidRDefault="00851A80" w:rsidP="00851A80">
      <w:pPr>
        <w:spacing w:after="0" w:line="240" w:lineRule="auto"/>
      </w:pPr>
      <w:r>
        <w:lastRenderedPageBreak/>
        <w:t>It was agreed that the officers need to meet with the committee chairs to discuss committee reports and attendance.  Each committee chair should submit a report to the Speaker following their meeting about what they discussed.  Attendance from each committee meeting should be promptly emailed to the Senate Secretary.</w:t>
      </w:r>
    </w:p>
    <w:p w:rsidR="00851A80" w:rsidRDefault="00851A80" w:rsidP="00851A80">
      <w:pPr>
        <w:spacing w:after="0" w:line="240" w:lineRule="auto"/>
      </w:pPr>
    </w:p>
    <w:p w:rsidR="00851A80" w:rsidRDefault="00851A80" w:rsidP="00851A80">
      <w:pPr>
        <w:spacing w:after="0" w:line="240" w:lineRule="auto"/>
      </w:pPr>
      <w:r w:rsidRPr="00851A80">
        <w:rPr>
          <w:b/>
        </w:rPr>
        <w:t>Dine with Decision Makers</w:t>
      </w:r>
    </w:p>
    <w:p w:rsidR="00851A80" w:rsidRDefault="00851A80" w:rsidP="00851A80">
      <w:pPr>
        <w:spacing w:after="0" w:line="240" w:lineRule="auto"/>
      </w:pPr>
      <w:r>
        <w:t>Planning for the event was discussed.  It was agreed that the date should be Wed., Dec. 5 for the Southern Illinois University men’s basketball game.</w:t>
      </w:r>
    </w:p>
    <w:p w:rsidR="00851A80" w:rsidRDefault="00851A80" w:rsidP="00851A80">
      <w:pPr>
        <w:spacing w:after="0" w:line="240" w:lineRule="auto"/>
      </w:pPr>
    </w:p>
    <w:p w:rsidR="00851A80" w:rsidRPr="00851A80" w:rsidRDefault="00851A80" w:rsidP="00851A80">
      <w:pPr>
        <w:spacing w:after="0" w:line="240" w:lineRule="auto"/>
      </w:pPr>
      <w:r>
        <w:rPr>
          <w:b/>
        </w:rPr>
        <w:t>The meeting was adjourned.</w:t>
      </w:r>
    </w:p>
    <w:sectPr w:rsidR="00851A80" w:rsidRPr="00851A80" w:rsidSect="00D75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1A80"/>
    <w:rsid w:val="00851A80"/>
    <w:rsid w:val="00D75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273</Words>
  <Characters>1557</Characters>
  <Application>Microsoft Office Word</Application>
  <DocSecurity>0</DocSecurity>
  <Lines>12</Lines>
  <Paragraphs>3</Paragraphs>
  <ScaleCrop>false</ScaleCrop>
  <Company>Western Kentucky University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Network and Computing Support</cp:lastModifiedBy>
  <cp:revision>1</cp:revision>
  <dcterms:created xsi:type="dcterms:W3CDTF">2012-08-27T13:02:00Z</dcterms:created>
  <dcterms:modified xsi:type="dcterms:W3CDTF">2012-08-27T13:12:00Z</dcterms:modified>
</cp:coreProperties>
</file>