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BE" w:rsidRPr="004226C2" w:rsidRDefault="006A3225" w:rsidP="006A3225">
      <w:pPr>
        <w:jc w:val="center"/>
        <w:rPr>
          <w:b/>
          <w:sz w:val="28"/>
          <w:szCs w:val="28"/>
        </w:rPr>
      </w:pPr>
      <w:r w:rsidRPr="004226C2">
        <w:rPr>
          <w:b/>
          <w:sz w:val="28"/>
          <w:szCs w:val="28"/>
        </w:rPr>
        <w:t>Minor in Undergraduate- Worksite Health Promotion</w:t>
      </w:r>
    </w:p>
    <w:p w:rsidR="006A3225" w:rsidRDefault="000A17DB" w:rsidP="006A3225">
      <w:pPr>
        <w:jc w:val="center"/>
      </w:pPr>
      <w:hyperlink r:id="rId7" w:history="1">
        <w:r w:rsidR="006A3225">
          <w:rPr>
            <w:rStyle w:val="Hyperlink"/>
          </w:rPr>
          <w:t>http://www.wku.edu/publichealth/worksite_health_promotion.php</w:t>
        </w:r>
      </w:hyperlink>
      <w:r w:rsidR="006A3225">
        <w:t xml:space="preserve"> </w:t>
      </w:r>
      <w:r w:rsidR="006A3225">
        <w:tab/>
      </w:r>
    </w:p>
    <w:p w:rsidR="006A3225" w:rsidRPr="006A3225" w:rsidRDefault="006A3225" w:rsidP="006A3225">
      <w:r w:rsidRPr="006A3225">
        <w:t>The minor in Worksite Health Promotion (reference number 495) requires a minimum of 18 semester hours. This minor provides a basic foundation for students desiring preparation in worksite health promotion and prevention. The minor in worksite health promotion may be used in combination with many majors to enhance a student's career opportunities and as preparation for graduate study in a variety of health disciplines. All courses in the minor must be completed with a minimum grade of "C".</w:t>
      </w:r>
    </w:p>
    <w:p w:rsidR="006A3225" w:rsidRPr="006A3225" w:rsidRDefault="006A3225" w:rsidP="006A3225">
      <w:pPr>
        <w:pStyle w:val="NormalWeb"/>
        <w:rPr>
          <w:sz w:val="22"/>
          <w:szCs w:val="22"/>
        </w:rPr>
      </w:pPr>
      <w:r w:rsidRPr="006A3225">
        <w:rPr>
          <w:rStyle w:val="Strong"/>
          <w:sz w:val="22"/>
          <w:szCs w:val="22"/>
        </w:rPr>
        <w:t>Core Requirements (18 hours):</w:t>
      </w:r>
      <w:r w:rsidRPr="006A3225">
        <w:rPr>
          <w:sz w:val="22"/>
          <w:szCs w:val="22"/>
        </w:rPr>
        <w:t> </w:t>
      </w:r>
    </w:p>
    <w:p w:rsidR="006A3225" w:rsidRPr="006A3225" w:rsidRDefault="006A3225" w:rsidP="00617A48">
      <w:pPr>
        <w:pStyle w:val="NormalWeb"/>
        <w:rPr>
          <w:sz w:val="22"/>
          <w:szCs w:val="22"/>
        </w:rPr>
      </w:pPr>
      <w:r w:rsidRPr="006A3225">
        <w:rPr>
          <w:sz w:val="22"/>
          <w:szCs w:val="22"/>
        </w:rPr>
        <w:t xml:space="preserve">  Class                                    Course Title                                        Credit Hours </w:t>
      </w:r>
    </w:p>
    <w:p w:rsidR="006A3225" w:rsidRPr="006A3225" w:rsidRDefault="00EC295A" w:rsidP="006A3225">
      <w:pPr>
        <w:pStyle w:val="NormalWeb"/>
        <w:rPr>
          <w:sz w:val="22"/>
          <w:szCs w:val="22"/>
        </w:rPr>
      </w:pPr>
      <w:r>
        <w:rPr>
          <w:noProof/>
          <w:sz w:val="22"/>
          <w:szCs w:val="22"/>
        </w:rPr>
        <w:drawing>
          <wp:anchor distT="0" distB="0" distL="114300" distR="114300" simplePos="0" relativeHeight="251658240" behindDoc="0" locked="0" layoutInCell="1" allowOverlap="1" wp14:anchorId="5E16F7E8" wp14:editId="323170B9">
            <wp:simplePos x="0" y="0"/>
            <wp:positionH relativeFrom="column">
              <wp:posOffset>4702453</wp:posOffset>
            </wp:positionH>
            <wp:positionV relativeFrom="paragraph">
              <wp:posOffset>635</wp:posOffset>
            </wp:positionV>
            <wp:extent cx="4049741" cy="2705100"/>
            <wp:effectExtent l="0" t="0" r="8255" b="0"/>
            <wp:wrapNone/>
            <wp:docPr id="4" name="Picture 4" descr="C:\Users\WKUUSER\Desktop\tape-measure-building-construction-work-site-2360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UUSER\Desktop\tape-measure-building-construction-work-site-236019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9741"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225" w:rsidRPr="006A3225">
        <w:rPr>
          <w:sz w:val="22"/>
          <w:szCs w:val="22"/>
        </w:rPr>
        <w:t xml:space="preserve">ENV 120            Intro to Occupational Safety &amp; Health                        3 </w:t>
      </w:r>
      <w:proofErr w:type="spellStart"/>
      <w:r w:rsidR="006A3225" w:rsidRPr="006A3225">
        <w:rPr>
          <w:sz w:val="22"/>
          <w:szCs w:val="22"/>
        </w:rPr>
        <w:t>hrs</w:t>
      </w:r>
      <w:proofErr w:type="spellEnd"/>
      <w:r w:rsidRPr="00EC295A">
        <w:rPr>
          <w:snapToGrid w:val="0"/>
          <w:color w:val="000000"/>
          <w:w w:val="0"/>
          <w:sz w:val="0"/>
          <w:szCs w:val="0"/>
          <w:u w:color="000000"/>
          <w:bdr w:val="none" w:sz="0" w:space="0" w:color="000000"/>
          <w:shd w:val="clear" w:color="000000" w:fill="000000"/>
          <w:lang w:val="x-none" w:eastAsia="x-none" w:bidi="x-none"/>
        </w:rPr>
        <w:t xml:space="preserve"> </w:t>
      </w:r>
    </w:p>
    <w:p w:rsidR="006A3225" w:rsidRPr="006A3225" w:rsidRDefault="006A3225" w:rsidP="006A3225">
      <w:pPr>
        <w:pStyle w:val="NormalWeb"/>
        <w:rPr>
          <w:sz w:val="22"/>
          <w:szCs w:val="22"/>
        </w:rPr>
      </w:pPr>
      <w:r w:rsidRPr="006A3225">
        <w:rPr>
          <w:sz w:val="22"/>
          <w:szCs w:val="22"/>
        </w:rPr>
        <w:t xml:space="preserve">PH 261              Foundations of Health Education                                 3 </w:t>
      </w:r>
      <w:proofErr w:type="spellStart"/>
      <w:r w:rsidRPr="006A3225">
        <w:rPr>
          <w:sz w:val="22"/>
          <w:szCs w:val="22"/>
        </w:rPr>
        <w:t>hrs</w:t>
      </w:r>
      <w:proofErr w:type="spellEnd"/>
      <w:r w:rsidRPr="006A3225">
        <w:rPr>
          <w:sz w:val="22"/>
          <w:szCs w:val="22"/>
        </w:rPr>
        <w:t xml:space="preserve"> </w:t>
      </w:r>
    </w:p>
    <w:p w:rsidR="006A3225" w:rsidRPr="006A3225" w:rsidRDefault="006A3225" w:rsidP="006A3225">
      <w:pPr>
        <w:pStyle w:val="NormalWeb"/>
        <w:rPr>
          <w:sz w:val="22"/>
          <w:szCs w:val="22"/>
        </w:rPr>
      </w:pPr>
      <w:r w:rsidRPr="006A3225">
        <w:rPr>
          <w:sz w:val="22"/>
          <w:szCs w:val="22"/>
        </w:rPr>
        <w:t xml:space="preserve">PH 381              Community Health                                                       3 </w:t>
      </w:r>
      <w:proofErr w:type="spellStart"/>
      <w:r w:rsidRPr="006A3225">
        <w:rPr>
          <w:sz w:val="22"/>
          <w:szCs w:val="22"/>
        </w:rPr>
        <w:t>hrs</w:t>
      </w:r>
      <w:proofErr w:type="spellEnd"/>
      <w:r w:rsidRPr="006A3225">
        <w:rPr>
          <w:sz w:val="22"/>
          <w:szCs w:val="22"/>
        </w:rPr>
        <w:t xml:space="preserve"> </w:t>
      </w:r>
    </w:p>
    <w:p w:rsidR="006A3225" w:rsidRPr="006A3225" w:rsidRDefault="006A3225" w:rsidP="006A3225">
      <w:pPr>
        <w:pStyle w:val="NormalWeb"/>
        <w:rPr>
          <w:sz w:val="22"/>
          <w:szCs w:val="22"/>
        </w:rPr>
      </w:pPr>
      <w:r w:rsidRPr="006A3225">
        <w:rPr>
          <w:sz w:val="22"/>
          <w:szCs w:val="22"/>
        </w:rPr>
        <w:t xml:space="preserve">PH 390              Wellness and Fitness Assessment                                3 </w:t>
      </w:r>
      <w:proofErr w:type="spellStart"/>
      <w:r w:rsidRPr="006A3225">
        <w:rPr>
          <w:sz w:val="22"/>
          <w:szCs w:val="22"/>
        </w:rPr>
        <w:t>hrs</w:t>
      </w:r>
      <w:proofErr w:type="spellEnd"/>
    </w:p>
    <w:p w:rsidR="006A3225" w:rsidRPr="006A3225" w:rsidRDefault="006A3225" w:rsidP="006A3225">
      <w:pPr>
        <w:pStyle w:val="NormalWeb"/>
        <w:rPr>
          <w:sz w:val="22"/>
          <w:szCs w:val="22"/>
        </w:rPr>
      </w:pPr>
      <w:r w:rsidRPr="006A3225">
        <w:rPr>
          <w:sz w:val="22"/>
          <w:szCs w:val="22"/>
        </w:rPr>
        <w:t xml:space="preserve">PH 402              Worksite Health Promotion                                         3 </w:t>
      </w:r>
      <w:proofErr w:type="spellStart"/>
      <w:r w:rsidRPr="006A3225">
        <w:rPr>
          <w:sz w:val="22"/>
          <w:szCs w:val="22"/>
        </w:rPr>
        <w:t>hrs</w:t>
      </w:r>
      <w:proofErr w:type="spellEnd"/>
      <w:r w:rsidRPr="006A3225">
        <w:rPr>
          <w:sz w:val="22"/>
          <w:szCs w:val="22"/>
        </w:rPr>
        <w:t xml:space="preserve"> </w:t>
      </w:r>
    </w:p>
    <w:p w:rsidR="006A3225" w:rsidRPr="006A3225" w:rsidRDefault="006A3225" w:rsidP="006A3225">
      <w:pPr>
        <w:pStyle w:val="NormalWeb"/>
        <w:rPr>
          <w:sz w:val="22"/>
          <w:szCs w:val="22"/>
        </w:rPr>
      </w:pPr>
      <w:r w:rsidRPr="006A3225">
        <w:rPr>
          <w:sz w:val="22"/>
          <w:szCs w:val="22"/>
        </w:rPr>
        <w:t xml:space="preserve">PE 100               Fundamentals of Physical Activity                             3 </w:t>
      </w:r>
      <w:proofErr w:type="spellStart"/>
      <w:r w:rsidRPr="006A3225">
        <w:rPr>
          <w:sz w:val="22"/>
          <w:szCs w:val="22"/>
        </w:rPr>
        <w:t>hrs</w:t>
      </w:r>
      <w:proofErr w:type="spellEnd"/>
      <w:r w:rsidRPr="006A3225">
        <w:rPr>
          <w:sz w:val="22"/>
          <w:szCs w:val="22"/>
        </w:rPr>
        <w:t xml:space="preserve"> </w:t>
      </w:r>
    </w:p>
    <w:p w:rsidR="006A3225" w:rsidRPr="006A3225" w:rsidRDefault="006A3225" w:rsidP="006A3225">
      <w:pPr>
        <w:pStyle w:val="NormalWeb"/>
        <w:rPr>
          <w:sz w:val="22"/>
          <w:szCs w:val="22"/>
        </w:rPr>
      </w:pPr>
      <w:r w:rsidRPr="006A3225">
        <w:rPr>
          <w:sz w:val="22"/>
          <w:szCs w:val="22"/>
        </w:rPr>
        <w:t xml:space="preserve">                                                                                                          </w:t>
      </w:r>
      <w:r w:rsidRPr="006A3225">
        <w:rPr>
          <w:rStyle w:val="Strong"/>
          <w:sz w:val="22"/>
          <w:szCs w:val="22"/>
        </w:rPr>
        <w:t xml:space="preserve">Total: 18 </w:t>
      </w:r>
      <w:proofErr w:type="spellStart"/>
      <w:r w:rsidRPr="006A3225">
        <w:rPr>
          <w:rStyle w:val="Strong"/>
          <w:sz w:val="22"/>
          <w:szCs w:val="22"/>
        </w:rPr>
        <w:t>hrs</w:t>
      </w:r>
      <w:proofErr w:type="spellEnd"/>
    </w:p>
    <w:p w:rsidR="006A3225" w:rsidRDefault="006A3225" w:rsidP="006A3225">
      <w:pPr>
        <w:pStyle w:val="NormalWeb"/>
        <w:spacing w:before="0" w:beforeAutospacing="0" w:after="0" w:afterAutospacing="0"/>
        <w:rPr>
          <w:sz w:val="22"/>
          <w:szCs w:val="22"/>
        </w:rPr>
      </w:pPr>
      <w:r w:rsidRPr="006A3225">
        <w:rPr>
          <w:sz w:val="22"/>
          <w:szCs w:val="22"/>
        </w:rPr>
        <w:t>For More Information, Contact:</w:t>
      </w:r>
    </w:p>
    <w:p w:rsidR="006A3225" w:rsidRPr="006A3225" w:rsidRDefault="006A3225" w:rsidP="006A3225">
      <w:pPr>
        <w:pStyle w:val="NormalWeb"/>
        <w:spacing w:before="0" w:beforeAutospacing="0" w:after="0" w:afterAutospacing="0"/>
        <w:rPr>
          <w:sz w:val="22"/>
          <w:szCs w:val="22"/>
        </w:rPr>
      </w:pPr>
      <w:r w:rsidRPr="006A3225">
        <w:rPr>
          <w:sz w:val="22"/>
          <w:szCs w:val="22"/>
        </w:rPr>
        <w:t>Dr. Cecilia Watkins</w:t>
      </w:r>
    </w:p>
    <w:p w:rsidR="006A3225" w:rsidRPr="006A3225" w:rsidRDefault="006A3225" w:rsidP="006A3225">
      <w:pPr>
        <w:pStyle w:val="NormalWeb"/>
        <w:spacing w:before="0" w:beforeAutospacing="0" w:after="0" w:afterAutospacing="0"/>
        <w:rPr>
          <w:sz w:val="22"/>
          <w:szCs w:val="22"/>
        </w:rPr>
      </w:pPr>
      <w:r w:rsidRPr="006A3225">
        <w:rPr>
          <w:sz w:val="22"/>
          <w:szCs w:val="22"/>
        </w:rPr>
        <w:t>AC 129 F</w:t>
      </w:r>
    </w:p>
    <w:p w:rsidR="006A3225" w:rsidRDefault="000A17DB" w:rsidP="006A3225">
      <w:pPr>
        <w:pStyle w:val="NormalWeb"/>
        <w:spacing w:before="0" w:beforeAutospacing="0" w:after="0" w:afterAutospacing="0"/>
        <w:rPr>
          <w:sz w:val="22"/>
          <w:szCs w:val="22"/>
        </w:rPr>
      </w:pPr>
      <w:hyperlink r:id="rId9" w:history="1">
        <w:r w:rsidR="00F12FE7" w:rsidRPr="00BD6560">
          <w:rPr>
            <w:rStyle w:val="Hyperlink"/>
            <w:sz w:val="22"/>
            <w:szCs w:val="22"/>
          </w:rPr>
          <w:t>cecilia.watkins@wku.edu</w:t>
        </w:r>
      </w:hyperlink>
    </w:p>
    <w:p w:rsidR="006A3225" w:rsidRPr="006A3225" w:rsidRDefault="006A3225" w:rsidP="006A3225">
      <w:pPr>
        <w:pStyle w:val="NormalWeb"/>
        <w:spacing w:before="0" w:beforeAutospacing="0" w:after="0" w:afterAutospacing="0"/>
        <w:rPr>
          <w:sz w:val="22"/>
          <w:szCs w:val="22"/>
        </w:rPr>
      </w:pPr>
      <w:r w:rsidRPr="006A3225">
        <w:rPr>
          <w:sz w:val="22"/>
          <w:szCs w:val="22"/>
        </w:rPr>
        <w:t>(270) 745-4796</w:t>
      </w:r>
    </w:p>
    <w:p w:rsidR="006A3225" w:rsidRDefault="006A3225" w:rsidP="006A3225">
      <w:pPr>
        <w:rPr>
          <w:sz w:val="28"/>
          <w:szCs w:val="28"/>
        </w:rPr>
      </w:pPr>
    </w:p>
    <w:p w:rsidR="006A3225" w:rsidRPr="004226C2" w:rsidRDefault="006A3225" w:rsidP="006A3225">
      <w:pPr>
        <w:jc w:val="center"/>
        <w:rPr>
          <w:b/>
          <w:sz w:val="28"/>
          <w:szCs w:val="28"/>
        </w:rPr>
      </w:pPr>
      <w:r w:rsidRPr="004226C2">
        <w:rPr>
          <w:b/>
          <w:sz w:val="28"/>
          <w:szCs w:val="28"/>
        </w:rPr>
        <w:lastRenderedPageBreak/>
        <w:t>Undergraduate</w:t>
      </w:r>
      <w:r w:rsidR="00560D92" w:rsidRPr="004226C2">
        <w:rPr>
          <w:b/>
          <w:sz w:val="28"/>
          <w:szCs w:val="28"/>
        </w:rPr>
        <w:t xml:space="preserve"> Certificate in</w:t>
      </w:r>
      <w:r w:rsidRPr="004226C2">
        <w:rPr>
          <w:b/>
          <w:sz w:val="28"/>
          <w:szCs w:val="28"/>
        </w:rPr>
        <w:t xml:space="preserve"> Worksite Health Promotion</w:t>
      </w:r>
    </w:p>
    <w:p w:rsidR="006A3225" w:rsidRDefault="000A17DB" w:rsidP="006A3225">
      <w:pPr>
        <w:jc w:val="center"/>
      </w:pPr>
      <w:hyperlink r:id="rId10" w:history="1">
        <w:r w:rsidR="006A3225" w:rsidRPr="005C3EE8">
          <w:rPr>
            <w:rStyle w:val="Hyperlink"/>
          </w:rPr>
          <w:t>http://www.wku.edu/online/ug-certs/worksite-health/index.php</w:t>
        </w:r>
      </w:hyperlink>
    </w:p>
    <w:p w:rsidR="006A3225" w:rsidRPr="0066474C" w:rsidRDefault="006A3225" w:rsidP="006A3225">
      <w:pPr>
        <w:rPr>
          <w:sz w:val="28"/>
          <w:szCs w:val="28"/>
        </w:rPr>
      </w:pPr>
      <w:r w:rsidRPr="0066474C">
        <w:rPr>
          <w:sz w:val="28"/>
          <w:szCs w:val="28"/>
        </w:rPr>
        <w:t>The Worksite Health Certificate is designed to enhance the educational opportunities of students and professionals in the field of health promotion and prevention at the worksite. This certificate is ideal for wellness managers, human resource managers, occupational health and safety nurses, personnel directors, union personnel, upper-level management, safety department personnel, providers of health care services insurance, other industry professionals, and employees serving in health and wellness roles.</w:t>
      </w:r>
    </w:p>
    <w:p w:rsidR="006A3225" w:rsidRDefault="00EC295A" w:rsidP="006A3225">
      <w:pPr>
        <w:spacing w:after="0" w:line="240" w:lineRule="auto"/>
      </w:pPr>
      <w:r>
        <w:rPr>
          <w:noProof/>
        </w:rPr>
        <w:drawing>
          <wp:anchor distT="0" distB="0" distL="114300" distR="114300" simplePos="0" relativeHeight="251659264" behindDoc="0" locked="0" layoutInCell="1" allowOverlap="1" wp14:anchorId="60041571" wp14:editId="17B76A1E">
            <wp:simplePos x="0" y="0"/>
            <wp:positionH relativeFrom="column">
              <wp:posOffset>3305175</wp:posOffset>
            </wp:positionH>
            <wp:positionV relativeFrom="paragraph">
              <wp:posOffset>30480</wp:posOffset>
            </wp:positionV>
            <wp:extent cx="4981575" cy="4008982"/>
            <wp:effectExtent l="0" t="0" r="0" b="0"/>
            <wp:wrapNone/>
            <wp:docPr id="6" name="Picture 6" descr="http://www.bewellbarroncounty.org/wp-content/uploads/occup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wellbarroncounty.org/wp-content/uploads/occupation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5790" cy="4012374"/>
                    </a:xfrm>
                    <a:prstGeom prst="rect">
                      <a:avLst/>
                    </a:prstGeom>
                    <a:noFill/>
                    <a:ln>
                      <a:noFill/>
                    </a:ln>
                  </pic:spPr>
                </pic:pic>
              </a:graphicData>
            </a:graphic>
            <wp14:sizeRelH relativeFrom="page">
              <wp14:pctWidth>0</wp14:pctWidth>
            </wp14:sizeRelH>
            <wp14:sizeRelV relativeFrom="page">
              <wp14:pctHeight>0</wp14:pctHeight>
            </wp14:sizeRelV>
          </wp:anchor>
        </w:drawing>
      </w:r>
      <w:r w:rsidR="006A3225">
        <w:t>All courses available online.</w:t>
      </w:r>
    </w:p>
    <w:p w:rsidR="006A3225" w:rsidRDefault="006A3225" w:rsidP="006A3225">
      <w:pPr>
        <w:spacing w:after="0" w:line="240" w:lineRule="auto"/>
      </w:pPr>
    </w:p>
    <w:p w:rsidR="006A3225" w:rsidRPr="006A3225" w:rsidRDefault="006A3225" w:rsidP="006A3225">
      <w:pPr>
        <w:pStyle w:val="ListParagraph"/>
        <w:numPr>
          <w:ilvl w:val="0"/>
          <w:numId w:val="1"/>
        </w:numPr>
        <w:spacing w:after="0" w:line="240" w:lineRule="auto"/>
        <w:rPr>
          <w:sz w:val="24"/>
          <w:szCs w:val="24"/>
        </w:rPr>
      </w:pPr>
      <w:r w:rsidRPr="006A3225">
        <w:rPr>
          <w:sz w:val="24"/>
          <w:szCs w:val="24"/>
        </w:rPr>
        <w:t xml:space="preserve">PE 100 (3 </w:t>
      </w:r>
      <w:proofErr w:type="spellStart"/>
      <w:r w:rsidRPr="006A3225">
        <w:rPr>
          <w:sz w:val="24"/>
          <w:szCs w:val="24"/>
        </w:rPr>
        <w:t>hrs</w:t>
      </w:r>
      <w:proofErr w:type="spellEnd"/>
      <w:r w:rsidRPr="006A3225">
        <w:rPr>
          <w:sz w:val="24"/>
          <w:szCs w:val="24"/>
        </w:rPr>
        <w:t>)</w:t>
      </w:r>
    </w:p>
    <w:p w:rsidR="006A3225" w:rsidRPr="006A3225" w:rsidRDefault="006A3225" w:rsidP="006A3225">
      <w:pPr>
        <w:pStyle w:val="ListParagraph"/>
        <w:numPr>
          <w:ilvl w:val="0"/>
          <w:numId w:val="1"/>
        </w:numPr>
        <w:spacing w:after="0" w:line="240" w:lineRule="auto"/>
        <w:rPr>
          <w:sz w:val="24"/>
          <w:szCs w:val="24"/>
        </w:rPr>
      </w:pPr>
      <w:r w:rsidRPr="006A3225">
        <w:rPr>
          <w:sz w:val="24"/>
          <w:szCs w:val="24"/>
        </w:rPr>
        <w:t xml:space="preserve">ENV 120 (3 </w:t>
      </w:r>
      <w:proofErr w:type="spellStart"/>
      <w:r w:rsidRPr="006A3225">
        <w:rPr>
          <w:sz w:val="24"/>
          <w:szCs w:val="24"/>
        </w:rPr>
        <w:t>hrs</w:t>
      </w:r>
      <w:proofErr w:type="spellEnd"/>
      <w:r w:rsidRPr="006A3225">
        <w:rPr>
          <w:sz w:val="24"/>
          <w:szCs w:val="24"/>
        </w:rPr>
        <w:t>)</w:t>
      </w:r>
    </w:p>
    <w:p w:rsidR="006A3225" w:rsidRPr="006A3225" w:rsidRDefault="006A3225" w:rsidP="00EC295A">
      <w:pPr>
        <w:pStyle w:val="ListParagraph"/>
        <w:numPr>
          <w:ilvl w:val="0"/>
          <w:numId w:val="1"/>
        </w:numPr>
        <w:spacing w:after="0" w:line="240" w:lineRule="auto"/>
        <w:rPr>
          <w:sz w:val="24"/>
          <w:szCs w:val="24"/>
        </w:rPr>
      </w:pPr>
      <w:r w:rsidRPr="006A3225">
        <w:rPr>
          <w:sz w:val="24"/>
          <w:szCs w:val="24"/>
        </w:rPr>
        <w:t xml:space="preserve">CFS 111 (3 </w:t>
      </w:r>
      <w:proofErr w:type="spellStart"/>
      <w:r w:rsidRPr="006A3225">
        <w:rPr>
          <w:sz w:val="24"/>
          <w:szCs w:val="24"/>
        </w:rPr>
        <w:t>hrs</w:t>
      </w:r>
      <w:proofErr w:type="spellEnd"/>
      <w:r w:rsidRPr="006A3225">
        <w:rPr>
          <w:sz w:val="24"/>
          <w:szCs w:val="24"/>
        </w:rPr>
        <w:t>)</w:t>
      </w:r>
      <w:r w:rsidR="00EC295A" w:rsidRPr="00EC295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A3225" w:rsidRPr="006A3225" w:rsidRDefault="006A3225" w:rsidP="006A3225">
      <w:pPr>
        <w:pStyle w:val="ListParagraph"/>
        <w:numPr>
          <w:ilvl w:val="0"/>
          <w:numId w:val="1"/>
        </w:numPr>
        <w:spacing w:after="0" w:line="240" w:lineRule="auto"/>
        <w:rPr>
          <w:sz w:val="24"/>
          <w:szCs w:val="24"/>
        </w:rPr>
      </w:pPr>
      <w:r w:rsidRPr="006A3225">
        <w:rPr>
          <w:sz w:val="24"/>
          <w:szCs w:val="24"/>
        </w:rPr>
        <w:t xml:space="preserve">PH 100 (3 </w:t>
      </w:r>
      <w:proofErr w:type="spellStart"/>
      <w:r w:rsidRPr="006A3225">
        <w:rPr>
          <w:sz w:val="24"/>
          <w:szCs w:val="24"/>
        </w:rPr>
        <w:t>hrs</w:t>
      </w:r>
      <w:proofErr w:type="spellEnd"/>
      <w:r w:rsidRPr="006A3225">
        <w:rPr>
          <w:sz w:val="24"/>
          <w:szCs w:val="24"/>
        </w:rPr>
        <w:t>)</w:t>
      </w:r>
    </w:p>
    <w:p w:rsidR="006A3225" w:rsidRPr="006A3225" w:rsidRDefault="006A3225" w:rsidP="006A3225">
      <w:pPr>
        <w:pStyle w:val="ListParagraph"/>
        <w:numPr>
          <w:ilvl w:val="0"/>
          <w:numId w:val="1"/>
        </w:numPr>
        <w:spacing w:after="0" w:line="240" w:lineRule="auto"/>
        <w:rPr>
          <w:sz w:val="24"/>
          <w:szCs w:val="24"/>
        </w:rPr>
      </w:pPr>
      <w:r w:rsidRPr="006A3225">
        <w:rPr>
          <w:sz w:val="24"/>
          <w:szCs w:val="24"/>
        </w:rPr>
        <w:t xml:space="preserve">PH 261 (3 </w:t>
      </w:r>
      <w:proofErr w:type="spellStart"/>
      <w:r w:rsidRPr="006A3225">
        <w:rPr>
          <w:sz w:val="24"/>
          <w:szCs w:val="24"/>
        </w:rPr>
        <w:t>hrs</w:t>
      </w:r>
      <w:proofErr w:type="spellEnd"/>
      <w:r w:rsidRPr="006A3225">
        <w:rPr>
          <w:sz w:val="24"/>
          <w:szCs w:val="24"/>
        </w:rPr>
        <w:t>)</w:t>
      </w:r>
    </w:p>
    <w:p w:rsidR="006A3225" w:rsidRPr="006A3225" w:rsidRDefault="006A3225" w:rsidP="006A3225">
      <w:pPr>
        <w:pStyle w:val="ListParagraph"/>
        <w:numPr>
          <w:ilvl w:val="0"/>
          <w:numId w:val="1"/>
        </w:numPr>
        <w:spacing w:after="0" w:line="240" w:lineRule="auto"/>
        <w:rPr>
          <w:sz w:val="24"/>
          <w:szCs w:val="24"/>
        </w:rPr>
      </w:pPr>
      <w:r w:rsidRPr="006A3225">
        <w:rPr>
          <w:sz w:val="24"/>
          <w:szCs w:val="24"/>
        </w:rPr>
        <w:t xml:space="preserve">PH 402 (3 </w:t>
      </w:r>
      <w:proofErr w:type="spellStart"/>
      <w:r w:rsidRPr="006A3225">
        <w:rPr>
          <w:sz w:val="24"/>
          <w:szCs w:val="24"/>
        </w:rPr>
        <w:t>hrs</w:t>
      </w:r>
      <w:proofErr w:type="spellEnd"/>
      <w:r w:rsidRPr="006A3225">
        <w:rPr>
          <w:sz w:val="24"/>
          <w:szCs w:val="24"/>
        </w:rPr>
        <w:t>)</w:t>
      </w:r>
    </w:p>
    <w:p w:rsidR="006A3225" w:rsidRDefault="006A3225" w:rsidP="006A3225">
      <w:pPr>
        <w:spacing w:after="0" w:line="240" w:lineRule="auto"/>
      </w:pPr>
    </w:p>
    <w:p w:rsidR="006A3225" w:rsidRDefault="006A3225" w:rsidP="006A3225">
      <w:pPr>
        <w:spacing w:after="0" w:line="240" w:lineRule="auto"/>
        <w:rPr>
          <w:b/>
          <w:sz w:val="28"/>
          <w:szCs w:val="28"/>
        </w:rPr>
      </w:pPr>
      <w:r w:rsidRPr="006A3225">
        <w:rPr>
          <w:b/>
          <w:sz w:val="28"/>
          <w:szCs w:val="28"/>
        </w:rPr>
        <w:t>Total: 18 credit hours</w:t>
      </w:r>
    </w:p>
    <w:p w:rsidR="006A3225" w:rsidRDefault="006A3225" w:rsidP="006A3225">
      <w:pPr>
        <w:spacing w:after="0" w:line="240" w:lineRule="auto"/>
        <w:rPr>
          <w:b/>
          <w:sz w:val="28"/>
          <w:szCs w:val="28"/>
        </w:rPr>
      </w:pPr>
    </w:p>
    <w:p w:rsidR="006A3225" w:rsidRDefault="006A3225" w:rsidP="006A3225">
      <w:pPr>
        <w:spacing w:after="0" w:line="240" w:lineRule="auto"/>
        <w:rPr>
          <w:b/>
          <w:sz w:val="28"/>
          <w:szCs w:val="28"/>
        </w:rPr>
      </w:pPr>
    </w:p>
    <w:p w:rsidR="006A3225" w:rsidRPr="006A3225" w:rsidRDefault="006A3225" w:rsidP="006A3225">
      <w:pPr>
        <w:spacing w:after="0" w:line="240" w:lineRule="auto"/>
        <w:rPr>
          <w:sz w:val="28"/>
          <w:szCs w:val="28"/>
        </w:rPr>
      </w:pPr>
      <w:r w:rsidRPr="006A3225">
        <w:rPr>
          <w:sz w:val="28"/>
          <w:szCs w:val="28"/>
        </w:rPr>
        <w:t>For More Information, Contact:</w:t>
      </w:r>
    </w:p>
    <w:p w:rsidR="006A3225" w:rsidRPr="006A3225" w:rsidRDefault="006A3225" w:rsidP="006A3225">
      <w:pPr>
        <w:spacing w:after="0" w:line="240" w:lineRule="auto"/>
        <w:rPr>
          <w:sz w:val="28"/>
          <w:szCs w:val="28"/>
        </w:rPr>
      </w:pPr>
      <w:r w:rsidRPr="006A3225">
        <w:rPr>
          <w:sz w:val="28"/>
          <w:szCs w:val="28"/>
        </w:rPr>
        <w:t>Dr. Cecilia Watkins</w:t>
      </w:r>
    </w:p>
    <w:p w:rsidR="006A3225" w:rsidRPr="006A3225" w:rsidRDefault="006A3225" w:rsidP="006A3225">
      <w:pPr>
        <w:spacing w:after="0" w:line="240" w:lineRule="auto"/>
        <w:rPr>
          <w:sz w:val="28"/>
          <w:szCs w:val="28"/>
        </w:rPr>
      </w:pPr>
      <w:r w:rsidRPr="006A3225">
        <w:rPr>
          <w:sz w:val="28"/>
          <w:szCs w:val="28"/>
        </w:rPr>
        <w:t>AC 129 F</w:t>
      </w:r>
    </w:p>
    <w:p w:rsidR="006A3225" w:rsidRPr="006A3225" w:rsidRDefault="004633E9" w:rsidP="006A3225">
      <w:pPr>
        <w:spacing w:after="0" w:line="240" w:lineRule="auto"/>
        <w:rPr>
          <w:sz w:val="28"/>
          <w:szCs w:val="28"/>
        </w:rPr>
      </w:pPr>
      <w:r>
        <w:rPr>
          <w:sz w:val="28"/>
          <w:szCs w:val="28"/>
        </w:rPr>
        <w:t>c</w:t>
      </w:r>
      <w:r w:rsidR="006A3225" w:rsidRPr="006A3225">
        <w:rPr>
          <w:sz w:val="28"/>
          <w:szCs w:val="28"/>
        </w:rPr>
        <w:t>ecilia.watkins@wku.edu</w:t>
      </w:r>
    </w:p>
    <w:p w:rsidR="006A3225" w:rsidRPr="006A3225" w:rsidRDefault="006A3225" w:rsidP="006A3225">
      <w:pPr>
        <w:spacing w:after="0" w:line="240" w:lineRule="auto"/>
        <w:rPr>
          <w:sz w:val="28"/>
          <w:szCs w:val="28"/>
        </w:rPr>
      </w:pPr>
      <w:r w:rsidRPr="006A3225">
        <w:rPr>
          <w:sz w:val="28"/>
          <w:szCs w:val="28"/>
        </w:rPr>
        <w:t>(270) 745-4796</w:t>
      </w:r>
    </w:p>
    <w:p w:rsidR="006A3225" w:rsidRDefault="006A3225" w:rsidP="006A3225">
      <w:pPr>
        <w:jc w:val="center"/>
        <w:rPr>
          <w:sz w:val="28"/>
          <w:szCs w:val="28"/>
        </w:rPr>
      </w:pPr>
    </w:p>
    <w:p w:rsidR="0066474C" w:rsidRPr="004226C2" w:rsidRDefault="0066474C" w:rsidP="006A3225">
      <w:pPr>
        <w:jc w:val="center"/>
        <w:rPr>
          <w:b/>
          <w:sz w:val="28"/>
          <w:szCs w:val="28"/>
        </w:rPr>
      </w:pPr>
      <w:r w:rsidRPr="004226C2">
        <w:rPr>
          <w:b/>
          <w:sz w:val="28"/>
          <w:szCs w:val="28"/>
        </w:rPr>
        <w:lastRenderedPageBreak/>
        <w:t>Graduated Advanced Worksite Health Promotion</w:t>
      </w:r>
      <w:r w:rsidR="00985C81">
        <w:rPr>
          <w:b/>
          <w:sz w:val="28"/>
          <w:szCs w:val="28"/>
        </w:rPr>
        <w:t xml:space="preserve"> Certificate</w:t>
      </w:r>
    </w:p>
    <w:p w:rsidR="0066474C" w:rsidRDefault="000A17DB" w:rsidP="0066474C">
      <w:pPr>
        <w:jc w:val="center"/>
      </w:pPr>
      <w:hyperlink r:id="rId12" w:history="1">
        <w:r w:rsidR="0066474C" w:rsidRPr="005C3EE8">
          <w:rPr>
            <w:rStyle w:val="Hyperlink"/>
          </w:rPr>
          <w:t>http://www.wku.edu/online/ug-certs/worksite-health/index.php</w:t>
        </w:r>
      </w:hyperlink>
    </w:p>
    <w:p w:rsidR="0066474C" w:rsidRPr="0066474C" w:rsidRDefault="0066474C" w:rsidP="0066474C">
      <w:pPr>
        <w:rPr>
          <w:sz w:val="24"/>
          <w:szCs w:val="24"/>
        </w:rPr>
      </w:pPr>
      <w:r w:rsidRPr="0066474C">
        <w:rPr>
          <w:sz w:val="24"/>
          <w:szCs w:val="24"/>
        </w:rPr>
        <w:t>The Graduate Certificate in Advanced Worksite Health Promotion, offered through the WKU Department of Public Health, enables students to blend health education, program planning, communication, and health and safety in a unique way. The blending provides graduates with a comprehensive skill base for assessment, planning, implementation, and evaluation of health promotion programs in a work environment, as well as effective communication techniques and a basic understand of workplace hazards.</w:t>
      </w:r>
    </w:p>
    <w:p w:rsidR="0066474C" w:rsidRDefault="0066474C" w:rsidP="0066474C">
      <w:r>
        <w:t>Upon completing of the certificate program you will be able to:</w:t>
      </w:r>
    </w:p>
    <w:p w:rsidR="0066474C" w:rsidRPr="0066474C" w:rsidRDefault="0066474C" w:rsidP="0066474C">
      <w:pPr>
        <w:pStyle w:val="ListParagraph"/>
        <w:numPr>
          <w:ilvl w:val="0"/>
          <w:numId w:val="2"/>
        </w:numPr>
        <w:rPr>
          <w:sz w:val="24"/>
          <w:szCs w:val="24"/>
        </w:rPr>
      </w:pPr>
      <w:r w:rsidRPr="0066474C">
        <w:rPr>
          <w:sz w:val="24"/>
          <w:szCs w:val="24"/>
        </w:rPr>
        <w:t>Design theory-based worksite health promotion programs</w:t>
      </w:r>
    </w:p>
    <w:p w:rsidR="0066474C" w:rsidRPr="0066474C" w:rsidRDefault="0066474C" w:rsidP="0066474C">
      <w:pPr>
        <w:pStyle w:val="ListParagraph"/>
        <w:numPr>
          <w:ilvl w:val="0"/>
          <w:numId w:val="2"/>
        </w:numPr>
        <w:rPr>
          <w:sz w:val="24"/>
          <w:szCs w:val="24"/>
        </w:rPr>
      </w:pPr>
      <w:r w:rsidRPr="0066474C">
        <w:rPr>
          <w:sz w:val="24"/>
          <w:szCs w:val="24"/>
        </w:rPr>
        <w:t>Manage a worksite health promotion program, including personnel supervision</w:t>
      </w:r>
    </w:p>
    <w:p w:rsidR="0066474C" w:rsidRPr="0066474C" w:rsidRDefault="0066474C" w:rsidP="0066474C">
      <w:pPr>
        <w:pStyle w:val="ListParagraph"/>
        <w:numPr>
          <w:ilvl w:val="0"/>
          <w:numId w:val="2"/>
        </w:numPr>
        <w:rPr>
          <w:sz w:val="24"/>
          <w:szCs w:val="24"/>
        </w:rPr>
      </w:pPr>
      <w:r w:rsidRPr="0066474C">
        <w:rPr>
          <w:sz w:val="24"/>
          <w:szCs w:val="24"/>
        </w:rPr>
        <w:t>Illustrate a "healthy culture" and supportive environment within the workplace</w:t>
      </w:r>
    </w:p>
    <w:p w:rsidR="0066474C" w:rsidRPr="0066474C" w:rsidRDefault="0066474C" w:rsidP="0066474C">
      <w:pPr>
        <w:pStyle w:val="ListParagraph"/>
        <w:numPr>
          <w:ilvl w:val="0"/>
          <w:numId w:val="2"/>
        </w:numPr>
        <w:rPr>
          <w:sz w:val="24"/>
          <w:szCs w:val="24"/>
        </w:rPr>
      </w:pPr>
      <w:r w:rsidRPr="0066474C">
        <w:rPr>
          <w:sz w:val="24"/>
          <w:szCs w:val="24"/>
        </w:rPr>
        <w:t>Demonstrate marketing strategies for health promotion programs within the workplace</w:t>
      </w:r>
    </w:p>
    <w:p w:rsidR="0066474C" w:rsidRPr="0066474C" w:rsidRDefault="0066474C" w:rsidP="0066474C">
      <w:pPr>
        <w:pStyle w:val="ListParagraph"/>
        <w:numPr>
          <w:ilvl w:val="0"/>
          <w:numId w:val="2"/>
        </w:numPr>
        <w:rPr>
          <w:sz w:val="24"/>
          <w:szCs w:val="24"/>
        </w:rPr>
      </w:pPr>
      <w:r w:rsidRPr="0066474C">
        <w:rPr>
          <w:sz w:val="24"/>
          <w:szCs w:val="24"/>
        </w:rPr>
        <w:t>Utilize effective communication techniques with employees and employers, including conflict resolution</w:t>
      </w:r>
    </w:p>
    <w:p w:rsidR="0066474C" w:rsidRPr="0066474C" w:rsidRDefault="0066474C" w:rsidP="0066474C">
      <w:pPr>
        <w:pStyle w:val="ListParagraph"/>
        <w:numPr>
          <w:ilvl w:val="0"/>
          <w:numId w:val="2"/>
        </w:numPr>
        <w:rPr>
          <w:sz w:val="24"/>
          <w:szCs w:val="24"/>
        </w:rPr>
      </w:pPr>
      <w:r w:rsidRPr="0066474C">
        <w:rPr>
          <w:sz w:val="24"/>
          <w:szCs w:val="24"/>
        </w:rPr>
        <w:t>Design and adhere to best practices promoting health and safety, including approaches to hazard detection</w:t>
      </w:r>
    </w:p>
    <w:p w:rsidR="0066474C" w:rsidRPr="0066474C" w:rsidRDefault="00EC295A" w:rsidP="0066474C">
      <w:pPr>
        <w:rPr>
          <w:sz w:val="28"/>
          <w:szCs w:val="28"/>
        </w:rPr>
      </w:pPr>
      <w:r>
        <w:rPr>
          <w:noProof/>
        </w:rPr>
        <w:drawing>
          <wp:anchor distT="0" distB="0" distL="114300" distR="114300" simplePos="0" relativeHeight="251660288" behindDoc="0" locked="0" layoutInCell="1" allowOverlap="1" wp14:anchorId="4D56E8EF" wp14:editId="1A32F883">
            <wp:simplePos x="0" y="0"/>
            <wp:positionH relativeFrom="column">
              <wp:posOffset>4581525</wp:posOffset>
            </wp:positionH>
            <wp:positionV relativeFrom="paragraph">
              <wp:posOffset>9524</wp:posOffset>
            </wp:positionV>
            <wp:extent cx="3951918" cy="2621939"/>
            <wp:effectExtent l="0" t="0" r="0" b="6985"/>
            <wp:wrapNone/>
            <wp:docPr id="7" name="Picture 7" descr="http://heartofhutch.com/wp-content/uploads/2012/11/business-people-on-treadmill-istock_000017047209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artofhutch.com/wp-content/uploads/2012/11/business-people-on-treadmill-istock_000017047209x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2924" cy="2622606"/>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4C" w:rsidRPr="0066474C">
        <w:rPr>
          <w:sz w:val="28"/>
          <w:szCs w:val="28"/>
        </w:rPr>
        <w:t>Required Courses</w:t>
      </w:r>
      <w:r w:rsidR="0066474C">
        <w:rPr>
          <w:sz w:val="28"/>
          <w:szCs w:val="28"/>
        </w:rPr>
        <w:t>:</w:t>
      </w:r>
    </w:p>
    <w:p w:rsidR="0066474C" w:rsidRPr="0066474C" w:rsidRDefault="0066474C" w:rsidP="0066474C">
      <w:pPr>
        <w:pStyle w:val="ListParagraph"/>
        <w:numPr>
          <w:ilvl w:val="0"/>
          <w:numId w:val="3"/>
        </w:numPr>
        <w:rPr>
          <w:sz w:val="28"/>
          <w:szCs w:val="28"/>
        </w:rPr>
      </w:pPr>
      <w:r w:rsidRPr="0066474C">
        <w:rPr>
          <w:sz w:val="28"/>
          <w:szCs w:val="28"/>
        </w:rPr>
        <w:t>PH 502: Health Promotion in the Workplace</w:t>
      </w:r>
      <w:r w:rsidR="00EC295A" w:rsidRPr="00EC295A">
        <w:rPr>
          <w:noProof/>
        </w:rPr>
        <w:t xml:space="preserve"> </w:t>
      </w:r>
    </w:p>
    <w:p w:rsidR="0066474C" w:rsidRPr="0066474C" w:rsidRDefault="0066474C" w:rsidP="0066474C">
      <w:pPr>
        <w:pStyle w:val="ListParagraph"/>
        <w:numPr>
          <w:ilvl w:val="0"/>
          <w:numId w:val="3"/>
        </w:numPr>
        <w:rPr>
          <w:sz w:val="28"/>
          <w:szCs w:val="28"/>
        </w:rPr>
      </w:pPr>
      <w:r w:rsidRPr="0066474C">
        <w:rPr>
          <w:sz w:val="28"/>
          <w:szCs w:val="28"/>
        </w:rPr>
        <w:t>PH 575: Health Education/Promotion Program Planning</w:t>
      </w:r>
    </w:p>
    <w:p w:rsidR="0066474C" w:rsidRPr="0066474C" w:rsidRDefault="0066474C" w:rsidP="0066474C">
      <w:pPr>
        <w:pStyle w:val="ListParagraph"/>
        <w:numPr>
          <w:ilvl w:val="0"/>
          <w:numId w:val="3"/>
        </w:numPr>
        <w:rPr>
          <w:sz w:val="28"/>
          <w:szCs w:val="28"/>
        </w:rPr>
      </w:pPr>
      <w:r w:rsidRPr="0066474C">
        <w:rPr>
          <w:sz w:val="28"/>
          <w:szCs w:val="28"/>
        </w:rPr>
        <w:t>PH 587: Health Behavior</w:t>
      </w:r>
    </w:p>
    <w:p w:rsidR="0066474C" w:rsidRPr="0066474C" w:rsidRDefault="0066474C" w:rsidP="0066474C">
      <w:pPr>
        <w:pStyle w:val="ListParagraph"/>
        <w:numPr>
          <w:ilvl w:val="0"/>
          <w:numId w:val="3"/>
        </w:numPr>
        <w:rPr>
          <w:sz w:val="28"/>
          <w:szCs w:val="28"/>
        </w:rPr>
      </w:pPr>
      <w:r w:rsidRPr="0066474C">
        <w:rPr>
          <w:sz w:val="28"/>
          <w:szCs w:val="28"/>
        </w:rPr>
        <w:t>COMM 523: Health Communications</w:t>
      </w:r>
    </w:p>
    <w:p w:rsidR="0066474C" w:rsidRDefault="0066474C" w:rsidP="0066474C">
      <w:pPr>
        <w:spacing w:after="0" w:line="240" w:lineRule="auto"/>
      </w:pPr>
      <w:r>
        <w:t>For More Information, Contact:</w:t>
      </w:r>
    </w:p>
    <w:p w:rsidR="0066474C" w:rsidRDefault="0066474C" w:rsidP="0066474C">
      <w:pPr>
        <w:spacing w:after="0" w:line="240" w:lineRule="auto"/>
      </w:pPr>
      <w:r>
        <w:t>Dr. Cecilia Watkins</w:t>
      </w:r>
    </w:p>
    <w:p w:rsidR="0066474C" w:rsidRDefault="0066474C" w:rsidP="0066474C">
      <w:pPr>
        <w:spacing w:after="0" w:line="240" w:lineRule="auto"/>
      </w:pPr>
      <w:r>
        <w:t>AC 129 F</w:t>
      </w:r>
    </w:p>
    <w:p w:rsidR="0066474C" w:rsidRDefault="004633E9" w:rsidP="0066474C">
      <w:pPr>
        <w:spacing w:after="0" w:line="240" w:lineRule="auto"/>
      </w:pPr>
      <w:r>
        <w:t>c</w:t>
      </w:r>
      <w:r w:rsidR="0066474C">
        <w:t>ecilia.watkins@wku.edu</w:t>
      </w:r>
    </w:p>
    <w:p w:rsidR="0066474C" w:rsidRDefault="0066474C" w:rsidP="0066474C">
      <w:pPr>
        <w:spacing w:after="0" w:line="240" w:lineRule="auto"/>
      </w:pPr>
      <w:r>
        <w:t>(270) 745-4796</w:t>
      </w:r>
    </w:p>
    <w:p w:rsidR="0066474C" w:rsidRPr="004226C2" w:rsidRDefault="0066474C" w:rsidP="0066474C">
      <w:pPr>
        <w:spacing w:after="0" w:line="240" w:lineRule="auto"/>
        <w:jc w:val="center"/>
        <w:rPr>
          <w:b/>
          <w:sz w:val="28"/>
          <w:szCs w:val="28"/>
        </w:rPr>
      </w:pPr>
      <w:r w:rsidRPr="004226C2">
        <w:rPr>
          <w:b/>
          <w:sz w:val="28"/>
          <w:szCs w:val="28"/>
        </w:rPr>
        <w:lastRenderedPageBreak/>
        <w:t>Worksite Health Promotion Professional Certificate</w:t>
      </w:r>
    </w:p>
    <w:p w:rsidR="0066474C" w:rsidRDefault="0066474C" w:rsidP="0066474C">
      <w:pPr>
        <w:spacing w:after="0" w:line="240" w:lineRule="auto"/>
        <w:jc w:val="center"/>
      </w:pPr>
    </w:p>
    <w:p w:rsidR="0066474C" w:rsidRDefault="000A17DB" w:rsidP="0066474C">
      <w:pPr>
        <w:spacing w:after="0" w:line="240" w:lineRule="auto"/>
        <w:jc w:val="center"/>
      </w:pPr>
      <w:hyperlink r:id="rId14" w:history="1">
        <w:r w:rsidR="0066474C" w:rsidRPr="005C3EE8">
          <w:rPr>
            <w:rStyle w:val="Hyperlink"/>
          </w:rPr>
          <w:t>http://www.wku.edu/cwd/cert-pd/worksitewellness/</w:t>
        </w:r>
      </w:hyperlink>
    </w:p>
    <w:p w:rsidR="0066474C" w:rsidRPr="0066474C" w:rsidRDefault="0066474C" w:rsidP="0066474C">
      <w:pPr>
        <w:spacing w:after="0" w:line="240" w:lineRule="auto"/>
        <w:jc w:val="center"/>
        <w:rPr>
          <w:sz w:val="24"/>
          <w:szCs w:val="24"/>
        </w:rPr>
      </w:pPr>
    </w:p>
    <w:p w:rsidR="0066474C" w:rsidRPr="0066474C" w:rsidRDefault="0066474C" w:rsidP="0066474C">
      <w:pPr>
        <w:spacing w:after="0" w:line="240" w:lineRule="auto"/>
        <w:rPr>
          <w:sz w:val="24"/>
          <w:szCs w:val="24"/>
        </w:rPr>
      </w:pPr>
      <w:r w:rsidRPr="0066474C">
        <w:rPr>
          <w:sz w:val="24"/>
          <w:szCs w:val="24"/>
        </w:rPr>
        <w:t>This online Worksite Health Promotion (Non-degreed) Certificate is designed for students and professionals who have the interest or responsibility of running a health promotion program in the workplace. This certificate will provide training in skills needed to run a results-oriented program. The certificate exposes participants to evidence-based procedures that will assist in designing programs that could produce positive health outcomes as well as higher productivity and lower absenteeism.</w:t>
      </w:r>
    </w:p>
    <w:p w:rsidR="0066474C" w:rsidRPr="0066474C" w:rsidRDefault="0066474C" w:rsidP="0066474C">
      <w:pPr>
        <w:spacing w:after="0" w:line="240" w:lineRule="auto"/>
        <w:rPr>
          <w:sz w:val="24"/>
          <w:szCs w:val="24"/>
        </w:rPr>
      </w:pPr>
    </w:p>
    <w:p w:rsidR="0066474C" w:rsidRPr="0066474C" w:rsidRDefault="0066474C" w:rsidP="0066474C">
      <w:pPr>
        <w:spacing w:after="0" w:line="240" w:lineRule="auto"/>
        <w:rPr>
          <w:sz w:val="24"/>
          <w:szCs w:val="24"/>
        </w:rPr>
      </w:pPr>
      <w:r w:rsidRPr="0066474C">
        <w:rPr>
          <w:sz w:val="24"/>
          <w:szCs w:val="24"/>
        </w:rPr>
        <w:t>This certificate program will provide a comprehensive skill base for assessment, planning, implementation and evaluation of health promotion programs in a worksite environment as well as effective communication and marketing techniques.</w:t>
      </w:r>
    </w:p>
    <w:p w:rsidR="0066474C" w:rsidRDefault="0066474C" w:rsidP="0066474C">
      <w:pPr>
        <w:spacing w:after="0" w:line="240" w:lineRule="auto"/>
      </w:pPr>
    </w:p>
    <w:p w:rsidR="00BB1D0D" w:rsidRPr="00BB1D0D" w:rsidRDefault="0066474C" w:rsidP="0066474C">
      <w:pPr>
        <w:spacing w:after="0" w:line="240" w:lineRule="auto"/>
        <w:rPr>
          <w:b/>
        </w:rPr>
      </w:pPr>
      <w:r w:rsidRPr="00BB1D0D">
        <w:rPr>
          <w:b/>
        </w:rPr>
        <w:t>Learning Objectives</w:t>
      </w:r>
    </w:p>
    <w:p w:rsidR="0066474C" w:rsidRDefault="00EC295A" w:rsidP="00BB1D0D">
      <w:pPr>
        <w:pStyle w:val="ListParagraph"/>
        <w:numPr>
          <w:ilvl w:val="0"/>
          <w:numId w:val="4"/>
        </w:numPr>
        <w:spacing w:after="0" w:line="240" w:lineRule="auto"/>
      </w:pPr>
      <w:r>
        <w:rPr>
          <w:noProof/>
        </w:rPr>
        <w:drawing>
          <wp:anchor distT="0" distB="0" distL="114300" distR="114300" simplePos="0" relativeHeight="251661312" behindDoc="0" locked="0" layoutInCell="1" allowOverlap="1" wp14:anchorId="7BBCCEC2" wp14:editId="1554E89B">
            <wp:simplePos x="0" y="0"/>
            <wp:positionH relativeFrom="column">
              <wp:posOffset>5605780</wp:posOffset>
            </wp:positionH>
            <wp:positionV relativeFrom="paragraph">
              <wp:posOffset>125730</wp:posOffset>
            </wp:positionV>
            <wp:extent cx="3042285" cy="3524250"/>
            <wp:effectExtent l="0" t="0" r="5715" b="0"/>
            <wp:wrapNone/>
            <wp:docPr id="9" name="Picture 9" descr="http://www.lourdeswellnesscenter.org/community-wellness/images/worksitewellnessph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urdeswellnesscenter.org/community-wellness/images/worksitewellnessphot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2285"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4C">
        <w:t>Integrate the program into the company’s mission and create a "healthy culture"</w:t>
      </w:r>
    </w:p>
    <w:p w:rsidR="0066474C" w:rsidRDefault="0066474C" w:rsidP="00BB1D0D">
      <w:pPr>
        <w:pStyle w:val="ListParagraph"/>
        <w:numPr>
          <w:ilvl w:val="0"/>
          <w:numId w:val="4"/>
        </w:numPr>
        <w:spacing w:after="0" w:line="240" w:lineRule="auto"/>
      </w:pPr>
      <w:r>
        <w:t>Assess the worksite for appropriate health data and employee needs</w:t>
      </w:r>
    </w:p>
    <w:p w:rsidR="0066474C" w:rsidRDefault="0066474C" w:rsidP="00BB1D0D">
      <w:pPr>
        <w:pStyle w:val="ListParagraph"/>
        <w:numPr>
          <w:ilvl w:val="0"/>
          <w:numId w:val="4"/>
        </w:numPr>
        <w:spacing w:after="0" w:line="240" w:lineRule="auto"/>
      </w:pPr>
      <w:r>
        <w:t>Design best-practice programs</w:t>
      </w:r>
    </w:p>
    <w:p w:rsidR="0066474C" w:rsidRDefault="0066474C" w:rsidP="00BB1D0D">
      <w:pPr>
        <w:pStyle w:val="ListParagraph"/>
        <w:numPr>
          <w:ilvl w:val="0"/>
          <w:numId w:val="4"/>
        </w:numPr>
        <w:spacing w:after="0" w:line="240" w:lineRule="auto"/>
      </w:pPr>
      <w:r>
        <w:t>Apply effective communication &amp; marketing techniques</w:t>
      </w:r>
    </w:p>
    <w:p w:rsidR="0066474C" w:rsidRDefault="0066474C" w:rsidP="00BB1D0D">
      <w:pPr>
        <w:pStyle w:val="ListParagraph"/>
        <w:numPr>
          <w:ilvl w:val="0"/>
          <w:numId w:val="4"/>
        </w:numPr>
        <w:spacing w:after="0" w:line="240" w:lineRule="auto"/>
      </w:pPr>
      <w:r>
        <w:t>Maintain relevance of the health promotion program as business needs change</w:t>
      </w:r>
    </w:p>
    <w:p w:rsidR="00BB1D0D" w:rsidRPr="00BB1D0D" w:rsidRDefault="00BB1D0D" w:rsidP="00BB1D0D">
      <w:pPr>
        <w:spacing w:after="0" w:line="240" w:lineRule="auto"/>
        <w:rPr>
          <w:sz w:val="28"/>
          <w:szCs w:val="28"/>
        </w:rPr>
      </w:pPr>
    </w:p>
    <w:p w:rsidR="00BB1D0D" w:rsidRPr="00BB1D0D" w:rsidRDefault="00BB1D0D" w:rsidP="00BB1D0D">
      <w:pPr>
        <w:spacing w:after="0" w:line="240" w:lineRule="auto"/>
        <w:rPr>
          <w:rFonts w:ascii="Arial Black" w:hAnsi="Arial Black"/>
          <w:b/>
          <w:sz w:val="28"/>
          <w:szCs w:val="28"/>
        </w:rPr>
      </w:pPr>
      <w:r w:rsidRPr="00BB1D0D">
        <w:rPr>
          <w:rFonts w:ascii="Arial Black" w:hAnsi="Arial Black"/>
          <w:b/>
          <w:sz w:val="28"/>
          <w:szCs w:val="28"/>
        </w:rPr>
        <w:t>Register Now!</w:t>
      </w:r>
    </w:p>
    <w:p w:rsidR="00BB1D0D" w:rsidRPr="00BB1D0D" w:rsidRDefault="00BB1D0D" w:rsidP="00BB1D0D">
      <w:pPr>
        <w:spacing w:after="0" w:line="240" w:lineRule="auto"/>
        <w:rPr>
          <w:rFonts w:ascii="Arial Black" w:hAnsi="Arial Black"/>
          <w:b/>
          <w:sz w:val="28"/>
          <w:szCs w:val="28"/>
        </w:rPr>
      </w:pPr>
    </w:p>
    <w:p w:rsidR="00BB1D0D" w:rsidRPr="00BB1D0D" w:rsidRDefault="00BB1D0D" w:rsidP="00BB1D0D">
      <w:pPr>
        <w:spacing w:after="0" w:line="240" w:lineRule="auto"/>
        <w:rPr>
          <w:b/>
        </w:rPr>
      </w:pPr>
      <w:r w:rsidRPr="00BB1D0D">
        <w:rPr>
          <w:b/>
        </w:rPr>
        <w:t xml:space="preserve">Who Should </w:t>
      </w:r>
      <w:proofErr w:type="gramStart"/>
      <w:r w:rsidRPr="00BB1D0D">
        <w:rPr>
          <w:b/>
        </w:rPr>
        <w:t>Register</w:t>
      </w:r>
      <w:r>
        <w:rPr>
          <w:b/>
        </w:rPr>
        <w:t>:</w:t>
      </w:r>
      <w:proofErr w:type="gramEnd"/>
    </w:p>
    <w:p w:rsidR="00BB1D0D" w:rsidRDefault="00BB1D0D" w:rsidP="00BB1D0D">
      <w:pPr>
        <w:pStyle w:val="ListParagraph"/>
        <w:numPr>
          <w:ilvl w:val="0"/>
          <w:numId w:val="5"/>
        </w:numPr>
        <w:spacing w:after="0" w:line="240" w:lineRule="auto"/>
      </w:pPr>
      <w:r>
        <w:t>Worksite wellness professionals</w:t>
      </w:r>
      <w:r w:rsidR="00EC295A" w:rsidRPr="00EC295A">
        <w:rPr>
          <w:noProof/>
        </w:rPr>
        <w:t xml:space="preserve"> </w:t>
      </w:r>
    </w:p>
    <w:p w:rsidR="00BB1D0D" w:rsidRDefault="00BB1D0D" w:rsidP="00BB1D0D">
      <w:pPr>
        <w:pStyle w:val="ListParagraph"/>
        <w:numPr>
          <w:ilvl w:val="0"/>
          <w:numId w:val="5"/>
        </w:numPr>
        <w:spacing w:after="0" w:line="240" w:lineRule="auto"/>
      </w:pPr>
      <w:r>
        <w:t>Benefit managers</w:t>
      </w:r>
    </w:p>
    <w:p w:rsidR="00BB1D0D" w:rsidRDefault="00BB1D0D" w:rsidP="00BB1D0D">
      <w:pPr>
        <w:pStyle w:val="ListParagraph"/>
        <w:numPr>
          <w:ilvl w:val="0"/>
          <w:numId w:val="5"/>
        </w:numPr>
        <w:spacing w:after="0" w:line="240" w:lineRule="auto"/>
      </w:pPr>
      <w:r>
        <w:t>Human resource staff</w:t>
      </w:r>
    </w:p>
    <w:p w:rsidR="0066474C" w:rsidRDefault="00BB1D0D" w:rsidP="00BB1D0D">
      <w:pPr>
        <w:pStyle w:val="ListParagraph"/>
        <w:numPr>
          <w:ilvl w:val="0"/>
          <w:numId w:val="5"/>
        </w:numPr>
        <w:spacing w:after="0" w:line="240" w:lineRule="auto"/>
      </w:pPr>
      <w:r>
        <w:t>Others who are responsible for developing and administering worksite wellness programs</w:t>
      </w:r>
    </w:p>
    <w:p w:rsidR="00BB1D0D" w:rsidRDefault="00BB1D0D" w:rsidP="00BB1D0D">
      <w:pPr>
        <w:spacing w:after="0" w:line="240" w:lineRule="auto"/>
      </w:pPr>
    </w:p>
    <w:p w:rsidR="00BB1D0D" w:rsidRDefault="00BB1D0D" w:rsidP="00BB1D0D">
      <w:pPr>
        <w:spacing w:after="0" w:line="240" w:lineRule="auto"/>
      </w:pPr>
      <w:r>
        <w:t>For More Information, Contact:</w:t>
      </w:r>
    </w:p>
    <w:p w:rsidR="00BB1D0D" w:rsidRDefault="00BB1D0D" w:rsidP="00BB1D0D">
      <w:pPr>
        <w:spacing w:after="0" w:line="240" w:lineRule="auto"/>
      </w:pPr>
      <w:r>
        <w:t>Dr. Cecilia Watkins</w:t>
      </w:r>
    </w:p>
    <w:p w:rsidR="00BB1D0D" w:rsidRDefault="00BB1D0D" w:rsidP="00BB1D0D">
      <w:pPr>
        <w:spacing w:after="0" w:line="240" w:lineRule="auto"/>
      </w:pPr>
      <w:r>
        <w:t>AC 129 F</w:t>
      </w:r>
    </w:p>
    <w:p w:rsidR="00BB1D0D" w:rsidRDefault="004633E9" w:rsidP="00BB1D0D">
      <w:pPr>
        <w:spacing w:after="0" w:line="240" w:lineRule="auto"/>
      </w:pPr>
      <w:r>
        <w:t>c</w:t>
      </w:r>
      <w:r w:rsidR="00BB1D0D">
        <w:t>ecilia.watkins@wku.edu</w:t>
      </w:r>
    </w:p>
    <w:p w:rsidR="00617A48" w:rsidRPr="002E1714" w:rsidRDefault="00BB1D0D" w:rsidP="00BB1D0D">
      <w:pPr>
        <w:spacing w:after="0" w:line="240" w:lineRule="auto"/>
      </w:pPr>
      <w:r>
        <w:t>(270) 745-4796</w:t>
      </w:r>
    </w:p>
    <w:p w:rsidR="00617A48" w:rsidRDefault="00617A48" w:rsidP="00617A48">
      <w:pPr>
        <w:spacing w:after="0" w:line="240" w:lineRule="auto"/>
        <w:jc w:val="center"/>
        <w:rPr>
          <w:sz w:val="24"/>
          <w:szCs w:val="24"/>
        </w:rPr>
      </w:pPr>
    </w:p>
    <w:p w:rsidR="00CE1054" w:rsidRPr="00EA2032" w:rsidRDefault="00617A48" w:rsidP="00617A48">
      <w:pPr>
        <w:jc w:val="center"/>
        <w:rPr>
          <w:sz w:val="28"/>
          <w:szCs w:val="28"/>
        </w:rPr>
      </w:pPr>
      <w:r w:rsidRPr="00EA2032">
        <w:rPr>
          <w:sz w:val="28"/>
          <w:szCs w:val="28"/>
        </w:rPr>
        <w:t>MS in Environmental</w:t>
      </w:r>
      <w:r w:rsidR="00CE1054" w:rsidRPr="00EA2032">
        <w:rPr>
          <w:sz w:val="28"/>
          <w:szCs w:val="28"/>
        </w:rPr>
        <w:t xml:space="preserve"> and Occupational </w:t>
      </w:r>
      <w:r w:rsidR="00985C81">
        <w:rPr>
          <w:sz w:val="28"/>
          <w:szCs w:val="28"/>
        </w:rPr>
        <w:t xml:space="preserve">Health </w:t>
      </w:r>
      <w:r w:rsidR="00CE1054" w:rsidRPr="00EA2032">
        <w:rPr>
          <w:sz w:val="28"/>
          <w:szCs w:val="28"/>
        </w:rPr>
        <w:t xml:space="preserve">Science </w:t>
      </w:r>
    </w:p>
    <w:p w:rsidR="00617A48" w:rsidRDefault="00CE1054" w:rsidP="00617A48">
      <w:pPr>
        <w:jc w:val="center"/>
        <w:rPr>
          <w:sz w:val="28"/>
          <w:szCs w:val="28"/>
        </w:rPr>
      </w:pPr>
      <w:r w:rsidRPr="00EA2032">
        <w:rPr>
          <w:sz w:val="28"/>
          <w:szCs w:val="28"/>
        </w:rPr>
        <w:t>E</w:t>
      </w:r>
      <w:r w:rsidR="00617A48" w:rsidRPr="00EA2032">
        <w:rPr>
          <w:sz w:val="28"/>
          <w:szCs w:val="28"/>
        </w:rPr>
        <w:t>mphasis in Worksite Health Promotion</w:t>
      </w:r>
    </w:p>
    <w:p w:rsidR="00B94B20" w:rsidRPr="00EA2032" w:rsidRDefault="00B94B20" w:rsidP="00617A48">
      <w:pPr>
        <w:jc w:val="center"/>
        <w:rPr>
          <w:sz w:val="28"/>
          <w:szCs w:val="28"/>
        </w:rPr>
      </w:pPr>
      <w:r>
        <w:rPr>
          <w:sz w:val="28"/>
          <w:szCs w:val="28"/>
        </w:rPr>
        <w:t>Coming soon………………….</w:t>
      </w:r>
      <w:r w:rsidR="0057223E">
        <w:rPr>
          <w:sz w:val="28"/>
          <w:szCs w:val="28"/>
        </w:rPr>
        <w:t xml:space="preserve"> </w:t>
      </w:r>
      <w:bookmarkStart w:id="0" w:name="_GoBack"/>
      <w:bookmarkEnd w:id="0"/>
    </w:p>
    <w:p w:rsidR="00617A48" w:rsidRDefault="00617A48" w:rsidP="00617A48"/>
    <w:p w:rsidR="00617A48" w:rsidRDefault="00617A48" w:rsidP="00617A48">
      <w:r>
        <w:t>The department of Publ</w:t>
      </w:r>
      <w:r w:rsidR="00C16DEB">
        <w:t>ic Health is offering a Master of Science</w:t>
      </w:r>
      <w:r>
        <w:t xml:space="preserve"> Degree in Environmental and Occupational Science with an emphasis in Worksite Health Promotion…..</w:t>
      </w:r>
    </w:p>
    <w:p w:rsidR="00617A48" w:rsidRPr="00617A48" w:rsidRDefault="00617A48" w:rsidP="00617A48">
      <w:pPr>
        <w:spacing w:after="0" w:line="240" w:lineRule="auto"/>
        <w:rPr>
          <w:sz w:val="24"/>
          <w:szCs w:val="24"/>
        </w:rPr>
      </w:pPr>
    </w:p>
    <w:sectPr w:rsidR="00617A48" w:rsidRPr="00617A48" w:rsidSect="006A32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7425"/>
    <w:multiLevelType w:val="hybridMultilevel"/>
    <w:tmpl w:val="E2F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8195A"/>
    <w:multiLevelType w:val="hybridMultilevel"/>
    <w:tmpl w:val="9142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C3A47"/>
    <w:multiLevelType w:val="hybridMultilevel"/>
    <w:tmpl w:val="07FCACD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3F7B107C"/>
    <w:multiLevelType w:val="hybridMultilevel"/>
    <w:tmpl w:val="46F0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0581A"/>
    <w:multiLevelType w:val="hybridMultilevel"/>
    <w:tmpl w:val="42E8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25"/>
    <w:rsid w:val="000A17DB"/>
    <w:rsid w:val="001D2953"/>
    <w:rsid w:val="002E1714"/>
    <w:rsid w:val="004226C2"/>
    <w:rsid w:val="004564BE"/>
    <w:rsid w:val="004633E9"/>
    <w:rsid w:val="00560D92"/>
    <w:rsid w:val="0057223E"/>
    <w:rsid w:val="00617A48"/>
    <w:rsid w:val="0066474C"/>
    <w:rsid w:val="006A3225"/>
    <w:rsid w:val="00985C81"/>
    <w:rsid w:val="00B94B20"/>
    <w:rsid w:val="00BB1D0D"/>
    <w:rsid w:val="00C16DEB"/>
    <w:rsid w:val="00CE1054"/>
    <w:rsid w:val="00EA2032"/>
    <w:rsid w:val="00EC295A"/>
    <w:rsid w:val="00F1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25"/>
    <w:rPr>
      <w:color w:val="0000FF" w:themeColor="hyperlink"/>
      <w:u w:val="single"/>
    </w:rPr>
  </w:style>
  <w:style w:type="paragraph" w:styleId="NormalWeb">
    <w:name w:val="Normal (Web)"/>
    <w:basedOn w:val="Normal"/>
    <w:uiPriority w:val="99"/>
    <w:semiHidden/>
    <w:unhideWhenUsed/>
    <w:rsid w:val="006A32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225"/>
    <w:rPr>
      <w:b/>
      <w:bCs/>
    </w:rPr>
  </w:style>
  <w:style w:type="paragraph" w:styleId="ListParagraph">
    <w:name w:val="List Paragraph"/>
    <w:basedOn w:val="Normal"/>
    <w:uiPriority w:val="34"/>
    <w:qFormat/>
    <w:rsid w:val="006A3225"/>
    <w:pPr>
      <w:ind w:left="720"/>
      <w:contextualSpacing/>
    </w:pPr>
  </w:style>
  <w:style w:type="character" w:styleId="FollowedHyperlink">
    <w:name w:val="FollowedHyperlink"/>
    <w:basedOn w:val="DefaultParagraphFont"/>
    <w:uiPriority w:val="99"/>
    <w:semiHidden/>
    <w:unhideWhenUsed/>
    <w:rsid w:val="0066474C"/>
    <w:rPr>
      <w:color w:val="800080" w:themeColor="followedHyperlink"/>
      <w:u w:val="single"/>
    </w:rPr>
  </w:style>
  <w:style w:type="paragraph" w:styleId="BalloonText">
    <w:name w:val="Balloon Text"/>
    <w:basedOn w:val="Normal"/>
    <w:link w:val="BalloonTextChar"/>
    <w:uiPriority w:val="99"/>
    <w:semiHidden/>
    <w:unhideWhenUsed/>
    <w:rsid w:val="00617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25"/>
    <w:rPr>
      <w:color w:val="0000FF" w:themeColor="hyperlink"/>
      <w:u w:val="single"/>
    </w:rPr>
  </w:style>
  <w:style w:type="paragraph" w:styleId="NormalWeb">
    <w:name w:val="Normal (Web)"/>
    <w:basedOn w:val="Normal"/>
    <w:uiPriority w:val="99"/>
    <w:semiHidden/>
    <w:unhideWhenUsed/>
    <w:rsid w:val="006A32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225"/>
    <w:rPr>
      <w:b/>
      <w:bCs/>
    </w:rPr>
  </w:style>
  <w:style w:type="paragraph" w:styleId="ListParagraph">
    <w:name w:val="List Paragraph"/>
    <w:basedOn w:val="Normal"/>
    <w:uiPriority w:val="34"/>
    <w:qFormat/>
    <w:rsid w:val="006A3225"/>
    <w:pPr>
      <w:ind w:left="720"/>
      <w:contextualSpacing/>
    </w:pPr>
  </w:style>
  <w:style w:type="character" w:styleId="FollowedHyperlink">
    <w:name w:val="FollowedHyperlink"/>
    <w:basedOn w:val="DefaultParagraphFont"/>
    <w:uiPriority w:val="99"/>
    <w:semiHidden/>
    <w:unhideWhenUsed/>
    <w:rsid w:val="0066474C"/>
    <w:rPr>
      <w:color w:val="800080" w:themeColor="followedHyperlink"/>
      <w:u w:val="single"/>
    </w:rPr>
  </w:style>
  <w:style w:type="paragraph" w:styleId="BalloonText">
    <w:name w:val="Balloon Text"/>
    <w:basedOn w:val="Normal"/>
    <w:link w:val="BalloonTextChar"/>
    <w:uiPriority w:val="99"/>
    <w:semiHidden/>
    <w:unhideWhenUsed/>
    <w:rsid w:val="00617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25352">
      <w:bodyDiv w:val="1"/>
      <w:marLeft w:val="0"/>
      <w:marRight w:val="0"/>
      <w:marTop w:val="0"/>
      <w:marBottom w:val="0"/>
      <w:divBdr>
        <w:top w:val="none" w:sz="0" w:space="0" w:color="auto"/>
        <w:left w:val="none" w:sz="0" w:space="0" w:color="auto"/>
        <w:bottom w:val="none" w:sz="0" w:space="0" w:color="auto"/>
        <w:right w:val="none" w:sz="0" w:space="0" w:color="auto"/>
      </w:divBdr>
    </w:div>
    <w:div w:id="17393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wku.edu/publichealth/worksite_health_promotion.php" TargetMode="External"/><Relationship Id="rId12" Type="http://schemas.openxmlformats.org/officeDocument/2006/relationships/hyperlink" Target="http://www.wku.edu/online/ug-certs/worksite-health/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hyperlink" Target="http://www.wku.edu/online/ug-certs/worksite-health/index.php" TargetMode="External"/><Relationship Id="rId4" Type="http://schemas.microsoft.com/office/2007/relationships/stylesWithEffects" Target="stylesWithEffects.xml"/><Relationship Id="rId9" Type="http://schemas.openxmlformats.org/officeDocument/2006/relationships/hyperlink" Target="mailto:cecilia.watkins@wku.edu" TargetMode="External"/><Relationship Id="rId14" Type="http://schemas.openxmlformats.org/officeDocument/2006/relationships/hyperlink" Target="http://www.wku.edu/cwd/cert-pd/worksite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C2EB-126A-4785-842B-AA8E9AA4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 Todd</dc:creator>
  <cp:lastModifiedBy>Watkins, Cecilia</cp:lastModifiedBy>
  <cp:revision>10</cp:revision>
  <dcterms:created xsi:type="dcterms:W3CDTF">2013-10-15T18:49:00Z</dcterms:created>
  <dcterms:modified xsi:type="dcterms:W3CDTF">2013-10-17T16:31:00Z</dcterms:modified>
</cp:coreProperties>
</file>